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7CF" w:rsidRPr="00584835" w:rsidRDefault="007B07CF" w:rsidP="007B07CF">
      <w:pPr>
        <w:widowControl w:val="0"/>
        <w:autoSpaceDE w:val="0"/>
        <w:autoSpaceDN w:val="0"/>
        <w:jc w:val="center"/>
        <w:rPr>
          <w:b/>
          <w:sz w:val="20"/>
          <w:szCs w:val="20"/>
        </w:rPr>
      </w:pPr>
      <w:r w:rsidRPr="00584835">
        <w:rPr>
          <w:b/>
          <w:sz w:val="20"/>
          <w:szCs w:val="20"/>
        </w:rPr>
        <w:t>ГОСУДАРСТВЕННАЯ ПРОГРАММА</w:t>
      </w:r>
    </w:p>
    <w:p w:rsidR="007B07CF" w:rsidRPr="00584835" w:rsidRDefault="007B07CF" w:rsidP="007B07CF">
      <w:pPr>
        <w:widowControl w:val="0"/>
        <w:autoSpaceDE w:val="0"/>
        <w:autoSpaceDN w:val="0"/>
        <w:jc w:val="center"/>
        <w:rPr>
          <w:b/>
          <w:sz w:val="20"/>
          <w:szCs w:val="20"/>
        </w:rPr>
      </w:pPr>
      <w:r w:rsidRPr="00584835">
        <w:rPr>
          <w:b/>
          <w:sz w:val="20"/>
          <w:szCs w:val="20"/>
        </w:rPr>
        <w:t>АРХАНГЕЛЬСКОЙ ОБЛАСТИ "ПАТРИОТИЧЕСКОЕ ВОСПИТАНИЕ,</w:t>
      </w:r>
    </w:p>
    <w:p w:rsidR="007B07CF" w:rsidRPr="00584835" w:rsidRDefault="007B07CF" w:rsidP="007B07CF">
      <w:pPr>
        <w:widowControl w:val="0"/>
        <w:autoSpaceDE w:val="0"/>
        <w:autoSpaceDN w:val="0"/>
        <w:jc w:val="center"/>
        <w:rPr>
          <w:b/>
          <w:sz w:val="20"/>
          <w:szCs w:val="20"/>
        </w:rPr>
      </w:pPr>
      <w:r w:rsidRPr="00584835">
        <w:rPr>
          <w:b/>
          <w:sz w:val="20"/>
          <w:szCs w:val="20"/>
        </w:rPr>
        <w:t>РАЗВИТИЕ ФИЗИЧЕСКОЙ КУЛЬТУРЫ, СПОРТА, ТУРИЗМА И ПОВЫШЕНИЕ</w:t>
      </w:r>
    </w:p>
    <w:p w:rsidR="007B07CF" w:rsidRPr="00584835" w:rsidRDefault="007B07CF" w:rsidP="007B07CF">
      <w:pPr>
        <w:widowControl w:val="0"/>
        <w:autoSpaceDE w:val="0"/>
        <w:autoSpaceDN w:val="0"/>
        <w:jc w:val="center"/>
        <w:rPr>
          <w:b/>
          <w:sz w:val="20"/>
          <w:szCs w:val="20"/>
        </w:rPr>
      </w:pPr>
      <w:r w:rsidRPr="00584835">
        <w:rPr>
          <w:b/>
          <w:sz w:val="20"/>
          <w:szCs w:val="20"/>
        </w:rPr>
        <w:t>ЭФФЕКТИВНОСТИ РЕАЛИЗАЦИИ МОЛОДЕЖНОЙ ПОЛИТИКИ</w:t>
      </w:r>
    </w:p>
    <w:p w:rsidR="007B07CF" w:rsidRPr="00584835" w:rsidRDefault="007B07CF" w:rsidP="007B07CF">
      <w:pPr>
        <w:widowControl w:val="0"/>
        <w:autoSpaceDE w:val="0"/>
        <w:autoSpaceDN w:val="0"/>
        <w:jc w:val="center"/>
        <w:rPr>
          <w:b/>
          <w:sz w:val="20"/>
          <w:szCs w:val="20"/>
        </w:rPr>
      </w:pPr>
      <w:r w:rsidRPr="00584835">
        <w:rPr>
          <w:b/>
          <w:sz w:val="20"/>
          <w:szCs w:val="20"/>
        </w:rPr>
        <w:t>В АРХАНГЕЛЬСКОЙ ОБЛАСТИ (2014 - 2020 ГОДЫ)"</w:t>
      </w:r>
    </w:p>
    <w:p w:rsidR="007B07CF" w:rsidRPr="00584835" w:rsidRDefault="007B07CF" w:rsidP="007B07CF">
      <w:pPr>
        <w:widowControl w:val="0"/>
        <w:autoSpaceDE w:val="0"/>
        <w:autoSpaceDN w:val="0"/>
        <w:jc w:val="center"/>
        <w:rPr>
          <w:sz w:val="20"/>
          <w:szCs w:val="20"/>
        </w:rPr>
      </w:pPr>
      <w:r w:rsidRPr="00584835">
        <w:rPr>
          <w:sz w:val="20"/>
          <w:szCs w:val="20"/>
        </w:rPr>
        <w:t>Список изменяющих документов</w:t>
      </w:r>
    </w:p>
    <w:p w:rsidR="007B07CF" w:rsidRPr="00584835" w:rsidRDefault="007B07CF" w:rsidP="007B07CF">
      <w:pPr>
        <w:widowControl w:val="0"/>
        <w:autoSpaceDE w:val="0"/>
        <w:autoSpaceDN w:val="0"/>
        <w:jc w:val="center"/>
        <w:rPr>
          <w:sz w:val="20"/>
          <w:szCs w:val="20"/>
        </w:rPr>
      </w:pPr>
      <w:proofErr w:type="gramStart"/>
      <w:r w:rsidRPr="00584835">
        <w:rPr>
          <w:sz w:val="20"/>
          <w:szCs w:val="20"/>
        </w:rPr>
        <w:t>(в ред. постановлений Правительства Архангельской области</w:t>
      </w:r>
      <w:proofErr w:type="gramEnd"/>
    </w:p>
    <w:p w:rsidR="007B07CF" w:rsidRPr="00584835" w:rsidRDefault="007B07CF" w:rsidP="007B07CF">
      <w:pPr>
        <w:widowControl w:val="0"/>
        <w:autoSpaceDE w:val="0"/>
        <w:autoSpaceDN w:val="0"/>
        <w:jc w:val="center"/>
        <w:rPr>
          <w:sz w:val="20"/>
          <w:szCs w:val="20"/>
        </w:rPr>
      </w:pPr>
      <w:r w:rsidRPr="00584835">
        <w:rPr>
          <w:sz w:val="20"/>
          <w:szCs w:val="20"/>
        </w:rPr>
        <w:t xml:space="preserve">от 15.10.2013 </w:t>
      </w:r>
      <w:hyperlink r:id="rId8" w:history="1">
        <w:r w:rsidRPr="00584835">
          <w:rPr>
            <w:sz w:val="20"/>
            <w:szCs w:val="20"/>
          </w:rPr>
          <w:t>N 488-пп</w:t>
        </w:r>
      </w:hyperlink>
      <w:r w:rsidRPr="00584835">
        <w:rPr>
          <w:sz w:val="20"/>
          <w:szCs w:val="20"/>
        </w:rPr>
        <w:t xml:space="preserve">, от 20.12.2013 </w:t>
      </w:r>
      <w:hyperlink r:id="rId9" w:history="1">
        <w:r w:rsidRPr="00584835">
          <w:rPr>
            <w:sz w:val="20"/>
            <w:szCs w:val="20"/>
          </w:rPr>
          <w:t>N 599-пп</w:t>
        </w:r>
      </w:hyperlink>
      <w:r w:rsidRPr="00584835">
        <w:rPr>
          <w:sz w:val="20"/>
          <w:szCs w:val="20"/>
        </w:rPr>
        <w:t xml:space="preserve">, от 04.03.2014 </w:t>
      </w:r>
      <w:hyperlink r:id="rId10" w:history="1">
        <w:r w:rsidRPr="00584835">
          <w:rPr>
            <w:sz w:val="20"/>
            <w:szCs w:val="20"/>
          </w:rPr>
          <w:t>N 93-пп</w:t>
        </w:r>
      </w:hyperlink>
      <w:r w:rsidRPr="00584835">
        <w:rPr>
          <w:sz w:val="20"/>
          <w:szCs w:val="20"/>
        </w:rPr>
        <w:t>,</w:t>
      </w:r>
    </w:p>
    <w:p w:rsidR="007B07CF" w:rsidRPr="00584835" w:rsidRDefault="007B07CF" w:rsidP="007B07CF">
      <w:pPr>
        <w:widowControl w:val="0"/>
        <w:autoSpaceDE w:val="0"/>
        <w:autoSpaceDN w:val="0"/>
        <w:jc w:val="center"/>
        <w:rPr>
          <w:sz w:val="20"/>
          <w:szCs w:val="20"/>
        </w:rPr>
      </w:pPr>
      <w:r w:rsidRPr="00584835">
        <w:rPr>
          <w:sz w:val="20"/>
          <w:szCs w:val="20"/>
        </w:rPr>
        <w:t xml:space="preserve">от 03.04.2014 </w:t>
      </w:r>
      <w:hyperlink r:id="rId11" w:history="1">
        <w:r w:rsidRPr="00584835">
          <w:rPr>
            <w:sz w:val="20"/>
            <w:szCs w:val="20"/>
          </w:rPr>
          <w:t>N 131-пп</w:t>
        </w:r>
      </w:hyperlink>
      <w:r w:rsidRPr="00584835">
        <w:rPr>
          <w:sz w:val="20"/>
          <w:szCs w:val="20"/>
        </w:rPr>
        <w:t xml:space="preserve">, от 08.04.2014 </w:t>
      </w:r>
      <w:hyperlink r:id="rId12" w:history="1">
        <w:r w:rsidRPr="00584835">
          <w:rPr>
            <w:sz w:val="20"/>
            <w:szCs w:val="20"/>
          </w:rPr>
          <w:t>N 148-пп</w:t>
        </w:r>
      </w:hyperlink>
      <w:r w:rsidRPr="00584835">
        <w:rPr>
          <w:sz w:val="20"/>
          <w:szCs w:val="20"/>
        </w:rPr>
        <w:t xml:space="preserve">, от 20.05.2014 </w:t>
      </w:r>
      <w:hyperlink r:id="rId13" w:history="1">
        <w:r w:rsidRPr="00584835">
          <w:rPr>
            <w:sz w:val="20"/>
            <w:szCs w:val="20"/>
          </w:rPr>
          <w:t>N 211-пп</w:t>
        </w:r>
      </w:hyperlink>
      <w:r w:rsidRPr="00584835">
        <w:rPr>
          <w:sz w:val="20"/>
          <w:szCs w:val="20"/>
        </w:rPr>
        <w:t>,</w:t>
      </w:r>
    </w:p>
    <w:p w:rsidR="007B07CF" w:rsidRPr="00584835" w:rsidRDefault="007B07CF" w:rsidP="007B07CF">
      <w:pPr>
        <w:widowControl w:val="0"/>
        <w:autoSpaceDE w:val="0"/>
        <w:autoSpaceDN w:val="0"/>
        <w:jc w:val="center"/>
        <w:rPr>
          <w:sz w:val="20"/>
          <w:szCs w:val="20"/>
        </w:rPr>
      </w:pPr>
      <w:r w:rsidRPr="00584835">
        <w:rPr>
          <w:sz w:val="20"/>
          <w:szCs w:val="20"/>
        </w:rPr>
        <w:t xml:space="preserve">от 22.07.2014 </w:t>
      </w:r>
      <w:hyperlink r:id="rId14" w:history="1">
        <w:r w:rsidRPr="00584835">
          <w:rPr>
            <w:sz w:val="20"/>
            <w:szCs w:val="20"/>
          </w:rPr>
          <w:t>N 299-пп</w:t>
        </w:r>
      </w:hyperlink>
      <w:r w:rsidRPr="00584835">
        <w:rPr>
          <w:sz w:val="20"/>
          <w:szCs w:val="20"/>
        </w:rPr>
        <w:t xml:space="preserve">, от 30.09.2014 </w:t>
      </w:r>
      <w:hyperlink r:id="rId15" w:history="1">
        <w:r w:rsidRPr="00584835">
          <w:rPr>
            <w:sz w:val="20"/>
            <w:szCs w:val="20"/>
          </w:rPr>
          <w:t>N 387-пп</w:t>
        </w:r>
      </w:hyperlink>
      <w:r w:rsidRPr="00584835">
        <w:rPr>
          <w:sz w:val="20"/>
          <w:szCs w:val="20"/>
        </w:rPr>
        <w:t xml:space="preserve">, от 14.10.2014 </w:t>
      </w:r>
      <w:hyperlink r:id="rId16" w:history="1">
        <w:r w:rsidRPr="00584835">
          <w:rPr>
            <w:sz w:val="20"/>
            <w:szCs w:val="20"/>
          </w:rPr>
          <w:t>N 416-пп</w:t>
        </w:r>
      </w:hyperlink>
      <w:r w:rsidRPr="00584835">
        <w:rPr>
          <w:sz w:val="20"/>
          <w:szCs w:val="20"/>
        </w:rPr>
        <w:t>,</w:t>
      </w:r>
    </w:p>
    <w:p w:rsidR="007B07CF" w:rsidRPr="00584835" w:rsidRDefault="007B07CF" w:rsidP="007B07CF">
      <w:pPr>
        <w:widowControl w:val="0"/>
        <w:autoSpaceDE w:val="0"/>
        <w:autoSpaceDN w:val="0"/>
        <w:jc w:val="center"/>
        <w:rPr>
          <w:sz w:val="20"/>
          <w:szCs w:val="20"/>
        </w:rPr>
      </w:pPr>
      <w:r w:rsidRPr="00584835">
        <w:rPr>
          <w:sz w:val="20"/>
          <w:szCs w:val="20"/>
        </w:rPr>
        <w:t xml:space="preserve">от 28.10.2014 </w:t>
      </w:r>
      <w:hyperlink r:id="rId17" w:history="1">
        <w:r w:rsidRPr="00584835">
          <w:rPr>
            <w:sz w:val="20"/>
            <w:szCs w:val="20"/>
          </w:rPr>
          <w:t>N 440-пп</w:t>
        </w:r>
      </w:hyperlink>
      <w:r w:rsidRPr="00584835">
        <w:rPr>
          <w:sz w:val="20"/>
          <w:szCs w:val="20"/>
        </w:rPr>
        <w:t xml:space="preserve">, от 16.12.2014 </w:t>
      </w:r>
      <w:hyperlink r:id="rId18" w:history="1">
        <w:r w:rsidRPr="00584835">
          <w:rPr>
            <w:sz w:val="20"/>
            <w:szCs w:val="20"/>
          </w:rPr>
          <w:t>N 543-пп</w:t>
        </w:r>
      </w:hyperlink>
      <w:r w:rsidRPr="00584835">
        <w:rPr>
          <w:sz w:val="20"/>
          <w:szCs w:val="20"/>
        </w:rPr>
        <w:t xml:space="preserve">, от 24.02.2015 </w:t>
      </w:r>
      <w:hyperlink r:id="rId19" w:history="1">
        <w:r w:rsidRPr="00584835">
          <w:rPr>
            <w:sz w:val="20"/>
            <w:szCs w:val="20"/>
          </w:rPr>
          <w:t>N 68-пп</w:t>
        </w:r>
      </w:hyperlink>
      <w:r w:rsidRPr="00584835">
        <w:rPr>
          <w:sz w:val="20"/>
          <w:szCs w:val="20"/>
        </w:rPr>
        <w:t>,</w:t>
      </w:r>
    </w:p>
    <w:p w:rsidR="007B07CF" w:rsidRPr="00584835" w:rsidRDefault="007B07CF" w:rsidP="007B07CF">
      <w:pPr>
        <w:widowControl w:val="0"/>
        <w:autoSpaceDE w:val="0"/>
        <w:autoSpaceDN w:val="0"/>
        <w:jc w:val="center"/>
        <w:rPr>
          <w:sz w:val="20"/>
          <w:szCs w:val="20"/>
        </w:rPr>
      </w:pPr>
      <w:r w:rsidRPr="00584835">
        <w:rPr>
          <w:sz w:val="20"/>
          <w:szCs w:val="20"/>
        </w:rPr>
        <w:t xml:space="preserve">от 02.06.2015 </w:t>
      </w:r>
      <w:hyperlink r:id="rId20" w:history="1">
        <w:r w:rsidRPr="00584835">
          <w:rPr>
            <w:sz w:val="20"/>
            <w:szCs w:val="20"/>
          </w:rPr>
          <w:t>N 205-пп</w:t>
        </w:r>
      </w:hyperlink>
      <w:r w:rsidRPr="00584835">
        <w:rPr>
          <w:sz w:val="20"/>
          <w:szCs w:val="20"/>
        </w:rPr>
        <w:t xml:space="preserve">, от 08.09.2015 </w:t>
      </w:r>
      <w:hyperlink r:id="rId21" w:history="1">
        <w:r w:rsidRPr="00584835">
          <w:rPr>
            <w:sz w:val="20"/>
            <w:szCs w:val="20"/>
          </w:rPr>
          <w:t>N 362-пп</w:t>
        </w:r>
      </w:hyperlink>
      <w:r w:rsidRPr="00584835">
        <w:rPr>
          <w:sz w:val="20"/>
          <w:szCs w:val="20"/>
        </w:rPr>
        <w:t xml:space="preserve">, от 13.10.2015 </w:t>
      </w:r>
      <w:hyperlink r:id="rId22" w:history="1">
        <w:r w:rsidRPr="00584835">
          <w:rPr>
            <w:sz w:val="20"/>
            <w:szCs w:val="20"/>
          </w:rPr>
          <w:t>N 411-пп</w:t>
        </w:r>
        <w:proofErr w:type="gramStart"/>
      </w:hyperlink>
      <w:r w:rsidR="00ED20A8" w:rsidRPr="00584835">
        <w:rPr>
          <w:sz w:val="20"/>
          <w:szCs w:val="20"/>
        </w:rPr>
        <w:t>,</w:t>
      </w:r>
      <w:proofErr w:type="gramEnd"/>
      <w:r w:rsidR="00ED20A8" w:rsidRPr="00584835">
        <w:rPr>
          <w:sz w:val="20"/>
          <w:szCs w:val="20"/>
        </w:rPr>
        <w:t>от 06.11.2015</w:t>
      </w:r>
      <w:r w:rsidR="00584835" w:rsidRPr="00584835">
        <w:rPr>
          <w:sz w:val="20"/>
          <w:szCs w:val="20"/>
        </w:rPr>
        <w:t xml:space="preserve"> № 450-пп</w:t>
      </w:r>
      <w:r w:rsidRPr="00584835">
        <w:rPr>
          <w:sz w:val="20"/>
          <w:szCs w:val="20"/>
        </w:rPr>
        <w:t>)</w:t>
      </w:r>
    </w:p>
    <w:p w:rsidR="007B07CF" w:rsidRPr="00584835" w:rsidRDefault="007B07CF" w:rsidP="007B07CF">
      <w:pPr>
        <w:widowControl w:val="0"/>
        <w:autoSpaceDE w:val="0"/>
        <w:autoSpaceDN w:val="0"/>
        <w:jc w:val="both"/>
        <w:rPr>
          <w:sz w:val="20"/>
          <w:szCs w:val="20"/>
        </w:rPr>
      </w:pPr>
    </w:p>
    <w:p w:rsidR="007B07CF" w:rsidRPr="00584835" w:rsidRDefault="007B07CF" w:rsidP="007B07CF">
      <w:pPr>
        <w:widowControl w:val="0"/>
        <w:autoSpaceDE w:val="0"/>
        <w:autoSpaceDN w:val="0"/>
        <w:jc w:val="center"/>
        <w:rPr>
          <w:sz w:val="20"/>
          <w:szCs w:val="20"/>
        </w:rPr>
      </w:pPr>
      <w:r w:rsidRPr="00584835">
        <w:rPr>
          <w:sz w:val="20"/>
          <w:szCs w:val="20"/>
        </w:rPr>
        <w:t>Паспорт</w:t>
      </w:r>
    </w:p>
    <w:p w:rsidR="007B07CF" w:rsidRPr="00584835" w:rsidRDefault="007B07CF" w:rsidP="007B07CF">
      <w:pPr>
        <w:widowControl w:val="0"/>
        <w:autoSpaceDE w:val="0"/>
        <w:autoSpaceDN w:val="0"/>
        <w:jc w:val="center"/>
        <w:rPr>
          <w:sz w:val="20"/>
          <w:szCs w:val="20"/>
        </w:rPr>
      </w:pPr>
      <w:r w:rsidRPr="00584835">
        <w:rPr>
          <w:sz w:val="20"/>
          <w:szCs w:val="20"/>
        </w:rPr>
        <w:t>государственной программы Архангельской области</w:t>
      </w:r>
    </w:p>
    <w:p w:rsidR="007B07CF" w:rsidRPr="00584835" w:rsidRDefault="007B07CF" w:rsidP="007B07CF">
      <w:pPr>
        <w:widowControl w:val="0"/>
        <w:autoSpaceDE w:val="0"/>
        <w:autoSpaceDN w:val="0"/>
        <w:jc w:val="center"/>
        <w:rPr>
          <w:sz w:val="20"/>
          <w:szCs w:val="20"/>
        </w:rPr>
      </w:pPr>
      <w:r w:rsidRPr="00584835">
        <w:rPr>
          <w:sz w:val="20"/>
          <w:szCs w:val="20"/>
        </w:rPr>
        <w:t>"Патриотическое воспитание, развитие физической культуры,</w:t>
      </w:r>
    </w:p>
    <w:p w:rsidR="007B07CF" w:rsidRPr="00584835" w:rsidRDefault="007B07CF" w:rsidP="007B07CF">
      <w:pPr>
        <w:widowControl w:val="0"/>
        <w:autoSpaceDE w:val="0"/>
        <w:autoSpaceDN w:val="0"/>
        <w:jc w:val="center"/>
        <w:rPr>
          <w:sz w:val="20"/>
          <w:szCs w:val="20"/>
        </w:rPr>
      </w:pPr>
      <w:r w:rsidRPr="00584835">
        <w:rPr>
          <w:sz w:val="20"/>
          <w:szCs w:val="20"/>
        </w:rPr>
        <w:t>спорта, туризма и повышение эффективности реализации</w:t>
      </w:r>
      <w:bookmarkStart w:id="0" w:name="_GoBack"/>
      <w:bookmarkEnd w:id="0"/>
    </w:p>
    <w:p w:rsidR="007B07CF" w:rsidRPr="00584835" w:rsidRDefault="007B07CF" w:rsidP="007B07CF">
      <w:pPr>
        <w:widowControl w:val="0"/>
        <w:autoSpaceDE w:val="0"/>
        <w:autoSpaceDN w:val="0"/>
        <w:jc w:val="center"/>
        <w:rPr>
          <w:sz w:val="20"/>
          <w:szCs w:val="20"/>
        </w:rPr>
      </w:pPr>
      <w:r w:rsidRPr="00584835">
        <w:rPr>
          <w:sz w:val="20"/>
          <w:szCs w:val="20"/>
        </w:rPr>
        <w:t>молодежной политики в Архангельской области</w:t>
      </w:r>
    </w:p>
    <w:p w:rsidR="007B07CF" w:rsidRPr="00584835" w:rsidRDefault="007B07CF" w:rsidP="007B07CF">
      <w:pPr>
        <w:widowControl w:val="0"/>
        <w:autoSpaceDE w:val="0"/>
        <w:autoSpaceDN w:val="0"/>
        <w:jc w:val="center"/>
        <w:rPr>
          <w:sz w:val="20"/>
          <w:szCs w:val="20"/>
        </w:rPr>
      </w:pPr>
      <w:r w:rsidRPr="00584835">
        <w:rPr>
          <w:sz w:val="20"/>
          <w:szCs w:val="20"/>
        </w:rPr>
        <w:t>(2014 - 2020 годы)"</w:t>
      </w:r>
    </w:p>
    <w:p w:rsidR="007B07CF" w:rsidRPr="00584835" w:rsidRDefault="007B07CF" w:rsidP="007B07CF">
      <w:pPr>
        <w:widowControl w:val="0"/>
        <w:autoSpaceDE w:val="0"/>
        <w:autoSpaceDN w:val="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340"/>
        <w:gridCol w:w="6746"/>
      </w:tblGrid>
      <w:tr w:rsidR="007B07CF" w:rsidRPr="00584835" w:rsidTr="007B07CF">
        <w:tc>
          <w:tcPr>
            <w:tcW w:w="2551" w:type="dxa"/>
            <w:tcBorders>
              <w:top w:val="single" w:sz="4" w:space="0" w:color="auto"/>
              <w:bottom w:val="single" w:sz="4" w:space="0" w:color="auto"/>
            </w:tcBorders>
          </w:tcPr>
          <w:p w:rsidR="007B07CF" w:rsidRPr="00584835" w:rsidRDefault="007B07CF" w:rsidP="007B07CF">
            <w:pPr>
              <w:widowControl w:val="0"/>
              <w:autoSpaceDE w:val="0"/>
              <w:autoSpaceDN w:val="0"/>
              <w:rPr>
                <w:sz w:val="20"/>
                <w:szCs w:val="20"/>
              </w:rPr>
            </w:pPr>
            <w:r w:rsidRPr="00584835">
              <w:rPr>
                <w:sz w:val="20"/>
                <w:szCs w:val="20"/>
              </w:rPr>
              <w:t>Наименование государственной программы</w:t>
            </w:r>
          </w:p>
        </w:tc>
        <w:tc>
          <w:tcPr>
            <w:tcW w:w="340" w:type="dxa"/>
            <w:tcBorders>
              <w:top w:val="single" w:sz="4" w:space="0" w:color="auto"/>
              <w:bottom w:val="single" w:sz="4" w:space="0" w:color="auto"/>
            </w:tcBorders>
          </w:tcPr>
          <w:p w:rsidR="007B07CF" w:rsidRPr="00584835" w:rsidRDefault="007B07CF" w:rsidP="007B07CF">
            <w:pPr>
              <w:widowControl w:val="0"/>
              <w:autoSpaceDE w:val="0"/>
              <w:autoSpaceDN w:val="0"/>
              <w:jc w:val="center"/>
              <w:rPr>
                <w:sz w:val="20"/>
                <w:szCs w:val="20"/>
              </w:rPr>
            </w:pPr>
            <w:r w:rsidRPr="00584835">
              <w:rPr>
                <w:sz w:val="20"/>
                <w:szCs w:val="20"/>
              </w:rPr>
              <w:t>-</w:t>
            </w:r>
          </w:p>
        </w:tc>
        <w:tc>
          <w:tcPr>
            <w:tcW w:w="6746" w:type="dxa"/>
            <w:tcBorders>
              <w:top w:val="single" w:sz="4" w:space="0" w:color="auto"/>
              <w:bottom w:val="single" w:sz="4" w:space="0" w:color="auto"/>
            </w:tcBorders>
          </w:tcPr>
          <w:p w:rsidR="007B07CF" w:rsidRPr="00584835" w:rsidRDefault="007B07CF" w:rsidP="007B07CF">
            <w:pPr>
              <w:widowControl w:val="0"/>
              <w:autoSpaceDE w:val="0"/>
              <w:autoSpaceDN w:val="0"/>
              <w:rPr>
                <w:sz w:val="20"/>
                <w:szCs w:val="20"/>
              </w:rPr>
            </w:pPr>
            <w:r w:rsidRPr="00584835">
              <w:rPr>
                <w:sz w:val="20"/>
                <w:szCs w:val="20"/>
              </w:rPr>
              <w:t>государственная программа Архангельской области "Патриотическое воспитание, развитие физической культуры, спорта, туризма и повышение эффективности реализации молодежной политики в Архангельской области (2014 - 2020 годы)" (далее - государственная программа)</w:t>
            </w:r>
          </w:p>
        </w:tc>
      </w:tr>
      <w:tr w:rsidR="007B07CF" w:rsidRPr="00584835" w:rsidTr="007B07CF">
        <w:tc>
          <w:tcPr>
            <w:tcW w:w="2551" w:type="dxa"/>
            <w:tcBorders>
              <w:top w:val="single" w:sz="4" w:space="0" w:color="auto"/>
              <w:bottom w:val="single" w:sz="4" w:space="0" w:color="auto"/>
            </w:tcBorders>
          </w:tcPr>
          <w:p w:rsidR="007B07CF" w:rsidRPr="00584835" w:rsidRDefault="007B07CF" w:rsidP="007B07CF">
            <w:pPr>
              <w:widowControl w:val="0"/>
              <w:autoSpaceDE w:val="0"/>
              <w:autoSpaceDN w:val="0"/>
              <w:rPr>
                <w:sz w:val="20"/>
                <w:szCs w:val="20"/>
              </w:rPr>
            </w:pPr>
            <w:r w:rsidRPr="00584835">
              <w:rPr>
                <w:sz w:val="20"/>
                <w:szCs w:val="20"/>
              </w:rPr>
              <w:t>Ответственный исполнитель государственной программы</w:t>
            </w:r>
          </w:p>
        </w:tc>
        <w:tc>
          <w:tcPr>
            <w:tcW w:w="340" w:type="dxa"/>
            <w:tcBorders>
              <w:top w:val="single" w:sz="4" w:space="0" w:color="auto"/>
              <w:bottom w:val="single" w:sz="4" w:space="0" w:color="auto"/>
            </w:tcBorders>
          </w:tcPr>
          <w:p w:rsidR="007B07CF" w:rsidRPr="00584835" w:rsidRDefault="007B07CF" w:rsidP="007B07CF">
            <w:pPr>
              <w:widowControl w:val="0"/>
              <w:autoSpaceDE w:val="0"/>
              <w:autoSpaceDN w:val="0"/>
              <w:jc w:val="center"/>
              <w:rPr>
                <w:sz w:val="20"/>
                <w:szCs w:val="20"/>
              </w:rPr>
            </w:pPr>
            <w:r w:rsidRPr="00584835">
              <w:rPr>
                <w:sz w:val="20"/>
                <w:szCs w:val="20"/>
              </w:rPr>
              <w:t>-</w:t>
            </w:r>
          </w:p>
        </w:tc>
        <w:tc>
          <w:tcPr>
            <w:tcW w:w="6746" w:type="dxa"/>
            <w:tcBorders>
              <w:top w:val="single" w:sz="4" w:space="0" w:color="auto"/>
              <w:bottom w:val="single" w:sz="4" w:space="0" w:color="auto"/>
            </w:tcBorders>
          </w:tcPr>
          <w:p w:rsidR="007B07CF" w:rsidRPr="00584835" w:rsidRDefault="007B07CF" w:rsidP="007B07CF">
            <w:pPr>
              <w:widowControl w:val="0"/>
              <w:autoSpaceDE w:val="0"/>
              <w:autoSpaceDN w:val="0"/>
              <w:rPr>
                <w:sz w:val="20"/>
                <w:szCs w:val="20"/>
              </w:rPr>
            </w:pPr>
            <w:r w:rsidRPr="00584835">
              <w:rPr>
                <w:sz w:val="20"/>
                <w:szCs w:val="20"/>
              </w:rPr>
              <w:t>министерство по делам молодежи и спорту Архангельской области (далее - министерство по делам молодежи и спорту)</w:t>
            </w:r>
          </w:p>
        </w:tc>
      </w:tr>
      <w:tr w:rsidR="007B07CF" w:rsidRPr="00584835" w:rsidTr="007B07CF">
        <w:tc>
          <w:tcPr>
            <w:tcW w:w="2551" w:type="dxa"/>
            <w:vMerge w:val="restart"/>
            <w:tcBorders>
              <w:top w:val="single" w:sz="4" w:space="0" w:color="auto"/>
              <w:bottom w:val="single" w:sz="4" w:space="0" w:color="auto"/>
            </w:tcBorders>
          </w:tcPr>
          <w:p w:rsidR="007B07CF" w:rsidRPr="00584835" w:rsidRDefault="007B07CF" w:rsidP="007B07CF">
            <w:pPr>
              <w:widowControl w:val="0"/>
              <w:autoSpaceDE w:val="0"/>
              <w:autoSpaceDN w:val="0"/>
              <w:rPr>
                <w:sz w:val="20"/>
                <w:szCs w:val="20"/>
              </w:rPr>
            </w:pPr>
            <w:r w:rsidRPr="00584835">
              <w:rPr>
                <w:sz w:val="20"/>
                <w:szCs w:val="20"/>
              </w:rPr>
              <w:t>Соисполнители государственной программы</w:t>
            </w:r>
          </w:p>
        </w:tc>
        <w:tc>
          <w:tcPr>
            <w:tcW w:w="340" w:type="dxa"/>
            <w:tcBorders>
              <w:top w:val="single" w:sz="4" w:space="0" w:color="auto"/>
              <w:bottom w:val="nil"/>
            </w:tcBorders>
          </w:tcPr>
          <w:p w:rsidR="007B07CF" w:rsidRPr="00584835" w:rsidRDefault="007B07CF" w:rsidP="007B07CF">
            <w:pPr>
              <w:widowControl w:val="0"/>
              <w:autoSpaceDE w:val="0"/>
              <w:autoSpaceDN w:val="0"/>
              <w:jc w:val="center"/>
              <w:rPr>
                <w:sz w:val="20"/>
                <w:szCs w:val="20"/>
              </w:rPr>
            </w:pPr>
            <w:r w:rsidRPr="00584835">
              <w:rPr>
                <w:sz w:val="20"/>
                <w:szCs w:val="20"/>
              </w:rPr>
              <w:t>-</w:t>
            </w:r>
          </w:p>
        </w:tc>
        <w:tc>
          <w:tcPr>
            <w:tcW w:w="6746" w:type="dxa"/>
            <w:tcBorders>
              <w:top w:val="single" w:sz="4" w:space="0" w:color="auto"/>
              <w:bottom w:val="nil"/>
            </w:tcBorders>
          </w:tcPr>
          <w:p w:rsidR="007B07CF" w:rsidRPr="00584835" w:rsidRDefault="007B07CF" w:rsidP="007B07CF">
            <w:pPr>
              <w:widowControl w:val="0"/>
              <w:autoSpaceDE w:val="0"/>
              <w:autoSpaceDN w:val="0"/>
              <w:rPr>
                <w:sz w:val="20"/>
                <w:szCs w:val="20"/>
              </w:rPr>
            </w:pPr>
            <w:r w:rsidRPr="00584835">
              <w:rPr>
                <w:sz w:val="20"/>
                <w:szCs w:val="20"/>
              </w:rPr>
              <w:t>министерство промышленности и строительства Архангельской области (далее - министерство промышленности и строительства);</w:t>
            </w:r>
          </w:p>
        </w:tc>
      </w:tr>
      <w:tr w:rsidR="007B07CF" w:rsidRPr="00584835" w:rsidTr="007B07CF">
        <w:tblPrEx>
          <w:tblBorders>
            <w:insideH w:val="none" w:sz="0" w:space="0" w:color="auto"/>
          </w:tblBorders>
        </w:tblPrEx>
        <w:tc>
          <w:tcPr>
            <w:tcW w:w="2551" w:type="dxa"/>
            <w:vMerge/>
            <w:tcBorders>
              <w:top w:val="single" w:sz="4" w:space="0" w:color="auto"/>
              <w:bottom w:val="single" w:sz="4" w:space="0" w:color="auto"/>
            </w:tcBorders>
          </w:tcPr>
          <w:p w:rsidR="007B07CF" w:rsidRPr="00584835" w:rsidRDefault="007B07CF" w:rsidP="007B07CF">
            <w:pPr>
              <w:spacing w:after="200" w:line="276" w:lineRule="auto"/>
              <w:rPr>
                <w:rFonts w:eastAsia="Calibri"/>
                <w:sz w:val="20"/>
                <w:szCs w:val="20"/>
                <w:lang w:eastAsia="en-US"/>
              </w:rPr>
            </w:pPr>
          </w:p>
        </w:tc>
        <w:tc>
          <w:tcPr>
            <w:tcW w:w="340" w:type="dxa"/>
            <w:tcBorders>
              <w:top w:val="nil"/>
              <w:bottom w:val="nil"/>
            </w:tcBorders>
          </w:tcPr>
          <w:p w:rsidR="007B07CF" w:rsidRPr="00584835" w:rsidRDefault="007B07CF" w:rsidP="007B07CF">
            <w:pPr>
              <w:widowControl w:val="0"/>
              <w:autoSpaceDE w:val="0"/>
              <w:autoSpaceDN w:val="0"/>
              <w:rPr>
                <w:sz w:val="20"/>
                <w:szCs w:val="20"/>
              </w:rPr>
            </w:pPr>
          </w:p>
        </w:tc>
        <w:tc>
          <w:tcPr>
            <w:tcW w:w="6746" w:type="dxa"/>
            <w:tcBorders>
              <w:top w:val="nil"/>
              <w:bottom w:val="nil"/>
            </w:tcBorders>
          </w:tcPr>
          <w:p w:rsidR="007B07CF" w:rsidRPr="00584835" w:rsidRDefault="007B07CF" w:rsidP="007B07CF">
            <w:pPr>
              <w:widowControl w:val="0"/>
              <w:autoSpaceDE w:val="0"/>
              <w:autoSpaceDN w:val="0"/>
              <w:rPr>
                <w:sz w:val="20"/>
                <w:szCs w:val="20"/>
              </w:rPr>
            </w:pPr>
            <w:r w:rsidRPr="00584835">
              <w:rPr>
                <w:sz w:val="20"/>
                <w:szCs w:val="20"/>
              </w:rPr>
              <w:t>министерство здравоохранения Архангельской области (далее - министерство здравоохранения);</w:t>
            </w:r>
          </w:p>
        </w:tc>
      </w:tr>
      <w:tr w:rsidR="007B07CF" w:rsidRPr="00584835" w:rsidTr="007B07CF">
        <w:tblPrEx>
          <w:tblBorders>
            <w:insideH w:val="none" w:sz="0" w:space="0" w:color="auto"/>
          </w:tblBorders>
        </w:tblPrEx>
        <w:tc>
          <w:tcPr>
            <w:tcW w:w="2551" w:type="dxa"/>
            <w:vMerge/>
            <w:tcBorders>
              <w:top w:val="single" w:sz="4" w:space="0" w:color="auto"/>
              <w:bottom w:val="single" w:sz="4" w:space="0" w:color="auto"/>
            </w:tcBorders>
          </w:tcPr>
          <w:p w:rsidR="007B07CF" w:rsidRPr="00584835" w:rsidRDefault="007B07CF" w:rsidP="007B07CF">
            <w:pPr>
              <w:spacing w:after="200" w:line="276" w:lineRule="auto"/>
              <w:rPr>
                <w:rFonts w:eastAsia="Calibri"/>
                <w:sz w:val="20"/>
                <w:szCs w:val="20"/>
                <w:lang w:eastAsia="en-US"/>
              </w:rPr>
            </w:pPr>
          </w:p>
        </w:tc>
        <w:tc>
          <w:tcPr>
            <w:tcW w:w="340" w:type="dxa"/>
            <w:tcBorders>
              <w:top w:val="nil"/>
              <w:bottom w:val="nil"/>
            </w:tcBorders>
          </w:tcPr>
          <w:p w:rsidR="007B07CF" w:rsidRPr="00584835" w:rsidRDefault="007B07CF" w:rsidP="007B07CF">
            <w:pPr>
              <w:widowControl w:val="0"/>
              <w:autoSpaceDE w:val="0"/>
              <w:autoSpaceDN w:val="0"/>
              <w:rPr>
                <w:sz w:val="20"/>
                <w:szCs w:val="20"/>
              </w:rPr>
            </w:pPr>
          </w:p>
        </w:tc>
        <w:tc>
          <w:tcPr>
            <w:tcW w:w="6746" w:type="dxa"/>
            <w:tcBorders>
              <w:top w:val="nil"/>
              <w:bottom w:val="nil"/>
            </w:tcBorders>
          </w:tcPr>
          <w:p w:rsidR="007B07CF" w:rsidRPr="00584835" w:rsidRDefault="007B07CF" w:rsidP="007B07CF">
            <w:pPr>
              <w:widowControl w:val="0"/>
              <w:autoSpaceDE w:val="0"/>
              <w:autoSpaceDN w:val="0"/>
              <w:rPr>
                <w:sz w:val="20"/>
                <w:szCs w:val="20"/>
              </w:rPr>
            </w:pPr>
            <w:r w:rsidRPr="00584835">
              <w:rPr>
                <w:sz w:val="20"/>
                <w:szCs w:val="20"/>
              </w:rPr>
              <w:t>министерство образования и науки Архангельской области (далее - министерство образования и науки);</w:t>
            </w:r>
          </w:p>
        </w:tc>
      </w:tr>
      <w:tr w:rsidR="007B07CF" w:rsidRPr="00584835" w:rsidTr="007B07CF">
        <w:tblPrEx>
          <w:tblBorders>
            <w:insideH w:val="none" w:sz="0" w:space="0" w:color="auto"/>
          </w:tblBorders>
        </w:tblPrEx>
        <w:tc>
          <w:tcPr>
            <w:tcW w:w="2551" w:type="dxa"/>
            <w:vMerge/>
            <w:tcBorders>
              <w:top w:val="single" w:sz="4" w:space="0" w:color="auto"/>
              <w:bottom w:val="single" w:sz="4" w:space="0" w:color="auto"/>
            </w:tcBorders>
          </w:tcPr>
          <w:p w:rsidR="007B07CF" w:rsidRPr="00584835" w:rsidRDefault="007B07CF" w:rsidP="007B07CF">
            <w:pPr>
              <w:spacing w:after="200" w:line="276" w:lineRule="auto"/>
              <w:rPr>
                <w:rFonts w:eastAsia="Calibri"/>
                <w:sz w:val="20"/>
                <w:szCs w:val="20"/>
                <w:lang w:eastAsia="en-US"/>
              </w:rPr>
            </w:pPr>
          </w:p>
        </w:tc>
        <w:tc>
          <w:tcPr>
            <w:tcW w:w="340" w:type="dxa"/>
            <w:tcBorders>
              <w:top w:val="nil"/>
              <w:bottom w:val="nil"/>
            </w:tcBorders>
          </w:tcPr>
          <w:p w:rsidR="007B07CF" w:rsidRPr="00584835" w:rsidRDefault="007B07CF" w:rsidP="007B07CF">
            <w:pPr>
              <w:widowControl w:val="0"/>
              <w:autoSpaceDE w:val="0"/>
              <w:autoSpaceDN w:val="0"/>
              <w:rPr>
                <w:sz w:val="20"/>
                <w:szCs w:val="20"/>
              </w:rPr>
            </w:pPr>
          </w:p>
        </w:tc>
        <w:tc>
          <w:tcPr>
            <w:tcW w:w="6746" w:type="dxa"/>
            <w:tcBorders>
              <w:top w:val="nil"/>
              <w:bottom w:val="nil"/>
            </w:tcBorders>
          </w:tcPr>
          <w:p w:rsidR="007B07CF" w:rsidRPr="00584835" w:rsidRDefault="007B07CF" w:rsidP="007B07CF">
            <w:pPr>
              <w:widowControl w:val="0"/>
              <w:autoSpaceDE w:val="0"/>
              <w:autoSpaceDN w:val="0"/>
              <w:rPr>
                <w:sz w:val="20"/>
                <w:szCs w:val="20"/>
              </w:rPr>
            </w:pPr>
            <w:r w:rsidRPr="00584835">
              <w:rPr>
                <w:sz w:val="20"/>
                <w:szCs w:val="20"/>
              </w:rPr>
              <w:t>агентство по туризму и международному сотрудничеству Архангельской области (далее - агентство по туризму и международному сотрудничеству);</w:t>
            </w:r>
          </w:p>
        </w:tc>
      </w:tr>
      <w:tr w:rsidR="007B07CF" w:rsidRPr="00584835" w:rsidTr="007B07CF">
        <w:tc>
          <w:tcPr>
            <w:tcW w:w="2551" w:type="dxa"/>
            <w:vMerge/>
            <w:tcBorders>
              <w:top w:val="single" w:sz="4" w:space="0" w:color="auto"/>
              <w:bottom w:val="single" w:sz="4" w:space="0" w:color="auto"/>
            </w:tcBorders>
          </w:tcPr>
          <w:p w:rsidR="007B07CF" w:rsidRPr="00584835" w:rsidRDefault="007B07CF" w:rsidP="007B07CF">
            <w:pPr>
              <w:spacing w:after="200" w:line="276" w:lineRule="auto"/>
              <w:rPr>
                <w:rFonts w:eastAsia="Calibri"/>
                <w:sz w:val="20"/>
                <w:szCs w:val="20"/>
                <w:lang w:eastAsia="en-US"/>
              </w:rPr>
            </w:pPr>
          </w:p>
        </w:tc>
        <w:tc>
          <w:tcPr>
            <w:tcW w:w="340" w:type="dxa"/>
            <w:tcBorders>
              <w:top w:val="nil"/>
              <w:bottom w:val="single" w:sz="4" w:space="0" w:color="auto"/>
            </w:tcBorders>
          </w:tcPr>
          <w:p w:rsidR="007B07CF" w:rsidRPr="00584835" w:rsidRDefault="007B07CF" w:rsidP="007B07CF">
            <w:pPr>
              <w:widowControl w:val="0"/>
              <w:autoSpaceDE w:val="0"/>
              <w:autoSpaceDN w:val="0"/>
              <w:rPr>
                <w:sz w:val="20"/>
                <w:szCs w:val="20"/>
              </w:rPr>
            </w:pPr>
          </w:p>
        </w:tc>
        <w:tc>
          <w:tcPr>
            <w:tcW w:w="6746" w:type="dxa"/>
            <w:tcBorders>
              <w:top w:val="nil"/>
              <w:bottom w:val="single" w:sz="4" w:space="0" w:color="auto"/>
            </w:tcBorders>
          </w:tcPr>
          <w:p w:rsidR="007B07CF" w:rsidRPr="00584835" w:rsidRDefault="007B07CF" w:rsidP="007B07CF">
            <w:pPr>
              <w:widowControl w:val="0"/>
              <w:autoSpaceDE w:val="0"/>
              <w:autoSpaceDN w:val="0"/>
              <w:rPr>
                <w:sz w:val="20"/>
                <w:szCs w:val="20"/>
              </w:rPr>
            </w:pPr>
            <w:r w:rsidRPr="00584835">
              <w:rPr>
                <w:sz w:val="20"/>
                <w:szCs w:val="20"/>
              </w:rPr>
              <w:t>агентство по печати и средствам массовой информации Архангельской области (далее - агентство по печати и средствам массовой информации)</w:t>
            </w:r>
          </w:p>
          <w:p w:rsidR="007B07CF" w:rsidRPr="00584835" w:rsidRDefault="007B07CF" w:rsidP="007B07CF">
            <w:pPr>
              <w:widowControl w:val="0"/>
              <w:autoSpaceDE w:val="0"/>
              <w:autoSpaceDN w:val="0"/>
              <w:rPr>
                <w:sz w:val="20"/>
                <w:szCs w:val="20"/>
              </w:rPr>
            </w:pPr>
          </w:p>
          <w:p w:rsidR="007B07CF" w:rsidRPr="00584835" w:rsidRDefault="007B07CF" w:rsidP="007B07CF">
            <w:pPr>
              <w:widowControl w:val="0"/>
              <w:autoSpaceDE w:val="0"/>
              <w:autoSpaceDN w:val="0"/>
              <w:rPr>
                <w:sz w:val="20"/>
                <w:szCs w:val="20"/>
              </w:rPr>
            </w:pPr>
            <w:r w:rsidRPr="00584835">
              <w:rPr>
                <w:sz w:val="20"/>
                <w:szCs w:val="20"/>
              </w:rPr>
              <w:t>министерство культуры Архангельской области</w:t>
            </w:r>
          </w:p>
        </w:tc>
      </w:tr>
      <w:tr w:rsidR="007B07CF" w:rsidRPr="00584835" w:rsidTr="007B07CF">
        <w:tc>
          <w:tcPr>
            <w:tcW w:w="2551" w:type="dxa"/>
            <w:vMerge w:val="restart"/>
            <w:tcBorders>
              <w:top w:val="single" w:sz="4" w:space="0" w:color="auto"/>
              <w:bottom w:val="single" w:sz="4" w:space="0" w:color="auto"/>
            </w:tcBorders>
          </w:tcPr>
          <w:p w:rsidR="007B07CF" w:rsidRPr="00584835" w:rsidRDefault="007B07CF" w:rsidP="007B07CF">
            <w:pPr>
              <w:widowControl w:val="0"/>
              <w:autoSpaceDE w:val="0"/>
              <w:autoSpaceDN w:val="0"/>
              <w:rPr>
                <w:sz w:val="20"/>
                <w:szCs w:val="20"/>
              </w:rPr>
            </w:pPr>
            <w:r w:rsidRPr="00584835">
              <w:rPr>
                <w:sz w:val="20"/>
                <w:szCs w:val="20"/>
              </w:rPr>
              <w:t>Подпрограммы государственной программы</w:t>
            </w:r>
          </w:p>
        </w:tc>
        <w:tc>
          <w:tcPr>
            <w:tcW w:w="340" w:type="dxa"/>
            <w:tcBorders>
              <w:top w:val="single" w:sz="4" w:space="0" w:color="auto"/>
              <w:bottom w:val="nil"/>
            </w:tcBorders>
          </w:tcPr>
          <w:p w:rsidR="007B07CF" w:rsidRPr="00584835" w:rsidRDefault="007B07CF" w:rsidP="007B07CF">
            <w:pPr>
              <w:widowControl w:val="0"/>
              <w:autoSpaceDE w:val="0"/>
              <w:autoSpaceDN w:val="0"/>
              <w:jc w:val="center"/>
              <w:rPr>
                <w:sz w:val="20"/>
                <w:szCs w:val="20"/>
              </w:rPr>
            </w:pPr>
            <w:r w:rsidRPr="00584835">
              <w:rPr>
                <w:sz w:val="20"/>
                <w:szCs w:val="20"/>
              </w:rPr>
              <w:t>-</w:t>
            </w:r>
          </w:p>
        </w:tc>
        <w:tc>
          <w:tcPr>
            <w:tcW w:w="6746" w:type="dxa"/>
            <w:tcBorders>
              <w:top w:val="single" w:sz="4" w:space="0" w:color="auto"/>
              <w:bottom w:val="nil"/>
            </w:tcBorders>
          </w:tcPr>
          <w:p w:rsidR="007B07CF" w:rsidRPr="00584835" w:rsidRDefault="00793525" w:rsidP="007B07CF">
            <w:pPr>
              <w:widowControl w:val="0"/>
              <w:autoSpaceDE w:val="0"/>
              <w:autoSpaceDN w:val="0"/>
              <w:rPr>
                <w:sz w:val="20"/>
                <w:szCs w:val="20"/>
              </w:rPr>
            </w:pPr>
            <w:hyperlink w:anchor="P171" w:history="1">
              <w:r w:rsidR="007B07CF" w:rsidRPr="00584835">
                <w:rPr>
                  <w:sz w:val="20"/>
                  <w:szCs w:val="20"/>
                </w:rPr>
                <w:t>подпрограмма N 1</w:t>
              </w:r>
            </w:hyperlink>
            <w:r w:rsidR="007B07CF" w:rsidRPr="00584835">
              <w:rPr>
                <w:sz w:val="20"/>
                <w:szCs w:val="20"/>
              </w:rPr>
              <w:t xml:space="preserve"> "Спорт Беломорья (2014 - 2020 годы)";</w:t>
            </w:r>
          </w:p>
        </w:tc>
      </w:tr>
      <w:tr w:rsidR="007B07CF" w:rsidRPr="00584835" w:rsidTr="007B07CF">
        <w:tblPrEx>
          <w:tblBorders>
            <w:insideH w:val="none" w:sz="0" w:space="0" w:color="auto"/>
          </w:tblBorders>
        </w:tblPrEx>
        <w:tc>
          <w:tcPr>
            <w:tcW w:w="2551" w:type="dxa"/>
            <w:vMerge/>
            <w:tcBorders>
              <w:top w:val="single" w:sz="4" w:space="0" w:color="auto"/>
              <w:bottom w:val="single" w:sz="4" w:space="0" w:color="auto"/>
            </w:tcBorders>
          </w:tcPr>
          <w:p w:rsidR="007B07CF" w:rsidRPr="00584835" w:rsidRDefault="007B07CF" w:rsidP="007B07CF">
            <w:pPr>
              <w:spacing w:after="200" w:line="276" w:lineRule="auto"/>
              <w:rPr>
                <w:rFonts w:eastAsia="Calibri"/>
                <w:sz w:val="20"/>
                <w:szCs w:val="20"/>
                <w:lang w:eastAsia="en-US"/>
              </w:rPr>
            </w:pPr>
          </w:p>
        </w:tc>
        <w:tc>
          <w:tcPr>
            <w:tcW w:w="340" w:type="dxa"/>
            <w:tcBorders>
              <w:top w:val="nil"/>
              <w:bottom w:val="nil"/>
            </w:tcBorders>
          </w:tcPr>
          <w:p w:rsidR="007B07CF" w:rsidRPr="00584835" w:rsidRDefault="007B07CF" w:rsidP="007B07CF">
            <w:pPr>
              <w:widowControl w:val="0"/>
              <w:autoSpaceDE w:val="0"/>
              <w:autoSpaceDN w:val="0"/>
              <w:rPr>
                <w:sz w:val="20"/>
                <w:szCs w:val="20"/>
              </w:rPr>
            </w:pPr>
          </w:p>
        </w:tc>
        <w:tc>
          <w:tcPr>
            <w:tcW w:w="6746" w:type="dxa"/>
            <w:tcBorders>
              <w:top w:val="nil"/>
              <w:bottom w:val="nil"/>
            </w:tcBorders>
          </w:tcPr>
          <w:p w:rsidR="007B07CF" w:rsidRPr="00584835" w:rsidRDefault="00793525" w:rsidP="007B07CF">
            <w:pPr>
              <w:widowControl w:val="0"/>
              <w:autoSpaceDE w:val="0"/>
              <w:autoSpaceDN w:val="0"/>
              <w:rPr>
                <w:sz w:val="20"/>
                <w:szCs w:val="20"/>
              </w:rPr>
            </w:pPr>
            <w:hyperlink w:anchor="P322" w:history="1">
              <w:r w:rsidR="007B07CF" w:rsidRPr="00584835">
                <w:rPr>
                  <w:sz w:val="20"/>
                  <w:szCs w:val="20"/>
                </w:rPr>
                <w:t>подпрограмма N 2</w:t>
              </w:r>
            </w:hyperlink>
            <w:r w:rsidR="007B07CF" w:rsidRPr="00584835">
              <w:rPr>
                <w:sz w:val="20"/>
                <w:szCs w:val="20"/>
              </w:rPr>
              <w:t xml:space="preserve"> "Молодежь Архангельской области (2014 - 2020 годы)";</w:t>
            </w:r>
          </w:p>
        </w:tc>
      </w:tr>
      <w:tr w:rsidR="007B07CF" w:rsidRPr="00584835" w:rsidTr="007B07CF">
        <w:tblPrEx>
          <w:tblBorders>
            <w:insideH w:val="none" w:sz="0" w:space="0" w:color="auto"/>
          </w:tblBorders>
        </w:tblPrEx>
        <w:tc>
          <w:tcPr>
            <w:tcW w:w="2551" w:type="dxa"/>
            <w:vMerge/>
            <w:tcBorders>
              <w:top w:val="single" w:sz="4" w:space="0" w:color="auto"/>
              <w:bottom w:val="single" w:sz="4" w:space="0" w:color="auto"/>
            </w:tcBorders>
          </w:tcPr>
          <w:p w:rsidR="007B07CF" w:rsidRPr="00584835" w:rsidRDefault="007B07CF" w:rsidP="007B07CF">
            <w:pPr>
              <w:spacing w:after="200" w:line="276" w:lineRule="auto"/>
              <w:rPr>
                <w:rFonts w:eastAsia="Calibri"/>
                <w:sz w:val="20"/>
                <w:szCs w:val="20"/>
                <w:lang w:eastAsia="en-US"/>
              </w:rPr>
            </w:pPr>
          </w:p>
        </w:tc>
        <w:tc>
          <w:tcPr>
            <w:tcW w:w="340" w:type="dxa"/>
            <w:tcBorders>
              <w:top w:val="nil"/>
              <w:bottom w:val="nil"/>
            </w:tcBorders>
          </w:tcPr>
          <w:p w:rsidR="007B07CF" w:rsidRPr="00584835" w:rsidRDefault="007B07CF" w:rsidP="007B07CF">
            <w:pPr>
              <w:widowControl w:val="0"/>
              <w:autoSpaceDE w:val="0"/>
              <w:autoSpaceDN w:val="0"/>
              <w:rPr>
                <w:sz w:val="20"/>
                <w:szCs w:val="20"/>
              </w:rPr>
            </w:pPr>
          </w:p>
        </w:tc>
        <w:tc>
          <w:tcPr>
            <w:tcW w:w="6746" w:type="dxa"/>
            <w:tcBorders>
              <w:top w:val="nil"/>
              <w:bottom w:val="nil"/>
            </w:tcBorders>
          </w:tcPr>
          <w:p w:rsidR="007B07CF" w:rsidRPr="00584835" w:rsidRDefault="00793525" w:rsidP="007B07CF">
            <w:pPr>
              <w:widowControl w:val="0"/>
              <w:autoSpaceDE w:val="0"/>
              <w:autoSpaceDN w:val="0"/>
              <w:rPr>
                <w:sz w:val="20"/>
                <w:szCs w:val="20"/>
              </w:rPr>
            </w:pPr>
            <w:hyperlink w:anchor="P430" w:history="1">
              <w:r w:rsidR="007B07CF" w:rsidRPr="00584835">
                <w:rPr>
                  <w:sz w:val="20"/>
                  <w:szCs w:val="20"/>
                </w:rPr>
                <w:t>подпрограмма N 3</w:t>
              </w:r>
            </w:hyperlink>
            <w:r w:rsidR="007B07CF" w:rsidRPr="00584835">
              <w:rPr>
                <w:sz w:val="20"/>
                <w:szCs w:val="20"/>
              </w:rPr>
              <w:t xml:space="preserve"> "Гражданско-патриотическое воспитание граждан Российской Федерации и допризывная подготовка молодежи в Архангельской области (2014 - 2020 годы)";</w:t>
            </w:r>
          </w:p>
        </w:tc>
      </w:tr>
      <w:tr w:rsidR="007B07CF" w:rsidRPr="00584835" w:rsidTr="007B07CF">
        <w:tblPrEx>
          <w:tblBorders>
            <w:insideH w:val="none" w:sz="0" w:space="0" w:color="auto"/>
          </w:tblBorders>
        </w:tblPrEx>
        <w:tc>
          <w:tcPr>
            <w:tcW w:w="2551" w:type="dxa"/>
            <w:vMerge/>
            <w:tcBorders>
              <w:top w:val="single" w:sz="4" w:space="0" w:color="auto"/>
              <w:bottom w:val="single" w:sz="4" w:space="0" w:color="auto"/>
            </w:tcBorders>
          </w:tcPr>
          <w:p w:rsidR="007B07CF" w:rsidRPr="00584835" w:rsidRDefault="007B07CF" w:rsidP="007B07CF">
            <w:pPr>
              <w:spacing w:after="200" w:line="276" w:lineRule="auto"/>
              <w:rPr>
                <w:rFonts w:eastAsia="Calibri"/>
                <w:sz w:val="20"/>
                <w:szCs w:val="20"/>
                <w:lang w:eastAsia="en-US"/>
              </w:rPr>
            </w:pPr>
          </w:p>
        </w:tc>
        <w:tc>
          <w:tcPr>
            <w:tcW w:w="340" w:type="dxa"/>
            <w:tcBorders>
              <w:top w:val="nil"/>
              <w:bottom w:val="nil"/>
            </w:tcBorders>
          </w:tcPr>
          <w:p w:rsidR="007B07CF" w:rsidRPr="00584835" w:rsidRDefault="007B07CF" w:rsidP="007B07CF">
            <w:pPr>
              <w:widowControl w:val="0"/>
              <w:autoSpaceDE w:val="0"/>
              <w:autoSpaceDN w:val="0"/>
              <w:rPr>
                <w:sz w:val="20"/>
                <w:szCs w:val="20"/>
              </w:rPr>
            </w:pPr>
          </w:p>
        </w:tc>
        <w:tc>
          <w:tcPr>
            <w:tcW w:w="6746" w:type="dxa"/>
            <w:tcBorders>
              <w:top w:val="nil"/>
              <w:bottom w:val="nil"/>
            </w:tcBorders>
          </w:tcPr>
          <w:p w:rsidR="007B07CF" w:rsidRPr="00584835" w:rsidRDefault="00793525" w:rsidP="007B07CF">
            <w:pPr>
              <w:widowControl w:val="0"/>
              <w:autoSpaceDE w:val="0"/>
              <w:autoSpaceDN w:val="0"/>
              <w:rPr>
                <w:sz w:val="20"/>
                <w:szCs w:val="20"/>
              </w:rPr>
            </w:pPr>
            <w:hyperlink w:anchor="P517" w:history="1">
              <w:r w:rsidR="007B07CF" w:rsidRPr="00584835">
                <w:rPr>
                  <w:sz w:val="20"/>
                  <w:szCs w:val="20"/>
                </w:rPr>
                <w:t>подпрограмма N 4</w:t>
              </w:r>
            </w:hyperlink>
            <w:r w:rsidR="007B07CF" w:rsidRPr="00584835">
              <w:rPr>
                <w:sz w:val="20"/>
                <w:szCs w:val="20"/>
              </w:rPr>
              <w:t xml:space="preserve"> "Развитие внутреннего и въездного туризма в Архангельской области (2014 - 2020 годы)";</w:t>
            </w:r>
          </w:p>
        </w:tc>
      </w:tr>
      <w:tr w:rsidR="007B07CF" w:rsidRPr="00584835" w:rsidTr="007B07CF">
        <w:tc>
          <w:tcPr>
            <w:tcW w:w="2551" w:type="dxa"/>
            <w:vMerge/>
            <w:tcBorders>
              <w:top w:val="single" w:sz="4" w:space="0" w:color="auto"/>
              <w:bottom w:val="single" w:sz="4" w:space="0" w:color="auto"/>
            </w:tcBorders>
          </w:tcPr>
          <w:p w:rsidR="007B07CF" w:rsidRPr="00584835" w:rsidRDefault="007B07CF" w:rsidP="007B07CF">
            <w:pPr>
              <w:spacing w:after="200" w:line="276" w:lineRule="auto"/>
              <w:rPr>
                <w:rFonts w:eastAsia="Calibri"/>
                <w:sz w:val="20"/>
                <w:szCs w:val="20"/>
                <w:lang w:eastAsia="en-US"/>
              </w:rPr>
            </w:pPr>
          </w:p>
        </w:tc>
        <w:tc>
          <w:tcPr>
            <w:tcW w:w="340" w:type="dxa"/>
            <w:tcBorders>
              <w:top w:val="nil"/>
              <w:bottom w:val="single" w:sz="4" w:space="0" w:color="auto"/>
            </w:tcBorders>
          </w:tcPr>
          <w:p w:rsidR="007B07CF" w:rsidRPr="00584835" w:rsidRDefault="007B07CF" w:rsidP="007B07CF">
            <w:pPr>
              <w:widowControl w:val="0"/>
              <w:autoSpaceDE w:val="0"/>
              <w:autoSpaceDN w:val="0"/>
              <w:rPr>
                <w:sz w:val="20"/>
                <w:szCs w:val="20"/>
              </w:rPr>
            </w:pPr>
          </w:p>
        </w:tc>
        <w:tc>
          <w:tcPr>
            <w:tcW w:w="6746" w:type="dxa"/>
            <w:tcBorders>
              <w:top w:val="nil"/>
              <w:bottom w:val="single" w:sz="4" w:space="0" w:color="auto"/>
            </w:tcBorders>
          </w:tcPr>
          <w:p w:rsidR="007B07CF" w:rsidRPr="00584835" w:rsidRDefault="00793525" w:rsidP="007B07CF">
            <w:pPr>
              <w:widowControl w:val="0"/>
              <w:autoSpaceDE w:val="0"/>
              <w:autoSpaceDN w:val="0"/>
              <w:rPr>
                <w:sz w:val="20"/>
                <w:szCs w:val="20"/>
              </w:rPr>
            </w:pPr>
            <w:hyperlink w:anchor="P623" w:history="1">
              <w:r w:rsidR="007B07CF" w:rsidRPr="00584835">
                <w:rPr>
                  <w:sz w:val="20"/>
                  <w:szCs w:val="20"/>
                </w:rPr>
                <w:t>подпрограмма N 5</w:t>
              </w:r>
            </w:hyperlink>
            <w:r w:rsidR="007B07CF" w:rsidRPr="00584835">
              <w:rPr>
                <w:sz w:val="20"/>
                <w:szCs w:val="20"/>
              </w:rPr>
              <w:t xml:space="preserve"> "Создание условий для реализации государственной программы"</w:t>
            </w:r>
          </w:p>
        </w:tc>
      </w:tr>
      <w:tr w:rsidR="007B07CF" w:rsidRPr="00584835" w:rsidTr="007B07CF">
        <w:tc>
          <w:tcPr>
            <w:tcW w:w="2551" w:type="dxa"/>
            <w:vMerge w:val="restart"/>
            <w:tcBorders>
              <w:top w:val="single" w:sz="4" w:space="0" w:color="auto"/>
              <w:bottom w:val="single" w:sz="4" w:space="0" w:color="auto"/>
            </w:tcBorders>
          </w:tcPr>
          <w:p w:rsidR="007B07CF" w:rsidRPr="00584835" w:rsidRDefault="007B07CF" w:rsidP="007B07CF">
            <w:pPr>
              <w:widowControl w:val="0"/>
              <w:autoSpaceDE w:val="0"/>
              <w:autoSpaceDN w:val="0"/>
              <w:rPr>
                <w:sz w:val="20"/>
                <w:szCs w:val="20"/>
              </w:rPr>
            </w:pPr>
            <w:r w:rsidRPr="00584835">
              <w:rPr>
                <w:sz w:val="20"/>
                <w:szCs w:val="20"/>
              </w:rPr>
              <w:t>Цель государственной программы</w:t>
            </w:r>
          </w:p>
        </w:tc>
        <w:tc>
          <w:tcPr>
            <w:tcW w:w="340" w:type="dxa"/>
            <w:tcBorders>
              <w:top w:val="single" w:sz="4" w:space="0" w:color="auto"/>
              <w:bottom w:val="nil"/>
            </w:tcBorders>
          </w:tcPr>
          <w:p w:rsidR="007B07CF" w:rsidRPr="00584835" w:rsidRDefault="007B07CF" w:rsidP="007B07CF">
            <w:pPr>
              <w:widowControl w:val="0"/>
              <w:autoSpaceDE w:val="0"/>
              <w:autoSpaceDN w:val="0"/>
              <w:jc w:val="center"/>
              <w:rPr>
                <w:sz w:val="20"/>
                <w:szCs w:val="20"/>
              </w:rPr>
            </w:pPr>
            <w:r w:rsidRPr="00584835">
              <w:rPr>
                <w:sz w:val="20"/>
                <w:szCs w:val="20"/>
              </w:rPr>
              <w:t>-</w:t>
            </w:r>
          </w:p>
        </w:tc>
        <w:tc>
          <w:tcPr>
            <w:tcW w:w="6746" w:type="dxa"/>
            <w:tcBorders>
              <w:top w:val="single" w:sz="4" w:space="0" w:color="auto"/>
              <w:bottom w:val="nil"/>
            </w:tcBorders>
          </w:tcPr>
          <w:p w:rsidR="007B07CF" w:rsidRPr="00584835" w:rsidRDefault="007B07CF" w:rsidP="007B07CF">
            <w:pPr>
              <w:widowControl w:val="0"/>
              <w:autoSpaceDE w:val="0"/>
              <w:autoSpaceDN w:val="0"/>
              <w:rPr>
                <w:sz w:val="20"/>
                <w:szCs w:val="20"/>
              </w:rPr>
            </w:pPr>
            <w:r w:rsidRPr="00584835">
              <w:rPr>
                <w:sz w:val="20"/>
                <w:szCs w:val="20"/>
              </w:rPr>
              <w:t xml:space="preserve">активизация участия жителей Архангельской области в развитии и продвижении территории через создание оптимальных условий в сфере </w:t>
            </w:r>
            <w:r w:rsidRPr="00584835">
              <w:rPr>
                <w:sz w:val="20"/>
                <w:szCs w:val="20"/>
              </w:rPr>
              <w:lastRenderedPageBreak/>
              <w:t>реализации молодежной политики, физической культуры, спорта и туризма.</w:t>
            </w:r>
          </w:p>
        </w:tc>
      </w:tr>
      <w:tr w:rsidR="007B07CF" w:rsidRPr="00584835" w:rsidTr="007B07CF">
        <w:tc>
          <w:tcPr>
            <w:tcW w:w="2551" w:type="dxa"/>
            <w:vMerge/>
            <w:tcBorders>
              <w:top w:val="single" w:sz="4" w:space="0" w:color="auto"/>
              <w:bottom w:val="single" w:sz="4" w:space="0" w:color="auto"/>
            </w:tcBorders>
          </w:tcPr>
          <w:p w:rsidR="007B07CF" w:rsidRPr="00584835" w:rsidRDefault="007B07CF" w:rsidP="007B07CF">
            <w:pPr>
              <w:spacing w:after="200" w:line="276" w:lineRule="auto"/>
              <w:rPr>
                <w:rFonts w:eastAsia="Calibri"/>
                <w:sz w:val="20"/>
                <w:szCs w:val="20"/>
                <w:lang w:eastAsia="en-US"/>
              </w:rPr>
            </w:pPr>
          </w:p>
        </w:tc>
        <w:tc>
          <w:tcPr>
            <w:tcW w:w="340" w:type="dxa"/>
            <w:tcBorders>
              <w:top w:val="nil"/>
              <w:bottom w:val="single" w:sz="4" w:space="0" w:color="auto"/>
            </w:tcBorders>
          </w:tcPr>
          <w:p w:rsidR="007B07CF" w:rsidRPr="00584835" w:rsidRDefault="007B07CF" w:rsidP="007B07CF">
            <w:pPr>
              <w:widowControl w:val="0"/>
              <w:autoSpaceDE w:val="0"/>
              <w:autoSpaceDN w:val="0"/>
              <w:rPr>
                <w:sz w:val="20"/>
                <w:szCs w:val="20"/>
              </w:rPr>
            </w:pPr>
          </w:p>
        </w:tc>
        <w:tc>
          <w:tcPr>
            <w:tcW w:w="6746" w:type="dxa"/>
            <w:tcBorders>
              <w:top w:val="nil"/>
              <w:bottom w:val="single" w:sz="4" w:space="0" w:color="auto"/>
            </w:tcBorders>
          </w:tcPr>
          <w:p w:rsidR="007B07CF" w:rsidRPr="00584835" w:rsidRDefault="00793525" w:rsidP="007B07CF">
            <w:pPr>
              <w:widowControl w:val="0"/>
              <w:autoSpaceDE w:val="0"/>
              <w:autoSpaceDN w:val="0"/>
              <w:rPr>
                <w:sz w:val="20"/>
                <w:szCs w:val="20"/>
              </w:rPr>
            </w:pPr>
            <w:hyperlink w:anchor="P718" w:history="1">
              <w:r w:rsidR="007B07CF" w:rsidRPr="00584835">
                <w:rPr>
                  <w:sz w:val="20"/>
                  <w:szCs w:val="20"/>
                </w:rPr>
                <w:t>Перечень</w:t>
              </w:r>
            </w:hyperlink>
            <w:r w:rsidR="007B07CF" w:rsidRPr="00584835">
              <w:rPr>
                <w:sz w:val="20"/>
                <w:szCs w:val="20"/>
              </w:rPr>
              <w:t xml:space="preserve"> целевых показателей государственной программы приведен в приложении N 1 к государственной программе</w:t>
            </w:r>
          </w:p>
        </w:tc>
      </w:tr>
      <w:tr w:rsidR="007B07CF" w:rsidRPr="00584835" w:rsidTr="007B07CF">
        <w:tc>
          <w:tcPr>
            <w:tcW w:w="2551" w:type="dxa"/>
            <w:vMerge w:val="restart"/>
            <w:tcBorders>
              <w:top w:val="single" w:sz="4" w:space="0" w:color="auto"/>
              <w:bottom w:val="nil"/>
            </w:tcBorders>
          </w:tcPr>
          <w:p w:rsidR="007B07CF" w:rsidRPr="00584835" w:rsidRDefault="007B07CF" w:rsidP="007B07CF">
            <w:pPr>
              <w:widowControl w:val="0"/>
              <w:autoSpaceDE w:val="0"/>
              <w:autoSpaceDN w:val="0"/>
              <w:rPr>
                <w:sz w:val="20"/>
                <w:szCs w:val="20"/>
              </w:rPr>
            </w:pPr>
            <w:r w:rsidRPr="00584835">
              <w:rPr>
                <w:sz w:val="20"/>
                <w:szCs w:val="20"/>
              </w:rPr>
              <w:t>Задачи государственной программы</w:t>
            </w:r>
          </w:p>
        </w:tc>
        <w:tc>
          <w:tcPr>
            <w:tcW w:w="340" w:type="dxa"/>
            <w:tcBorders>
              <w:top w:val="single" w:sz="4" w:space="0" w:color="auto"/>
              <w:bottom w:val="nil"/>
            </w:tcBorders>
          </w:tcPr>
          <w:p w:rsidR="007B07CF" w:rsidRPr="00584835" w:rsidRDefault="007B07CF" w:rsidP="007B07CF">
            <w:pPr>
              <w:widowControl w:val="0"/>
              <w:autoSpaceDE w:val="0"/>
              <w:autoSpaceDN w:val="0"/>
              <w:jc w:val="center"/>
              <w:rPr>
                <w:sz w:val="20"/>
                <w:szCs w:val="20"/>
              </w:rPr>
            </w:pPr>
            <w:r w:rsidRPr="00584835">
              <w:rPr>
                <w:sz w:val="20"/>
                <w:szCs w:val="20"/>
              </w:rPr>
              <w:t>-</w:t>
            </w:r>
          </w:p>
        </w:tc>
        <w:tc>
          <w:tcPr>
            <w:tcW w:w="6746" w:type="dxa"/>
            <w:tcBorders>
              <w:top w:val="single" w:sz="4" w:space="0" w:color="auto"/>
              <w:bottom w:val="nil"/>
            </w:tcBorders>
          </w:tcPr>
          <w:p w:rsidR="007B07CF" w:rsidRPr="00584835" w:rsidRDefault="007B07CF" w:rsidP="007B07CF">
            <w:pPr>
              <w:widowControl w:val="0"/>
              <w:autoSpaceDE w:val="0"/>
              <w:autoSpaceDN w:val="0"/>
              <w:rPr>
                <w:sz w:val="20"/>
                <w:szCs w:val="20"/>
              </w:rPr>
            </w:pPr>
            <w:r w:rsidRPr="00584835">
              <w:rPr>
                <w:sz w:val="20"/>
                <w:szCs w:val="20"/>
              </w:rPr>
              <w:t>задача N 1 - создание условий, обеспечивающих возможность гражданам систематически заниматься физической культурой и спортом, повышение эффективности подготовки спортсменов в спорте высших достижений;</w:t>
            </w:r>
          </w:p>
        </w:tc>
      </w:tr>
      <w:tr w:rsidR="007B07CF" w:rsidRPr="00584835" w:rsidTr="007B07CF">
        <w:tblPrEx>
          <w:tblBorders>
            <w:insideH w:val="none" w:sz="0" w:space="0" w:color="auto"/>
          </w:tblBorders>
        </w:tblPrEx>
        <w:tc>
          <w:tcPr>
            <w:tcW w:w="2551" w:type="dxa"/>
            <w:vMerge/>
            <w:tcBorders>
              <w:top w:val="single" w:sz="4" w:space="0" w:color="auto"/>
              <w:bottom w:val="nil"/>
            </w:tcBorders>
          </w:tcPr>
          <w:p w:rsidR="007B07CF" w:rsidRPr="00584835" w:rsidRDefault="007B07CF" w:rsidP="007B07CF">
            <w:pPr>
              <w:spacing w:after="200" w:line="276" w:lineRule="auto"/>
              <w:rPr>
                <w:rFonts w:eastAsia="Calibri"/>
                <w:sz w:val="20"/>
                <w:szCs w:val="20"/>
                <w:lang w:eastAsia="en-US"/>
              </w:rPr>
            </w:pPr>
          </w:p>
        </w:tc>
        <w:tc>
          <w:tcPr>
            <w:tcW w:w="340" w:type="dxa"/>
            <w:tcBorders>
              <w:top w:val="nil"/>
              <w:bottom w:val="nil"/>
            </w:tcBorders>
          </w:tcPr>
          <w:p w:rsidR="007B07CF" w:rsidRPr="00584835" w:rsidRDefault="007B07CF" w:rsidP="007B07CF">
            <w:pPr>
              <w:widowControl w:val="0"/>
              <w:autoSpaceDE w:val="0"/>
              <w:autoSpaceDN w:val="0"/>
              <w:rPr>
                <w:sz w:val="20"/>
                <w:szCs w:val="20"/>
              </w:rPr>
            </w:pPr>
          </w:p>
        </w:tc>
        <w:tc>
          <w:tcPr>
            <w:tcW w:w="6746" w:type="dxa"/>
            <w:tcBorders>
              <w:top w:val="nil"/>
              <w:bottom w:val="nil"/>
            </w:tcBorders>
          </w:tcPr>
          <w:p w:rsidR="007B07CF" w:rsidRPr="00584835" w:rsidRDefault="007B07CF" w:rsidP="007B07CF">
            <w:pPr>
              <w:widowControl w:val="0"/>
              <w:autoSpaceDE w:val="0"/>
              <w:autoSpaceDN w:val="0"/>
              <w:rPr>
                <w:sz w:val="20"/>
                <w:szCs w:val="20"/>
              </w:rPr>
            </w:pPr>
            <w:r w:rsidRPr="00584835">
              <w:rPr>
                <w:sz w:val="20"/>
                <w:szCs w:val="20"/>
              </w:rPr>
              <w:t>задача N 2 - развитие и совершенствование системы патриотического воспитания жителей Архангельской области и допризывная подготовка молодежи;</w:t>
            </w:r>
          </w:p>
        </w:tc>
      </w:tr>
      <w:tr w:rsidR="007B07CF" w:rsidRPr="00584835" w:rsidTr="007B07CF">
        <w:tblPrEx>
          <w:tblBorders>
            <w:insideH w:val="none" w:sz="0" w:space="0" w:color="auto"/>
          </w:tblBorders>
        </w:tblPrEx>
        <w:tc>
          <w:tcPr>
            <w:tcW w:w="2551" w:type="dxa"/>
            <w:vMerge/>
            <w:tcBorders>
              <w:top w:val="single" w:sz="4" w:space="0" w:color="auto"/>
              <w:bottom w:val="nil"/>
            </w:tcBorders>
          </w:tcPr>
          <w:p w:rsidR="007B07CF" w:rsidRPr="00584835" w:rsidRDefault="007B07CF" w:rsidP="007B07CF">
            <w:pPr>
              <w:spacing w:after="200" w:line="276" w:lineRule="auto"/>
              <w:rPr>
                <w:rFonts w:eastAsia="Calibri"/>
                <w:sz w:val="20"/>
                <w:szCs w:val="20"/>
                <w:lang w:eastAsia="en-US"/>
              </w:rPr>
            </w:pPr>
          </w:p>
        </w:tc>
        <w:tc>
          <w:tcPr>
            <w:tcW w:w="340" w:type="dxa"/>
            <w:tcBorders>
              <w:top w:val="nil"/>
              <w:bottom w:val="nil"/>
            </w:tcBorders>
          </w:tcPr>
          <w:p w:rsidR="007B07CF" w:rsidRPr="00584835" w:rsidRDefault="007B07CF" w:rsidP="007B07CF">
            <w:pPr>
              <w:widowControl w:val="0"/>
              <w:autoSpaceDE w:val="0"/>
              <w:autoSpaceDN w:val="0"/>
              <w:rPr>
                <w:sz w:val="20"/>
                <w:szCs w:val="20"/>
              </w:rPr>
            </w:pPr>
          </w:p>
        </w:tc>
        <w:tc>
          <w:tcPr>
            <w:tcW w:w="6746" w:type="dxa"/>
            <w:tcBorders>
              <w:top w:val="nil"/>
              <w:bottom w:val="nil"/>
            </w:tcBorders>
          </w:tcPr>
          <w:p w:rsidR="007B07CF" w:rsidRPr="00584835" w:rsidRDefault="007B07CF" w:rsidP="007B07CF">
            <w:pPr>
              <w:widowControl w:val="0"/>
              <w:autoSpaceDE w:val="0"/>
              <w:autoSpaceDN w:val="0"/>
              <w:rPr>
                <w:sz w:val="20"/>
                <w:szCs w:val="20"/>
              </w:rPr>
            </w:pPr>
            <w:r w:rsidRPr="00584835">
              <w:rPr>
                <w:sz w:val="20"/>
                <w:szCs w:val="20"/>
              </w:rPr>
              <w:t>задача N 3 - развитие сети спортивных сооружений и повышение их доступности для всех категорий населения Архангельской области;</w:t>
            </w:r>
          </w:p>
        </w:tc>
      </w:tr>
      <w:tr w:rsidR="007B07CF" w:rsidRPr="00584835" w:rsidTr="007B07CF">
        <w:tblPrEx>
          <w:tblBorders>
            <w:insideH w:val="none" w:sz="0" w:space="0" w:color="auto"/>
          </w:tblBorders>
        </w:tblPrEx>
        <w:tc>
          <w:tcPr>
            <w:tcW w:w="2551" w:type="dxa"/>
            <w:vMerge w:val="restart"/>
            <w:tcBorders>
              <w:top w:val="nil"/>
              <w:bottom w:val="nil"/>
            </w:tcBorders>
          </w:tcPr>
          <w:p w:rsidR="007B07CF" w:rsidRPr="00584835" w:rsidRDefault="007B07CF" w:rsidP="007B07CF">
            <w:pPr>
              <w:widowControl w:val="0"/>
              <w:autoSpaceDE w:val="0"/>
              <w:autoSpaceDN w:val="0"/>
              <w:rPr>
                <w:sz w:val="20"/>
                <w:szCs w:val="20"/>
              </w:rPr>
            </w:pPr>
          </w:p>
        </w:tc>
        <w:tc>
          <w:tcPr>
            <w:tcW w:w="340" w:type="dxa"/>
            <w:tcBorders>
              <w:top w:val="nil"/>
              <w:bottom w:val="nil"/>
            </w:tcBorders>
          </w:tcPr>
          <w:p w:rsidR="007B07CF" w:rsidRPr="00584835" w:rsidRDefault="007B07CF" w:rsidP="007B07CF">
            <w:pPr>
              <w:widowControl w:val="0"/>
              <w:autoSpaceDE w:val="0"/>
              <w:autoSpaceDN w:val="0"/>
              <w:rPr>
                <w:sz w:val="20"/>
                <w:szCs w:val="20"/>
              </w:rPr>
            </w:pPr>
          </w:p>
        </w:tc>
        <w:tc>
          <w:tcPr>
            <w:tcW w:w="6746" w:type="dxa"/>
            <w:tcBorders>
              <w:top w:val="nil"/>
              <w:bottom w:val="nil"/>
            </w:tcBorders>
          </w:tcPr>
          <w:p w:rsidR="007B07CF" w:rsidRPr="00584835" w:rsidRDefault="007B07CF" w:rsidP="007B07CF">
            <w:pPr>
              <w:widowControl w:val="0"/>
              <w:autoSpaceDE w:val="0"/>
              <w:autoSpaceDN w:val="0"/>
              <w:rPr>
                <w:sz w:val="20"/>
                <w:szCs w:val="20"/>
              </w:rPr>
            </w:pPr>
            <w:r w:rsidRPr="00584835">
              <w:rPr>
                <w:sz w:val="20"/>
                <w:szCs w:val="20"/>
              </w:rPr>
              <w:t>задача N 4 - вовлечение молодежи в социально-экономическую, политическую и общественную жизнь Архангельской области, создание условий для самореализации;</w:t>
            </w:r>
          </w:p>
        </w:tc>
      </w:tr>
      <w:tr w:rsidR="007B07CF" w:rsidRPr="00584835" w:rsidTr="007B07CF">
        <w:tblPrEx>
          <w:tblBorders>
            <w:insideH w:val="none" w:sz="0" w:space="0" w:color="auto"/>
          </w:tblBorders>
        </w:tblPrEx>
        <w:tc>
          <w:tcPr>
            <w:tcW w:w="2551" w:type="dxa"/>
            <w:vMerge/>
            <w:tcBorders>
              <w:top w:val="nil"/>
              <w:bottom w:val="nil"/>
            </w:tcBorders>
          </w:tcPr>
          <w:p w:rsidR="007B07CF" w:rsidRPr="00584835" w:rsidRDefault="007B07CF" w:rsidP="007B07CF">
            <w:pPr>
              <w:spacing w:after="200" w:line="276" w:lineRule="auto"/>
              <w:rPr>
                <w:rFonts w:eastAsia="Calibri"/>
                <w:sz w:val="20"/>
                <w:szCs w:val="20"/>
                <w:lang w:eastAsia="en-US"/>
              </w:rPr>
            </w:pPr>
          </w:p>
        </w:tc>
        <w:tc>
          <w:tcPr>
            <w:tcW w:w="340" w:type="dxa"/>
            <w:tcBorders>
              <w:top w:val="nil"/>
              <w:bottom w:val="nil"/>
            </w:tcBorders>
          </w:tcPr>
          <w:p w:rsidR="007B07CF" w:rsidRPr="00584835" w:rsidRDefault="007B07CF" w:rsidP="007B07CF">
            <w:pPr>
              <w:widowControl w:val="0"/>
              <w:autoSpaceDE w:val="0"/>
              <w:autoSpaceDN w:val="0"/>
              <w:rPr>
                <w:sz w:val="20"/>
                <w:szCs w:val="20"/>
              </w:rPr>
            </w:pPr>
          </w:p>
        </w:tc>
        <w:tc>
          <w:tcPr>
            <w:tcW w:w="6746" w:type="dxa"/>
            <w:tcBorders>
              <w:top w:val="nil"/>
              <w:bottom w:val="nil"/>
            </w:tcBorders>
          </w:tcPr>
          <w:p w:rsidR="007B07CF" w:rsidRPr="00584835" w:rsidRDefault="007B07CF" w:rsidP="007B07CF">
            <w:pPr>
              <w:widowControl w:val="0"/>
              <w:autoSpaceDE w:val="0"/>
              <w:autoSpaceDN w:val="0"/>
              <w:rPr>
                <w:sz w:val="20"/>
                <w:szCs w:val="20"/>
              </w:rPr>
            </w:pPr>
            <w:r w:rsidRPr="00584835">
              <w:rPr>
                <w:sz w:val="20"/>
                <w:szCs w:val="20"/>
              </w:rPr>
              <w:t>задача N 5 - создание условий для формирования и развития на территории Архангельской области конкурентоспособного туристско-рекреационного комплекса, удовлетворяющего потребности граждан Российской Федерации и иностранных граждан в туристских услугах</w:t>
            </w:r>
          </w:p>
        </w:tc>
      </w:tr>
      <w:tr w:rsidR="007B07CF" w:rsidRPr="00584835" w:rsidTr="007B07CF">
        <w:tblPrEx>
          <w:tblBorders>
            <w:insideH w:val="none" w:sz="0" w:space="0" w:color="auto"/>
          </w:tblBorders>
        </w:tblPrEx>
        <w:tc>
          <w:tcPr>
            <w:tcW w:w="9637" w:type="dxa"/>
            <w:gridSpan w:val="3"/>
            <w:tcBorders>
              <w:top w:val="nil"/>
              <w:bottom w:val="single" w:sz="4" w:space="0" w:color="auto"/>
            </w:tcBorders>
          </w:tcPr>
          <w:p w:rsidR="007B07CF" w:rsidRPr="00584835" w:rsidRDefault="007B07CF" w:rsidP="007B07CF">
            <w:pPr>
              <w:widowControl w:val="0"/>
              <w:autoSpaceDE w:val="0"/>
              <w:autoSpaceDN w:val="0"/>
              <w:jc w:val="both"/>
              <w:rPr>
                <w:sz w:val="20"/>
                <w:szCs w:val="20"/>
              </w:rPr>
            </w:pPr>
            <w:r w:rsidRPr="00584835">
              <w:rPr>
                <w:sz w:val="20"/>
                <w:szCs w:val="20"/>
              </w:rPr>
              <w:t xml:space="preserve">(в ред. </w:t>
            </w:r>
            <w:hyperlink r:id="rId23" w:history="1">
              <w:r w:rsidRPr="00584835">
                <w:rPr>
                  <w:sz w:val="20"/>
                  <w:szCs w:val="20"/>
                </w:rPr>
                <w:t>постановления</w:t>
              </w:r>
            </w:hyperlink>
            <w:r w:rsidRPr="00584835">
              <w:rPr>
                <w:sz w:val="20"/>
                <w:szCs w:val="20"/>
              </w:rPr>
              <w:t xml:space="preserve"> Правительства Архангельской области от 13.10.2015 N 411-пп)</w:t>
            </w:r>
          </w:p>
        </w:tc>
      </w:tr>
      <w:tr w:rsidR="007B07CF" w:rsidRPr="00584835" w:rsidTr="007B07CF">
        <w:tc>
          <w:tcPr>
            <w:tcW w:w="2551" w:type="dxa"/>
            <w:vMerge w:val="restart"/>
            <w:tcBorders>
              <w:top w:val="single" w:sz="4" w:space="0" w:color="auto"/>
              <w:bottom w:val="single" w:sz="4" w:space="0" w:color="auto"/>
            </w:tcBorders>
          </w:tcPr>
          <w:p w:rsidR="007B07CF" w:rsidRPr="00584835" w:rsidRDefault="007B07CF" w:rsidP="007B07CF">
            <w:pPr>
              <w:widowControl w:val="0"/>
              <w:autoSpaceDE w:val="0"/>
              <w:autoSpaceDN w:val="0"/>
              <w:rPr>
                <w:sz w:val="20"/>
                <w:szCs w:val="20"/>
              </w:rPr>
            </w:pPr>
            <w:r w:rsidRPr="00584835">
              <w:rPr>
                <w:sz w:val="20"/>
                <w:szCs w:val="20"/>
              </w:rPr>
              <w:t>Сроки и этапы реализации государственной программы</w:t>
            </w:r>
          </w:p>
        </w:tc>
        <w:tc>
          <w:tcPr>
            <w:tcW w:w="340" w:type="dxa"/>
            <w:tcBorders>
              <w:top w:val="single" w:sz="4" w:space="0" w:color="auto"/>
              <w:bottom w:val="nil"/>
            </w:tcBorders>
          </w:tcPr>
          <w:p w:rsidR="007B07CF" w:rsidRPr="00584835" w:rsidRDefault="007B07CF" w:rsidP="007B07CF">
            <w:pPr>
              <w:widowControl w:val="0"/>
              <w:autoSpaceDE w:val="0"/>
              <w:autoSpaceDN w:val="0"/>
              <w:jc w:val="center"/>
              <w:rPr>
                <w:sz w:val="20"/>
                <w:szCs w:val="20"/>
              </w:rPr>
            </w:pPr>
            <w:r w:rsidRPr="00584835">
              <w:rPr>
                <w:sz w:val="20"/>
                <w:szCs w:val="20"/>
              </w:rPr>
              <w:t>-</w:t>
            </w:r>
          </w:p>
        </w:tc>
        <w:tc>
          <w:tcPr>
            <w:tcW w:w="6746" w:type="dxa"/>
            <w:tcBorders>
              <w:top w:val="single" w:sz="4" w:space="0" w:color="auto"/>
              <w:bottom w:val="nil"/>
            </w:tcBorders>
          </w:tcPr>
          <w:p w:rsidR="007B07CF" w:rsidRPr="00584835" w:rsidRDefault="007B07CF" w:rsidP="007B07CF">
            <w:pPr>
              <w:widowControl w:val="0"/>
              <w:autoSpaceDE w:val="0"/>
              <w:autoSpaceDN w:val="0"/>
              <w:rPr>
                <w:sz w:val="20"/>
                <w:szCs w:val="20"/>
              </w:rPr>
            </w:pPr>
            <w:r w:rsidRPr="00584835">
              <w:rPr>
                <w:sz w:val="20"/>
                <w:szCs w:val="20"/>
              </w:rPr>
              <w:t>2014 - 2020 годы.</w:t>
            </w:r>
          </w:p>
        </w:tc>
      </w:tr>
      <w:tr w:rsidR="007B07CF" w:rsidRPr="00584835" w:rsidTr="007B07CF">
        <w:tc>
          <w:tcPr>
            <w:tcW w:w="2551" w:type="dxa"/>
            <w:vMerge/>
            <w:tcBorders>
              <w:top w:val="single" w:sz="4" w:space="0" w:color="auto"/>
              <w:bottom w:val="single" w:sz="4" w:space="0" w:color="auto"/>
            </w:tcBorders>
          </w:tcPr>
          <w:p w:rsidR="007B07CF" w:rsidRPr="00584835" w:rsidRDefault="007B07CF" w:rsidP="007B07CF">
            <w:pPr>
              <w:spacing w:after="200" w:line="276" w:lineRule="auto"/>
              <w:rPr>
                <w:rFonts w:eastAsia="Calibri"/>
                <w:sz w:val="20"/>
                <w:szCs w:val="20"/>
                <w:lang w:eastAsia="en-US"/>
              </w:rPr>
            </w:pPr>
          </w:p>
        </w:tc>
        <w:tc>
          <w:tcPr>
            <w:tcW w:w="340" w:type="dxa"/>
            <w:tcBorders>
              <w:top w:val="nil"/>
              <w:bottom w:val="single" w:sz="4" w:space="0" w:color="auto"/>
            </w:tcBorders>
          </w:tcPr>
          <w:p w:rsidR="007B07CF" w:rsidRPr="00584835" w:rsidRDefault="007B07CF" w:rsidP="007B07CF">
            <w:pPr>
              <w:widowControl w:val="0"/>
              <w:autoSpaceDE w:val="0"/>
              <w:autoSpaceDN w:val="0"/>
              <w:rPr>
                <w:sz w:val="20"/>
                <w:szCs w:val="20"/>
              </w:rPr>
            </w:pPr>
          </w:p>
        </w:tc>
        <w:tc>
          <w:tcPr>
            <w:tcW w:w="6746" w:type="dxa"/>
            <w:tcBorders>
              <w:top w:val="nil"/>
              <w:bottom w:val="single" w:sz="4" w:space="0" w:color="auto"/>
            </w:tcBorders>
          </w:tcPr>
          <w:p w:rsidR="007B07CF" w:rsidRPr="00584835" w:rsidRDefault="007B07CF" w:rsidP="007B07CF">
            <w:pPr>
              <w:widowControl w:val="0"/>
              <w:autoSpaceDE w:val="0"/>
              <w:autoSpaceDN w:val="0"/>
              <w:rPr>
                <w:sz w:val="20"/>
                <w:szCs w:val="20"/>
              </w:rPr>
            </w:pPr>
            <w:r w:rsidRPr="00584835">
              <w:rPr>
                <w:sz w:val="20"/>
                <w:szCs w:val="20"/>
              </w:rPr>
              <w:t>Государственная программа реализуется в один этап</w:t>
            </w:r>
          </w:p>
        </w:tc>
      </w:tr>
      <w:tr w:rsidR="007B07CF" w:rsidRPr="00584835" w:rsidTr="007B07CF">
        <w:tblPrEx>
          <w:tblBorders>
            <w:insideH w:val="none" w:sz="0" w:space="0" w:color="auto"/>
          </w:tblBorders>
        </w:tblPrEx>
        <w:tc>
          <w:tcPr>
            <w:tcW w:w="2551" w:type="dxa"/>
            <w:tcBorders>
              <w:top w:val="single" w:sz="4" w:space="0" w:color="auto"/>
              <w:bottom w:val="nil"/>
            </w:tcBorders>
          </w:tcPr>
          <w:p w:rsidR="007B07CF" w:rsidRPr="00584835" w:rsidRDefault="007B07CF" w:rsidP="007B07CF">
            <w:pPr>
              <w:widowControl w:val="0"/>
              <w:autoSpaceDE w:val="0"/>
              <w:autoSpaceDN w:val="0"/>
              <w:rPr>
                <w:sz w:val="20"/>
                <w:szCs w:val="20"/>
              </w:rPr>
            </w:pPr>
            <w:r w:rsidRPr="00584835">
              <w:rPr>
                <w:sz w:val="20"/>
                <w:szCs w:val="20"/>
              </w:rPr>
              <w:t>Объем и источники финансирования государственной программы</w:t>
            </w:r>
          </w:p>
        </w:tc>
        <w:tc>
          <w:tcPr>
            <w:tcW w:w="340" w:type="dxa"/>
            <w:tcBorders>
              <w:top w:val="single" w:sz="4" w:space="0" w:color="auto"/>
              <w:bottom w:val="nil"/>
            </w:tcBorders>
          </w:tcPr>
          <w:p w:rsidR="007B07CF" w:rsidRPr="00584835" w:rsidRDefault="007B07CF" w:rsidP="007B07CF">
            <w:pPr>
              <w:widowControl w:val="0"/>
              <w:autoSpaceDE w:val="0"/>
              <w:autoSpaceDN w:val="0"/>
              <w:jc w:val="center"/>
              <w:rPr>
                <w:sz w:val="20"/>
                <w:szCs w:val="20"/>
              </w:rPr>
            </w:pPr>
            <w:r w:rsidRPr="00584835">
              <w:rPr>
                <w:sz w:val="20"/>
                <w:szCs w:val="20"/>
              </w:rPr>
              <w:t>-</w:t>
            </w:r>
          </w:p>
        </w:tc>
        <w:tc>
          <w:tcPr>
            <w:tcW w:w="6746" w:type="dxa"/>
            <w:tcBorders>
              <w:top w:val="single" w:sz="4" w:space="0" w:color="auto"/>
              <w:bottom w:val="nil"/>
            </w:tcBorders>
          </w:tcPr>
          <w:p w:rsidR="007B07CF" w:rsidRPr="00584835" w:rsidRDefault="007B07CF" w:rsidP="007B07CF">
            <w:pPr>
              <w:widowControl w:val="0"/>
              <w:autoSpaceDE w:val="0"/>
              <w:autoSpaceDN w:val="0"/>
              <w:rPr>
                <w:sz w:val="20"/>
                <w:szCs w:val="20"/>
              </w:rPr>
            </w:pPr>
            <w:r w:rsidRPr="00584835">
              <w:rPr>
                <w:sz w:val="20"/>
                <w:szCs w:val="20"/>
              </w:rPr>
              <w:t>общий объем финансирования составляет 12 441 990,0 тыс. рублей, в том числе:</w:t>
            </w:r>
          </w:p>
          <w:p w:rsidR="007B07CF" w:rsidRPr="00584835" w:rsidRDefault="007B07CF" w:rsidP="007B07CF">
            <w:pPr>
              <w:widowControl w:val="0"/>
              <w:autoSpaceDE w:val="0"/>
              <w:autoSpaceDN w:val="0"/>
              <w:rPr>
                <w:sz w:val="20"/>
                <w:szCs w:val="20"/>
              </w:rPr>
            </w:pPr>
            <w:r w:rsidRPr="00584835">
              <w:rPr>
                <w:sz w:val="20"/>
                <w:szCs w:val="20"/>
              </w:rPr>
              <w:t>средства федерального бюджета - 654 226,3  тыс. рублей;</w:t>
            </w:r>
          </w:p>
          <w:p w:rsidR="007B07CF" w:rsidRPr="00584835" w:rsidRDefault="007B07CF" w:rsidP="007B07CF">
            <w:pPr>
              <w:widowControl w:val="0"/>
              <w:autoSpaceDE w:val="0"/>
              <w:autoSpaceDN w:val="0"/>
              <w:rPr>
                <w:sz w:val="20"/>
                <w:szCs w:val="20"/>
              </w:rPr>
            </w:pPr>
            <w:r w:rsidRPr="00584835">
              <w:rPr>
                <w:sz w:val="20"/>
                <w:szCs w:val="20"/>
              </w:rPr>
              <w:t>средства областного бюджета - 10 796 580,3 тыс. рублей;</w:t>
            </w:r>
          </w:p>
          <w:p w:rsidR="007B07CF" w:rsidRPr="00584835" w:rsidRDefault="007B07CF" w:rsidP="007B07CF">
            <w:pPr>
              <w:widowControl w:val="0"/>
              <w:autoSpaceDE w:val="0"/>
              <w:autoSpaceDN w:val="0"/>
              <w:rPr>
                <w:sz w:val="20"/>
                <w:szCs w:val="20"/>
              </w:rPr>
            </w:pPr>
            <w:r w:rsidRPr="00584835">
              <w:rPr>
                <w:sz w:val="20"/>
                <w:szCs w:val="20"/>
              </w:rPr>
              <w:t>средства местных бюджетов - 752 169,4 тыс. рублей;</w:t>
            </w:r>
          </w:p>
          <w:p w:rsidR="007B07CF" w:rsidRPr="00584835" w:rsidRDefault="007B07CF" w:rsidP="007B07CF">
            <w:pPr>
              <w:widowControl w:val="0"/>
              <w:autoSpaceDE w:val="0"/>
              <w:autoSpaceDN w:val="0"/>
              <w:rPr>
                <w:sz w:val="20"/>
                <w:szCs w:val="20"/>
              </w:rPr>
            </w:pPr>
            <w:r w:rsidRPr="00584835">
              <w:rPr>
                <w:sz w:val="20"/>
                <w:szCs w:val="20"/>
              </w:rPr>
              <w:t>внебюджетные средства - 239 014,0 тыс. рублей</w:t>
            </w:r>
          </w:p>
        </w:tc>
      </w:tr>
      <w:tr w:rsidR="007B07CF" w:rsidRPr="00584835" w:rsidTr="007B07CF">
        <w:tblPrEx>
          <w:tblBorders>
            <w:insideH w:val="none" w:sz="0" w:space="0" w:color="auto"/>
          </w:tblBorders>
        </w:tblPrEx>
        <w:tc>
          <w:tcPr>
            <w:tcW w:w="9637" w:type="dxa"/>
            <w:gridSpan w:val="3"/>
            <w:tcBorders>
              <w:top w:val="nil"/>
              <w:bottom w:val="single" w:sz="4" w:space="0" w:color="auto"/>
            </w:tcBorders>
          </w:tcPr>
          <w:p w:rsidR="007B07CF" w:rsidRPr="00584835" w:rsidRDefault="007B07CF" w:rsidP="007B07CF">
            <w:pPr>
              <w:widowControl w:val="0"/>
              <w:autoSpaceDE w:val="0"/>
              <w:autoSpaceDN w:val="0"/>
              <w:jc w:val="both"/>
              <w:rPr>
                <w:sz w:val="20"/>
                <w:szCs w:val="20"/>
              </w:rPr>
            </w:pPr>
            <w:r w:rsidRPr="00584835">
              <w:rPr>
                <w:sz w:val="20"/>
                <w:szCs w:val="20"/>
              </w:rPr>
              <w:t xml:space="preserve">(в ред. </w:t>
            </w:r>
            <w:hyperlink r:id="rId24" w:history="1">
              <w:r w:rsidRPr="00584835">
                <w:rPr>
                  <w:sz w:val="20"/>
                  <w:szCs w:val="20"/>
                </w:rPr>
                <w:t>постановления</w:t>
              </w:r>
            </w:hyperlink>
            <w:r w:rsidRPr="00584835">
              <w:rPr>
                <w:sz w:val="20"/>
                <w:szCs w:val="20"/>
              </w:rPr>
              <w:t xml:space="preserve"> Правительства Архангельской области от 13.10.2015 N 411-пп)</w:t>
            </w:r>
          </w:p>
        </w:tc>
      </w:tr>
    </w:tbl>
    <w:p w:rsidR="007B07CF" w:rsidRPr="00584835" w:rsidRDefault="007B07CF" w:rsidP="007B07CF">
      <w:pPr>
        <w:spacing w:after="200" w:line="276" w:lineRule="auto"/>
        <w:rPr>
          <w:rFonts w:eastAsia="Calibri"/>
          <w:sz w:val="20"/>
          <w:szCs w:val="20"/>
          <w:lang w:eastAsia="en-US"/>
        </w:rPr>
        <w:sectPr w:rsidR="007B07CF" w:rsidRPr="00584835" w:rsidSect="00B10A0B">
          <w:pgSz w:w="11905" w:h="16838"/>
          <w:pgMar w:top="1134" w:right="1701" w:bottom="1134" w:left="850" w:header="0" w:footer="0" w:gutter="0"/>
          <w:cols w:space="720"/>
          <w:docGrid w:linePitch="354"/>
        </w:sectPr>
      </w:pPr>
    </w:p>
    <w:p w:rsidR="007B07CF" w:rsidRPr="00584835" w:rsidRDefault="007B07CF" w:rsidP="007B07CF">
      <w:pPr>
        <w:widowControl w:val="0"/>
        <w:autoSpaceDE w:val="0"/>
        <w:autoSpaceDN w:val="0"/>
        <w:jc w:val="both"/>
        <w:rPr>
          <w:sz w:val="20"/>
          <w:szCs w:val="20"/>
        </w:rPr>
      </w:pPr>
    </w:p>
    <w:p w:rsidR="00B10A0B" w:rsidRPr="00584835" w:rsidRDefault="00B10A0B" w:rsidP="00B10A0B">
      <w:pPr>
        <w:widowControl w:val="0"/>
        <w:autoSpaceDE w:val="0"/>
        <w:autoSpaceDN w:val="0"/>
        <w:jc w:val="center"/>
        <w:rPr>
          <w:sz w:val="20"/>
          <w:szCs w:val="20"/>
        </w:rPr>
      </w:pPr>
      <w:r w:rsidRPr="00584835">
        <w:rPr>
          <w:sz w:val="20"/>
          <w:szCs w:val="20"/>
        </w:rPr>
        <w:t>I. Приоритеты государственной политики в сфере</w:t>
      </w:r>
    </w:p>
    <w:p w:rsidR="00B10A0B" w:rsidRPr="00584835" w:rsidRDefault="00B10A0B" w:rsidP="00B10A0B">
      <w:pPr>
        <w:widowControl w:val="0"/>
        <w:autoSpaceDE w:val="0"/>
        <w:autoSpaceDN w:val="0"/>
        <w:jc w:val="center"/>
        <w:rPr>
          <w:sz w:val="20"/>
          <w:szCs w:val="20"/>
        </w:rPr>
      </w:pPr>
      <w:r w:rsidRPr="00584835">
        <w:rPr>
          <w:sz w:val="20"/>
          <w:szCs w:val="20"/>
        </w:rPr>
        <w:t>реализации государственной программы</w:t>
      </w:r>
    </w:p>
    <w:p w:rsidR="00B10A0B" w:rsidRPr="00584835" w:rsidRDefault="00B10A0B" w:rsidP="00B10A0B">
      <w:pPr>
        <w:widowControl w:val="0"/>
        <w:autoSpaceDE w:val="0"/>
        <w:autoSpaceDN w:val="0"/>
        <w:jc w:val="both"/>
        <w:rPr>
          <w:sz w:val="20"/>
          <w:szCs w:val="20"/>
        </w:rPr>
      </w:pPr>
      <w:r w:rsidRPr="00584835">
        <w:rPr>
          <w:sz w:val="20"/>
          <w:szCs w:val="20"/>
        </w:rPr>
        <w:t xml:space="preserve">(в ред. </w:t>
      </w:r>
      <w:hyperlink r:id="rId25" w:history="1">
        <w:r w:rsidRPr="00584835">
          <w:rPr>
            <w:sz w:val="20"/>
            <w:szCs w:val="20"/>
          </w:rPr>
          <w:t>постановления</w:t>
        </w:r>
      </w:hyperlink>
      <w:r w:rsidRPr="00584835">
        <w:rPr>
          <w:sz w:val="20"/>
          <w:szCs w:val="20"/>
        </w:rPr>
        <w:t xml:space="preserve"> Правительства Архангельской области от 15.10.2013 N 488-пп)</w:t>
      </w:r>
    </w:p>
    <w:p w:rsidR="00B10A0B" w:rsidRPr="00584835" w:rsidRDefault="00B10A0B" w:rsidP="00B10A0B">
      <w:pPr>
        <w:widowControl w:val="0"/>
        <w:autoSpaceDE w:val="0"/>
        <w:autoSpaceDN w:val="0"/>
        <w:jc w:val="both"/>
        <w:rPr>
          <w:sz w:val="20"/>
          <w:szCs w:val="20"/>
        </w:rPr>
      </w:pPr>
    </w:p>
    <w:p w:rsidR="00B10A0B" w:rsidRPr="00584835" w:rsidRDefault="00B10A0B" w:rsidP="00B10A0B">
      <w:pPr>
        <w:widowControl w:val="0"/>
        <w:autoSpaceDE w:val="0"/>
        <w:autoSpaceDN w:val="0"/>
        <w:ind w:firstLine="540"/>
        <w:jc w:val="both"/>
        <w:rPr>
          <w:sz w:val="20"/>
          <w:szCs w:val="20"/>
        </w:rPr>
      </w:pPr>
      <w:r w:rsidRPr="00584835">
        <w:rPr>
          <w:sz w:val="20"/>
          <w:szCs w:val="20"/>
        </w:rPr>
        <w:t>Одной из важных задач органов государственной власти Архангельской области является воспитание гражданско-патриотического отношения к своему региону жителей Архангельской области, что возможно лишь при объединении и координации усилий государственных, муниципальных, общественных и других организаций различных сфер деятельности, включая физическую культуру, спорт, туризм и молодежную политику.</w:t>
      </w:r>
    </w:p>
    <w:p w:rsidR="00B10A0B" w:rsidRPr="00584835" w:rsidRDefault="00B10A0B" w:rsidP="00B10A0B">
      <w:pPr>
        <w:widowControl w:val="0"/>
        <w:autoSpaceDE w:val="0"/>
        <w:autoSpaceDN w:val="0"/>
        <w:ind w:firstLine="540"/>
        <w:jc w:val="both"/>
        <w:rPr>
          <w:sz w:val="20"/>
          <w:szCs w:val="20"/>
        </w:rPr>
      </w:pPr>
      <w:r w:rsidRPr="00584835">
        <w:rPr>
          <w:sz w:val="20"/>
          <w:szCs w:val="20"/>
        </w:rPr>
        <w:t>По данным официальной статистики (по состоянию на 1 января 2012), численность населения Архангельской области в возрасте 14 - 30 лет составляла 283,2 тыс. человек (23,3 процента от общей численности населения Архангельской области). В 2010 году численность молодежи составляла 316 тыс. человек. Молодежь уезжает из Архангельской области, не найдя возможности для самореализации.</w:t>
      </w:r>
    </w:p>
    <w:p w:rsidR="00B10A0B" w:rsidRPr="00584835" w:rsidRDefault="00B10A0B" w:rsidP="00B10A0B">
      <w:pPr>
        <w:widowControl w:val="0"/>
        <w:autoSpaceDE w:val="0"/>
        <w:autoSpaceDN w:val="0"/>
        <w:ind w:firstLine="540"/>
        <w:jc w:val="both"/>
        <w:rPr>
          <w:sz w:val="20"/>
          <w:szCs w:val="20"/>
        </w:rPr>
      </w:pPr>
      <w:r w:rsidRPr="00584835">
        <w:rPr>
          <w:sz w:val="20"/>
          <w:szCs w:val="20"/>
        </w:rPr>
        <w:t>По данным военного комиссариата Архангельской области, 32,2 процента молодых людей призывного возраста в 2012 году были признаны полностью годными к прохождению службы в армии.</w:t>
      </w:r>
    </w:p>
    <w:p w:rsidR="00B10A0B" w:rsidRPr="00584835" w:rsidRDefault="00B10A0B" w:rsidP="00B10A0B">
      <w:pPr>
        <w:widowControl w:val="0"/>
        <w:autoSpaceDE w:val="0"/>
        <w:autoSpaceDN w:val="0"/>
        <w:ind w:firstLine="540"/>
        <w:jc w:val="both"/>
        <w:rPr>
          <w:sz w:val="20"/>
          <w:szCs w:val="20"/>
        </w:rPr>
      </w:pPr>
      <w:r w:rsidRPr="00584835">
        <w:rPr>
          <w:sz w:val="20"/>
          <w:szCs w:val="20"/>
        </w:rPr>
        <w:t>Особую озабоченность вызывает высокий уровень подростковой преступности, подростковый и молодежный алкоголизм, наркомания, табакокурение. В то же время наметился ряд позитивных тенденций в сфере реализации молодежной политики, развития физической культуры, спорта и туризма.</w:t>
      </w:r>
    </w:p>
    <w:p w:rsidR="00B10A0B" w:rsidRPr="00584835" w:rsidRDefault="00B10A0B" w:rsidP="00B10A0B">
      <w:pPr>
        <w:widowControl w:val="0"/>
        <w:autoSpaceDE w:val="0"/>
        <w:autoSpaceDN w:val="0"/>
        <w:ind w:firstLine="540"/>
        <w:jc w:val="both"/>
        <w:rPr>
          <w:sz w:val="20"/>
          <w:szCs w:val="20"/>
        </w:rPr>
      </w:pPr>
      <w:r w:rsidRPr="00584835">
        <w:rPr>
          <w:sz w:val="20"/>
          <w:szCs w:val="20"/>
        </w:rPr>
        <w:t xml:space="preserve">Одним из основных направлений региональной </w:t>
      </w:r>
      <w:proofErr w:type="gramStart"/>
      <w:r w:rsidRPr="00584835">
        <w:rPr>
          <w:sz w:val="20"/>
          <w:szCs w:val="20"/>
        </w:rPr>
        <w:t>политики является формирование здорового образа жизни населения Архангельской области</w:t>
      </w:r>
      <w:proofErr w:type="gramEnd"/>
      <w:r w:rsidRPr="00584835">
        <w:rPr>
          <w:sz w:val="20"/>
          <w:szCs w:val="20"/>
        </w:rPr>
        <w:t>. Патриотическое воспитание, физическая культура и спорт, поддержка инициатив молодежи, туризм - самое эффективное средство профилактики негативных явлений в обществе. Патриотизм является объединяющей основой для реализации основных направлений государственной программы.</w:t>
      </w:r>
    </w:p>
    <w:p w:rsidR="00B10A0B" w:rsidRPr="00584835" w:rsidRDefault="00B10A0B" w:rsidP="00B10A0B">
      <w:pPr>
        <w:widowControl w:val="0"/>
        <w:autoSpaceDE w:val="0"/>
        <w:autoSpaceDN w:val="0"/>
        <w:ind w:firstLine="540"/>
        <w:jc w:val="both"/>
        <w:rPr>
          <w:sz w:val="20"/>
          <w:szCs w:val="20"/>
        </w:rPr>
      </w:pPr>
      <w:proofErr w:type="gramStart"/>
      <w:r w:rsidRPr="00584835">
        <w:rPr>
          <w:sz w:val="20"/>
          <w:szCs w:val="20"/>
        </w:rPr>
        <w:t xml:space="preserve">В государственной программе учтены основные положения послания Президента Российской Федерации В.В.Путина Федеральному Собранию Российской Федерации от 12 декабря 2012 года, послания Губернатора Архангельской области И.А.Орлова Архангельскому областному Собранию депутатов о социально-экономическом и общественно-политическом положении в Архангельской области от 5 марта 2013 года, </w:t>
      </w:r>
      <w:hyperlink r:id="rId26" w:history="1">
        <w:r w:rsidRPr="00584835">
          <w:rPr>
            <w:sz w:val="20"/>
            <w:szCs w:val="20"/>
          </w:rPr>
          <w:t>Стратегии</w:t>
        </w:r>
      </w:hyperlink>
      <w:r w:rsidRPr="00584835">
        <w:rPr>
          <w:sz w:val="20"/>
          <w:szCs w:val="20"/>
        </w:rPr>
        <w:t xml:space="preserve"> развития физической культуры и спорта в Российской Федерации на период до 2020 года</w:t>
      </w:r>
      <w:proofErr w:type="gramEnd"/>
      <w:r w:rsidRPr="00584835">
        <w:rPr>
          <w:sz w:val="20"/>
          <w:szCs w:val="20"/>
        </w:rPr>
        <w:t xml:space="preserve">, </w:t>
      </w:r>
      <w:proofErr w:type="gramStart"/>
      <w:r w:rsidRPr="00584835">
        <w:rPr>
          <w:sz w:val="20"/>
          <w:szCs w:val="20"/>
        </w:rPr>
        <w:t xml:space="preserve">утвержденной распоряжением Правительства Российской Федерации от 7 августа 2009 года N 1101-р, государственной </w:t>
      </w:r>
      <w:hyperlink r:id="rId27" w:history="1">
        <w:r w:rsidRPr="00584835">
          <w:rPr>
            <w:sz w:val="20"/>
            <w:szCs w:val="20"/>
          </w:rPr>
          <w:t>программы</w:t>
        </w:r>
      </w:hyperlink>
      <w:r w:rsidRPr="00584835">
        <w:rPr>
          <w:sz w:val="20"/>
          <w:szCs w:val="20"/>
        </w:rPr>
        <w:t xml:space="preserve"> "Развитие физической культуры и спорта", утвержденной постановлением Правительства Российской Федерации от 15 апреля 2014 года N 302, а также целевые </w:t>
      </w:r>
      <w:hyperlink r:id="rId28" w:history="1">
        <w:r w:rsidRPr="00584835">
          <w:rPr>
            <w:sz w:val="20"/>
            <w:szCs w:val="20"/>
          </w:rPr>
          <w:t>индикаторы</w:t>
        </w:r>
      </w:hyperlink>
      <w:r w:rsidRPr="00584835">
        <w:rPr>
          <w:sz w:val="20"/>
          <w:szCs w:val="20"/>
        </w:rPr>
        <w:t xml:space="preserve"> и прогнозные показатели оценки эффективности исполнительных органов государственной власти Архангельской области, утвержденные указом Губернатора Архангельской области от 28 декабря 2012 года N 180-у, </w:t>
      </w:r>
      <w:hyperlink r:id="rId29" w:history="1">
        <w:r w:rsidRPr="00584835">
          <w:rPr>
            <w:sz w:val="20"/>
            <w:szCs w:val="20"/>
          </w:rPr>
          <w:t>Стратегия</w:t>
        </w:r>
      </w:hyperlink>
      <w:r w:rsidRPr="00584835">
        <w:rPr>
          <w:sz w:val="20"/>
          <w:szCs w:val="20"/>
        </w:rPr>
        <w:t xml:space="preserve"> развития</w:t>
      </w:r>
      <w:proofErr w:type="gramEnd"/>
      <w:r w:rsidRPr="00584835">
        <w:rPr>
          <w:sz w:val="20"/>
          <w:szCs w:val="20"/>
        </w:rPr>
        <w:t xml:space="preserve"> </w:t>
      </w:r>
      <w:proofErr w:type="gramStart"/>
      <w:r w:rsidRPr="00584835">
        <w:rPr>
          <w:sz w:val="20"/>
          <w:szCs w:val="20"/>
        </w:rPr>
        <w:t xml:space="preserve">физической культуры и спорта в Архангельской области на период до 2020 года, утвержденная распоряжением Правительства Архангельской области от 12 октября 2012 года N 505-рп, законодательство Российской Федерации, государственные программы Российской Федерации, указы и поручения Президента Российской Федерации, поручения Правительства Российской Федерации, </w:t>
      </w:r>
      <w:hyperlink r:id="rId30" w:history="1">
        <w:r w:rsidRPr="00584835">
          <w:rPr>
            <w:sz w:val="20"/>
            <w:szCs w:val="20"/>
          </w:rPr>
          <w:t>Концепция</w:t>
        </w:r>
      </w:hyperlink>
      <w:r w:rsidRPr="00584835">
        <w:rPr>
          <w:sz w:val="20"/>
          <w:szCs w:val="20"/>
        </w:rPr>
        <w:t xml:space="preserve"> федеральной системы подготовки граждан Российской Федерации к военной службе на период до 2020 года, утвержденная распоряжением Правительства Российской</w:t>
      </w:r>
      <w:proofErr w:type="gramEnd"/>
      <w:r w:rsidRPr="00584835">
        <w:rPr>
          <w:sz w:val="20"/>
          <w:szCs w:val="20"/>
        </w:rPr>
        <w:t xml:space="preserve"> Федерации от 3 февраля 2010 года N 134-р, Стратегия социально-экономического развития Архангельской области до 2030 года, а также иные акты в соответствующих сферах деятельности.</w:t>
      </w:r>
    </w:p>
    <w:p w:rsidR="00B10A0B" w:rsidRPr="00584835" w:rsidRDefault="00B10A0B" w:rsidP="00B10A0B">
      <w:pPr>
        <w:widowControl w:val="0"/>
        <w:autoSpaceDE w:val="0"/>
        <w:autoSpaceDN w:val="0"/>
        <w:jc w:val="both"/>
        <w:rPr>
          <w:sz w:val="20"/>
          <w:szCs w:val="20"/>
        </w:rPr>
      </w:pPr>
      <w:r w:rsidRPr="00584835">
        <w:rPr>
          <w:sz w:val="20"/>
          <w:szCs w:val="20"/>
        </w:rPr>
        <w:t xml:space="preserve">(в ред. </w:t>
      </w:r>
      <w:hyperlink r:id="rId31" w:history="1">
        <w:r w:rsidRPr="00584835">
          <w:rPr>
            <w:sz w:val="20"/>
            <w:szCs w:val="20"/>
          </w:rPr>
          <w:t>постановления</w:t>
        </w:r>
      </w:hyperlink>
      <w:r w:rsidRPr="00584835">
        <w:rPr>
          <w:sz w:val="20"/>
          <w:szCs w:val="20"/>
        </w:rPr>
        <w:t xml:space="preserve"> Правительства Архангельской области от 14.10.2014 N 416-пп)</w:t>
      </w:r>
    </w:p>
    <w:p w:rsidR="00B10A0B" w:rsidRPr="00584835" w:rsidRDefault="00B10A0B" w:rsidP="00B10A0B">
      <w:pPr>
        <w:widowControl w:val="0"/>
        <w:autoSpaceDE w:val="0"/>
        <w:autoSpaceDN w:val="0"/>
        <w:jc w:val="both"/>
        <w:rPr>
          <w:sz w:val="20"/>
          <w:szCs w:val="20"/>
        </w:rPr>
      </w:pPr>
    </w:p>
    <w:p w:rsidR="00B10A0B" w:rsidRPr="00584835" w:rsidRDefault="00B10A0B" w:rsidP="00B10A0B">
      <w:pPr>
        <w:widowControl w:val="0"/>
        <w:autoSpaceDE w:val="0"/>
        <w:autoSpaceDN w:val="0"/>
        <w:jc w:val="center"/>
        <w:rPr>
          <w:sz w:val="20"/>
          <w:szCs w:val="20"/>
        </w:rPr>
      </w:pPr>
      <w:r w:rsidRPr="00584835">
        <w:rPr>
          <w:sz w:val="20"/>
          <w:szCs w:val="20"/>
        </w:rPr>
        <w:t>II. Характеристика подпрограмм государственной программы</w:t>
      </w:r>
    </w:p>
    <w:p w:rsidR="00B10A0B" w:rsidRPr="00584835" w:rsidRDefault="00B10A0B" w:rsidP="00B10A0B">
      <w:pPr>
        <w:widowControl w:val="0"/>
        <w:autoSpaceDE w:val="0"/>
        <w:autoSpaceDN w:val="0"/>
        <w:jc w:val="both"/>
        <w:rPr>
          <w:sz w:val="20"/>
          <w:szCs w:val="20"/>
        </w:rPr>
      </w:pPr>
    </w:p>
    <w:p w:rsidR="00B10A0B" w:rsidRPr="00584835" w:rsidRDefault="00B10A0B" w:rsidP="00B10A0B">
      <w:pPr>
        <w:widowControl w:val="0"/>
        <w:autoSpaceDE w:val="0"/>
        <w:autoSpaceDN w:val="0"/>
        <w:jc w:val="center"/>
        <w:rPr>
          <w:sz w:val="20"/>
          <w:szCs w:val="20"/>
        </w:rPr>
      </w:pPr>
      <w:bookmarkStart w:id="1" w:name="P171"/>
      <w:bookmarkEnd w:id="1"/>
      <w:r w:rsidRPr="00584835">
        <w:rPr>
          <w:sz w:val="20"/>
          <w:szCs w:val="20"/>
        </w:rPr>
        <w:t>2.1. Паспорт</w:t>
      </w:r>
    </w:p>
    <w:p w:rsidR="00B10A0B" w:rsidRPr="00584835" w:rsidRDefault="00B10A0B" w:rsidP="00B10A0B">
      <w:pPr>
        <w:widowControl w:val="0"/>
        <w:autoSpaceDE w:val="0"/>
        <w:autoSpaceDN w:val="0"/>
        <w:jc w:val="center"/>
        <w:rPr>
          <w:sz w:val="20"/>
          <w:szCs w:val="20"/>
        </w:rPr>
      </w:pPr>
      <w:r w:rsidRPr="00584835">
        <w:rPr>
          <w:sz w:val="20"/>
          <w:szCs w:val="20"/>
        </w:rPr>
        <w:t>подпрограммы N 1 "Спорт Беломорья (2014 - 2020 годы)"</w:t>
      </w:r>
    </w:p>
    <w:p w:rsidR="00B10A0B" w:rsidRPr="00584835" w:rsidRDefault="00B10A0B" w:rsidP="00B10A0B">
      <w:pPr>
        <w:spacing w:after="200" w:line="276" w:lineRule="auto"/>
        <w:rPr>
          <w:rFonts w:eastAsia="Calibri"/>
          <w:sz w:val="20"/>
          <w:szCs w:val="20"/>
          <w:lang w:eastAsia="en-US"/>
        </w:rPr>
        <w:sectPr w:rsidR="00B10A0B" w:rsidRPr="00584835">
          <w:pgSz w:w="11905" w:h="16838"/>
          <w:pgMar w:top="1134" w:right="850" w:bottom="1134" w:left="1701" w:header="0" w:footer="0" w:gutter="0"/>
          <w:cols w:space="720"/>
        </w:sectPr>
      </w:pPr>
    </w:p>
    <w:p w:rsidR="00B10A0B" w:rsidRPr="00584835" w:rsidRDefault="00B10A0B" w:rsidP="00B10A0B">
      <w:pPr>
        <w:widowControl w:val="0"/>
        <w:autoSpaceDE w:val="0"/>
        <w:autoSpaceDN w:val="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340"/>
        <w:gridCol w:w="6746"/>
      </w:tblGrid>
      <w:tr w:rsidR="00B10A0B" w:rsidRPr="00584835" w:rsidTr="00E41E74">
        <w:tc>
          <w:tcPr>
            <w:tcW w:w="2551" w:type="dxa"/>
            <w:tcBorders>
              <w:top w:val="single" w:sz="4" w:space="0" w:color="auto"/>
              <w:bottom w:val="single" w:sz="4" w:space="0" w:color="auto"/>
            </w:tcBorders>
          </w:tcPr>
          <w:p w:rsidR="00B10A0B" w:rsidRPr="00584835" w:rsidRDefault="00B10A0B" w:rsidP="00B10A0B">
            <w:pPr>
              <w:widowControl w:val="0"/>
              <w:autoSpaceDE w:val="0"/>
              <w:autoSpaceDN w:val="0"/>
              <w:rPr>
                <w:sz w:val="20"/>
                <w:szCs w:val="20"/>
              </w:rPr>
            </w:pPr>
            <w:r w:rsidRPr="00584835">
              <w:rPr>
                <w:sz w:val="20"/>
                <w:szCs w:val="20"/>
              </w:rPr>
              <w:t>Наименование подпрограммы</w:t>
            </w:r>
          </w:p>
        </w:tc>
        <w:tc>
          <w:tcPr>
            <w:tcW w:w="340" w:type="dxa"/>
            <w:tcBorders>
              <w:top w:val="single" w:sz="4" w:space="0" w:color="auto"/>
              <w:bottom w:val="single" w:sz="4" w:space="0" w:color="auto"/>
            </w:tcBorders>
          </w:tcPr>
          <w:p w:rsidR="00B10A0B" w:rsidRPr="00584835" w:rsidRDefault="00B10A0B" w:rsidP="00B10A0B">
            <w:pPr>
              <w:widowControl w:val="0"/>
              <w:autoSpaceDE w:val="0"/>
              <w:autoSpaceDN w:val="0"/>
              <w:jc w:val="center"/>
              <w:rPr>
                <w:sz w:val="20"/>
                <w:szCs w:val="20"/>
              </w:rPr>
            </w:pPr>
            <w:r w:rsidRPr="00584835">
              <w:rPr>
                <w:sz w:val="20"/>
                <w:szCs w:val="20"/>
              </w:rPr>
              <w:t>-</w:t>
            </w:r>
          </w:p>
        </w:tc>
        <w:tc>
          <w:tcPr>
            <w:tcW w:w="6746" w:type="dxa"/>
            <w:tcBorders>
              <w:top w:val="single" w:sz="4" w:space="0" w:color="auto"/>
              <w:bottom w:val="single" w:sz="4" w:space="0" w:color="auto"/>
            </w:tcBorders>
          </w:tcPr>
          <w:p w:rsidR="00B10A0B" w:rsidRPr="00584835" w:rsidRDefault="00B10A0B" w:rsidP="00B10A0B">
            <w:pPr>
              <w:widowControl w:val="0"/>
              <w:autoSpaceDE w:val="0"/>
              <w:autoSpaceDN w:val="0"/>
              <w:rPr>
                <w:sz w:val="20"/>
                <w:szCs w:val="20"/>
              </w:rPr>
            </w:pPr>
            <w:r w:rsidRPr="00584835">
              <w:rPr>
                <w:sz w:val="20"/>
                <w:szCs w:val="20"/>
              </w:rPr>
              <w:t>"Спорт Беломорья (2014 - 2020 годы)" (далее - подпрограмма N 1)</w:t>
            </w:r>
          </w:p>
        </w:tc>
      </w:tr>
      <w:tr w:rsidR="00B10A0B" w:rsidRPr="00584835" w:rsidTr="00E41E74">
        <w:tc>
          <w:tcPr>
            <w:tcW w:w="2551" w:type="dxa"/>
            <w:tcBorders>
              <w:top w:val="single" w:sz="4" w:space="0" w:color="auto"/>
              <w:bottom w:val="single" w:sz="4" w:space="0" w:color="auto"/>
            </w:tcBorders>
          </w:tcPr>
          <w:p w:rsidR="00B10A0B" w:rsidRPr="00584835" w:rsidRDefault="00B10A0B" w:rsidP="00B10A0B">
            <w:pPr>
              <w:widowControl w:val="0"/>
              <w:autoSpaceDE w:val="0"/>
              <w:autoSpaceDN w:val="0"/>
              <w:rPr>
                <w:sz w:val="20"/>
                <w:szCs w:val="20"/>
              </w:rPr>
            </w:pPr>
            <w:r w:rsidRPr="00584835">
              <w:rPr>
                <w:sz w:val="20"/>
                <w:szCs w:val="20"/>
              </w:rPr>
              <w:t>Ответственный исполнитель подпрограммы</w:t>
            </w:r>
          </w:p>
        </w:tc>
        <w:tc>
          <w:tcPr>
            <w:tcW w:w="340" w:type="dxa"/>
            <w:tcBorders>
              <w:top w:val="single" w:sz="4" w:space="0" w:color="auto"/>
              <w:bottom w:val="single" w:sz="4" w:space="0" w:color="auto"/>
            </w:tcBorders>
          </w:tcPr>
          <w:p w:rsidR="00B10A0B" w:rsidRPr="00584835" w:rsidRDefault="00B10A0B" w:rsidP="00B10A0B">
            <w:pPr>
              <w:widowControl w:val="0"/>
              <w:autoSpaceDE w:val="0"/>
              <w:autoSpaceDN w:val="0"/>
              <w:jc w:val="center"/>
              <w:rPr>
                <w:sz w:val="20"/>
                <w:szCs w:val="20"/>
              </w:rPr>
            </w:pPr>
            <w:r w:rsidRPr="00584835">
              <w:rPr>
                <w:sz w:val="20"/>
                <w:szCs w:val="20"/>
              </w:rPr>
              <w:t>-</w:t>
            </w:r>
          </w:p>
        </w:tc>
        <w:tc>
          <w:tcPr>
            <w:tcW w:w="6746" w:type="dxa"/>
            <w:tcBorders>
              <w:top w:val="single" w:sz="4" w:space="0" w:color="auto"/>
              <w:bottom w:val="single" w:sz="4" w:space="0" w:color="auto"/>
            </w:tcBorders>
          </w:tcPr>
          <w:p w:rsidR="00B10A0B" w:rsidRPr="00584835" w:rsidRDefault="00B10A0B" w:rsidP="00B10A0B">
            <w:pPr>
              <w:widowControl w:val="0"/>
              <w:autoSpaceDE w:val="0"/>
              <w:autoSpaceDN w:val="0"/>
              <w:rPr>
                <w:sz w:val="20"/>
                <w:szCs w:val="20"/>
              </w:rPr>
            </w:pPr>
            <w:r w:rsidRPr="00584835">
              <w:rPr>
                <w:sz w:val="20"/>
                <w:szCs w:val="20"/>
              </w:rPr>
              <w:t>министерство по делам молодежи и спорту</w:t>
            </w:r>
          </w:p>
        </w:tc>
      </w:tr>
      <w:tr w:rsidR="00B10A0B" w:rsidRPr="00584835" w:rsidTr="00E41E74">
        <w:tc>
          <w:tcPr>
            <w:tcW w:w="2551" w:type="dxa"/>
            <w:vMerge w:val="restart"/>
            <w:tcBorders>
              <w:top w:val="single" w:sz="4" w:space="0" w:color="auto"/>
              <w:bottom w:val="single" w:sz="4" w:space="0" w:color="auto"/>
            </w:tcBorders>
          </w:tcPr>
          <w:p w:rsidR="00B10A0B" w:rsidRPr="00584835" w:rsidRDefault="00B10A0B" w:rsidP="00B10A0B">
            <w:pPr>
              <w:widowControl w:val="0"/>
              <w:autoSpaceDE w:val="0"/>
              <w:autoSpaceDN w:val="0"/>
              <w:rPr>
                <w:sz w:val="20"/>
                <w:szCs w:val="20"/>
              </w:rPr>
            </w:pPr>
            <w:r w:rsidRPr="00584835">
              <w:rPr>
                <w:sz w:val="20"/>
                <w:szCs w:val="20"/>
              </w:rPr>
              <w:t>Соисполнители подпрограммы</w:t>
            </w:r>
          </w:p>
        </w:tc>
        <w:tc>
          <w:tcPr>
            <w:tcW w:w="340" w:type="dxa"/>
            <w:vMerge w:val="restart"/>
            <w:tcBorders>
              <w:top w:val="single" w:sz="4" w:space="0" w:color="auto"/>
              <w:bottom w:val="single" w:sz="4" w:space="0" w:color="auto"/>
            </w:tcBorders>
          </w:tcPr>
          <w:p w:rsidR="00B10A0B" w:rsidRPr="00584835" w:rsidRDefault="00B10A0B" w:rsidP="00B10A0B">
            <w:pPr>
              <w:widowControl w:val="0"/>
              <w:autoSpaceDE w:val="0"/>
              <w:autoSpaceDN w:val="0"/>
              <w:jc w:val="center"/>
              <w:rPr>
                <w:sz w:val="20"/>
                <w:szCs w:val="20"/>
              </w:rPr>
            </w:pPr>
            <w:r w:rsidRPr="00584835">
              <w:rPr>
                <w:sz w:val="20"/>
                <w:szCs w:val="20"/>
              </w:rPr>
              <w:t>-</w:t>
            </w:r>
          </w:p>
        </w:tc>
        <w:tc>
          <w:tcPr>
            <w:tcW w:w="6746" w:type="dxa"/>
            <w:tcBorders>
              <w:top w:val="single" w:sz="4" w:space="0" w:color="auto"/>
              <w:bottom w:val="nil"/>
            </w:tcBorders>
          </w:tcPr>
          <w:p w:rsidR="00B10A0B" w:rsidRPr="00584835" w:rsidRDefault="00B10A0B" w:rsidP="00B10A0B">
            <w:pPr>
              <w:widowControl w:val="0"/>
              <w:autoSpaceDE w:val="0"/>
              <w:autoSpaceDN w:val="0"/>
              <w:rPr>
                <w:sz w:val="20"/>
                <w:szCs w:val="20"/>
              </w:rPr>
            </w:pPr>
            <w:r w:rsidRPr="00584835">
              <w:rPr>
                <w:sz w:val="20"/>
                <w:szCs w:val="20"/>
              </w:rPr>
              <w:t>министерство промышленности и строительства;</w:t>
            </w:r>
          </w:p>
        </w:tc>
      </w:tr>
      <w:tr w:rsidR="00B10A0B" w:rsidRPr="00584835" w:rsidTr="00E41E74">
        <w:tblPrEx>
          <w:tblBorders>
            <w:insideH w:val="none" w:sz="0" w:space="0" w:color="auto"/>
          </w:tblBorders>
        </w:tblPrEx>
        <w:tc>
          <w:tcPr>
            <w:tcW w:w="2551" w:type="dxa"/>
            <w:vMerge/>
            <w:tcBorders>
              <w:top w:val="single" w:sz="4" w:space="0" w:color="auto"/>
              <w:bottom w:val="single" w:sz="4" w:space="0" w:color="auto"/>
            </w:tcBorders>
          </w:tcPr>
          <w:p w:rsidR="00B10A0B" w:rsidRPr="00584835" w:rsidRDefault="00B10A0B" w:rsidP="00B10A0B">
            <w:pPr>
              <w:spacing w:after="200" w:line="276" w:lineRule="auto"/>
              <w:rPr>
                <w:rFonts w:eastAsia="Calibri"/>
                <w:sz w:val="20"/>
                <w:szCs w:val="20"/>
                <w:lang w:eastAsia="en-US"/>
              </w:rPr>
            </w:pPr>
          </w:p>
        </w:tc>
        <w:tc>
          <w:tcPr>
            <w:tcW w:w="340" w:type="dxa"/>
            <w:vMerge/>
            <w:tcBorders>
              <w:top w:val="single" w:sz="4" w:space="0" w:color="auto"/>
              <w:bottom w:val="single" w:sz="4" w:space="0" w:color="auto"/>
            </w:tcBorders>
          </w:tcPr>
          <w:p w:rsidR="00B10A0B" w:rsidRPr="00584835" w:rsidRDefault="00B10A0B" w:rsidP="00B10A0B">
            <w:pPr>
              <w:spacing w:after="200" w:line="276" w:lineRule="auto"/>
              <w:rPr>
                <w:rFonts w:eastAsia="Calibri"/>
                <w:sz w:val="20"/>
                <w:szCs w:val="20"/>
                <w:lang w:eastAsia="en-US"/>
              </w:rPr>
            </w:pPr>
          </w:p>
        </w:tc>
        <w:tc>
          <w:tcPr>
            <w:tcW w:w="6746" w:type="dxa"/>
            <w:tcBorders>
              <w:top w:val="nil"/>
              <w:bottom w:val="nil"/>
            </w:tcBorders>
          </w:tcPr>
          <w:p w:rsidR="00B10A0B" w:rsidRPr="00584835" w:rsidRDefault="00B10A0B" w:rsidP="00B10A0B">
            <w:pPr>
              <w:widowControl w:val="0"/>
              <w:autoSpaceDE w:val="0"/>
              <w:autoSpaceDN w:val="0"/>
              <w:rPr>
                <w:sz w:val="20"/>
                <w:szCs w:val="20"/>
              </w:rPr>
            </w:pPr>
            <w:r w:rsidRPr="00584835">
              <w:rPr>
                <w:sz w:val="20"/>
                <w:szCs w:val="20"/>
              </w:rPr>
              <w:t>министерство образования и науки;</w:t>
            </w:r>
          </w:p>
        </w:tc>
      </w:tr>
      <w:tr w:rsidR="00B10A0B" w:rsidRPr="00584835" w:rsidTr="00E41E74">
        <w:tblPrEx>
          <w:tblBorders>
            <w:insideH w:val="none" w:sz="0" w:space="0" w:color="auto"/>
          </w:tblBorders>
        </w:tblPrEx>
        <w:tc>
          <w:tcPr>
            <w:tcW w:w="2551" w:type="dxa"/>
            <w:vMerge/>
            <w:tcBorders>
              <w:top w:val="single" w:sz="4" w:space="0" w:color="auto"/>
              <w:bottom w:val="single" w:sz="4" w:space="0" w:color="auto"/>
            </w:tcBorders>
          </w:tcPr>
          <w:p w:rsidR="00B10A0B" w:rsidRPr="00584835" w:rsidRDefault="00B10A0B" w:rsidP="00B10A0B">
            <w:pPr>
              <w:spacing w:after="200" w:line="276" w:lineRule="auto"/>
              <w:rPr>
                <w:rFonts w:eastAsia="Calibri"/>
                <w:sz w:val="20"/>
                <w:szCs w:val="20"/>
                <w:lang w:eastAsia="en-US"/>
              </w:rPr>
            </w:pPr>
          </w:p>
        </w:tc>
        <w:tc>
          <w:tcPr>
            <w:tcW w:w="340" w:type="dxa"/>
            <w:vMerge/>
            <w:tcBorders>
              <w:top w:val="single" w:sz="4" w:space="0" w:color="auto"/>
              <w:bottom w:val="single" w:sz="4" w:space="0" w:color="auto"/>
            </w:tcBorders>
          </w:tcPr>
          <w:p w:rsidR="00B10A0B" w:rsidRPr="00584835" w:rsidRDefault="00B10A0B" w:rsidP="00B10A0B">
            <w:pPr>
              <w:spacing w:after="200" w:line="276" w:lineRule="auto"/>
              <w:rPr>
                <w:rFonts w:eastAsia="Calibri"/>
                <w:sz w:val="20"/>
                <w:szCs w:val="20"/>
                <w:lang w:eastAsia="en-US"/>
              </w:rPr>
            </w:pPr>
          </w:p>
        </w:tc>
        <w:tc>
          <w:tcPr>
            <w:tcW w:w="6746" w:type="dxa"/>
            <w:tcBorders>
              <w:top w:val="nil"/>
              <w:bottom w:val="nil"/>
            </w:tcBorders>
          </w:tcPr>
          <w:p w:rsidR="00B10A0B" w:rsidRPr="00584835" w:rsidRDefault="00B10A0B" w:rsidP="00B10A0B">
            <w:pPr>
              <w:widowControl w:val="0"/>
              <w:autoSpaceDE w:val="0"/>
              <w:autoSpaceDN w:val="0"/>
              <w:rPr>
                <w:sz w:val="20"/>
                <w:szCs w:val="20"/>
              </w:rPr>
            </w:pPr>
            <w:r w:rsidRPr="00584835">
              <w:rPr>
                <w:sz w:val="20"/>
                <w:szCs w:val="20"/>
              </w:rPr>
              <w:t>министерство здравоохранения;</w:t>
            </w:r>
          </w:p>
        </w:tc>
      </w:tr>
      <w:tr w:rsidR="00B10A0B" w:rsidRPr="00584835" w:rsidTr="00E41E74">
        <w:tc>
          <w:tcPr>
            <w:tcW w:w="2551" w:type="dxa"/>
            <w:vMerge/>
            <w:tcBorders>
              <w:top w:val="single" w:sz="4" w:space="0" w:color="auto"/>
              <w:bottom w:val="single" w:sz="4" w:space="0" w:color="auto"/>
            </w:tcBorders>
          </w:tcPr>
          <w:p w:rsidR="00B10A0B" w:rsidRPr="00584835" w:rsidRDefault="00B10A0B" w:rsidP="00B10A0B">
            <w:pPr>
              <w:spacing w:after="200" w:line="276" w:lineRule="auto"/>
              <w:rPr>
                <w:rFonts w:eastAsia="Calibri"/>
                <w:sz w:val="20"/>
                <w:szCs w:val="20"/>
                <w:lang w:eastAsia="en-US"/>
              </w:rPr>
            </w:pPr>
          </w:p>
        </w:tc>
        <w:tc>
          <w:tcPr>
            <w:tcW w:w="340" w:type="dxa"/>
            <w:vMerge/>
            <w:tcBorders>
              <w:top w:val="single" w:sz="4" w:space="0" w:color="auto"/>
              <w:bottom w:val="single" w:sz="4" w:space="0" w:color="auto"/>
            </w:tcBorders>
          </w:tcPr>
          <w:p w:rsidR="00B10A0B" w:rsidRPr="00584835" w:rsidRDefault="00B10A0B" w:rsidP="00B10A0B">
            <w:pPr>
              <w:spacing w:after="200" w:line="276" w:lineRule="auto"/>
              <w:rPr>
                <w:rFonts w:eastAsia="Calibri"/>
                <w:sz w:val="20"/>
                <w:szCs w:val="20"/>
                <w:lang w:eastAsia="en-US"/>
              </w:rPr>
            </w:pPr>
          </w:p>
        </w:tc>
        <w:tc>
          <w:tcPr>
            <w:tcW w:w="6746" w:type="dxa"/>
            <w:tcBorders>
              <w:top w:val="nil"/>
              <w:bottom w:val="single" w:sz="4" w:space="0" w:color="auto"/>
            </w:tcBorders>
          </w:tcPr>
          <w:p w:rsidR="00B10A0B" w:rsidRPr="00584835" w:rsidRDefault="00B10A0B" w:rsidP="00B10A0B">
            <w:pPr>
              <w:widowControl w:val="0"/>
              <w:autoSpaceDE w:val="0"/>
              <w:autoSpaceDN w:val="0"/>
              <w:rPr>
                <w:sz w:val="20"/>
                <w:szCs w:val="20"/>
              </w:rPr>
            </w:pPr>
            <w:r w:rsidRPr="00584835">
              <w:rPr>
                <w:sz w:val="20"/>
                <w:szCs w:val="20"/>
              </w:rPr>
              <w:t>агентство по печати и средствам массовой информации</w:t>
            </w:r>
          </w:p>
        </w:tc>
      </w:tr>
      <w:tr w:rsidR="00B10A0B" w:rsidRPr="00584835" w:rsidTr="00E41E74">
        <w:tc>
          <w:tcPr>
            <w:tcW w:w="2551" w:type="dxa"/>
            <w:vMerge w:val="restart"/>
            <w:tcBorders>
              <w:top w:val="single" w:sz="4" w:space="0" w:color="auto"/>
              <w:bottom w:val="single" w:sz="4" w:space="0" w:color="auto"/>
            </w:tcBorders>
          </w:tcPr>
          <w:p w:rsidR="00B10A0B" w:rsidRPr="00584835" w:rsidRDefault="00B10A0B" w:rsidP="00B10A0B">
            <w:pPr>
              <w:widowControl w:val="0"/>
              <w:autoSpaceDE w:val="0"/>
              <w:autoSpaceDN w:val="0"/>
              <w:rPr>
                <w:sz w:val="20"/>
                <w:szCs w:val="20"/>
              </w:rPr>
            </w:pPr>
            <w:r w:rsidRPr="00584835">
              <w:rPr>
                <w:sz w:val="20"/>
                <w:szCs w:val="20"/>
              </w:rPr>
              <w:t>Участники подпрограммы</w:t>
            </w:r>
          </w:p>
        </w:tc>
        <w:tc>
          <w:tcPr>
            <w:tcW w:w="340" w:type="dxa"/>
            <w:tcBorders>
              <w:top w:val="single" w:sz="4" w:space="0" w:color="auto"/>
              <w:bottom w:val="nil"/>
            </w:tcBorders>
          </w:tcPr>
          <w:p w:rsidR="00B10A0B" w:rsidRPr="00584835" w:rsidRDefault="00B10A0B" w:rsidP="00B10A0B">
            <w:pPr>
              <w:widowControl w:val="0"/>
              <w:autoSpaceDE w:val="0"/>
              <w:autoSpaceDN w:val="0"/>
              <w:jc w:val="center"/>
              <w:rPr>
                <w:sz w:val="20"/>
                <w:szCs w:val="20"/>
              </w:rPr>
            </w:pPr>
            <w:r w:rsidRPr="00584835">
              <w:rPr>
                <w:sz w:val="20"/>
                <w:szCs w:val="20"/>
              </w:rPr>
              <w:t>-</w:t>
            </w:r>
          </w:p>
        </w:tc>
        <w:tc>
          <w:tcPr>
            <w:tcW w:w="6746" w:type="dxa"/>
            <w:tcBorders>
              <w:top w:val="single" w:sz="4" w:space="0" w:color="auto"/>
              <w:bottom w:val="nil"/>
            </w:tcBorders>
          </w:tcPr>
          <w:p w:rsidR="00B10A0B" w:rsidRPr="00584835" w:rsidRDefault="00B10A0B" w:rsidP="00B10A0B">
            <w:pPr>
              <w:widowControl w:val="0"/>
              <w:autoSpaceDE w:val="0"/>
              <w:autoSpaceDN w:val="0"/>
              <w:rPr>
                <w:sz w:val="20"/>
                <w:szCs w:val="20"/>
              </w:rPr>
            </w:pPr>
            <w:r w:rsidRPr="00584835">
              <w:rPr>
                <w:sz w:val="20"/>
                <w:szCs w:val="20"/>
              </w:rPr>
              <w:t>государственные учреждения Архангельской области в сфере физической культуры и спорта, подведомственные министерству по делам молодежи и спорту (далее - государственные учреждения физической культуры и спорта);</w:t>
            </w:r>
          </w:p>
        </w:tc>
      </w:tr>
      <w:tr w:rsidR="00B10A0B" w:rsidRPr="00584835" w:rsidTr="00E41E74">
        <w:tblPrEx>
          <w:tblBorders>
            <w:insideH w:val="none" w:sz="0" w:space="0" w:color="auto"/>
          </w:tblBorders>
        </w:tblPrEx>
        <w:tc>
          <w:tcPr>
            <w:tcW w:w="2551" w:type="dxa"/>
            <w:vMerge/>
            <w:tcBorders>
              <w:top w:val="single" w:sz="4" w:space="0" w:color="auto"/>
              <w:bottom w:val="single" w:sz="4" w:space="0" w:color="auto"/>
            </w:tcBorders>
          </w:tcPr>
          <w:p w:rsidR="00B10A0B" w:rsidRPr="00584835" w:rsidRDefault="00B10A0B" w:rsidP="00B10A0B">
            <w:pPr>
              <w:spacing w:after="200" w:line="276" w:lineRule="auto"/>
              <w:rPr>
                <w:rFonts w:eastAsia="Calibri"/>
                <w:sz w:val="20"/>
                <w:szCs w:val="20"/>
                <w:lang w:eastAsia="en-US"/>
              </w:rPr>
            </w:pPr>
          </w:p>
        </w:tc>
        <w:tc>
          <w:tcPr>
            <w:tcW w:w="340" w:type="dxa"/>
            <w:tcBorders>
              <w:top w:val="nil"/>
              <w:bottom w:val="nil"/>
            </w:tcBorders>
          </w:tcPr>
          <w:p w:rsidR="00B10A0B" w:rsidRPr="00584835" w:rsidRDefault="00B10A0B" w:rsidP="00B10A0B">
            <w:pPr>
              <w:widowControl w:val="0"/>
              <w:autoSpaceDE w:val="0"/>
              <w:autoSpaceDN w:val="0"/>
              <w:rPr>
                <w:sz w:val="20"/>
                <w:szCs w:val="20"/>
              </w:rPr>
            </w:pPr>
          </w:p>
        </w:tc>
        <w:tc>
          <w:tcPr>
            <w:tcW w:w="6746" w:type="dxa"/>
            <w:tcBorders>
              <w:top w:val="nil"/>
              <w:bottom w:val="nil"/>
            </w:tcBorders>
          </w:tcPr>
          <w:p w:rsidR="00B10A0B" w:rsidRPr="00584835" w:rsidRDefault="00B10A0B" w:rsidP="00B10A0B">
            <w:pPr>
              <w:widowControl w:val="0"/>
              <w:autoSpaceDE w:val="0"/>
              <w:autoSpaceDN w:val="0"/>
              <w:rPr>
                <w:sz w:val="20"/>
                <w:szCs w:val="20"/>
              </w:rPr>
            </w:pPr>
            <w:r w:rsidRPr="00584835">
              <w:rPr>
                <w:sz w:val="20"/>
                <w:szCs w:val="20"/>
              </w:rPr>
              <w:t>государственные учреждения, подведомственные министерству промышленности и строительства;</w:t>
            </w:r>
          </w:p>
        </w:tc>
      </w:tr>
      <w:tr w:rsidR="00B10A0B" w:rsidRPr="00584835" w:rsidTr="00E41E74">
        <w:tblPrEx>
          <w:tblBorders>
            <w:insideH w:val="none" w:sz="0" w:space="0" w:color="auto"/>
          </w:tblBorders>
        </w:tblPrEx>
        <w:tc>
          <w:tcPr>
            <w:tcW w:w="2551" w:type="dxa"/>
            <w:vMerge/>
            <w:tcBorders>
              <w:top w:val="single" w:sz="4" w:space="0" w:color="auto"/>
              <w:bottom w:val="single" w:sz="4" w:space="0" w:color="auto"/>
            </w:tcBorders>
          </w:tcPr>
          <w:p w:rsidR="00B10A0B" w:rsidRPr="00584835" w:rsidRDefault="00B10A0B" w:rsidP="00B10A0B">
            <w:pPr>
              <w:spacing w:after="200" w:line="276" w:lineRule="auto"/>
              <w:rPr>
                <w:rFonts w:eastAsia="Calibri"/>
                <w:sz w:val="20"/>
                <w:szCs w:val="20"/>
                <w:lang w:eastAsia="en-US"/>
              </w:rPr>
            </w:pPr>
          </w:p>
        </w:tc>
        <w:tc>
          <w:tcPr>
            <w:tcW w:w="340" w:type="dxa"/>
            <w:tcBorders>
              <w:top w:val="nil"/>
              <w:bottom w:val="nil"/>
            </w:tcBorders>
          </w:tcPr>
          <w:p w:rsidR="00B10A0B" w:rsidRPr="00584835" w:rsidRDefault="00B10A0B" w:rsidP="00B10A0B">
            <w:pPr>
              <w:widowControl w:val="0"/>
              <w:autoSpaceDE w:val="0"/>
              <w:autoSpaceDN w:val="0"/>
              <w:rPr>
                <w:sz w:val="20"/>
                <w:szCs w:val="20"/>
              </w:rPr>
            </w:pPr>
          </w:p>
        </w:tc>
        <w:tc>
          <w:tcPr>
            <w:tcW w:w="6746" w:type="dxa"/>
            <w:tcBorders>
              <w:top w:val="nil"/>
              <w:bottom w:val="nil"/>
            </w:tcBorders>
          </w:tcPr>
          <w:p w:rsidR="00B10A0B" w:rsidRPr="00584835" w:rsidRDefault="00B10A0B" w:rsidP="00B10A0B">
            <w:pPr>
              <w:widowControl w:val="0"/>
              <w:autoSpaceDE w:val="0"/>
              <w:autoSpaceDN w:val="0"/>
              <w:rPr>
                <w:sz w:val="20"/>
                <w:szCs w:val="20"/>
              </w:rPr>
            </w:pPr>
            <w:r w:rsidRPr="00584835">
              <w:rPr>
                <w:sz w:val="20"/>
                <w:szCs w:val="20"/>
              </w:rPr>
              <w:t>государственные учреждения, подведомственные министерству здравоохранения;</w:t>
            </w:r>
          </w:p>
        </w:tc>
      </w:tr>
      <w:tr w:rsidR="00B10A0B" w:rsidRPr="00584835" w:rsidTr="00E41E74">
        <w:tblPrEx>
          <w:tblBorders>
            <w:insideH w:val="none" w:sz="0" w:space="0" w:color="auto"/>
          </w:tblBorders>
        </w:tblPrEx>
        <w:tc>
          <w:tcPr>
            <w:tcW w:w="2551" w:type="dxa"/>
            <w:vMerge/>
            <w:tcBorders>
              <w:top w:val="single" w:sz="4" w:space="0" w:color="auto"/>
              <w:bottom w:val="single" w:sz="4" w:space="0" w:color="auto"/>
            </w:tcBorders>
          </w:tcPr>
          <w:p w:rsidR="00B10A0B" w:rsidRPr="00584835" w:rsidRDefault="00B10A0B" w:rsidP="00B10A0B">
            <w:pPr>
              <w:spacing w:after="200" w:line="276" w:lineRule="auto"/>
              <w:rPr>
                <w:rFonts w:eastAsia="Calibri"/>
                <w:sz w:val="20"/>
                <w:szCs w:val="20"/>
                <w:lang w:eastAsia="en-US"/>
              </w:rPr>
            </w:pPr>
          </w:p>
        </w:tc>
        <w:tc>
          <w:tcPr>
            <w:tcW w:w="340" w:type="dxa"/>
            <w:tcBorders>
              <w:top w:val="nil"/>
              <w:bottom w:val="nil"/>
            </w:tcBorders>
          </w:tcPr>
          <w:p w:rsidR="00B10A0B" w:rsidRPr="00584835" w:rsidRDefault="00B10A0B" w:rsidP="00B10A0B">
            <w:pPr>
              <w:widowControl w:val="0"/>
              <w:autoSpaceDE w:val="0"/>
              <w:autoSpaceDN w:val="0"/>
              <w:rPr>
                <w:sz w:val="20"/>
                <w:szCs w:val="20"/>
              </w:rPr>
            </w:pPr>
          </w:p>
        </w:tc>
        <w:tc>
          <w:tcPr>
            <w:tcW w:w="6746" w:type="dxa"/>
            <w:tcBorders>
              <w:top w:val="nil"/>
              <w:bottom w:val="nil"/>
            </w:tcBorders>
          </w:tcPr>
          <w:p w:rsidR="00B10A0B" w:rsidRPr="00584835" w:rsidRDefault="00B10A0B" w:rsidP="00B10A0B">
            <w:pPr>
              <w:widowControl w:val="0"/>
              <w:autoSpaceDE w:val="0"/>
              <w:autoSpaceDN w:val="0"/>
              <w:rPr>
                <w:sz w:val="20"/>
                <w:szCs w:val="20"/>
              </w:rPr>
            </w:pPr>
            <w:r w:rsidRPr="00584835">
              <w:rPr>
                <w:sz w:val="20"/>
                <w:szCs w:val="20"/>
              </w:rPr>
              <w:t>государственные учреждения, подведомственные министерству образования и науки;</w:t>
            </w:r>
          </w:p>
        </w:tc>
      </w:tr>
      <w:tr w:rsidR="00B10A0B" w:rsidRPr="00584835" w:rsidTr="00E41E74">
        <w:tblPrEx>
          <w:tblBorders>
            <w:insideH w:val="none" w:sz="0" w:space="0" w:color="auto"/>
          </w:tblBorders>
        </w:tblPrEx>
        <w:tc>
          <w:tcPr>
            <w:tcW w:w="2551" w:type="dxa"/>
            <w:vMerge/>
            <w:tcBorders>
              <w:top w:val="single" w:sz="4" w:space="0" w:color="auto"/>
              <w:bottom w:val="single" w:sz="4" w:space="0" w:color="auto"/>
            </w:tcBorders>
          </w:tcPr>
          <w:p w:rsidR="00B10A0B" w:rsidRPr="00584835" w:rsidRDefault="00B10A0B" w:rsidP="00B10A0B">
            <w:pPr>
              <w:spacing w:after="200" w:line="276" w:lineRule="auto"/>
              <w:rPr>
                <w:rFonts w:eastAsia="Calibri"/>
                <w:sz w:val="20"/>
                <w:szCs w:val="20"/>
                <w:lang w:eastAsia="en-US"/>
              </w:rPr>
            </w:pPr>
          </w:p>
        </w:tc>
        <w:tc>
          <w:tcPr>
            <w:tcW w:w="340" w:type="dxa"/>
            <w:tcBorders>
              <w:top w:val="nil"/>
              <w:bottom w:val="nil"/>
            </w:tcBorders>
          </w:tcPr>
          <w:p w:rsidR="00B10A0B" w:rsidRPr="00584835" w:rsidRDefault="00B10A0B" w:rsidP="00B10A0B">
            <w:pPr>
              <w:widowControl w:val="0"/>
              <w:autoSpaceDE w:val="0"/>
              <w:autoSpaceDN w:val="0"/>
              <w:rPr>
                <w:sz w:val="20"/>
                <w:szCs w:val="20"/>
              </w:rPr>
            </w:pPr>
          </w:p>
        </w:tc>
        <w:tc>
          <w:tcPr>
            <w:tcW w:w="6746" w:type="dxa"/>
            <w:tcBorders>
              <w:top w:val="nil"/>
              <w:bottom w:val="nil"/>
            </w:tcBorders>
          </w:tcPr>
          <w:p w:rsidR="00B10A0B" w:rsidRPr="00584835" w:rsidRDefault="00B10A0B" w:rsidP="00B10A0B">
            <w:pPr>
              <w:widowControl w:val="0"/>
              <w:autoSpaceDE w:val="0"/>
              <w:autoSpaceDN w:val="0"/>
              <w:rPr>
                <w:sz w:val="20"/>
                <w:szCs w:val="20"/>
              </w:rPr>
            </w:pPr>
            <w:r w:rsidRPr="00584835">
              <w:rPr>
                <w:sz w:val="20"/>
                <w:szCs w:val="20"/>
              </w:rPr>
              <w:t>государственные учреждения, подведомственные агентству по печати и средствам массовой информации;</w:t>
            </w:r>
          </w:p>
        </w:tc>
      </w:tr>
      <w:tr w:rsidR="00B10A0B" w:rsidRPr="00584835" w:rsidTr="00E41E74">
        <w:tblPrEx>
          <w:tblBorders>
            <w:insideH w:val="none" w:sz="0" w:space="0" w:color="auto"/>
          </w:tblBorders>
        </w:tblPrEx>
        <w:tc>
          <w:tcPr>
            <w:tcW w:w="2551" w:type="dxa"/>
            <w:vMerge/>
            <w:tcBorders>
              <w:top w:val="single" w:sz="4" w:space="0" w:color="auto"/>
              <w:bottom w:val="single" w:sz="4" w:space="0" w:color="auto"/>
            </w:tcBorders>
          </w:tcPr>
          <w:p w:rsidR="00B10A0B" w:rsidRPr="00584835" w:rsidRDefault="00B10A0B" w:rsidP="00B10A0B">
            <w:pPr>
              <w:spacing w:after="200" w:line="276" w:lineRule="auto"/>
              <w:rPr>
                <w:rFonts w:eastAsia="Calibri"/>
                <w:sz w:val="20"/>
                <w:szCs w:val="20"/>
                <w:lang w:eastAsia="en-US"/>
              </w:rPr>
            </w:pPr>
          </w:p>
        </w:tc>
        <w:tc>
          <w:tcPr>
            <w:tcW w:w="340" w:type="dxa"/>
            <w:tcBorders>
              <w:top w:val="nil"/>
              <w:bottom w:val="nil"/>
            </w:tcBorders>
          </w:tcPr>
          <w:p w:rsidR="00B10A0B" w:rsidRPr="00584835" w:rsidRDefault="00B10A0B" w:rsidP="00B10A0B">
            <w:pPr>
              <w:widowControl w:val="0"/>
              <w:autoSpaceDE w:val="0"/>
              <w:autoSpaceDN w:val="0"/>
              <w:rPr>
                <w:sz w:val="20"/>
                <w:szCs w:val="20"/>
              </w:rPr>
            </w:pPr>
          </w:p>
        </w:tc>
        <w:tc>
          <w:tcPr>
            <w:tcW w:w="6746" w:type="dxa"/>
            <w:tcBorders>
              <w:top w:val="nil"/>
              <w:bottom w:val="nil"/>
            </w:tcBorders>
          </w:tcPr>
          <w:p w:rsidR="00B10A0B" w:rsidRPr="00584835" w:rsidRDefault="00B10A0B" w:rsidP="00B10A0B">
            <w:pPr>
              <w:widowControl w:val="0"/>
              <w:autoSpaceDE w:val="0"/>
              <w:autoSpaceDN w:val="0"/>
              <w:rPr>
                <w:sz w:val="20"/>
                <w:szCs w:val="20"/>
              </w:rPr>
            </w:pPr>
            <w:r w:rsidRPr="00584835">
              <w:rPr>
                <w:sz w:val="20"/>
                <w:szCs w:val="20"/>
              </w:rPr>
              <w:t>органы местного самоуправления муниципальных образований Архангельской области (далее - органы местного самоуправления);</w:t>
            </w:r>
          </w:p>
        </w:tc>
      </w:tr>
      <w:tr w:rsidR="00B10A0B" w:rsidRPr="00584835" w:rsidTr="00E41E74">
        <w:tblPrEx>
          <w:tblBorders>
            <w:insideH w:val="none" w:sz="0" w:space="0" w:color="auto"/>
          </w:tblBorders>
        </w:tblPrEx>
        <w:tc>
          <w:tcPr>
            <w:tcW w:w="2551" w:type="dxa"/>
            <w:vMerge/>
            <w:tcBorders>
              <w:top w:val="single" w:sz="4" w:space="0" w:color="auto"/>
              <w:bottom w:val="single" w:sz="4" w:space="0" w:color="auto"/>
            </w:tcBorders>
          </w:tcPr>
          <w:p w:rsidR="00B10A0B" w:rsidRPr="00584835" w:rsidRDefault="00B10A0B" w:rsidP="00B10A0B">
            <w:pPr>
              <w:spacing w:after="200" w:line="276" w:lineRule="auto"/>
              <w:rPr>
                <w:rFonts w:eastAsia="Calibri"/>
                <w:sz w:val="20"/>
                <w:szCs w:val="20"/>
                <w:lang w:eastAsia="en-US"/>
              </w:rPr>
            </w:pPr>
          </w:p>
        </w:tc>
        <w:tc>
          <w:tcPr>
            <w:tcW w:w="340" w:type="dxa"/>
            <w:tcBorders>
              <w:top w:val="nil"/>
              <w:bottom w:val="nil"/>
            </w:tcBorders>
          </w:tcPr>
          <w:p w:rsidR="00B10A0B" w:rsidRPr="00584835" w:rsidRDefault="00B10A0B" w:rsidP="00B10A0B">
            <w:pPr>
              <w:widowControl w:val="0"/>
              <w:autoSpaceDE w:val="0"/>
              <w:autoSpaceDN w:val="0"/>
              <w:rPr>
                <w:sz w:val="20"/>
                <w:szCs w:val="20"/>
              </w:rPr>
            </w:pPr>
          </w:p>
        </w:tc>
        <w:tc>
          <w:tcPr>
            <w:tcW w:w="6746" w:type="dxa"/>
            <w:tcBorders>
              <w:top w:val="nil"/>
              <w:bottom w:val="nil"/>
            </w:tcBorders>
          </w:tcPr>
          <w:p w:rsidR="00B10A0B" w:rsidRPr="00584835" w:rsidRDefault="00B10A0B" w:rsidP="00B10A0B">
            <w:pPr>
              <w:widowControl w:val="0"/>
              <w:autoSpaceDE w:val="0"/>
              <w:autoSpaceDN w:val="0"/>
              <w:rPr>
                <w:sz w:val="20"/>
                <w:szCs w:val="20"/>
              </w:rPr>
            </w:pPr>
            <w:r w:rsidRPr="00584835">
              <w:rPr>
                <w:sz w:val="20"/>
                <w:szCs w:val="20"/>
              </w:rPr>
              <w:t>муниципальные учреждения, подведомственные органам местного самоуправления, в том числе в сфере физической культуры и спорта (далее - муниципальные учреждения);</w:t>
            </w:r>
          </w:p>
        </w:tc>
      </w:tr>
      <w:tr w:rsidR="00B10A0B" w:rsidRPr="00584835" w:rsidTr="00E41E74">
        <w:tc>
          <w:tcPr>
            <w:tcW w:w="2551" w:type="dxa"/>
            <w:vMerge/>
            <w:tcBorders>
              <w:top w:val="single" w:sz="4" w:space="0" w:color="auto"/>
              <w:bottom w:val="single" w:sz="4" w:space="0" w:color="auto"/>
            </w:tcBorders>
          </w:tcPr>
          <w:p w:rsidR="00B10A0B" w:rsidRPr="00584835" w:rsidRDefault="00B10A0B" w:rsidP="00B10A0B">
            <w:pPr>
              <w:spacing w:after="200" w:line="276" w:lineRule="auto"/>
              <w:rPr>
                <w:rFonts w:eastAsia="Calibri"/>
                <w:sz w:val="20"/>
                <w:szCs w:val="20"/>
                <w:lang w:eastAsia="en-US"/>
              </w:rPr>
            </w:pPr>
          </w:p>
        </w:tc>
        <w:tc>
          <w:tcPr>
            <w:tcW w:w="340" w:type="dxa"/>
            <w:tcBorders>
              <w:top w:val="nil"/>
              <w:bottom w:val="single" w:sz="4" w:space="0" w:color="auto"/>
            </w:tcBorders>
          </w:tcPr>
          <w:p w:rsidR="00B10A0B" w:rsidRPr="00584835" w:rsidRDefault="00B10A0B" w:rsidP="00B10A0B">
            <w:pPr>
              <w:widowControl w:val="0"/>
              <w:autoSpaceDE w:val="0"/>
              <w:autoSpaceDN w:val="0"/>
              <w:rPr>
                <w:sz w:val="20"/>
                <w:szCs w:val="20"/>
              </w:rPr>
            </w:pPr>
          </w:p>
        </w:tc>
        <w:tc>
          <w:tcPr>
            <w:tcW w:w="6746" w:type="dxa"/>
            <w:tcBorders>
              <w:top w:val="nil"/>
              <w:bottom w:val="single" w:sz="4" w:space="0" w:color="auto"/>
            </w:tcBorders>
          </w:tcPr>
          <w:p w:rsidR="00B10A0B" w:rsidRPr="00584835" w:rsidRDefault="00B10A0B" w:rsidP="00B10A0B">
            <w:pPr>
              <w:widowControl w:val="0"/>
              <w:autoSpaceDE w:val="0"/>
              <w:autoSpaceDN w:val="0"/>
              <w:rPr>
                <w:sz w:val="20"/>
                <w:szCs w:val="20"/>
              </w:rPr>
            </w:pPr>
            <w:r w:rsidRPr="00584835">
              <w:rPr>
                <w:sz w:val="20"/>
                <w:szCs w:val="20"/>
              </w:rPr>
              <w:t>общественные объединения, осуществляющие деятельность в сфере физической культуры и спорта</w:t>
            </w:r>
          </w:p>
        </w:tc>
      </w:tr>
      <w:tr w:rsidR="00B10A0B" w:rsidRPr="00584835" w:rsidTr="00E41E74">
        <w:tc>
          <w:tcPr>
            <w:tcW w:w="2551" w:type="dxa"/>
            <w:vMerge w:val="restart"/>
            <w:tcBorders>
              <w:top w:val="single" w:sz="4" w:space="0" w:color="auto"/>
              <w:bottom w:val="nil"/>
            </w:tcBorders>
          </w:tcPr>
          <w:p w:rsidR="00B10A0B" w:rsidRPr="00584835" w:rsidRDefault="00B10A0B" w:rsidP="00B10A0B">
            <w:pPr>
              <w:widowControl w:val="0"/>
              <w:autoSpaceDE w:val="0"/>
              <w:autoSpaceDN w:val="0"/>
              <w:rPr>
                <w:sz w:val="20"/>
                <w:szCs w:val="20"/>
              </w:rPr>
            </w:pPr>
            <w:r w:rsidRPr="00584835">
              <w:rPr>
                <w:sz w:val="20"/>
                <w:szCs w:val="20"/>
              </w:rPr>
              <w:t>Цель подпрограммы</w:t>
            </w:r>
          </w:p>
        </w:tc>
        <w:tc>
          <w:tcPr>
            <w:tcW w:w="340" w:type="dxa"/>
            <w:tcBorders>
              <w:top w:val="single" w:sz="4" w:space="0" w:color="auto"/>
              <w:bottom w:val="nil"/>
            </w:tcBorders>
          </w:tcPr>
          <w:p w:rsidR="00B10A0B" w:rsidRPr="00584835" w:rsidRDefault="00B10A0B" w:rsidP="00B10A0B">
            <w:pPr>
              <w:widowControl w:val="0"/>
              <w:autoSpaceDE w:val="0"/>
              <w:autoSpaceDN w:val="0"/>
              <w:jc w:val="center"/>
              <w:rPr>
                <w:sz w:val="20"/>
                <w:szCs w:val="20"/>
              </w:rPr>
            </w:pPr>
            <w:r w:rsidRPr="00584835">
              <w:rPr>
                <w:sz w:val="20"/>
                <w:szCs w:val="20"/>
              </w:rPr>
              <w:t>-</w:t>
            </w:r>
          </w:p>
        </w:tc>
        <w:tc>
          <w:tcPr>
            <w:tcW w:w="6746" w:type="dxa"/>
            <w:tcBorders>
              <w:top w:val="single" w:sz="4" w:space="0" w:color="auto"/>
              <w:bottom w:val="nil"/>
            </w:tcBorders>
          </w:tcPr>
          <w:p w:rsidR="00B10A0B" w:rsidRPr="00584835" w:rsidRDefault="00B10A0B" w:rsidP="00B10A0B">
            <w:pPr>
              <w:widowControl w:val="0"/>
              <w:autoSpaceDE w:val="0"/>
              <w:autoSpaceDN w:val="0"/>
              <w:rPr>
                <w:sz w:val="20"/>
                <w:szCs w:val="20"/>
              </w:rPr>
            </w:pPr>
            <w:r w:rsidRPr="00584835">
              <w:rPr>
                <w:sz w:val="20"/>
                <w:szCs w:val="20"/>
              </w:rPr>
              <w:t>создание условий, обеспечивающих возможность гражданам систематически заниматься физической культурой и спортом, повышение эффективности подготовки спортсменов в спорте высших достижений.</w:t>
            </w:r>
          </w:p>
        </w:tc>
      </w:tr>
      <w:tr w:rsidR="00B10A0B" w:rsidRPr="00584835" w:rsidTr="00E41E74">
        <w:tblPrEx>
          <w:tblBorders>
            <w:insideH w:val="none" w:sz="0" w:space="0" w:color="auto"/>
          </w:tblBorders>
        </w:tblPrEx>
        <w:tc>
          <w:tcPr>
            <w:tcW w:w="2551" w:type="dxa"/>
            <w:vMerge/>
            <w:tcBorders>
              <w:top w:val="single" w:sz="4" w:space="0" w:color="auto"/>
              <w:bottom w:val="nil"/>
            </w:tcBorders>
          </w:tcPr>
          <w:p w:rsidR="00B10A0B" w:rsidRPr="00584835" w:rsidRDefault="00B10A0B" w:rsidP="00B10A0B">
            <w:pPr>
              <w:spacing w:after="200" w:line="276" w:lineRule="auto"/>
              <w:rPr>
                <w:rFonts w:eastAsia="Calibri"/>
                <w:sz w:val="20"/>
                <w:szCs w:val="20"/>
                <w:lang w:eastAsia="en-US"/>
              </w:rPr>
            </w:pPr>
          </w:p>
        </w:tc>
        <w:tc>
          <w:tcPr>
            <w:tcW w:w="340" w:type="dxa"/>
            <w:tcBorders>
              <w:top w:val="nil"/>
              <w:bottom w:val="nil"/>
            </w:tcBorders>
          </w:tcPr>
          <w:p w:rsidR="00B10A0B" w:rsidRPr="00584835" w:rsidRDefault="00B10A0B" w:rsidP="00B10A0B">
            <w:pPr>
              <w:widowControl w:val="0"/>
              <w:autoSpaceDE w:val="0"/>
              <w:autoSpaceDN w:val="0"/>
              <w:rPr>
                <w:sz w:val="20"/>
                <w:szCs w:val="20"/>
              </w:rPr>
            </w:pPr>
          </w:p>
        </w:tc>
        <w:tc>
          <w:tcPr>
            <w:tcW w:w="6746" w:type="dxa"/>
            <w:tcBorders>
              <w:top w:val="nil"/>
              <w:bottom w:val="nil"/>
            </w:tcBorders>
          </w:tcPr>
          <w:p w:rsidR="00B10A0B" w:rsidRPr="00584835" w:rsidRDefault="00793525" w:rsidP="00B10A0B">
            <w:pPr>
              <w:widowControl w:val="0"/>
              <w:autoSpaceDE w:val="0"/>
              <w:autoSpaceDN w:val="0"/>
              <w:rPr>
                <w:sz w:val="20"/>
                <w:szCs w:val="20"/>
              </w:rPr>
            </w:pPr>
            <w:hyperlink w:anchor="P718" w:history="1">
              <w:r w:rsidR="00B10A0B" w:rsidRPr="00584835">
                <w:rPr>
                  <w:sz w:val="20"/>
                  <w:szCs w:val="20"/>
                </w:rPr>
                <w:t>Перечень</w:t>
              </w:r>
            </w:hyperlink>
            <w:r w:rsidR="00B10A0B" w:rsidRPr="00584835">
              <w:rPr>
                <w:sz w:val="20"/>
                <w:szCs w:val="20"/>
              </w:rPr>
              <w:t xml:space="preserve"> целевых показателей подпрограммы приведен в приложении N 1 к государственной программе</w:t>
            </w:r>
          </w:p>
        </w:tc>
      </w:tr>
      <w:tr w:rsidR="00B10A0B" w:rsidRPr="00584835" w:rsidTr="00E41E74">
        <w:tblPrEx>
          <w:tblBorders>
            <w:insideH w:val="none" w:sz="0" w:space="0" w:color="auto"/>
          </w:tblBorders>
        </w:tblPrEx>
        <w:tc>
          <w:tcPr>
            <w:tcW w:w="9637" w:type="dxa"/>
            <w:gridSpan w:val="3"/>
            <w:tcBorders>
              <w:top w:val="nil"/>
              <w:bottom w:val="single" w:sz="4" w:space="0" w:color="auto"/>
            </w:tcBorders>
          </w:tcPr>
          <w:p w:rsidR="00B10A0B" w:rsidRPr="00584835" w:rsidRDefault="00B10A0B" w:rsidP="00B10A0B">
            <w:pPr>
              <w:widowControl w:val="0"/>
              <w:autoSpaceDE w:val="0"/>
              <w:autoSpaceDN w:val="0"/>
              <w:jc w:val="both"/>
              <w:rPr>
                <w:sz w:val="20"/>
                <w:szCs w:val="20"/>
              </w:rPr>
            </w:pPr>
            <w:r w:rsidRPr="00584835">
              <w:rPr>
                <w:sz w:val="20"/>
                <w:szCs w:val="20"/>
              </w:rPr>
              <w:t xml:space="preserve">(в ред. </w:t>
            </w:r>
            <w:hyperlink r:id="rId32" w:history="1">
              <w:r w:rsidRPr="00584835">
                <w:rPr>
                  <w:sz w:val="20"/>
                  <w:szCs w:val="20"/>
                </w:rPr>
                <w:t>постановления</w:t>
              </w:r>
            </w:hyperlink>
            <w:r w:rsidRPr="00584835">
              <w:rPr>
                <w:sz w:val="20"/>
                <w:szCs w:val="20"/>
              </w:rPr>
              <w:t xml:space="preserve"> Правительства Архангельской области от 13.10.2015 N 411-пп)</w:t>
            </w:r>
          </w:p>
        </w:tc>
      </w:tr>
      <w:tr w:rsidR="00B10A0B" w:rsidRPr="00584835" w:rsidTr="00E41E74">
        <w:tc>
          <w:tcPr>
            <w:tcW w:w="2551" w:type="dxa"/>
            <w:vMerge w:val="restart"/>
            <w:tcBorders>
              <w:top w:val="single" w:sz="4" w:space="0" w:color="auto"/>
              <w:bottom w:val="nil"/>
            </w:tcBorders>
          </w:tcPr>
          <w:p w:rsidR="00B10A0B" w:rsidRPr="00584835" w:rsidRDefault="00B10A0B" w:rsidP="00B10A0B">
            <w:pPr>
              <w:widowControl w:val="0"/>
              <w:autoSpaceDE w:val="0"/>
              <w:autoSpaceDN w:val="0"/>
              <w:rPr>
                <w:sz w:val="20"/>
                <w:szCs w:val="20"/>
              </w:rPr>
            </w:pPr>
            <w:r w:rsidRPr="00584835">
              <w:rPr>
                <w:sz w:val="20"/>
                <w:szCs w:val="20"/>
              </w:rPr>
              <w:t>Задачи подпрограммы</w:t>
            </w:r>
          </w:p>
        </w:tc>
        <w:tc>
          <w:tcPr>
            <w:tcW w:w="340" w:type="dxa"/>
            <w:tcBorders>
              <w:top w:val="single" w:sz="4" w:space="0" w:color="auto"/>
              <w:bottom w:val="nil"/>
            </w:tcBorders>
          </w:tcPr>
          <w:p w:rsidR="00B10A0B" w:rsidRPr="00584835" w:rsidRDefault="00B10A0B" w:rsidP="00B10A0B">
            <w:pPr>
              <w:widowControl w:val="0"/>
              <w:autoSpaceDE w:val="0"/>
              <w:autoSpaceDN w:val="0"/>
              <w:jc w:val="center"/>
              <w:rPr>
                <w:sz w:val="20"/>
                <w:szCs w:val="20"/>
              </w:rPr>
            </w:pPr>
            <w:r w:rsidRPr="00584835">
              <w:rPr>
                <w:sz w:val="20"/>
                <w:szCs w:val="20"/>
              </w:rPr>
              <w:t>-</w:t>
            </w:r>
          </w:p>
        </w:tc>
        <w:tc>
          <w:tcPr>
            <w:tcW w:w="6746" w:type="dxa"/>
            <w:tcBorders>
              <w:top w:val="single" w:sz="4" w:space="0" w:color="auto"/>
              <w:bottom w:val="nil"/>
            </w:tcBorders>
          </w:tcPr>
          <w:p w:rsidR="00B10A0B" w:rsidRPr="00584835" w:rsidRDefault="00B10A0B" w:rsidP="00B10A0B">
            <w:pPr>
              <w:widowControl w:val="0"/>
              <w:autoSpaceDE w:val="0"/>
              <w:autoSpaceDN w:val="0"/>
              <w:rPr>
                <w:sz w:val="20"/>
                <w:szCs w:val="20"/>
              </w:rPr>
            </w:pPr>
            <w:r w:rsidRPr="00584835">
              <w:rPr>
                <w:sz w:val="20"/>
                <w:szCs w:val="20"/>
              </w:rPr>
              <w:t>задача N 1 - научно-методическое, информационное и кадровое обеспечение, повышение квалификации и профессиональной переподготовки в сфере физического воспитания и спортивной подготовки;</w:t>
            </w:r>
          </w:p>
        </w:tc>
      </w:tr>
      <w:tr w:rsidR="00B10A0B" w:rsidRPr="00584835" w:rsidTr="00E41E74">
        <w:tblPrEx>
          <w:tblBorders>
            <w:insideH w:val="none" w:sz="0" w:space="0" w:color="auto"/>
          </w:tblBorders>
        </w:tblPrEx>
        <w:tc>
          <w:tcPr>
            <w:tcW w:w="2551" w:type="dxa"/>
            <w:vMerge/>
            <w:tcBorders>
              <w:top w:val="single" w:sz="4" w:space="0" w:color="auto"/>
              <w:bottom w:val="nil"/>
            </w:tcBorders>
          </w:tcPr>
          <w:p w:rsidR="00B10A0B" w:rsidRPr="00584835" w:rsidRDefault="00B10A0B" w:rsidP="00B10A0B">
            <w:pPr>
              <w:spacing w:after="200" w:line="276" w:lineRule="auto"/>
              <w:rPr>
                <w:rFonts w:eastAsia="Calibri"/>
                <w:sz w:val="20"/>
                <w:szCs w:val="20"/>
                <w:lang w:eastAsia="en-US"/>
              </w:rPr>
            </w:pPr>
          </w:p>
        </w:tc>
        <w:tc>
          <w:tcPr>
            <w:tcW w:w="340" w:type="dxa"/>
            <w:tcBorders>
              <w:top w:val="nil"/>
              <w:bottom w:val="nil"/>
            </w:tcBorders>
          </w:tcPr>
          <w:p w:rsidR="00B10A0B" w:rsidRPr="00584835" w:rsidRDefault="00B10A0B" w:rsidP="00B10A0B">
            <w:pPr>
              <w:widowControl w:val="0"/>
              <w:autoSpaceDE w:val="0"/>
              <w:autoSpaceDN w:val="0"/>
              <w:rPr>
                <w:sz w:val="20"/>
                <w:szCs w:val="20"/>
              </w:rPr>
            </w:pPr>
          </w:p>
        </w:tc>
        <w:tc>
          <w:tcPr>
            <w:tcW w:w="6746" w:type="dxa"/>
            <w:tcBorders>
              <w:top w:val="nil"/>
              <w:bottom w:val="nil"/>
            </w:tcBorders>
          </w:tcPr>
          <w:p w:rsidR="00B10A0B" w:rsidRPr="00584835" w:rsidRDefault="00B10A0B" w:rsidP="00B10A0B">
            <w:pPr>
              <w:widowControl w:val="0"/>
              <w:autoSpaceDE w:val="0"/>
              <w:autoSpaceDN w:val="0"/>
              <w:rPr>
                <w:sz w:val="20"/>
                <w:szCs w:val="20"/>
              </w:rPr>
            </w:pPr>
            <w:r w:rsidRPr="00584835">
              <w:rPr>
                <w:sz w:val="20"/>
                <w:szCs w:val="20"/>
              </w:rPr>
              <w:t>задача N 2 - развитие массовой физической культуры и спорта;</w:t>
            </w:r>
          </w:p>
        </w:tc>
      </w:tr>
      <w:tr w:rsidR="00B10A0B" w:rsidRPr="00584835" w:rsidTr="00E41E74">
        <w:tblPrEx>
          <w:tblBorders>
            <w:insideH w:val="none" w:sz="0" w:space="0" w:color="auto"/>
          </w:tblBorders>
        </w:tblPrEx>
        <w:tc>
          <w:tcPr>
            <w:tcW w:w="2551" w:type="dxa"/>
            <w:vMerge/>
            <w:tcBorders>
              <w:top w:val="single" w:sz="4" w:space="0" w:color="auto"/>
              <w:bottom w:val="nil"/>
            </w:tcBorders>
          </w:tcPr>
          <w:p w:rsidR="00B10A0B" w:rsidRPr="00584835" w:rsidRDefault="00B10A0B" w:rsidP="00B10A0B">
            <w:pPr>
              <w:spacing w:after="200" w:line="276" w:lineRule="auto"/>
              <w:rPr>
                <w:rFonts w:eastAsia="Calibri"/>
                <w:sz w:val="20"/>
                <w:szCs w:val="20"/>
                <w:lang w:eastAsia="en-US"/>
              </w:rPr>
            </w:pPr>
          </w:p>
        </w:tc>
        <w:tc>
          <w:tcPr>
            <w:tcW w:w="340" w:type="dxa"/>
            <w:tcBorders>
              <w:top w:val="nil"/>
              <w:bottom w:val="nil"/>
            </w:tcBorders>
          </w:tcPr>
          <w:p w:rsidR="00B10A0B" w:rsidRPr="00584835" w:rsidRDefault="00B10A0B" w:rsidP="00B10A0B">
            <w:pPr>
              <w:widowControl w:val="0"/>
              <w:autoSpaceDE w:val="0"/>
              <w:autoSpaceDN w:val="0"/>
              <w:rPr>
                <w:sz w:val="20"/>
                <w:szCs w:val="20"/>
              </w:rPr>
            </w:pPr>
          </w:p>
        </w:tc>
        <w:tc>
          <w:tcPr>
            <w:tcW w:w="6746" w:type="dxa"/>
            <w:tcBorders>
              <w:top w:val="nil"/>
              <w:bottom w:val="nil"/>
            </w:tcBorders>
          </w:tcPr>
          <w:p w:rsidR="00B10A0B" w:rsidRPr="00584835" w:rsidRDefault="00B10A0B" w:rsidP="00B10A0B">
            <w:pPr>
              <w:widowControl w:val="0"/>
              <w:autoSpaceDE w:val="0"/>
              <w:autoSpaceDN w:val="0"/>
              <w:rPr>
                <w:sz w:val="20"/>
                <w:szCs w:val="20"/>
              </w:rPr>
            </w:pPr>
            <w:r w:rsidRPr="00584835">
              <w:rPr>
                <w:sz w:val="20"/>
                <w:szCs w:val="20"/>
              </w:rPr>
              <w:t>задача N 3 - поддержка и развитие детско-юношеского спорта, подготовка спортивного резерва спортивных сборных команд Архангельской области;</w:t>
            </w:r>
          </w:p>
        </w:tc>
      </w:tr>
      <w:tr w:rsidR="00B10A0B" w:rsidRPr="00584835" w:rsidTr="00E41E74">
        <w:tblPrEx>
          <w:tblBorders>
            <w:insideH w:val="none" w:sz="0" w:space="0" w:color="auto"/>
          </w:tblBorders>
        </w:tblPrEx>
        <w:tc>
          <w:tcPr>
            <w:tcW w:w="2551" w:type="dxa"/>
            <w:vMerge/>
            <w:tcBorders>
              <w:top w:val="single" w:sz="4" w:space="0" w:color="auto"/>
              <w:bottom w:val="nil"/>
            </w:tcBorders>
          </w:tcPr>
          <w:p w:rsidR="00B10A0B" w:rsidRPr="00584835" w:rsidRDefault="00B10A0B" w:rsidP="00B10A0B">
            <w:pPr>
              <w:spacing w:after="200" w:line="276" w:lineRule="auto"/>
              <w:rPr>
                <w:rFonts w:eastAsia="Calibri"/>
                <w:sz w:val="20"/>
                <w:szCs w:val="20"/>
                <w:lang w:eastAsia="en-US"/>
              </w:rPr>
            </w:pPr>
          </w:p>
        </w:tc>
        <w:tc>
          <w:tcPr>
            <w:tcW w:w="340" w:type="dxa"/>
            <w:tcBorders>
              <w:top w:val="nil"/>
              <w:bottom w:val="nil"/>
            </w:tcBorders>
          </w:tcPr>
          <w:p w:rsidR="00B10A0B" w:rsidRPr="00584835" w:rsidRDefault="00B10A0B" w:rsidP="00B10A0B">
            <w:pPr>
              <w:widowControl w:val="0"/>
              <w:autoSpaceDE w:val="0"/>
              <w:autoSpaceDN w:val="0"/>
              <w:rPr>
                <w:sz w:val="20"/>
                <w:szCs w:val="20"/>
              </w:rPr>
            </w:pPr>
          </w:p>
        </w:tc>
        <w:tc>
          <w:tcPr>
            <w:tcW w:w="6746" w:type="dxa"/>
            <w:tcBorders>
              <w:top w:val="nil"/>
              <w:bottom w:val="nil"/>
            </w:tcBorders>
          </w:tcPr>
          <w:p w:rsidR="00B10A0B" w:rsidRPr="00584835" w:rsidRDefault="00B10A0B" w:rsidP="00B10A0B">
            <w:pPr>
              <w:widowControl w:val="0"/>
              <w:autoSpaceDE w:val="0"/>
              <w:autoSpaceDN w:val="0"/>
              <w:rPr>
                <w:sz w:val="20"/>
                <w:szCs w:val="20"/>
              </w:rPr>
            </w:pPr>
            <w:r w:rsidRPr="00584835">
              <w:rPr>
                <w:sz w:val="20"/>
                <w:szCs w:val="20"/>
              </w:rPr>
              <w:t xml:space="preserve">задача N 4 - медицинское обеспечение и </w:t>
            </w:r>
            <w:proofErr w:type="gramStart"/>
            <w:r w:rsidRPr="00584835">
              <w:rPr>
                <w:sz w:val="20"/>
                <w:szCs w:val="20"/>
              </w:rPr>
              <w:t>контроль за</w:t>
            </w:r>
            <w:proofErr w:type="gramEnd"/>
            <w:r w:rsidRPr="00584835">
              <w:rPr>
                <w:sz w:val="20"/>
                <w:szCs w:val="20"/>
              </w:rPr>
              <w:t xml:space="preserve"> состоянием здоровья граждан, занимающихся физической культурой и спортом;</w:t>
            </w:r>
          </w:p>
        </w:tc>
      </w:tr>
      <w:tr w:rsidR="00B10A0B" w:rsidRPr="00584835" w:rsidTr="00E41E74">
        <w:tblPrEx>
          <w:tblBorders>
            <w:insideH w:val="none" w:sz="0" w:space="0" w:color="auto"/>
          </w:tblBorders>
        </w:tblPrEx>
        <w:tc>
          <w:tcPr>
            <w:tcW w:w="2551" w:type="dxa"/>
            <w:vMerge w:val="restart"/>
            <w:tcBorders>
              <w:top w:val="nil"/>
              <w:bottom w:val="nil"/>
            </w:tcBorders>
          </w:tcPr>
          <w:p w:rsidR="00B10A0B" w:rsidRPr="00584835" w:rsidRDefault="00B10A0B" w:rsidP="00B10A0B">
            <w:pPr>
              <w:widowControl w:val="0"/>
              <w:autoSpaceDE w:val="0"/>
              <w:autoSpaceDN w:val="0"/>
              <w:rPr>
                <w:sz w:val="20"/>
                <w:szCs w:val="20"/>
              </w:rPr>
            </w:pPr>
          </w:p>
        </w:tc>
        <w:tc>
          <w:tcPr>
            <w:tcW w:w="340" w:type="dxa"/>
            <w:vMerge w:val="restart"/>
            <w:tcBorders>
              <w:top w:val="nil"/>
              <w:bottom w:val="nil"/>
            </w:tcBorders>
          </w:tcPr>
          <w:p w:rsidR="00B10A0B" w:rsidRPr="00584835" w:rsidRDefault="00B10A0B" w:rsidP="00B10A0B">
            <w:pPr>
              <w:widowControl w:val="0"/>
              <w:autoSpaceDE w:val="0"/>
              <w:autoSpaceDN w:val="0"/>
              <w:rPr>
                <w:sz w:val="20"/>
                <w:szCs w:val="20"/>
              </w:rPr>
            </w:pPr>
          </w:p>
        </w:tc>
        <w:tc>
          <w:tcPr>
            <w:tcW w:w="6746" w:type="dxa"/>
            <w:tcBorders>
              <w:top w:val="nil"/>
              <w:bottom w:val="nil"/>
            </w:tcBorders>
          </w:tcPr>
          <w:p w:rsidR="00B10A0B" w:rsidRPr="00584835" w:rsidRDefault="00B10A0B" w:rsidP="00B10A0B">
            <w:pPr>
              <w:widowControl w:val="0"/>
              <w:autoSpaceDE w:val="0"/>
              <w:autoSpaceDN w:val="0"/>
              <w:rPr>
                <w:sz w:val="20"/>
                <w:szCs w:val="20"/>
              </w:rPr>
            </w:pPr>
            <w:r w:rsidRPr="00584835">
              <w:rPr>
                <w:sz w:val="20"/>
                <w:szCs w:val="20"/>
              </w:rPr>
              <w:t>задача N 5 - развитие спорта высших достижений, подготовка спортивного резерва Архангельской области, обеспечение участия спортивных сборных команд Архангельской области на всероссийских и международных спортивных соревнованиях;</w:t>
            </w:r>
          </w:p>
        </w:tc>
      </w:tr>
      <w:tr w:rsidR="00B10A0B" w:rsidRPr="00584835" w:rsidTr="00E41E74">
        <w:tblPrEx>
          <w:tblBorders>
            <w:insideH w:val="none" w:sz="0" w:space="0" w:color="auto"/>
          </w:tblBorders>
        </w:tblPrEx>
        <w:tc>
          <w:tcPr>
            <w:tcW w:w="2551" w:type="dxa"/>
            <w:vMerge/>
            <w:tcBorders>
              <w:top w:val="nil"/>
              <w:bottom w:val="nil"/>
            </w:tcBorders>
          </w:tcPr>
          <w:p w:rsidR="00B10A0B" w:rsidRPr="00584835" w:rsidRDefault="00B10A0B" w:rsidP="00B10A0B">
            <w:pPr>
              <w:spacing w:after="200" w:line="276" w:lineRule="auto"/>
              <w:rPr>
                <w:rFonts w:eastAsia="Calibri"/>
                <w:sz w:val="20"/>
                <w:szCs w:val="20"/>
                <w:lang w:eastAsia="en-US"/>
              </w:rPr>
            </w:pPr>
          </w:p>
        </w:tc>
        <w:tc>
          <w:tcPr>
            <w:tcW w:w="340" w:type="dxa"/>
            <w:vMerge/>
            <w:tcBorders>
              <w:top w:val="nil"/>
              <w:bottom w:val="nil"/>
            </w:tcBorders>
          </w:tcPr>
          <w:p w:rsidR="00B10A0B" w:rsidRPr="00584835" w:rsidRDefault="00B10A0B" w:rsidP="00B10A0B">
            <w:pPr>
              <w:spacing w:after="200" w:line="276" w:lineRule="auto"/>
              <w:rPr>
                <w:rFonts w:eastAsia="Calibri"/>
                <w:sz w:val="20"/>
                <w:szCs w:val="20"/>
                <w:lang w:eastAsia="en-US"/>
              </w:rPr>
            </w:pPr>
          </w:p>
        </w:tc>
        <w:tc>
          <w:tcPr>
            <w:tcW w:w="6746" w:type="dxa"/>
            <w:tcBorders>
              <w:top w:val="nil"/>
              <w:bottom w:val="nil"/>
            </w:tcBorders>
          </w:tcPr>
          <w:p w:rsidR="00B10A0B" w:rsidRPr="00584835" w:rsidRDefault="00B10A0B" w:rsidP="00B10A0B">
            <w:pPr>
              <w:widowControl w:val="0"/>
              <w:autoSpaceDE w:val="0"/>
              <w:autoSpaceDN w:val="0"/>
              <w:rPr>
                <w:sz w:val="20"/>
                <w:szCs w:val="20"/>
              </w:rPr>
            </w:pPr>
            <w:r w:rsidRPr="00584835">
              <w:rPr>
                <w:sz w:val="20"/>
                <w:szCs w:val="20"/>
              </w:rPr>
              <w:t>задача N 6 - развитие сети физкультурно-оздоровительных и спортивных комплексов, в том числе строительство спортивных объектов шаговой доступности по проектам, рекомендованным Министерством спорта Российской Федерации для повторного применения, обеспечивающим, в частности, доступность этих объектов для лиц с ограниченными возможностями здоровья и инвалидов, с определением предельной цены на строительство этих объектов;</w:t>
            </w:r>
          </w:p>
        </w:tc>
      </w:tr>
      <w:tr w:rsidR="00B10A0B" w:rsidRPr="00584835" w:rsidTr="00E41E74">
        <w:tblPrEx>
          <w:tblBorders>
            <w:insideH w:val="none" w:sz="0" w:space="0" w:color="auto"/>
          </w:tblBorders>
        </w:tblPrEx>
        <w:tc>
          <w:tcPr>
            <w:tcW w:w="2551" w:type="dxa"/>
            <w:vMerge/>
            <w:tcBorders>
              <w:top w:val="nil"/>
              <w:bottom w:val="nil"/>
            </w:tcBorders>
          </w:tcPr>
          <w:p w:rsidR="00B10A0B" w:rsidRPr="00584835" w:rsidRDefault="00B10A0B" w:rsidP="00B10A0B">
            <w:pPr>
              <w:spacing w:after="200" w:line="276" w:lineRule="auto"/>
              <w:rPr>
                <w:rFonts w:eastAsia="Calibri"/>
                <w:sz w:val="20"/>
                <w:szCs w:val="20"/>
                <w:lang w:eastAsia="en-US"/>
              </w:rPr>
            </w:pPr>
          </w:p>
        </w:tc>
        <w:tc>
          <w:tcPr>
            <w:tcW w:w="340" w:type="dxa"/>
            <w:tcBorders>
              <w:top w:val="nil"/>
              <w:bottom w:val="nil"/>
            </w:tcBorders>
          </w:tcPr>
          <w:p w:rsidR="00B10A0B" w:rsidRPr="00584835" w:rsidRDefault="00B10A0B" w:rsidP="00B10A0B">
            <w:pPr>
              <w:widowControl w:val="0"/>
              <w:autoSpaceDE w:val="0"/>
              <w:autoSpaceDN w:val="0"/>
              <w:rPr>
                <w:sz w:val="20"/>
                <w:szCs w:val="20"/>
              </w:rPr>
            </w:pPr>
          </w:p>
        </w:tc>
        <w:tc>
          <w:tcPr>
            <w:tcW w:w="6746" w:type="dxa"/>
            <w:tcBorders>
              <w:top w:val="nil"/>
              <w:bottom w:val="nil"/>
            </w:tcBorders>
          </w:tcPr>
          <w:p w:rsidR="00B10A0B" w:rsidRPr="00584835" w:rsidRDefault="00B10A0B" w:rsidP="00B10A0B">
            <w:pPr>
              <w:widowControl w:val="0"/>
              <w:autoSpaceDE w:val="0"/>
              <w:autoSpaceDN w:val="0"/>
              <w:rPr>
                <w:sz w:val="20"/>
                <w:szCs w:val="20"/>
              </w:rPr>
            </w:pPr>
            <w:r w:rsidRPr="00584835">
              <w:rPr>
                <w:sz w:val="20"/>
                <w:szCs w:val="20"/>
              </w:rPr>
              <w:t>задача N 7 - развитие сети плоскостных спортивных сооружений;</w:t>
            </w:r>
          </w:p>
        </w:tc>
      </w:tr>
      <w:tr w:rsidR="00B10A0B" w:rsidRPr="00584835" w:rsidTr="00E41E74">
        <w:tblPrEx>
          <w:tblBorders>
            <w:insideH w:val="none" w:sz="0" w:space="0" w:color="auto"/>
          </w:tblBorders>
        </w:tblPrEx>
        <w:tc>
          <w:tcPr>
            <w:tcW w:w="2551" w:type="dxa"/>
            <w:vMerge/>
            <w:tcBorders>
              <w:top w:val="nil"/>
              <w:bottom w:val="nil"/>
            </w:tcBorders>
          </w:tcPr>
          <w:p w:rsidR="00B10A0B" w:rsidRPr="00584835" w:rsidRDefault="00B10A0B" w:rsidP="00B10A0B">
            <w:pPr>
              <w:spacing w:after="200" w:line="276" w:lineRule="auto"/>
              <w:rPr>
                <w:rFonts w:eastAsia="Calibri"/>
                <w:sz w:val="20"/>
                <w:szCs w:val="20"/>
                <w:lang w:eastAsia="en-US"/>
              </w:rPr>
            </w:pPr>
          </w:p>
        </w:tc>
        <w:tc>
          <w:tcPr>
            <w:tcW w:w="340" w:type="dxa"/>
            <w:tcBorders>
              <w:top w:val="nil"/>
              <w:bottom w:val="nil"/>
            </w:tcBorders>
          </w:tcPr>
          <w:p w:rsidR="00B10A0B" w:rsidRPr="00584835" w:rsidRDefault="00B10A0B" w:rsidP="00B10A0B">
            <w:pPr>
              <w:widowControl w:val="0"/>
              <w:autoSpaceDE w:val="0"/>
              <w:autoSpaceDN w:val="0"/>
              <w:rPr>
                <w:sz w:val="20"/>
                <w:szCs w:val="20"/>
              </w:rPr>
            </w:pPr>
          </w:p>
        </w:tc>
        <w:tc>
          <w:tcPr>
            <w:tcW w:w="6746" w:type="dxa"/>
            <w:tcBorders>
              <w:top w:val="nil"/>
              <w:bottom w:val="nil"/>
            </w:tcBorders>
          </w:tcPr>
          <w:p w:rsidR="00B10A0B" w:rsidRPr="00584835" w:rsidRDefault="00B10A0B" w:rsidP="00B10A0B">
            <w:pPr>
              <w:widowControl w:val="0"/>
              <w:autoSpaceDE w:val="0"/>
              <w:autoSpaceDN w:val="0"/>
              <w:rPr>
                <w:sz w:val="20"/>
                <w:szCs w:val="20"/>
              </w:rPr>
            </w:pPr>
            <w:r w:rsidRPr="00584835">
              <w:rPr>
                <w:sz w:val="20"/>
                <w:szCs w:val="20"/>
              </w:rPr>
              <w:t>задача N 8 - приведение существующей спортивной инфраструктуры в соответствие с современными нормами и требованиями;</w:t>
            </w:r>
          </w:p>
        </w:tc>
      </w:tr>
      <w:tr w:rsidR="00B10A0B" w:rsidRPr="00584835" w:rsidTr="00E41E74">
        <w:tblPrEx>
          <w:tblBorders>
            <w:insideH w:val="none" w:sz="0" w:space="0" w:color="auto"/>
          </w:tblBorders>
        </w:tblPrEx>
        <w:tc>
          <w:tcPr>
            <w:tcW w:w="2551" w:type="dxa"/>
            <w:vMerge/>
            <w:tcBorders>
              <w:top w:val="nil"/>
              <w:bottom w:val="nil"/>
            </w:tcBorders>
          </w:tcPr>
          <w:p w:rsidR="00B10A0B" w:rsidRPr="00584835" w:rsidRDefault="00B10A0B" w:rsidP="00B10A0B">
            <w:pPr>
              <w:spacing w:after="200" w:line="276" w:lineRule="auto"/>
              <w:rPr>
                <w:rFonts w:eastAsia="Calibri"/>
                <w:sz w:val="20"/>
                <w:szCs w:val="20"/>
                <w:lang w:eastAsia="en-US"/>
              </w:rPr>
            </w:pPr>
          </w:p>
        </w:tc>
        <w:tc>
          <w:tcPr>
            <w:tcW w:w="340" w:type="dxa"/>
            <w:tcBorders>
              <w:top w:val="nil"/>
              <w:bottom w:val="nil"/>
            </w:tcBorders>
          </w:tcPr>
          <w:p w:rsidR="00B10A0B" w:rsidRPr="00584835" w:rsidRDefault="00B10A0B" w:rsidP="00B10A0B">
            <w:pPr>
              <w:widowControl w:val="0"/>
              <w:autoSpaceDE w:val="0"/>
              <w:autoSpaceDN w:val="0"/>
              <w:rPr>
                <w:sz w:val="20"/>
                <w:szCs w:val="20"/>
              </w:rPr>
            </w:pPr>
          </w:p>
        </w:tc>
        <w:tc>
          <w:tcPr>
            <w:tcW w:w="6746" w:type="dxa"/>
            <w:tcBorders>
              <w:top w:val="nil"/>
              <w:bottom w:val="nil"/>
            </w:tcBorders>
          </w:tcPr>
          <w:p w:rsidR="00B10A0B" w:rsidRPr="00584835" w:rsidRDefault="00B10A0B" w:rsidP="00B10A0B">
            <w:pPr>
              <w:widowControl w:val="0"/>
              <w:autoSpaceDE w:val="0"/>
              <w:autoSpaceDN w:val="0"/>
              <w:rPr>
                <w:sz w:val="20"/>
                <w:szCs w:val="20"/>
              </w:rPr>
            </w:pPr>
            <w:r w:rsidRPr="00584835">
              <w:rPr>
                <w:sz w:val="20"/>
                <w:szCs w:val="20"/>
              </w:rPr>
              <w:t>задача N 9 - оснащение спортивных комплексов современным спортивно-технологическим оборудованием;</w:t>
            </w:r>
          </w:p>
        </w:tc>
      </w:tr>
      <w:tr w:rsidR="00B10A0B" w:rsidRPr="00584835" w:rsidTr="00E41E74">
        <w:tblPrEx>
          <w:tblBorders>
            <w:insideH w:val="none" w:sz="0" w:space="0" w:color="auto"/>
          </w:tblBorders>
        </w:tblPrEx>
        <w:tc>
          <w:tcPr>
            <w:tcW w:w="2551" w:type="dxa"/>
            <w:vMerge/>
            <w:tcBorders>
              <w:top w:val="nil"/>
              <w:bottom w:val="nil"/>
            </w:tcBorders>
          </w:tcPr>
          <w:p w:rsidR="00B10A0B" w:rsidRPr="00584835" w:rsidRDefault="00B10A0B" w:rsidP="00B10A0B">
            <w:pPr>
              <w:spacing w:after="200" w:line="276" w:lineRule="auto"/>
              <w:rPr>
                <w:rFonts w:eastAsia="Calibri"/>
                <w:sz w:val="20"/>
                <w:szCs w:val="20"/>
                <w:lang w:eastAsia="en-US"/>
              </w:rPr>
            </w:pPr>
          </w:p>
        </w:tc>
        <w:tc>
          <w:tcPr>
            <w:tcW w:w="340" w:type="dxa"/>
            <w:tcBorders>
              <w:top w:val="nil"/>
              <w:bottom w:val="nil"/>
            </w:tcBorders>
          </w:tcPr>
          <w:p w:rsidR="00B10A0B" w:rsidRPr="00584835" w:rsidRDefault="00B10A0B" w:rsidP="00B10A0B">
            <w:pPr>
              <w:widowControl w:val="0"/>
              <w:autoSpaceDE w:val="0"/>
              <w:autoSpaceDN w:val="0"/>
              <w:rPr>
                <w:sz w:val="20"/>
                <w:szCs w:val="20"/>
              </w:rPr>
            </w:pPr>
          </w:p>
        </w:tc>
        <w:tc>
          <w:tcPr>
            <w:tcW w:w="6746" w:type="dxa"/>
            <w:tcBorders>
              <w:top w:val="nil"/>
              <w:bottom w:val="nil"/>
            </w:tcBorders>
          </w:tcPr>
          <w:p w:rsidR="00B10A0B" w:rsidRPr="00584835" w:rsidRDefault="00B10A0B" w:rsidP="00B10A0B">
            <w:pPr>
              <w:widowControl w:val="0"/>
              <w:autoSpaceDE w:val="0"/>
              <w:autoSpaceDN w:val="0"/>
              <w:rPr>
                <w:sz w:val="20"/>
                <w:szCs w:val="20"/>
              </w:rPr>
            </w:pPr>
            <w:r w:rsidRPr="00584835">
              <w:rPr>
                <w:sz w:val="20"/>
                <w:szCs w:val="20"/>
              </w:rPr>
              <w:t>задача N 10 - сертификация спортивных объектов</w:t>
            </w:r>
          </w:p>
        </w:tc>
      </w:tr>
      <w:tr w:rsidR="00B10A0B" w:rsidRPr="00584835" w:rsidTr="00E41E74">
        <w:tblPrEx>
          <w:tblBorders>
            <w:insideH w:val="none" w:sz="0" w:space="0" w:color="auto"/>
          </w:tblBorders>
        </w:tblPrEx>
        <w:tc>
          <w:tcPr>
            <w:tcW w:w="9637" w:type="dxa"/>
            <w:gridSpan w:val="3"/>
            <w:tcBorders>
              <w:top w:val="nil"/>
              <w:bottom w:val="single" w:sz="4" w:space="0" w:color="auto"/>
            </w:tcBorders>
          </w:tcPr>
          <w:p w:rsidR="00B10A0B" w:rsidRPr="00584835" w:rsidRDefault="00B10A0B" w:rsidP="00B10A0B">
            <w:pPr>
              <w:widowControl w:val="0"/>
              <w:autoSpaceDE w:val="0"/>
              <w:autoSpaceDN w:val="0"/>
              <w:jc w:val="both"/>
              <w:rPr>
                <w:sz w:val="20"/>
                <w:szCs w:val="20"/>
              </w:rPr>
            </w:pPr>
            <w:r w:rsidRPr="00584835">
              <w:rPr>
                <w:sz w:val="20"/>
                <w:szCs w:val="20"/>
              </w:rPr>
              <w:t xml:space="preserve">(в ред. </w:t>
            </w:r>
            <w:hyperlink r:id="rId33" w:history="1">
              <w:r w:rsidRPr="00584835">
                <w:rPr>
                  <w:sz w:val="20"/>
                  <w:szCs w:val="20"/>
                </w:rPr>
                <w:t>постановления</w:t>
              </w:r>
            </w:hyperlink>
            <w:r w:rsidRPr="00584835">
              <w:rPr>
                <w:sz w:val="20"/>
                <w:szCs w:val="20"/>
              </w:rPr>
              <w:t xml:space="preserve"> Правительства Архангельской области от 13.10.2015 N 411-пп)</w:t>
            </w:r>
          </w:p>
        </w:tc>
      </w:tr>
      <w:tr w:rsidR="00B10A0B" w:rsidRPr="00584835" w:rsidTr="00E41E74">
        <w:tc>
          <w:tcPr>
            <w:tcW w:w="2551" w:type="dxa"/>
            <w:vMerge w:val="restart"/>
            <w:tcBorders>
              <w:top w:val="single" w:sz="4" w:space="0" w:color="auto"/>
              <w:bottom w:val="single" w:sz="4" w:space="0" w:color="auto"/>
            </w:tcBorders>
          </w:tcPr>
          <w:p w:rsidR="00B10A0B" w:rsidRPr="00584835" w:rsidRDefault="00B10A0B" w:rsidP="00B10A0B">
            <w:pPr>
              <w:widowControl w:val="0"/>
              <w:autoSpaceDE w:val="0"/>
              <w:autoSpaceDN w:val="0"/>
              <w:rPr>
                <w:sz w:val="20"/>
                <w:szCs w:val="20"/>
              </w:rPr>
            </w:pPr>
            <w:r w:rsidRPr="00584835">
              <w:rPr>
                <w:sz w:val="20"/>
                <w:szCs w:val="20"/>
              </w:rPr>
              <w:t>Сроки и этапы реализации подпрограммы</w:t>
            </w:r>
          </w:p>
        </w:tc>
        <w:tc>
          <w:tcPr>
            <w:tcW w:w="340" w:type="dxa"/>
            <w:tcBorders>
              <w:top w:val="single" w:sz="4" w:space="0" w:color="auto"/>
              <w:bottom w:val="nil"/>
            </w:tcBorders>
          </w:tcPr>
          <w:p w:rsidR="00B10A0B" w:rsidRPr="00584835" w:rsidRDefault="00B10A0B" w:rsidP="00B10A0B">
            <w:pPr>
              <w:widowControl w:val="0"/>
              <w:autoSpaceDE w:val="0"/>
              <w:autoSpaceDN w:val="0"/>
              <w:jc w:val="center"/>
              <w:rPr>
                <w:sz w:val="20"/>
                <w:szCs w:val="20"/>
              </w:rPr>
            </w:pPr>
            <w:r w:rsidRPr="00584835">
              <w:rPr>
                <w:sz w:val="20"/>
                <w:szCs w:val="20"/>
              </w:rPr>
              <w:t>-</w:t>
            </w:r>
          </w:p>
        </w:tc>
        <w:tc>
          <w:tcPr>
            <w:tcW w:w="6746" w:type="dxa"/>
            <w:tcBorders>
              <w:top w:val="single" w:sz="4" w:space="0" w:color="auto"/>
              <w:bottom w:val="nil"/>
            </w:tcBorders>
          </w:tcPr>
          <w:p w:rsidR="00B10A0B" w:rsidRPr="00584835" w:rsidRDefault="00B10A0B" w:rsidP="00B10A0B">
            <w:pPr>
              <w:widowControl w:val="0"/>
              <w:autoSpaceDE w:val="0"/>
              <w:autoSpaceDN w:val="0"/>
              <w:rPr>
                <w:sz w:val="20"/>
                <w:szCs w:val="20"/>
              </w:rPr>
            </w:pPr>
            <w:r w:rsidRPr="00584835">
              <w:rPr>
                <w:sz w:val="20"/>
                <w:szCs w:val="20"/>
              </w:rPr>
              <w:t>2014 - 2020 годы.</w:t>
            </w:r>
          </w:p>
        </w:tc>
      </w:tr>
      <w:tr w:rsidR="00B10A0B" w:rsidRPr="00584835" w:rsidTr="00E41E74">
        <w:tc>
          <w:tcPr>
            <w:tcW w:w="2551" w:type="dxa"/>
            <w:vMerge/>
            <w:tcBorders>
              <w:top w:val="single" w:sz="4" w:space="0" w:color="auto"/>
              <w:bottom w:val="single" w:sz="4" w:space="0" w:color="auto"/>
            </w:tcBorders>
          </w:tcPr>
          <w:p w:rsidR="00B10A0B" w:rsidRPr="00584835" w:rsidRDefault="00B10A0B" w:rsidP="00B10A0B">
            <w:pPr>
              <w:spacing w:after="200" w:line="276" w:lineRule="auto"/>
              <w:rPr>
                <w:rFonts w:eastAsia="Calibri"/>
                <w:sz w:val="20"/>
                <w:szCs w:val="20"/>
                <w:lang w:eastAsia="en-US"/>
              </w:rPr>
            </w:pPr>
          </w:p>
        </w:tc>
        <w:tc>
          <w:tcPr>
            <w:tcW w:w="340" w:type="dxa"/>
            <w:tcBorders>
              <w:top w:val="nil"/>
              <w:bottom w:val="single" w:sz="4" w:space="0" w:color="auto"/>
            </w:tcBorders>
          </w:tcPr>
          <w:p w:rsidR="00B10A0B" w:rsidRPr="00584835" w:rsidRDefault="00B10A0B" w:rsidP="00B10A0B">
            <w:pPr>
              <w:widowControl w:val="0"/>
              <w:autoSpaceDE w:val="0"/>
              <w:autoSpaceDN w:val="0"/>
              <w:rPr>
                <w:sz w:val="20"/>
                <w:szCs w:val="20"/>
              </w:rPr>
            </w:pPr>
          </w:p>
        </w:tc>
        <w:tc>
          <w:tcPr>
            <w:tcW w:w="6746" w:type="dxa"/>
            <w:tcBorders>
              <w:top w:val="nil"/>
              <w:bottom w:val="single" w:sz="4" w:space="0" w:color="auto"/>
            </w:tcBorders>
          </w:tcPr>
          <w:p w:rsidR="00B10A0B" w:rsidRPr="00584835" w:rsidRDefault="00B10A0B" w:rsidP="00B10A0B">
            <w:pPr>
              <w:widowControl w:val="0"/>
              <w:autoSpaceDE w:val="0"/>
              <w:autoSpaceDN w:val="0"/>
              <w:rPr>
                <w:sz w:val="20"/>
                <w:szCs w:val="20"/>
              </w:rPr>
            </w:pPr>
            <w:r w:rsidRPr="00584835">
              <w:rPr>
                <w:sz w:val="20"/>
                <w:szCs w:val="20"/>
              </w:rPr>
              <w:t>Подпрограмма N 1 реализуется в один этап</w:t>
            </w:r>
          </w:p>
        </w:tc>
      </w:tr>
      <w:tr w:rsidR="00B10A0B" w:rsidRPr="00584835" w:rsidTr="00E41E74">
        <w:tblPrEx>
          <w:tblBorders>
            <w:insideH w:val="none" w:sz="0" w:space="0" w:color="auto"/>
          </w:tblBorders>
        </w:tblPrEx>
        <w:tc>
          <w:tcPr>
            <w:tcW w:w="2551" w:type="dxa"/>
            <w:tcBorders>
              <w:top w:val="single" w:sz="4" w:space="0" w:color="auto"/>
              <w:bottom w:val="nil"/>
            </w:tcBorders>
          </w:tcPr>
          <w:p w:rsidR="00B10A0B" w:rsidRPr="00584835" w:rsidRDefault="00B10A0B" w:rsidP="00B10A0B">
            <w:pPr>
              <w:widowControl w:val="0"/>
              <w:autoSpaceDE w:val="0"/>
              <w:autoSpaceDN w:val="0"/>
              <w:rPr>
                <w:sz w:val="20"/>
                <w:szCs w:val="20"/>
              </w:rPr>
            </w:pPr>
            <w:r w:rsidRPr="00584835">
              <w:rPr>
                <w:sz w:val="20"/>
                <w:szCs w:val="20"/>
              </w:rPr>
              <w:t>Объем и источники финансирования подпрограммы</w:t>
            </w:r>
          </w:p>
        </w:tc>
        <w:tc>
          <w:tcPr>
            <w:tcW w:w="340" w:type="dxa"/>
            <w:tcBorders>
              <w:top w:val="single" w:sz="4" w:space="0" w:color="auto"/>
              <w:bottom w:val="nil"/>
            </w:tcBorders>
          </w:tcPr>
          <w:p w:rsidR="00B10A0B" w:rsidRPr="00584835" w:rsidRDefault="00B10A0B" w:rsidP="00B10A0B">
            <w:pPr>
              <w:widowControl w:val="0"/>
              <w:autoSpaceDE w:val="0"/>
              <w:autoSpaceDN w:val="0"/>
              <w:jc w:val="center"/>
              <w:rPr>
                <w:sz w:val="20"/>
                <w:szCs w:val="20"/>
              </w:rPr>
            </w:pPr>
            <w:r w:rsidRPr="00584835">
              <w:rPr>
                <w:sz w:val="20"/>
                <w:szCs w:val="20"/>
              </w:rPr>
              <w:t>-</w:t>
            </w:r>
          </w:p>
        </w:tc>
        <w:tc>
          <w:tcPr>
            <w:tcW w:w="6746" w:type="dxa"/>
            <w:tcBorders>
              <w:top w:val="single" w:sz="4" w:space="0" w:color="auto"/>
              <w:bottom w:val="nil"/>
            </w:tcBorders>
          </w:tcPr>
          <w:p w:rsidR="00B10A0B" w:rsidRPr="00584835" w:rsidRDefault="00B10A0B" w:rsidP="00B10A0B">
            <w:pPr>
              <w:widowControl w:val="0"/>
              <w:autoSpaceDE w:val="0"/>
              <w:autoSpaceDN w:val="0"/>
              <w:rPr>
                <w:sz w:val="20"/>
                <w:szCs w:val="20"/>
              </w:rPr>
            </w:pPr>
            <w:r w:rsidRPr="00584835">
              <w:rPr>
                <w:sz w:val="20"/>
                <w:szCs w:val="20"/>
              </w:rPr>
              <w:t>общий объем финансирования составляет 11 123 402,4  тыс. рублей, в том числе:</w:t>
            </w:r>
          </w:p>
          <w:p w:rsidR="00B10A0B" w:rsidRPr="00584835" w:rsidRDefault="00B10A0B" w:rsidP="00B10A0B">
            <w:pPr>
              <w:widowControl w:val="0"/>
              <w:autoSpaceDE w:val="0"/>
              <w:autoSpaceDN w:val="0"/>
              <w:rPr>
                <w:sz w:val="20"/>
                <w:szCs w:val="20"/>
              </w:rPr>
            </w:pPr>
            <w:r w:rsidRPr="00584835">
              <w:rPr>
                <w:sz w:val="20"/>
                <w:szCs w:val="20"/>
              </w:rPr>
              <w:t>средства федерального бюджета - 650 226,3 тыс. рублей;</w:t>
            </w:r>
          </w:p>
          <w:p w:rsidR="00B10A0B" w:rsidRPr="00584835" w:rsidRDefault="00B10A0B" w:rsidP="00B10A0B">
            <w:pPr>
              <w:widowControl w:val="0"/>
              <w:autoSpaceDE w:val="0"/>
              <w:autoSpaceDN w:val="0"/>
              <w:rPr>
                <w:sz w:val="20"/>
                <w:szCs w:val="20"/>
              </w:rPr>
            </w:pPr>
            <w:r w:rsidRPr="00584835">
              <w:rPr>
                <w:sz w:val="20"/>
                <w:szCs w:val="20"/>
              </w:rPr>
              <w:t>средства областного бюджета - 9 689 566,7 тыс. рублей;</w:t>
            </w:r>
          </w:p>
          <w:p w:rsidR="00B10A0B" w:rsidRPr="00584835" w:rsidRDefault="00B10A0B" w:rsidP="00B10A0B">
            <w:pPr>
              <w:widowControl w:val="0"/>
              <w:autoSpaceDE w:val="0"/>
              <w:autoSpaceDN w:val="0"/>
              <w:rPr>
                <w:sz w:val="20"/>
                <w:szCs w:val="20"/>
              </w:rPr>
            </w:pPr>
            <w:r w:rsidRPr="00584835">
              <w:rPr>
                <w:sz w:val="20"/>
                <w:szCs w:val="20"/>
              </w:rPr>
              <w:t>средства местных бюджетов - 687 159,4 тыс. рублей;</w:t>
            </w:r>
          </w:p>
          <w:p w:rsidR="00B10A0B" w:rsidRPr="00584835" w:rsidRDefault="00B10A0B" w:rsidP="00B10A0B">
            <w:pPr>
              <w:widowControl w:val="0"/>
              <w:autoSpaceDE w:val="0"/>
              <w:autoSpaceDN w:val="0"/>
              <w:rPr>
                <w:sz w:val="20"/>
                <w:szCs w:val="20"/>
              </w:rPr>
            </w:pPr>
            <w:r w:rsidRPr="00584835">
              <w:rPr>
                <w:sz w:val="20"/>
                <w:szCs w:val="20"/>
              </w:rPr>
              <w:t>внебюджетные средства - 96 450,0 тыс. рублей</w:t>
            </w:r>
          </w:p>
        </w:tc>
      </w:tr>
      <w:tr w:rsidR="00B10A0B" w:rsidRPr="00584835" w:rsidTr="00E41E74">
        <w:tblPrEx>
          <w:tblBorders>
            <w:insideH w:val="none" w:sz="0" w:space="0" w:color="auto"/>
          </w:tblBorders>
        </w:tblPrEx>
        <w:tc>
          <w:tcPr>
            <w:tcW w:w="9637" w:type="dxa"/>
            <w:gridSpan w:val="3"/>
            <w:tcBorders>
              <w:top w:val="nil"/>
              <w:bottom w:val="single" w:sz="4" w:space="0" w:color="auto"/>
            </w:tcBorders>
          </w:tcPr>
          <w:p w:rsidR="00B10A0B" w:rsidRPr="00584835" w:rsidRDefault="00B10A0B" w:rsidP="00B10A0B">
            <w:pPr>
              <w:widowControl w:val="0"/>
              <w:autoSpaceDE w:val="0"/>
              <w:autoSpaceDN w:val="0"/>
              <w:jc w:val="both"/>
              <w:rPr>
                <w:sz w:val="20"/>
                <w:szCs w:val="20"/>
              </w:rPr>
            </w:pPr>
            <w:r w:rsidRPr="00584835">
              <w:rPr>
                <w:sz w:val="20"/>
                <w:szCs w:val="20"/>
              </w:rPr>
              <w:t xml:space="preserve">(в ред. </w:t>
            </w:r>
            <w:hyperlink r:id="rId34" w:history="1">
              <w:r w:rsidRPr="00584835">
                <w:rPr>
                  <w:sz w:val="20"/>
                  <w:szCs w:val="20"/>
                </w:rPr>
                <w:t>постановления</w:t>
              </w:r>
            </w:hyperlink>
            <w:r w:rsidRPr="00584835">
              <w:rPr>
                <w:sz w:val="20"/>
                <w:szCs w:val="20"/>
              </w:rPr>
              <w:t xml:space="preserve"> Правительства Архангельской области от 13.10.2015 N 411-пп)</w:t>
            </w:r>
          </w:p>
        </w:tc>
      </w:tr>
    </w:tbl>
    <w:p w:rsidR="00B10A0B" w:rsidRPr="00584835" w:rsidRDefault="00B10A0B" w:rsidP="00B10A0B">
      <w:pPr>
        <w:spacing w:after="200" w:line="276" w:lineRule="auto"/>
        <w:rPr>
          <w:rFonts w:eastAsia="Calibri"/>
          <w:sz w:val="20"/>
          <w:szCs w:val="20"/>
          <w:lang w:eastAsia="en-US"/>
        </w:rPr>
        <w:sectPr w:rsidR="00B10A0B" w:rsidRPr="00584835" w:rsidSect="001655F1">
          <w:pgSz w:w="11907" w:h="16840" w:code="9"/>
          <w:pgMar w:top="1701" w:right="1134" w:bottom="851" w:left="1134" w:header="0" w:footer="0" w:gutter="0"/>
          <w:cols w:space="720"/>
        </w:sectPr>
      </w:pPr>
    </w:p>
    <w:p w:rsidR="00B10A0B" w:rsidRPr="00584835" w:rsidRDefault="00B10A0B" w:rsidP="00B10A0B">
      <w:pPr>
        <w:widowControl w:val="0"/>
        <w:autoSpaceDE w:val="0"/>
        <w:autoSpaceDN w:val="0"/>
        <w:jc w:val="both"/>
        <w:rPr>
          <w:sz w:val="20"/>
          <w:szCs w:val="20"/>
        </w:rPr>
      </w:pPr>
    </w:p>
    <w:p w:rsidR="00B10A0B" w:rsidRPr="00584835" w:rsidRDefault="00B10A0B" w:rsidP="00B10A0B">
      <w:pPr>
        <w:widowControl w:val="0"/>
        <w:autoSpaceDE w:val="0"/>
        <w:autoSpaceDN w:val="0"/>
        <w:jc w:val="center"/>
        <w:rPr>
          <w:sz w:val="20"/>
          <w:szCs w:val="20"/>
        </w:rPr>
      </w:pPr>
      <w:r w:rsidRPr="00584835">
        <w:rPr>
          <w:sz w:val="20"/>
          <w:szCs w:val="20"/>
        </w:rPr>
        <w:t>2.2. Характеристика сферы реализации подпрограммы N 1,</w:t>
      </w:r>
    </w:p>
    <w:p w:rsidR="00B10A0B" w:rsidRPr="00584835" w:rsidRDefault="00B10A0B" w:rsidP="00B10A0B">
      <w:pPr>
        <w:widowControl w:val="0"/>
        <w:autoSpaceDE w:val="0"/>
        <w:autoSpaceDN w:val="0"/>
        <w:jc w:val="center"/>
        <w:rPr>
          <w:sz w:val="20"/>
          <w:szCs w:val="20"/>
        </w:rPr>
      </w:pPr>
      <w:r w:rsidRPr="00584835">
        <w:rPr>
          <w:sz w:val="20"/>
          <w:szCs w:val="20"/>
        </w:rPr>
        <w:t>описание основных проблем</w:t>
      </w:r>
    </w:p>
    <w:p w:rsidR="00B10A0B" w:rsidRPr="00584835" w:rsidRDefault="00B10A0B" w:rsidP="00B10A0B">
      <w:pPr>
        <w:widowControl w:val="0"/>
        <w:autoSpaceDE w:val="0"/>
        <w:autoSpaceDN w:val="0"/>
        <w:jc w:val="both"/>
        <w:rPr>
          <w:sz w:val="20"/>
          <w:szCs w:val="20"/>
        </w:rPr>
      </w:pPr>
    </w:p>
    <w:p w:rsidR="00B10A0B" w:rsidRPr="00584835" w:rsidRDefault="00B10A0B" w:rsidP="00B10A0B">
      <w:pPr>
        <w:widowControl w:val="0"/>
        <w:autoSpaceDE w:val="0"/>
        <w:autoSpaceDN w:val="0"/>
        <w:ind w:firstLine="540"/>
        <w:jc w:val="both"/>
        <w:rPr>
          <w:sz w:val="20"/>
          <w:szCs w:val="20"/>
        </w:rPr>
      </w:pPr>
      <w:r w:rsidRPr="00584835">
        <w:rPr>
          <w:sz w:val="20"/>
          <w:szCs w:val="20"/>
        </w:rPr>
        <w:t>Подпрограмма N 1 разработана в целях обеспечения возможности жителям Архангельской области систематически заниматься физической культурой и спортом, в целях развития сети спортивных сооружений и повышения их доступности для всех категорий населения Архангельской области, повышения конкурентоспособности спортсменов Архангельской области на всероссийском и международном уровнях.</w:t>
      </w:r>
    </w:p>
    <w:p w:rsidR="00B10A0B" w:rsidRPr="00584835" w:rsidRDefault="00B10A0B" w:rsidP="00B10A0B">
      <w:pPr>
        <w:widowControl w:val="0"/>
        <w:autoSpaceDE w:val="0"/>
        <w:autoSpaceDN w:val="0"/>
        <w:ind w:firstLine="540"/>
        <w:jc w:val="both"/>
        <w:rPr>
          <w:sz w:val="20"/>
          <w:szCs w:val="20"/>
        </w:rPr>
      </w:pPr>
      <w:r w:rsidRPr="00584835">
        <w:rPr>
          <w:sz w:val="20"/>
          <w:szCs w:val="20"/>
        </w:rPr>
        <w:t xml:space="preserve">В Архангельской области в ходе выполнения основных положений областного </w:t>
      </w:r>
      <w:hyperlink r:id="rId35" w:history="1">
        <w:r w:rsidRPr="00584835">
          <w:rPr>
            <w:sz w:val="20"/>
            <w:szCs w:val="20"/>
          </w:rPr>
          <w:t>закона</w:t>
        </w:r>
      </w:hyperlink>
      <w:r w:rsidRPr="00584835">
        <w:rPr>
          <w:sz w:val="20"/>
          <w:szCs w:val="20"/>
        </w:rPr>
        <w:t xml:space="preserve"> от 19 октября 2006 года N 250-внеоч.-</w:t>
      </w:r>
      <w:proofErr w:type="gramStart"/>
      <w:r w:rsidRPr="00584835">
        <w:rPr>
          <w:sz w:val="20"/>
          <w:szCs w:val="20"/>
        </w:rPr>
        <w:t>ОЗ</w:t>
      </w:r>
      <w:proofErr w:type="gramEnd"/>
      <w:r w:rsidRPr="00584835">
        <w:rPr>
          <w:sz w:val="20"/>
          <w:szCs w:val="20"/>
        </w:rPr>
        <w:t xml:space="preserve"> "О физической культуре и спорте в Архангельской области", </w:t>
      </w:r>
      <w:hyperlink r:id="rId36" w:history="1">
        <w:r w:rsidRPr="00584835">
          <w:rPr>
            <w:sz w:val="20"/>
            <w:szCs w:val="20"/>
          </w:rPr>
          <w:t>Стратегии</w:t>
        </w:r>
      </w:hyperlink>
      <w:r w:rsidRPr="00584835">
        <w:rPr>
          <w:sz w:val="20"/>
          <w:szCs w:val="20"/>
        </w:rPr>
        <w:t xml:space="preserve"> развития физической культуры и спорта в Архангельской области на период до 2020 года, утвержденной распоряжением Правительства Архангельской области от 12 октября 2012 года N 505-рп, и реализации долгосрочной целевой </w:t>
      </w:r>
      <w:hyperlink r:id="rId37" w:history="1">
        <w:r w:rsidRPr="00584835">
          <w:rPr>
            <w:sz w:val="20"/>
            <w:szCs w:val="20"/>
          </w:rPr>
          <w:t>программы</w:t>
        </w:r>
      </w:hyperlink>
      <w:r w:rsidRPr="00584835">
        <w:rPr>
          <w:sz w:val="20"/>
          <w:szCs w:val="20"/>
        </w:rPr>
        <w:t xml:space="preserve"> Архангельской области "Спорт </w:t>
      </w:r>
      <w:proofErr w:type="gramStart"/>
      <w:r w:rsidRPr="00584835">
        <w:rPr>
          <w:sz w:val="20"/>
          <w:szCs w:val="20"/>
        </w:rPr>
        <w:t xml:space="preserve">Беломорья на 2011 - 2014 годы", утвержденной постановлением Правительства Архангельской области от 27 июля 2010 года N 212-пп, в соответствии с долгосрочной целевой </w:t>
      </w:r>
      <w:hyperlink r:id="rId38" w:history="1">
        <w:r w:rsidRPr="00584835">
          <w:rPr>
            <w:sz w:val="20"/>
            <w:szCs w:val="20"/>
          </w:rPr>
          <w:t>программой</w:t>
        </w:r>
      </w:hyperlink>
      <w:r w:rsidRPr="00584835">
        <w:rPr>
          <w:sz w:val="20"/>
          <w:szCs w:val="20"/>
        </w:rPr>
        <w:t xml:space="preserve"> "Олимпиец на 2011 - 2014 годы", утвержденной постановлением Правительства Архангельской области от 27 июля 2013 года N 211-пп, наметилась тенденция к улучшению основных показателей развития физической культуры и спорта в Архангельской области.</w:t>
      </w:r>
      <w:proofErr w:type="gramEnd"/>
      <w:r w:rsidRPr="00584835">
        <w:rPr>
          <w:sz w:val="20"/>
          <w:szCs w:val="20"/>
        </w:rPr>
        <w:t xml:space="preserve"> </w:t>
      </w:r>
      <w:proofErr w:type="gramStart"/>
      <w:r w:rsidRPr="00584835">
        <w:rPr>
          <w:sz w:val="20"/>
          <w:szCs w:val="20"/>
        </w:rPr>
        <w:t>По сравнению с 2010 годом в 2012 году доля населения Архангельской области, регулярно занимающегося физической культурой и спортом, выросла с 12,2 до 17,2 процента, доля детей и подростков, обучающихся в организациях спортивной направленности, - с 20,0 до 28,4 процента, доля лиц с ограниченными возможностями и инвалидов, занимающихся спортом, - с 1,1 до 2,2 процента, единовременная пропускная способность спортивных объектов выросла с 18,3</w:t>
      </w:r>
      <w:proofErr w:type="gramEnd"/>
      <w:r w:rsidRPr="00584835">
        <w:rPr>
          <w:sz w:val="20"/>
          <w:szCs w:val="20"/>
        </w:rPr>
        <w:t xml:space="preserve"> до 22,9 процента. Планомерное развитие спорта высших достижений позволило увеличить количество спортсменов Архангельской области, входящих в составы сборных команд Российской Федерации по различным видам спорта, с 73 человека в 2010 году до 99 человек в 2012 году.</w:t>
      </w:r>
    </w:p>
    <w:p w:rsidR="00B10A0B" w:rsidRPr="00584835" w:rsidRDefault="00B10A0B" w:rsidP="00B10A0B">
      <w:pPr>
        <w:widowControl w:val="0"/>
        <w:autoSpaceDE w:val="0"/>
        <w:autoSpaceDN w:val="0"/>
        <w:ind w:firstLine="540"/>
        <w:jc w:val="both"/>
        <w:rPr>
          <w:sz w:val="20"/>
          <w:szCs w:val="20"/>
        </w:rPr>
      </w:pPr>
      <w:proofErr w:type="gramStart"/>
      <w:r w:rsidRPr="00584835">
        <w:rPr>
          <w:sz w:val="20"/>
          <w:szCs w:val="20"/>
        </w:rPr>
        <w:t>По данным статистических отчетов органов местного самоуправления, в 2012 году по сравнению с 2011 годом на территории Архангельской области увеличилось количество спортивных залов на 6 единиц, плоскостных спортивных сооружений (далее - спортсооружения) - на 12 единиц, бассейнов - на 7 единиц, лыжных баз - на 9 единиц, в 2012 году оборудованы 24 хоккейных корта и ряд плоскостных сооружений других типов.</w:t>
      </w:r>
      <w:proofErr w:type="gramEnd"/>
    </w:p>
    <w:p w:rsidR="00B10A0B" w:rsidRPr="00584835" w:rsidRDefault="00B10A0B" w:rsidP="00B10A0B">
      <w:pPr>
        <w:widowControl w:val="0"/>
        <w:autoSpaceDE w:val="0"/>
        <w:autoSpaceDN w:val="0"/>
        <w:ind w:firstLine="540"/>
        <w:jc w:val="both"/>
        <w:rPr>
          <w:sz w:val="20"/>
          <w:szCs w:val="20"/>
        </w:rPr>
      </w:pPr>
      <w:r w:rsidRPr="00584835">
        <w:rPr>
          <w:sz w:val="20"/>
          <w:szCs w:val="20"/>
        </w:rPr>
        <w:t>Однако уровень и динамика развития физической культуры и спорта не соответствуют общим требованиям к социально-экономическим преобразованиям в Архангельской области. При этом расходы на занятия граждан физической культурой и спортом являются экономически эффективным вложением в улучшение качества жизни населения Архангельской области.</w:t>
      </w:r>
    </w:p>
    <w:p w:rsidR="00B10A0B" w:rsidRPr="00584835" w:rsidRDefault="00B10A0B" w:rsidP="00B10A0B">
      <w:pPr>
        <w:widowControl w:val="0"/>
        <w:autoSpaceDE w:val="0"/>
        <w:autoSpaceDN w:val="0"/>
        <w:ind w:firstLine="540"/>
        <w:jc w:val="both"/>
        <w:rPr>
          <w:sz w:val="20"/>
          <w:szCs w:val="20"/>
        </w:rPr>
      </w:pPr>
      <w:r w:rsidRPr="00584835">
        <w:rPr>
          <w:sz w:val="20"/>
          <w:szCs w:val="20"/>
        </w:rPr>
        <w:t>В сфере физической культуры и спорта Архангельской области, как и по всей Российской Федерации, существуют проблемные вопросы, которые требуют комплексного подхода для их эффективного решения, среди которых - ухудшение здоровья, физического развития населения Архангельской области, допризывной подготовки молодежи.</w:t>
      </w:r>
    </w:p>
    <w:p w:rsidR="00B10A0B" w:rsidRPr="00584835" w:rsidRDefault="00B10A0B" w:rsidP="00B10A0B">
      <w:pPr>
        <w:widowControl w:val="0"/>
        <w:autoSpaceDE w:val="0"/>
        <w:autoSpaceDN w:val="0"/>
        <w:ind w:firstLine="540"/>
        <w:jc w:val="both"/>
        <w:rPr>
          <w:sz w:val="20"/>
          <w:szCs w:val="20"/>
        </w:rPr>
      </w:pPr>
      <w:r w:rsidRPr="00584835">
        <w:rPr>
          <w:sz w:val="20"/>
          <w:szCs w:val="20"/>
        </w:rPr>
        <w:t>В Архангельской области не менее 60 процентов молодежи имеют нарушения здоровья. Более 80 процентов населения Архангельской области, в том числе 40 процентов молодежи, не занимаются систематически физической культурой и спортом. Необходимо создать условия для занятий массовой физической культурой и спортом в Архангельской области, в том числе для детей, молодежи, взрослого населения, ветеранов и для людей с ограниченными возможностями.</w:t>
      </w:r>
    </w:p>
    <w:p w:rsidR="00B10A0B" w:rsidRPr="00584835" w:rsidRDefault="00B10A0B" w:rsidP="00B10A0B">
      <w:pPr>
        <w:widowControl w:val="0"/>
        <w:autoSpaceDE w:val="0"/>
        <w:autoSpaceDN w:val="0"/>
        <w:ind w:firstLine="540"/>
        <w:jc w:val="both"/>
        <w:rPr>
          <w:sz w:val="20"/>
          <w:szCs w:val="20"/>
        </w:rPr>
      </w:pPr>
      <w:r w:rsidRPr="00584835">
        <w:rPr>
          <w:sz w:val="20"/>
          <w:szCs w:val="20"/>
        </w:rPr>
        <w:t>Одной из проблем является отсутствие эффективной системы детско-юношеского спорта, отбора и подготовки спортивного резерва для спортивных сборных команд Архангельской области и Российской Федерации. Необходимы нормативное правовое, организационно-управленческое, материально-техническое, научно-методическое, медицинское и кадровое обеспечение развития системы детско-юношеского спорта, а также повышение квалификации и профессиональной переподготовки, стимулирование тренерских кадров и специалистов сферы физической культуры и спорта, что позволит подготовить полноценный резерв для спортивных сборных команд Архангельской области и Российской Федерации.</w:t>
      </w:r>
    </w:p>
    <w:p w:rsidR="00B10A0B" w:rsidRPr="00584835" w:rsidRDefault="00B10A0B" w:rsidP="00B10A0B">
      <w:pPr>
        <w:widowControl w:val="0"/>
        <w:autoSpaceDE w:val="0"/>
        <w:autoSpaceDN w:val="0"/>
        <w:ind w:firstLine="540"/>
        <w:jc w:val="both"/>
        <w:rPr>
          <w:sz w:val="20"/>
          <w:szCs w:val="20"/>
        </w:rPr>
      </w:pPr>
      <w:r w:rsidRPr="00584835">
        <w:rPr>
          <w:sz w:val="20"/>
          <w:szCs w:val="20"/>
        </w:rPr>
        <w:t>В спорте высших достижений рост конкуренции требует более высокого уровня организации учебно-тренировочного процесса, обеспечения спортсменов самым современным инвентарем и оборудованием, высококвалифицированным врачебным контролем для более качественного уровня подготовки к крупнейшим соревнованиям, научно-методического сопровождения процесса подготовки. Спортсмены - кандидаты в состав сборных команд Российской Федерации, тренеры по видам спорта нуждаются в дополнительной адресной социальной поддержке и сопровождении.</w:t>
      </w:r>
    </w:p>
    <w:p w:rsidR="00B10A0B" w:rsidRPr="00584835" w:rsidRDefault="00B10A0B" w:rsidP="00B10A0B">
      <w:pPr>
        <w:widowControl w:val="0"/>
        <w:autoSpaceDE w:val="0"/>
        <w:autoSpaceDN w:val="0"/>
        <w:ind w:firstLine="540"/>
        <w:jc w:val="both"/>
        <w:rPr>
          <w:sz w:val="20"/>
          <w:szCs w:val="20"/>
        </w:rPr>
      </w:pPr>
      <w:r w:rsidRPr="00584835">
        <w:rPr>
          <w:sz w:val="20"/>
          <w:szCs w:val="20"/>
        </w:rPr>
        <w:t>Общей проблемой, сдерживающей развитие физической культуры и спорта в Архангельской области, является низкая обеспеченность объектами спортивной инфраструктуры, большинство из которых требуют серьезной модернизации, в том числе в целях обеспечения доступности таких объектов для населения Архангельской области. Необходимо создать современную инфраструктуру для развития базовых видов спорта, развивающихся на территории Архангельской области.</w:t>
      </w:r>
    </w:p>
    <w:p w:rsidR="00B10A0B" w:rsidRPr="00584835" w:rsidRDefault="00B10A0B" w:rsidP="00B10A0B">
      <w:pPr>
        <w:widowControl w:val="0"/>
        <w:autoSpaceDE w:val="0"/>
        <w:autoSpaceDN w:val="0"/>
        <w:ind w:firstLine="540"/>
        <w:jc w:val="both"/>
        <w:rPr>
          <w:sz w:val="20"/>
          <w:szCs w:val="20"/>
        </w:rPr>
      </w:pPr>
      <w:r w:rsidRPr="00584835">
        <w:rPr>
          <w:sz w:val="20"/>
          <w:szCs w:val="20"/>
        </w:rPr>
        <w:lastRenderedPageBreak/>
        <w:t>В 2012 году общее количество спортивных объектов независимо от формы собственности, действующих на территории Архангельской области, составило 1828 единиц.</w:t>
      </w:r>
    </w:p>
    <w:p w:rsidR="00B10A0B" w:rsidRPr="00584835" w:rsidRDefault="00B10A0B" w:rsidP="00B10A0B">
      <w:pPr>
        <w:widowControl w:val="0"/>
        <w:autoSpaceDE w:val="0"/>
        <w:autoSpaceDN w:val="0"/>
        <w:ind w:firstLine="540"/>
        <w:jc w:val="both"/>
        <w:rPr>
          <w:sz w:val="20"/>
          <w:szCs w:val="20"/>
        </w:rPr>
      </w:pPr>
      <w:r w:rsidRPr="00584835">
        <w:rPr>
          <w:sz w:val="20"/>
          <w:szCs w:val="20"/>
        </w:rPr>
        <w:t xml:space="preserve">В соответствии с </w:t>
      </w:r>
      <w:hyperlink r:id="rId39" w:history="1">
        <w:r w:rsidRPr="00584835">
          <w:rPr>
            <w:sz w:val="20"/>
            <w:szCs w:val="20"/>
          </w:rPr>
          <w:t>методикой</w:t>
        </w:r>
      </w:hyperlink>
      <w:r w:rsidRPr="00584835">
        <w:rPr>
          <w:sz w:val="20"/>
          <w:szCs w:val="20"/>
        </w:rPr>
        <w:t xml:space="preserve"> определения нормативной потребности субъектов Российской Федерации в объектах социальной инфраструктуры, утвержденной распоряжением Правительства Российской Федерации от 19 октября 1999 года N 1683-р, нормативная потребность в объектах физической культуры и спорта в Архангельской области составляет (далее - нормативная потребность):</w:t>
      </w:r>
    </w:p>
    <w:p w:rsidR="00B10A0B" w:rsidRPr="00584835" w:rsidRDefault="00B10A0B" w:rsidP="00B10A0B">
      <w:pPr>
        <w:widowControl w:val="0"/>
        <w:autoSpaceDE w:val="0"/>
        <w:autoSpaceDN w:val="0"/>
        <w:ind w:firstLine="540"/>
        <w:jc w:val="both"/>
        <w:rPr>
          <w:sz w:val="20"/>
          <w:szCs w:val="20"/>
        </w:rPr>
      </w:pPr>
      <w:r w:rsidRPr="00584835">
        <w:rPr>
          <w:sz w:val="20"/>
          <w:szCs w:val="20"/>
        </w:rPr>
        <w:t>спортивные залы - 420,8 тыс. кв. метров (1052 зала);</w:t>
      </w:r>
    </w:p>
    <w:p w:rsidR="00B10A0B" w:rsidRPr="00584835" w:rsidRDefault="00B10A0B" w:rsidP="00B10A0B">
      <w:pPr>
        <w:widowControl w:val="0"/>
        <w:autoSpaceDE w:val="0"/>
        <w:autoSpaceDN w:val="0"/>
        <w:ind w:firstLine="540"/>
        <w:jc w:val="both"/>
        <w:rPr>
          <w:sz w:val="20"/>
          <w:szCs w:val="20"/>
        </w:rPr>
      </w:pPr>
      <w:r w:rsidRPr="00584835">
        <w:rPr>
          <w:sz w:val="20"/>
          <w:szCs w:val="20"/>
        </w:rPr>
        <w:t>плавательные бассейны - 90,2 тыс. кв. метров зеркала воды (450 бассейнов);</w:t>
      </w:r>
    </w:p>
    <w:p w:rsidR="00B10A0B" w:rsidRPr="00584835" w:rsidRDefault="00B10A0B" w:rsidP="00B10A0B">
      <w:pPr>
        <w:widowControl w:val="0"/>
        <w:autoSpaceDE w:val="0"/>
        <w:autoSpaceDN w:val="0"/>
        <w:ind w:firstLine="540"/>
        <w:jc w:val="both"/>
        <w:rPr>
          <w:sz w:val="20"/>
          <w:szCs w:val="20"/>
        </w:rPr>
      </w:pPr>
      <w:r w:rsidRPr="00584835">
        <w:rPr>
          <w:sz w:val="20"/>
          <w:szCs w:val="20"/>
        </w:rPr>
        <w:t>спортсооружения - 2 344,5 тыс. кв. метров (4342 объекта).</w:t>
      </w:r>
    </w:p>
    <w:p w:rsidR="00B10A0B" w:rsidRPr="00584835" w:rsidRDefault="00B10A0B" w:rsidP="00B10A0B">
      <w:pPr>
        <w:widowControl w:val="0"/>
        <w:autoSpaceDE w:val="0"/>
        <w:autoSpaceDN w:val="0"/>
        <w:ind w:firstLine="540"/>
        <w:jc w:val="both"/>
        <w:rPr>
          <w:sz w:val="20"/>
          <w:szCs w:val="20"/>
        </w:rPr>
      </w:pPr>
      <w:r w:rsidRPr="00584835">
        <w:rPr>
          <w:sz w:val="20"/>
          <w:szCs w:val="20"/>
        </w:rPr>
        <w:t>В Архангельской области функционируют:</w:t>
      </w:r>
    </w:p>
    <w:p w:rsidR="00B10A0B" w:rsidRPr="00584835" w:rsidRDefault="00B10A0B" w:rsidP="00B10A0B">
      <w:pPr>
        <w:widowControl w:val="0"/>
        <w:autoSpaceDE w:val="0"/>
        <w:autoSpaceDN w:val="0"/>
        <w:ind w:firstLine="540"/>
        <w:jc w:val="both"/>
        <w:rPr>
          <w:sz w:val="20"/>
          <w:szCs w:val="20"/>
        </w:rPr>
      </w:pPr>
      <w:r w:rsidRPr="00584835">
        <w:rPr>
          <w:sz w:val="20"/>
          <w:szCs w:val="20"/>
        </w:rPr>
        <w:t>688 спортивных залов, или 65,4 процента от нормативной потребности (в 2011 году - 64,2 процента);</w:t>
      </w:r>
    </w:p>
    <w:p w:rsidR="00B10A0B" w:rsidRPr="00584835" w:rsidRDefault="00B10A0B" w:rsidP="00B10A0B">
      <w:pPr>
        <w:widowControl w:val="0"/>
        <w:autoSpaceDE w:val="0"/>
        <w:autoSpaceDN w:val="0"/>
        <w:ind w:firstLine="540"/>
        <w:jc w:val="both"/>
        <w:rPr>
          <w:sz w:val="20"/>
          <w:szCs w:val="20"/>
        </w:rPr>
      </w:pPr>
      <w:r w:rsidRPr="00584835">
        <w:rPr>
          <w:sz w:val="20"/>
          <w:szCs w:val="20"/>
        </w:rPr>
        <w:t xml:space="preserve">43 </w:t>
      </w:r>
      <w:proofErr w:type="gramStart"/>
      <w:r w:rsidRPr="00584835">
        <w:rPr>
          <w:sz w:val="20"/>
          <w:szCs w:val="20"/>
        </w:rPr>
        <w:t>плавательных</w:t>
      </w:r>
      <w:proofErr w:type="gramEnd"/>
      <w:r w:rsidRPr="00584835">
        <w:rPr>
          <w:sz w:val="20"/>
          <w:szCs w:val="20"/>
        </w:rPr>
        <w:t xml:space="preserve"> бассейна, или 9,5 процента от нормативной потребности (в 2011 году 7,9 процента);</w:t>
      </w:r>
    </w:p>
    <w:p w:rsidR="00B10A0B" w:rsidRPr="00584835" w:rsidRDefault="00B10A0B" w:rsidP="00B10A0B">
      <w:pPr>
        <w:widowControl w:val="0"/>
        <w:autoSpaceDE w:val="0"/>
        <w:autoSpaceDN w:val="0"/>
        <w:ind w:firstLine="540"/>
        <w:jc w:val="both"/>
        <w:rPr>
          <w:sz w:val="20"/>
          <w:szCs w:val="20"/>
        </w:rPr>
      </w:pPr>
      <w:r w:rsidRPr="00584835">
        <w:rPr>
          <w:sz w:val="20"/>
          <w:szCs w:val="20"/>
        </w:rPr>
        <w:t>732 спортсооружения (стадионы, спортивные ядра), или 16,9 процента от нормативной потребности (в 2011 году - 16,4 процента).</w:t>
      </w:r>
    </w:p>
    <w:p w:rsidR="00B10A0B" w:rsidRPr="00584835" w:rsidRDefault="00B10A0B" w:rsidP="00B10A0B">
      <w:pPr>
        <w:widowControl w:val="0"/>
        <w:autoSpaceDE w:val="0"/>
        <w:autoSpaceDN w:val="0"/>
        <w:ind w:firstLine="540"/>
        <w:jc w:val="both"/>
        <w:rPr>
          <w:sz w:val="20"/>
          <w:szCs w:val="20"/>
        </w:rPr>
      </w:pPr>
      <w:r w:rsidRPr="00584835">
        <w:rPr>
          <w:sz w:val="20"/>
          <w:szCs w:val="20"/>
        </w:rPr>
        <w:t>Значительная часть существующих спортивных объектов находится в неудовлетворительном техническом состоянии и нуждается в капитальном ремонте или реконструкции. Спортивные объекты должны быть построены таким образом, чтобы обеспечивалась доступность для людей с ограниченными физическими возможностями.</w:t>
      </w:r>
    </w:p>
    <w:p w:rsidR="00B10A0B" w:rsidRPr="00584835" w:rsidRDefault="00B10A0B" w:rsidP="00B10A0B">
      <w:pPr>
        <w:widowControl w:val="0"/>
        <w:autoSpaceDE w:val="0"/>
        <w:autoSpaceDN w:val="0"/>
        <w:ind w:firstLine="540"/>
        <w:jc w:val="both"/>
        <w:rPr>
          <w:sz w:val="20"/>
          <w:szCs w:val="20"/>
        </w:rPr>
      </w:pPr>
      <w:proofErr w:type="gramStart"/>
      <w:r w:rsidRPr="00584835">
        <w:rPr>
          <w:sz w:val="20"/>
          <w:szCs w:val="20"/>
        </w:rPr>
        <w:t>На основании социологических исследований 25,7 процента населения Архангельской области от числа опрошенных удовлетворены условиями для занятий физической культурой и спортом.</w:t>
      </w:r>
      <w:proofErr w:type="gramEnd"/>
      <w:r w:rsidRPr="00584835">
        <w:rPr>
          <w:sz w:val="20"/>
          <w:szCs w:val="20"/>
        </w:rPr>
        <w:t xml:space="preserve"> Наиболее массовыми видами спорта являются игровые виды спорта, лыжные гонки, плавание, силовые виды спорта, различные виды единоборств. С целью поддержания физической формы и работоспособности особо популярными среди населения стали катание на коньках, плавание, занятия фитнессом.</w:t>
      </w:r>
    </w:p>
    <w:p w:rsidR="00B10A0B" w:rsidRPr="00584835" w:rsidRDefault="00B10A0B" w:rsidP="00B10A0B">
      <w:pPr>
        <w:widowControl w:val="0"/>
        <w:autoSpaceDE w:val="0"/>
        <w:autoSpaceDN w:val="0"/>
        <w:ind w:firstLine="540"/>
        <w:jc w:val="both"/>
        <w:rPr>
          <w:sz w:val="20"/>
          <w:szCs w:val="20"/>
        </w:rPr>
      </w:pPr>
      <w:r w:rsidRPr="00584835">
        <w:rPr>
          <w:sz w:val="20"/>
          <w:szCs w:val="20"/>
        </w:rPr>
        <w:t>При принятии решения о строительстве новых спортивных объектов необходимо учитывать сложившиеся диспропорции в их размещении на территории муниципальных образований Архангельской области (далее - муниципальные образования), местные и социально-экономические особенности муниципальных образований и объемы, необходимые для наиболее эффективного охвата населения Архангельской области. В обязательном порядке на вновь вводимых в эксплуатацию спортивных объектах должны быть предусмотрены возможности для их использования лицами с ограниченными физическими возможностями.</w:t>
      </w:r>
    </w:p>
    <w:p w:rsidR="00B10A0B" w:rsidRPr="00584835" w:rsidRDefault="00B10A0B" w:rsidP="00B10A0B">
      <w:pPr>
        <w:widowControl w:val="0"/>
        <w:autoSpaceDE w:val="0"/>
        <w:autoSpaceDN w:val="0"/>
        <w:ind w:firstLine="540"/>
        <w:jc w:val="both"/>
        <w:rPr>
          <w:sz w:val="20"/>
          <w:szCs w:val="20"/>
        </w:rPr>
      </w:pPr>
      <w:r w:rsidRPr="00584835">
        <w:rPr>
          <w:sz w:val="20"/>
          <w:szCs w:val="20"/>
        </w:rPr>
        <w:t xml:space="preserve">В соответствии с Федеральным </w:t>
      </w:r>
      <w:hyperlink r:id="rId40" w:history="1">
        <w:r w:rsidRPr="00584835">
          <w:rPr>
            <w:sz w:val="20"/>
            <w:szCs w:val="20"/>
          </w:rPr>
          <w:t>законом</w:t>
        </w:r>
      </w:hyperlink>
      <w:r w:rsidRPr="00584835">
        <w:rPr>
          <w:sz w:val="20"/>
          <w:szCs w:val="20"/>
        </w:rPr>
        <w:t xml:space="preserve"> от 4 декабря 2007 года N 329-ФЗ "О физической культуре и спорте в Российской Федерации" проведение официальных физкультурных и спортивных мероприятий возможно только на спортивных объектах, включенных во Всероссийский реестр объектов спорта. Для включения объекта спорта во Всероссийский реестр проводится его сертификация. На территории Архангельской области ни один спортивный объект не включен во Всероссийский реестр объектов спорта.</w:t>
      </w:r>
    </w:p>
    <w:p w:rsidR="00B10A0B" w:rsidRPr="00584835" w:rsidRDefault="00B10A0B" w:rsidP="00B10A0B">
      <w:pPr>
        <w:widowControl w:val="0"/>
        <w:autoSpaceDE w:val="0"/>
        <w:autoSpaceDN w:val="0"/>
        <w:jc w:val="both"/>
        <w:rPr>
          <w:sz w:val="20"/>
          <w:szCs w:val="20"/>
        </w:rPr>
      </w:pPr>
    </w:p>
    <w:p w:rsidR="00B10A0B" w:rsidRPr="00584835" w:rsidRDefault="00B10A0B" w:rsidP="00B10A0B">
      <w:pPr>
        <w:widowControl w:val="0"/>
        <w:autoSpaceDE w:val="0"/>
        <w:autoSpaceDN w:val="0"/>
        <w:jc w:val="center"/>
        <w:rPr>
          <w:sz w:val="20"/>
          <w:szCs w:val="20"/>
        </w:rPr>
      </w:pPr>
      <w:r w:rsidRPr="00584835">
        <w:rPr>
          <w:sz w:val="20"/>
          <w:szCs w:val="20"/>
        </w:rPr>
        <w:t>2.3. Механизм реализации мероприятий подпрограммы N 1</w:t>
      </w:r>
    </w:p>
    <w:p w:rsidR="00B10A0B" w:rsidRPr="00584835" w:rsidRDefault="00B10A0B" w:rsidP="00B10A0B">
      <w:pPr>
        <w:widowControl w:val="0"/>
        <w:autoSpaceDE w:val="0"/>
        <w:autoSpaceDN w:val="0"/>
        <w:jc w:val="center"/>
        <w:rPr>
          <w:sz w:val="20"/>
          <w:szCs w:val="20"/>
        </w:rPr>
      </w:pPr>
      <w:proofErr w:type="gramStart"/>
      <w:r w:rsidRPr="00584835">
        <w:rPr>
          <w:sz w:val="20"/>
          <w:szCs w:val="20"/>
        </w:rPr>
        <w:t xml:space="preserve">(в ред. </w:t>
      </w:r>
      <w:hyperlink r:id="rId41" w:history="1">
        <w:r w:rsidRPr="00584835">
          <w:rPr>
            <w:sz w:val="20"/>
            <w:szCs w:val="20"/>
          </w:rPr>
          <w:t>постановления</w:t>
        </w:r>
      </w:hyperlink>
      <w:r w:rsidRPr="00584835">
        <w:rPr>
          <w:sz w:val="20"/>
          <w:szCs w:val="20"/>
        </w:rPr>
        <w:t xml:space="preserve"> Правительства Архангельской области</w:t>
      </w:r>
      <w:proofErr w:type="gramEnd"/>
    </w:p>
    <w:p w:rsidR="00B10A0B" w:rsidRPr="00584835" w:rsidRDefault="00B10A0B" w:rsidP="00B10A0B">
      <w:pPr>
        <w:widowControl w:val="0"/>
        <w:autoSpaceDE w:val="0"/>
        <w:autoSpaceDN w:val="0"/>
        <w:jc w:val="center"/>
        <w:rPr>
          <w:sz w:val="20"/>
          <w:szCs w:val="20"/>
        </w:rPr>
      </w:pPr>
      <w:r w:rsidRPr="00584835">
        <w:rPr>
          <w:sz w:val="20"/>
          <w:szCs w:val="20"/>
        </w:rPr>
        <w:t>от 15.10.2013 N 488-пп)</w:t>
      </w:r>
    </w:p>
    <w:p w:rsidR="00B10A0B" w:rsidRPr="00584835" w:rsidRDefault="00B10A0B" w:rsidP="00B10A0B">
      <w:pPr>
        <w:widowControl w:val="0"/>
        <w:autoSpaceDE w:val="0"/>
        <w:autoSpaceDN w:val="0"/>
        <w:jc w:val="both"/>
        <w:rPr>
          <w:sz w:val="20"/>
          <w:szCs w:val="20"/>
        </w:rPr>
      </w:pPr>
    </w:p>
    <w:p w:rsidR="00B10A0B" w:rsidRPr="00584835" w:rsidRDefault="00B10A0B" w:rsidP="00B10A0B">
      <w:pPr>
        <w:widowControl w:val="0"/>
        <w:autoSpaceDE w:val="0"/>
        <w:autoSpaceDN w:val="0"/>
        <w:ind w:firstLine="540"/>
        <w:jc w:val="both"/>
        <w:rPr>
          <w:sz w:val="20"/>
          <w:szCs w:val="20"/>
        </w:rPr>
      </w:pPr>
      <w:r w:rsidRPr="00584835">
        <w:rPr>
          <w:sz w:val="20"/>
          <w:szCs w:val="20"/>
        </w:rPr>
        <w:t xml:space="preserve">Реализацию мероприятий </w:t>
      </w:r>
      <w:hyperlink w:anchor="P1275" w:history="1">
        <w:r w:rsidRPr="00584835">
          <w:rPr>
            <w:sz w:val="20"/>
            <w:szCs w:val="20"/>
          </w:rPr>
          <w:t>пунктов 1.1</w:t>
        </w:r>
      </w:hyperlink>
      <w:r w:rsidRPr="00584835">
        <w:rPr>
          <w:sz w:val="20"/>
          <w:szCs w:val="20"/>
        </w:rPr>
        <w:t xml:space="preserve">, </w:t>
      </w:r>
      <w:hyperlink w:anchor="P1275" w:history="1">
        <w:r w:rsidRPr="00584835">
          <w:rPr>
            <w:sz w:val="20"/>
            <w:szCs w:val="20"/>
          </w:rPr>
          <w:t>2.2</w:t>
        </w:r>
      </w:hyperlink>
      <w:r w:rsidRPr="00584835">
        <w:rPr>
          <w:sz w:val="20"/>
          <w:szCs w:val="20"/>
        </w:rPr>
        <w:t xml:space="preserve">, 2.6, </w:t>
      </w:r>
      <w:hyperlink w:anchor="P1275" w:history="1">
        <w:r w:rsidRPr="00584835">
          <w:rPr>
            <w:sz w:val="20"/>
            <w:szCs w:val="20"/>
          </w:rPr>
          <w:t>3.1</w:t>
        </w:r>
      </w:hyperlink>
      <w:r w:rsidRPr="00584835">
        <w:rPr>
          <w:sz w:val="20"/>
          <w:szCs w:val="20"/>
        </w:rPr>
        <w:t xml:space="preserve">, </w:t>
      </w:r>
      <w:hyperlink w:anchor="P1275" w:history="1">
        <w:r w:rsidRPr="00584835">
          <w:rPr>
            <w:sz w:val="20"/>
            <w:szCs w:val="20"/>
          </w:rPr>
          <w:t>4.2</w:t>
        </w:r>
      </w:hyperlink>
      <w:r w:rsidRPr="00584835">
        <w:rPr>
          <w:sz w:val="20"/>
          <w:szCs w:val="20"/>
        </w:rPr>
        <w:t xml:space="preserve">, </w:t>
      </w:r>
      <w:hyperlink w:anchor="P1275" w:history="1">
        <w:r w:rsidRPr="00584835">
          <w:rPr>
            <w:sz w:val="20"/>
            <w:szCs w:val="20"/>
          </w:rPr>
          <w:t>5.2</w:t>
        </w:r>
      </w:hyperlink>
      <w:r w:rsidRPr="00584835">
        <w:rPr>
          <w:sz w:val="20"/>
          <w:szCs w:val="20"/>
        </w:rPr>
        <w:t xml:space="preserve">, </w:t>
      </w:r>
      <w:hyperlink w:anchor="P1275" w:history="1">
        <w:r w:rsidRPr="00584835">
          <w:rPr>
            <w:sz w:val="20"/>
            <w:szCs w:val="20"/>
          </w:rPr>
          <w:t>5.4</w:t>
        </w:r>
      </w:hyperlink>
      <w:r w:rsidRPr="00584835">
        <w:rPr>
          <w:sz w:val="20"/>
          <w:szCs w:val="20"/>
        </w:rPr>
        <w:t xml:space="preserve">, 7.5, </w:t>
      </w:r>
      <w:hyperlink w:anchor="P1275" w:history="1">
        <w:r w:rsidRPr="00584835">
          <w:rPr>
            <w:sz w:val="20"/>
            <w:szCs w:val="20"/>
          </w:rPr>
          <w:t>8.1</w:t>
        </w:r>
      </w:hyperlink>
      <w:r w:rsidRPr="00584835">
        <w:rPr>
          <w:sz w:val="20"/>
          <w:szCs w:val="20"/>
        </w:rPr>
        <w:t xml:space="preserve">, 8.5, </w:t>
      </w:r>
      <w:hyperlink w:anchor="P1275" w:history="1">
        <w:r w:rsidRPr="00584835">
          <w:rPr>
            <w:sz w:val="20"/>
            <w:szCs w:val="20"/>
          </w:rPr>
          <w:t>9.1</w:t>
        </w:r>
      </w:hyperlink>
      <w:r w:rsidRPr="00584835">
        <w:rPr>
          <w:sz w:val="20"/>
          <w:szCs w:val="20"/>
        </w:rPr>
        <w:t xml:space="preserve">, </w:t>
      </w:r>
      <w:hyperlink w:anchor="P1275" w:history="1">
        <w:r w:rsidRPr="00584835">
          <w:rPr>
            <w:sz w:val="20"/>
            <w:szCs w:val="20"/>
          </w:rPr>
          <w:t>10.1</w:t>
        </w:r>
      </w:hyperlink>
      <w:r w:rsidRPr="00584835">
        <w:rPr>
          <w:sz w:val="20"/>
          <w:szCs w:val="20"/>
        </w:rPr>
        <w:t xml:space="preserve"> перечня мероприятий подпрограммы N 1 (приложение N 2 к государственной программе) осуществляют государственные автономные учреждения физической культуры и спорта, </w:t>
      </w:r>
      <w:proofErr w:type="gramStart"/>
      <w:r w:rsidRPr="00584835">
        <w:rPr>
          <w:sz w:val="20"/>
          <w:szCs w:val="20"/>
        </w:rPr>
        <w:t>средства</w:t>
      </w:r>
      <w:proofErr w:type="gramEnd"/>
      <w:r w:rsidRPr="00584835">
        <w:rPr>
          <w:sz w:val="20"/>
          <w:szCs w:val="20"/>
        </w:rPr>
        <w:t xml:space="preserve"> на реализацию которых направляются данным учреждениям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B10A0B" w:rsidRPr="00584835" w:rsidRDefault="00B10A0B" w:rsidP="00B10A0B">
      <w:pPr>
        <w:widowControl w:val="0"/>
        <w:autoSpaceDE w:val="0"/>
        <w:autoSpaceDN w:val="0"/>
        <w:jc w:val="both"/>
        <w:rPr>
          <w:sz w:val="20"/>
          <w:szCs w:val="20"/>
        </w:rPr>
      </w:pPr>
      <w:r w:rsidRPr="00584835">
        <w:rPr>
          <w:sz w:val="20"/>
          <w:szCs w:val="20"/>
        </w:rPr>
        <w:t xml:space="preserve">(в ред. постановлений Правительства Архангельской области от 16.12.2014 </w:t>
      </w:r>
      <w:hyperlink r:id="rId42" w:history="1">
        <w:r w:rsidRPr="00584835">
          <w:rPr>
            <w:sz w:val="20"/>
            <w:szCs w:val="20"/>
          </w:rPr>
          <w:t>N 543-пп</w:t>
        </w:r>
      </w:hyperlink>
      <w:r w:rsidRPr="00584835">
        <w:rPr>
          <w:sz w:val="20"/>
          <w:szCs w:val="20"/>
        </w:rPr>
        <w:t xml:space="preserve">, от 13.10.2015 </w:t>
      </w:r>
      <w:hyperlink r:id="rId43" w:history="1">
        <w:r w:rsidRPr="00584835">
          <w:rPr>
            <w:sz w:val="20"/>
            <w:szCs w:val="20"/>
          </w:rPr>
          <w:t>N 411-пп</w:t>
        </w:r>
      </w:hyperlink>
      <w:r w:rsidRPr="00584835">
        <w:rPr>
          <w:sz w:val="20"/>
          <w:szCs w:val="20"/>
        </w:rPr>
        <w:t>)</w:t>
      </w:r>
    </w:p>
    <w:p w:rsidR="00B10A0B" w:rsidRPr="00584835" w:rsidRDefault="00B10A0B" w:rsidP="00B10A0B">
      <w:pPr>
        <w:widowControl w:val="0"/>
        <w:autoSpaceDE w:val="0"/>
        <w:autoSpaceDN w:val="0"/>
        <w:ind w:firstLine="540"/>
        <w:jc w:val="both"/>
        <w:rPr>
          <w:sz w:val="20"/>
          <w:szCs w:val="20"/>
        </w:rPr>
      </w:pPr>
      <w:r w:rsidRPr="00584835">
        <w:rPr>
          <w:sz w:val="20"/>
          <w:szCs w:val="20"/>
        </w:rPr>
        <w:t xml:space="preserve">Реализацию мероприятий </w:t>
      </w:r>
      <w:hyperlink w:anchor="P1275" w:history="1">
        <w:r w:rsidRPr="00584835">
          <w:rPr>
            <w:sz w:val="20"/>
            <w:szCs w:val="20"/>
          </w:rPr>
          <w:t>пунктов 1.2</w:t>
        </w:r>
      </w:hyperlink>
      <w:r w:rsidRPr="00584835">
        <w:rPr>
          <w:sz w:val="20"/>
          <w:szCs w:val="20"/>
        </w:rPr>
        <w:t xml:space="preserve"> и </w:t>
      </w:r>
      <w:hyperlink w:anchor="P1275" w:history="1">
        <w:r w:rsidRPr="00584835">
          <w:rPr>
            <w:sz w:val="20"/>
            <w:szCs w:val="20"/>
          </w:rPr>
          <w:t>7.2</w:t>
        </w:r>
      </w:hyperlink>
      <w:r w:rsidRPr="00584835">
        <w:rPr>
          <w:sz w:val="20"/>
          <w:szCs w:val="20"/>
        </w:rPr>
        <w:t xml:space="preserve"> перечня мероприятий подпрограммы N 1 (приложение N 2 к государственной программе) осуществляют государственные бюджетные учреждения, подведомственные министерству образования и науки, </w:t>
      </w:r>
      <w:proofErr w:type="gramStart"/>
      <w:r w:rsidRPr="00584835">
        <w:rPr>
          <w:sz w:val="20"/>
          <w:szCs w:val="20"/>
        </w:rPr>
        <w:t>средства</w:t>
      </w:r>
      <w:proofErr w:type="gramEnd"/>
      <w:r w:rsidRPr="00584835">
        <w:rPr>
          <w:sz w:val="20"/>
          <w:szCs w:val="20"/>
        </w:rPr>
        <w:t xml:space="preserve"> на реализацию которых направляются данным учреждениям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B10A0B" w:rsidRPr="00584835" w:rsidRDefault="00B10A0B" w:rsidP="00B10A0B">
      <w:pPr>
        <w:widowControl w:val="0"/>
        <w:autoSpaceDE w:val="0"/>
        <w:autoSpaceDN w:val="0"/>
        <w:ind w:firstLine="540"/>
        <w:jc w:val="both"/>
        <w:rPr>
          <w:sz w:val="20"/>
          <w:szCs w:val="20"/>
        </w:rPr>
      </w:pPr>
      <w:r w:rsidRPr="00584835">
        <w:rPr>
          <w:sz w:val="20"/>
          <w:szCs w:val="20"/>
        </w:rPr>
        <w:t xml:space="preserve">Реализацию мероприятий </w:t>
      </w:r>
      <w:hyperlink w:anchor="P1275" w:history="1">
        <w:r w:rsidRPr="00584835">
          <w:rPr>
            <w:sz w:val="20"/>
            <w:szCs w:val="20"/>
          </w:rPr>
          <w:t>пункта 2.1</w:t>
        </w:r>
      </w:hyperlink>
      <w:r w:rsidRPr="00584835">
        <w:rPr>
          <w:sz w:val="20"/>
          <w:szCs w:val="20"/>
        </w:rPr>
        <w:t xml:space="preserve"> перечня мероприятий подпрограммы N 1 (приложение N 2 к государственной программе) осуществляют государственные учреждения, подведомственные агентству по печати и средствам массовой информации, </w:t>
      </w:r>
      <w:proofErr w:type="gramStart"/>
      <w:r w:rsidRPr="00584835">
        <w:rPr>
          <w:sz w:val="20"/>
          <w:szCs w:val="20"/>
        </w:rPr>
        <w:t>средства</w:t>
      </w:r>
      <w:proofErr w:type="gramEnd"/>
      <w:r w:rsidRPr="00584835">
        <w:rPr>
          <w:sz w:val="20"/>
          <w:szCs w:val="20"/>
        </w:rPr>
        <w:t xml:space="preserve"> на реализацию которых направляются данным учреждениям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B10A0B" w:rsidRPr="00584835" w:rsidRDefault="00B10A0B" w:rsidP="00B10A0B">
      <w:pPr>
        <w:widowControl w:val="0"/>
        <w:autoSpaceDE w:val="0"/>
        <w:autoSpaceDN w:val="0"/>
        <w:ind w:firstLine="540"/>
        <w:jc w:val="both"/>
        <w:rPr>
          <w:sz w:val="20"/>
          <w:szCs w:val="20"/>
        </w:rPr>
      </w:pPr>
      <w:r w:rsidRPr="00584835">
        <w:rPr>
          <w:sz w:val="20"/>
          <w:szCs w:val="20"/>
        </w:rPr>
        <w:t xml:space="preserve">Реализация мероприятий по </w:t>
      </w:r>
      <w:hyperlink w:anchor="P1275" w:history="1">
        <w:r w:rsidRPr="00584835">
          <w:rPr>
            <w:sz w:val="20"/>
            <w:szCs w:val="20"/>
          </w:rPr>
          <w:t>пункту 2.3</w:t>
        </w:r>
      </w:hyperlink>
      <w:r w:rsidRPr="00584835">
        <w:rPr>
          <w:sz w:val="20"/>
          <w:szCs w:val="20"/>
        </w:rPr>
        <w:t xml:space="preserve"> подпрограммы N 1 (приложение N 2 к государственной программе) осуществляется министерством по делам молодежи и спорту.</w:t>
      </w:r>
    </w:p>
    <w:p w:rsidR="00B10A0B" w:rsidRPr="00584835" w:rsidRDefault="00B10A0B" w:rsidP="00B10A0B">
      <w:pPr>
        <w:widowControl w:val="0"/>
        <w:autoSpaceDE w:val="0"/>
        <w:autoSpaceDN w:val="0"/>
        <w:ind w:firstLine="540"/>
        <w:jc w:val="both"/>
        <w:rPr>
          <w:sz w:val="20"/>
          <w:szCs w:val="20"/>
        </w:rPr>
      </w:pPr>
      <w:r w:rsidRPr="00584835">
        <w:rPr>
          <w:sz w:val="20"/>
          <w:szCs w:val="20"/>
        </w:rPr>
        <w:t>В рамках реализации данного мероприятия ежегодно министерством по делам молодежи и спорту средства областного бюджета в виде грантов на конкурсной основе предоставляются победителям конкурсного отбора на лучшую организацию физкультурно-спортивной работы.</w:t>
      </w:r>
    </w:p>
    <w:p w:rsidR="00B10A0B" w:rsidRPr="00584835" w:rsidRDefault="00B10A0B" w:rsidP="00B10A0B">
      <w:pPr>
        <w:widowControl w:val="0"/>
        <w:autoSpaceDE w:val="0"/>
        <w:autoSpaceDN w:val="0"/>
        <w:jc w:val="both"/>
        <w:rPr>
          <w:sz w:val="20"/>
          <w:szCs w:val="20"/>
        </w:rPr>
      </w:pPr>
      <w:r w:rsidRPr="00584835">
        <w:rPr>
          <w:sz w:val="20"/>
          <w:szCs w:val="20"/>
        </w:rPr>
        <w:lastRenderedPageBreak/>
        <w:t xml:space="preserve">(в ред. </w:t>
      </w:r>
      <w:hyperlink r:id="rId44" w:history="1">
        <w:r w:rsidRPr="00584835">
          <w:rPr>
            <w:sz w:val="20"/>
            <w:szCs w:val="20"/>
          </w:rPr>
          <w:t>постановления</w:t>
        </w:r>
      </w:hyperlink>
      <w:r w:rsidRPr="00584835">
        <w:rPr>
          <w:sz w:val="20"/>
          <w:szCs w:val="20"/>
        </w:rPr>
        <w:t xml:space="preserve"> Правительства Архангельской области от 22.07.2014 N 299-пп)</w:t>
      </w:r>
    </w:p>
    <w:p w:rsidR="00B10A0B" w:rsidRPr="00584835" w:rsidRDefault="00B10A0B" w:rsidP="00B10A0B">
      <w:pPr>
        <w:widowControl w:val="0"/>
        <w:autoSpaceDE w:val="0"/>
        <w:autoSpaceDN w:val="0"/>
        <w:ind w:firstLine="540"/>
        <w:jc w:val="both"/>
        <w:rPr>
          <w:sz w:val="20"/>
          <w:szCs w:val="20"/>
        </w:rPr>
      </w:pPr>
      <w:r w:rsidRPr="00584835">
        <w:rPr>
          <w:sz w:val="20"/>
          <w:szCs w:val="20"/>
        </w:rPr>
        <w:t>Порядок и условия проведения конкурсов определяются положениями о порядке проведения конкурсов, утверждаемыми постановлениями министерства по делам молодежи и спорту.</w:t>
      </w:r>
    </w:p>
    <w:p w:rsidR="00B10A0B" w:rsidRPr="00584835" w:rsidRDefault="00B10A0B" w:rsidP="00B10A0B">
      <w:pPr>
        <w:widowControl w:val="0"/>
        <w:autoSpaceDE w:val="0"/>
        <w:autoSpaceDN w:val="0"/>
        <w:ind w:firstLine="540"/>
        <w:jc w:val="both"/>
        <w:rPr>
          <w:sz w:val="20"/>
          <w:szCs w:val="20"/>
        </w:rPr>
      </w:pPr>
      <w:r w:rsidRPr="00584835">
        <w:rPr>
          <w:sz w:val="20"/>
          <w:szCs w:val="20"/>
        </w:rPr>
        <w:t>Участниками конкурсного отбора являются физические и юридические лица, осуществляющие свою деятельность на территории Архангельской области, за исключением федеральных государственных учреждений.</w:t>
      </w:r>
    </w:p>
    <w:p w:rsidR="00B10A0B" w:rsidRPr="00584835" w:rsidRDefault="00B10A0B" w:rsidP="00B10A0B">
      <w:pPr>
        <w:widowControl w:val="0"/>
        <w:autoSpaceDE w:val="0"/>
        <w:autoSpaceDN w:val="0"/>
        <w:ind w:firstLine="540"/>
        <w:jc w:val="both"/>
        <w:rPr>
          <w:sz w:val="20"/>
          <w:szCs w:val="20"/>
        </w:rPr>
      </w:pPr>
      <w:r w:rsidRPr="00584835">
        <w:rPr>
          <w:sz w:val="20"/>
          <w:szCs w:val="20"/>
        </w:rPr>
        <w:t>Муниципальные учреждения принимают участие в конкурсах на предоставление грантов в форме субсидий, проводимых министерством по делам молодежи и спорту, при условии предоставления ими согласия органа, осуществляющего функции и полномочия учредителя в отношении данных учреждений (далее - орган-учредитель) на участие учреждений в конкурсе, оформленного на бланке органа-учредителя.</w:t>
      </w:r>
    </w:p>
    <w:p w:rsidR="00B10A0B" w:rsidRPr="00584835" w:rsidRDefault="00B10A0B" w:rsidP="00B10A0B">
      <w:pPr>
        <w:widowControl w:val="0"/>
        <w:autoSpaceDE w:val="0"/>
        <w:autoSpaceDN w:val="0"/>
        <w:ind w:firstLine="540"/>
        <w:jc w:val="both"/>
        <w:rPr>
          <w:sz w:val="20"/>
          <w:szCs w:val="20"/>
        </w:rPr>
      </w:pPr>
      <w:r w:rsidRPr="00584835">
        <w:rPr>
          <w:sz w:val="20"/>
          <w:szCs w:val="20"/>
        </w:rPr>
        <w:t xml:space="preserve">Реализация мероприятий по </w:t>
      </w:r>
      <w:hyperlink w:anchor="P1275" w:history="1">
        <w:r w:rsidRPr="00584835">
          <w:rPr>
            <w:sz w:val="20"/>
            <w:szCs w:val="20"/>
          </w:rPr>
          <w:t>пункту 2.4</w:t>
        </w:r>
      </w:hyperlink>
      <w:r w:rsidRPr="00584835">
        <w:rPr>
          <w:sz w:val="20"/>
          <w:szCs w:val="20"/>
        </w:rPr>
        <w:t xml:space="preserve"> подпрограммы N 1 (приложение N 2 к государственной программе) осуществляется министерством по делам молодежи и спорту.</w:t>
      </w:r>
    </w:p>
    <w:p w:rsidR="00B10A0B" w:rsidRPr="00584835" w:rsidRDefault="00B10A0B" w:rsidP="00B10A0B">
      <w:pPr>
        <w:widowControl w:val="0"/>
        <w:autoSpaceDE w:val="0"/>
        <w:autoSpaceDN w:val="0"/>
        <w:ind w:firstLine="540"/>
        <w:jc w:val="both"/>
        <w:rPr>
          <w:sz w:val="20"/>
          <w:szCs w:val="20"/>
        </w:rPr>
      </w:pPr>
      <w:proofErr w:type="gramStart"/>
      <w:r w:rsidRPr="00584835">
        <w:rPr>
          <w:sz w:val="20"/>
          <w:szCs w:val="20"/>
        </w:rPr>
        <w:t xml:space="preserve">Порядок и условия выделения премий "тренерам за подготовку спортсмена, включенного в состав спортивной сборной команды Российской Федерации, молодым перспективным спортсменам, тренерам и специалистам физической культуры и спорта за высокие спортивные результаты и эффективную работу в подготовке спортсменов Архангельской области", предусмотренных </w:t>
      </w:r>
      <w:hyperlink w:anchor="P1275" w:history="1">
        <w:r w:rsidRPr="00584835">
          <w:rPr>
            <w:sz w:val="20"/>
            <w:szCs w:val="20"/>
          </w:rPr>
          <w:t>пунктом 2.4</w:t>
        </w:r>
      </w:hyperlink>
      <w:r w:rsidRPr="00584835">
        <w:rPr>
          <w:sz w:val="20"/>
          <w:szCs w:val="20"/>
        </w:rPr>
        <w:t xml:space="preserve"> подпрограммы N 1 (приложение N 2 к государственной программе), осуществляется в соответствии с положением, утверждаемым постановлением министерства по</w:t>
      </w:r>
      <w:proofErr w:type="gramEnd"/>
      <w:r w:rsidRPr="00584835">
        <w:rPr>
          <w:sz w:val="20"/>
          <w:szCs w:val="20"/>
        </w:rPr>
        <w:t xml:space="preserve"> делам молодежи и спорту.</w:t>
      </w:r>
    </w:p>
    <w:p w:rsidR="00B10A0B" w:rsidRPr="00584835" w:rsidRDefault="00B10A0B" w:rsidP="00B10A0B">
      <w:pPr>
        <w:widowControl w:val="0"/>
        <w:autoSpaceDE w:val="0"/>
        <w:autoSpaceDN w:val="0"/>
        <w:jc w:val="both"/>
        <w:rPr>
          <w:sz w:val="20"/>
          <w:szCs w:val="20"/>
        </w:rPr>
      </w:pPr>
      <w:r w:rsidRPr="00584835">
        <w:rPr>
          <w:sz w:val="20"/>
          <w:szCs w:val="20"/>
        </w:rPr>
        <w:t xml:space="preserve">(в ред. </w:t>
      </w:r>
      <w:hyperlink r:id="rId45" w:history="1">
        <w:r w:rsidRPr="00584835">
          <w:rPr>
            <w:sz w:val="20"/>
            <w:szCs w:val="20"/>
          </w:rPr>
          <w:t>постановления</w:t>
        </w:r>
      </w:hyperlink>
      <w:r w:rsidRPr="00584835">
        <w:rPr>
          <w:sz w:val="20"/>
          <w:szCs w:val="20"/>
        </w:rPr>
        <w:t xml:space="preserve"> Правительства Архангельской области от 30.09.2014 N 387-пп)</w:t>
      </w:r>
    </w:p>
    <w:p w:rsidR="00B10A0B" w:rsidRPr="00584835" w:rsidRDefault="00B10A0B" w:rsidP="00B10A0B">
      <w:pPr>
        <w:widowControl w:val="0"/>
        <w:autoSpaceDE w:val="0"/>
        <w:autoSpaceDN w:val="0"/>
        <w:ind w:firstLine="540"/>
        <w:jc w:val="both"/>
        <w:rPr>
          <w:sz w:val="20"/>
          <w:szCs w:val="20"/>
        </w:rPr>
      </w:pPr>
      <w:proofErr w:type="gramStart"/>
      <w:r w:rsidRPr="00584835">
        <w:rPr>
          <w:sz w:val="20"/>
          <w:szCs w:val="20"/>
        </w:rPr>
        <w:t xml:space="preserve">В рамках мероприятия </w:t>
      </w:r>
      <w:hyperlink w:anchor="P1275" w:history="1">
        <w:r w:rsidRPr="00584835">
          <w:rPr>
            <w:sz w:val="20"/>
            <w:szCs w:val="20"/>
          </w:rPr>
          <w:t>пункта 2.5</w:t>
        </w:r>
      </w:hyperlink>
      <w:r w:rsidRPr="00584835">
        <w:rPr>
          <w:sz w:val="20"/>
          <w:szCs w:val="20"/>
        </w:rPr>
        <w:t xml:space="preserve"> перечня мероприятий подпрограммы N 1 (приложение N 2 к государственной программе) местным бюджетам предоставляются субвенции в случае наделения органов местного самоуправления отдельными государственными полномочиями в соответствии с областным </w:t>
      </w:r>
      <w:hyperlink r:id="rId46" w:history="1">
        <w:r w:rsidRPr="00584835">
          <w:rPr>
            <w:sz w:val="20"/>
            <w:szCs w:val="20"/>
          </w:rPr>
          <w:t>законом</w:t>
        </w:r>
      </w:hyperlink>
      <w:r w:rsidRPr="00584835">
        <w:rPr>
          <w:sz w:val="20"/>
          <w:szCs w:val="20"/>
        </w:rPr>
        <w:t xml:space="preserve"> от 20 сентября 2005 года N 84-5-ОЗ "О наделении органов местного самоуправления муниципальных образований Архангельской области и муниципальных образований Ненецкого автономного округа отдельными государственными полномочиями".</w:t>
      </w:r>
      <w:proofErr w:type="gramEnd"/>
    </w:p>
    <w:p w:rsidR="00B10A0B" w:rsidRPr="00584835" w:rsidRDefault="00B10A0B" w:rsidP="00B10A0B">
      <w:pPr>
        <w:widowControl w:val="0"/>
        <w:autoSpaceDE w:val="0"/>
        <w:autoSpaceDN w:val="0"/>
        <w:ind w:firstLine="540"/>
        <w:jc w:val="both"/>
        <w:rPr>
          <w:sz w:val="20"/>
          <w:szCs w:val="20"/>
        </w:rPr>
      </w:pPr>
      <w:r w:rsidRPr="00584835">
        <w:rPr>
          <w:sz w:val="20"/>
          <w:szCs w:val="20"/>
        </w:rPr>
        <w:t xml:space="preserve">Реализацию мероприятий </w:t>
      </w:r>
      <w:hyperlink w:anchor="P1275" w:history="1">
        <w:r w:rsidRPr="00584835">
          <w:rPr>
            <w:sz w:val="20"/>
            <w:szCs w:val="20"/>
          </w:rPr>
          <w:t>пунктов 4.1</w:t>
        </w:r>
      </w:hyperlink>
      <w:r w:rsidRPr="00584835">
        <w:rPr>
          <w:sz w:val="20"/>
          <w:szCs w:val="20"/>
        </w:rPr>
        <w:t xml:space="preserve">, </w:t>
      </w:r>
      <w:hyperlink w:anchor="P1275" w:history="1">
        <w:r w:rsidRPr="00584835">
          <w:rPr>
            <w:sz w:val="20"/>
            <w:szCs w:val="20"/>
          </w:rPr>
          <w:t>4.3</w:t>
        </w:r>
      </w:hyperlink>
      <w:r w:rsidRPr="00584835">
        <w:rPr>
          <w:sz w:val="20"/>
          <w:szCs w:val="20"/>
        </w:rPr>
        <w:t xml:space="preserve"> и </w:t>
      </w:r>
      <w:hyperlink w:anchor="P1275" w:history="1">
        <w:r w:rsidRPr="00584835">
          <w:rPr>
            <w:sz w:val="20"/>
            <w:szCs w:val="20"/>
          </w:rPr>
          <w:t>4.4</w:t>
        </w:r>
      </w:hyperlink>
      <w:r w:rsidRPr="00584835">
        <w:rPr>
          <w:sz w:val="20"/>
          <w:szCs w:val="20"/>
        </w:rPr>
        <w:t xml:space="preserve"> перечня мероприятий подпрограммы N 1 (приложение N 2 к государственной программе) осуществляют государственные бюджетные учреждения, подведомственные министерству здравоохранения, </w:t>
      </w:r>
      <w:proofErr w:type="gramStart"/>
      <w:r w:rsidRPr="00584835">
        <w:rPr>
          <w:sz w:val="20"/>
          <w:szCs w:val="20"/>
        </w:rPr>
        <w:t>средства</w:t>
      </w:r>
      <w:proofErr w:type="gramEnd"/>
      <w:r w:rsidRPr="00584835">
        <w:rPr>
          <w:sz w:val="20"/>
          <w:szCs w:val="20"/>
        </w:rPr>
        <w:t xml:space="preserve"> на реализацию которых направляются данным учреждениям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B10A0B" w:rsidRPr="00584835" w:rsidRDefault="00B10A0B" w:rsidP="00B10A0B">
      <w:pPr>
        <w:widowControl w:val="0"/>
        <w:autoSpaceDE w:val="0"/>
        <w:autoSpaceDN w:val="0"/>
        <w:ind w:firstLine="540"/>
        <w:jc w:val="both"/>
        <w:rPr>
          <w:sz w:val="20"/>
          <w:szCs w:val="20"/>
        </w:rPr>
      </w:pPr>
      <w:r w:rsidRPr="00584835">
        <w:rPr>
          <w:sz w:val="20"/>
          <w:szCs w:val="20"/>
        </w:rPr>
        <w:t xml:space="preserve">Реализацию мероприятий </w:t>
      </w:r>
      <w:hyperlink w:anchor="P1275" w:history="1">
        <w:r w:rsidRPr="00584835">
          <w:rPr>
            <w:sz w:val="20"/>
            <w:szCs w:val="20"/>
          </w:rPr>
          <w:t>пункта 5.1</w:t>
        </w:r>
      </w:hyperlink>
      <w:r w:rsidRPr="00584835">
        <w:rPr>
          <w:sz w:val="20"/>
          <w:szCs w:val="20"/>
        </w:rPr>
        <w:t xml:space="preserve"> перечня мероприятий подпрограммы N 1 (приложение N 2 к государственной программе) осуществляют государственные автономные учреждения физической культуры и спорта, </w:t>
      </w:r>
      <w:proofErr w:type="gramStart"/>
      <w:r w:rsidRPr="00584835">
        <w:rPr>
          <w:sz w:val="20"/>
          <w:szCs w:val="20"/>
        </w:rPr>
        <w:t>средства</w:t>
      </w:r>
      <w:proofErr w:type="gramEnd"/>
      <w:r w:rsidRPr="00584835">
        <w:rPr>
          <w:sz w:val="20"/>
          <w:szCs w:val="20"/>
        </w:rPr>
        <w:t xml:space="preserve"> на реализацию которых направляются указанным учреждениям в форме субсидий на выполнение государственного задания на оказание государственных услуг (выполнение работ).</w:t>
      </w:r>
    </w:p>
    <w:p w:rsidR="00B10A0B" w:rsidRPr="00584835" w:rsidRDefault="00B10A0B" w:rsidP="00B10A0B">
      <w:pPr>
        <w:widowControl w:val="0"/>
        <w:autoSpaceDE w:val="0"/>
        <w:autoSpaceDN w:val="0"/>
        <w:ind w:firstLine="540"/>
        <w:jc w:val="both"/>
        <w:rPr>
          <w:sz w:val="20"/>
          <w:szCs w:val="20"/>
        </w:rPr>
      </w:pPr>
      <w:r w:rsidRPr="00584835">
        <w:rPr>
          <w:sz w:val="20"/>
          <w:szCs w:val="20"/>
        </w:rPr>
        <w:t xml:space="preserve">В рамках мероприятий </w:t>
      </w:r>
      <w:hyperlink w:anchor="P1275" w:history="1">
        <w:r w:rsidRPr="00584835">
          <w:rPr>
            <w:sz w:val="20"/>
            <w:szCs w:val="20"/>
          </w:rPr>
          <w:t>пунктов 5.3</w:t>
        </w:r>
      </w:hyperlink>
      <w:r w:rsidRPr="00584835">
        <w:rPr>
          <w:sz w:val="20"/>
          <w:szCs w:val="20"/>
        </w:rPr>
        <w:t xml:space="preserve">, </w:t>
      </w:r>
      <w:hyperlink w:anchor="P1275" w:history="1">
        <w:r w:rsidRPr="00584835">
          <w:rPr>
            <w:sz w:val="20"/>
            <w:szCs w:val="20"/>
          </w:rPr>
          <w:t>7.1</w:t>
        </w:r>
      </w:hyperlink>
      <w:r w:rsidRPr="00584835">
        <w:rPr>
          <w:sz w:val="20"/>
          <w:szCs w:val="20"/>
        </w:rPr>
        <w:t xml:space="preserve">, </w:t>
      </w:r>
      <w:hyperlink w:anchor="P1275" w:history="1">
        <w:r w:rsidRPr="00584835">
          <w:rPr>
            <w:sz w:val="20"/>
            <w:szCs w:val="20"/>
          </w:rPr>
          <w:t>8.2</w:t>
        </w:r>
      </w:hyperlink>
      <w:r w:rsidRPr="00584835">
        <w:rPr>
          <w:sz w:val="20"/>
          <w:szCs w:val="20"/>
        </w:rPr>
        <w:t xml:space="preserve">, 8.3, 8.4, 7.3, 7.4, </w:t>
      </w:r>
      <w:hyperlink w:anchor="P1275" w:history="1">
        <w:r w:rsidRPr="00584835">
          <w:rPr>
            <w:sz w:val="20"/>
            <w:szCs w:val="20"/>
          </w:rPr>
          <w:t>10.2</w:t>
        </w:r>
      </w:hyperlink>
      <w:r w:rsidRPr="00584835">
        <w:rPr>
          <w:sz w:val="20"/>
          <w:szCs w:val="20"/>
        </w:rPr>
        <w:t xml:space="preserve"> перечня мероприятий подпрограммы N 1 (приложение N 2 к государственной программе) местным бюджетам предоставляются субсидии на следующие мероприятия по развитию физической культуры и спорту:</w:t>
      </w:r>
    </w:p>
    <w:p w:rsidR="00B10A0B" w:rsidRPr="00584835" w:rsidRDefault="00B10A0B" w:rsidP="00B10A0B">
      <w:pPr>
        <w:widowControl w:val="0"/>
        <w:autoSpaceDE w:val="0"/>
        <w:autoSpaceDN w:val="0"/>
        <w:jc w:val="both"/>
        <w:rPr>
          <w:sz w:val="20"/>
          <w:szCs w:val="20"/>
        </w:rPr>
      </w:pPr>
      <w:r w:rsidRPr="00584835">
        <w:rPr>
          <w:sz w:val="20"/>
          <w:szCs w:val="20"/>
        </w:rPr>
        <w:t xml:space="preserve">(в ред. постановлений Правительства Архангельской области от 16.12.2014 </w:t>
      </w:r>
      <w:hyperlink r:id="rId47" w:history="1">
        <w:r w:rsidRPr="00584835">
          <w:rPr>
            <w:sz w:val="20"/>
            <w:szCs w:val="20"/>
          </w:rPr>
          <w:t>N 543-пп</w:t>
        </w:r>
      </w:hyperlink>
      <w:r w:rsidRPr="00584835">
        <w:rPr>
          <w:sz w:val="20"/>
          <w:szCs w:val="20"/>
        </w:rPr>
        <w:t xml:space="preserve">, от 02.06.2015 </w:t>
      </w:r>
      <w:hyperlink r:id="rId48" w:history="1">
        <w:r w:rsidRPr="00584835">
          <w:rPr>
            <w:sz w:val="20"/>
            <w:szCs w:val="20"/>
          </w:rPr>
          <w:t>N 205-пп</w:t>
        </w:r>
      </w:hyperlink>
      <w:r w:rsidRPr="00584835">
        <w:rPr>
          <w:sz w:val="20"/>
          <w:szCs w:val="20"/>
        </w:rPr>
        <w:t xml:space="preserve">, от 13.10.2015 </w:t>
      </w:r>
      <w:hyperlink r:id="rId49" w:history="1">
        <w:r w:rsidRPr="00584835">
          <w:rPr>
            <w:sz w:val="20"/>
            <w:szCs w:val="20"/>
          </w:rPr>
          <w:t>N 411-пп</w:t>
        </w:r>
      </w:hyperlink>
      <w:r w:rsidRPr="00584835">
        <w:rPr>
          <w:sz w:val="20"/>
          <w:szCs w:val="20"/>
        </w:rPr>
        <w:t>)</w:t>
      </w:r>
    </w:p>
    <w:p w:rsidR="00B10A0B" w:rsidRPr="00584835" w:rsidRDefault="00B10A0B" w:rsidP="00B10A0B">
      <w:pPr>
        <w:widowControl w:val="0"/>
        <w:autoSpaceDE w:val="0"/>
        <w:autoSpaceDN w:val="0"/>
        <w:ind w:firstLine="540"/>
        <w:jc w:val="both"/>
        <w:rPr>
          <w:sz w:val="20"/>
          <w:szCs w:val="20"/>
        </w:rPr>
      </w:pPr>
      <w:r w:rsidRPr="00584835">
        <w:rPr>
          <w:sz w:val="20"/>
          <w:szCs w:val="20"/>
        </w:rPr>
        <w:t>развитие приоритетных для Архангельской области видов спорта;</w:t>
      </w:r>
    </w:p>
    <w:p w:rsidR="00B10A0B" w:rsidRPr="00584835" w:rsidRDefault="00B10A0B" w:rsidP="00B10A0B">
      <w:pPr>
        <w:widowControl w:val="0"/>
        <w:autoSpaceDE w:val="0"/>
        <w:autoSpaceDN w:val="0"/>
        <w:jc w:val="both"/>
        <w:rPr>
          <w:sz w:val="20"/>
          <w:szCs w:val="20"/>
        </w:rPr>
      </w:pPr>
      <w:r w:rsidRPr="00584835">
        <w:rPr>
          <w:sz w:val="20"/>
          <w:szCs w:val="20"/>
        </w:rPr>
        <w:t xml:space="preserve">(в ред. </w:t>
      </w:r>
      <w:hyperlink r:id="rId50" w:history="1">
        <w:r w:rsidRPr="00584835">
          <w:rPr>
            <w:sz w:val="20"/>
            <w:szCs w:val="20"/>
          </w:rPr>
          <w:t>постановления</w:t>
        </w:r>
      </w:hyperlink>
      <w:r w:rsidRPr="00584835">
        <w:rPr>
          <w:sz w:val="20"/>
          <w:szCs w:val="20"/>
        </w:rPr>
        <w:t xml:space="preserve"> Правительства Архангельской области от 02.06.2015 N 205-пп)</w:t>
      </w:r>
    </w:p>
    <w:p w:rsidR="00B10A0B" w:rsidRPr="00584835" w:rsidRDefault="00B10A0B" w:rsidP="00B10A0B">
      <w:pPr>
        <w:widowControl w:val="0"/>
        <w:autoSpaceDE w:val="0"/>
        <w:autoSpaceDN w:val="0"/>
        <w:ind w:firstLine="540"/>
        <w:jc w:val="both"/>
        <w:rPr>
          <w:sz w:val="20"/>
          <w:szCs w:val="20"/>
        </w:rPr>
      </w:pPr>
      <w:r w:rsidRPr="00584835">
        <w:rPr>
          <w:sz w:val="20"/>
          <w:szCs w:val="20"/>
        </w:rPr>
        <w:t>обустройство плоскостных спортивных сооружений муниципальных образований;</w:t>
      </w:r>
    </w:p>
    <w:p w:rsidR="00B10A0B" w:rsidRPr="00584835" w:rsidRDefault="00B10A0B" w:rsidP="00B10A0B">
      <w:pPr>
        <w:widowControl w:val="0"/>
        <w:autoSpaceDE w:val="0"/>
        <w:autoSpaceDN w:val="0"/>
        <w:ind w:firstLine="540"/>
        <w:jc w:val="both"/>
        <w:rPr>
          <w:sz w:val="20"/>
          <w:szCs w:val="20"/>
        </w:rPr>
      </w:pPr>
      <w:r w:rsidRPr="00584835">
        <w:rPr>
          <w:sz w:val="20"/>
          <w:szCs w:val="20"/>
        </w:rPr>
        <w:t>обустройство объектов городской инфраструктуры, парковых и рекреационных зон для занятий физической культурой и спортом;</w:t>
      </w:r>
    </w:p>
    <w:p w:rsidR="00B10A0B" w:rsidRPr="00584835" w:rsidRDefault="00B10A0B" w:rsidP="00B10A0B">
      <w:pPr>
        <w:widowControl w:val="0"/>
        <w:autoSpaceDE w:val="0"/>
        <w:autoSpaceDN w:val="0"/>
        <w:jc w:val="both"/>
        <w:rPr>
          <w:sz w:val="20"/>
          <w:szCs w:val="20"/>
        </w:rPr>
      </w:pPr>
      <w:r w:rsidRPr="00584835">
        <w:rPr>
          <w:sz w:val="20"/>
          <w:szCs w:val="20"/>
        </w:rPr>
        <w:t xml:space="preserve">(в ред. </w:t>
      </w:r>
      <w:hyperlink r:id="rId51" w:history="1">
        <w:r w:rsidRPr="00584835">
          <w:rPr>
            <w:sz w:val="20"/>
            <w:szCs w:val="20"/>
          </w:rPr>
          <w:t>постановления</w:t>
        </w:r>
      </w:hyperlink>
      <w:r w:rsidRPr="00584835">
        <w:rPr>
          <w:sz w:val="20"/>
          <w:szCs w:val="20"/>
        </w:rPr>
        <w:t xml:space="preserve"> Правительства Архангельской области от 16.12.2014 N 543-пп)</w:t>
      </w:r>
    </w:p>
    <w:p w:rsidR="00B10A0B" w:rsidRPr="00584835" w:rsidRDefault="00B10A0B" w:rsidP="00B10A0B">
      <w:pPr>
        <w:widowControl w:val="0"/>
        <w:autoSpaceDE w:val="0"/>
        <w:autoSpaceDN w:val="0"/>
        <w:ind w:firstLine="540"/>
        <w:jc w:val="both"/>
        <w:rPr>
          <w:sz w:val="20"/>
          <w:szCs w:val="20"/>
        </w:rPr>
      </w:pPr>
      <w:r w:rsidRPr="00584835">
        <w:rPr>
          <w:sz w:val="20"/>
          <w:szCs w:val="20"/>
        </w:rPr>
        <w:t>устройство физкультурно-оздоровительных комплексов открытого типа;</w:t>
      </w:r>
    </w:p>
    <w:p w:rsidR="00B10A0B" w:rsidRPr="00584835" w:rsidRDefault="00B10A0B" w:rsidP="00B10A0B">
      <w:pPr>
        <w:widowControl w:val="0"/>
        <w:autoSpaceDE w:val="0"/>
        <w:autoSpaceDN w:val="0"/>
        <w:jc w:val="both"/>
        <w:rPr>
          <w:sz w:val="20"/>
          <w:szCs w:val="20"/>
        </w:rPr>
      </w:pPr>
      <w:r w:rsidRPr="00584835">
        <w:rPr>
          <w:sz w:val="20"/>
          <w:szCs w:val="20"/>
        </w:rPr>
        <w:t xml:space="preserve">(абзац введен </w:t>
      </w:r>
      <w:hyperlink r:id="rId52" w:history="1">
        <w:r w:rsidRPr="00584835">
          <w:rPr>
            <w:sz w:val="20"/>
            <w:szCs w:val="20"/>
          </w:rPr>
          <w:t>постановлением</w:t>
        </w:r>
      </w:hyperlink>
      <w:r w:rsidRPr="00584835">
        <w:rPr>
          <w:sz w:val="20"/>
          <w:szCs w:val="20"/>
        </w:rPr>
        <w:t xml:space="preserve"> Правительства Архангельской области от 13.10.2015 N 411-пп)</w:t>
      </w:r>
    </w:p>
    <w:p w:rsidR="00B10A0B" w:rsidRPr="00584835" w:rsidRDefault="00B10A0B" w:rsidP="00B10A0B">
      <w:pPr>
        <w:widowControl w:val="0"/>
        <w:autoSpaceDE w:val="0"/>
        <w:autoSpaceDN w:val="0"/>
        <w:ind w:firstLine="540"/>
        <w:jc w:val="both"/>
        <w:rPr>
          <w:sz w:val="20"/>
          <w:szCs w:val="20"/>
        </w:rPr>
      </w:pPr>
      <w:r w:rsidRPr="00584835">
        <w:rPr>
          <w:sz w:val="20"/>
          <w:szCs w:val="20"/>
        </w:rPr>
        <w:t>капитальный ремонт спортивных объектов муниципальных образований;</w:t>
      </w:r>
    </w:p>
    <w:p w:rsidR="00B10A0B" w:rsidRPr="00584835" w:rsidRDefault="00B10A0B" w:rsidP="00B10A0B">
      <w:pPr>
        <w:widowControl w:val="0"/>
        <w:autoSpaceDE w:val="0"/>
        <w:autoSpaceDN w:val="0"/>
        <w:ind w:firstLine="540"/>
        <w:jc w:val="both"/>
        <w:rPr>
          <w:sz w:val="20"/>
          <w:szCs w:val="20"/>
        </w:rPr>
      </w:pPr>
      <w:r w:rsidRPr="00584835">
        <w:rPr>
          <w:sz w:val="20"/>
          <w:szCs w:val="20"/>
        </w:rPr>
        <w:t>приобретение спортивного инвентаря и оборудования;</w:t>
      </w:r>
    </w:p>
    <w:p w:rsidR="00B10A0B" w:rsidRPr="00584835" w:rsidRDefault="00B10A0B" w:rsidP="00B10A0B">
      <w:pPr>
        <w:widowControl w:val="0"/>
        <w:autoSpaceDE w:val="0"/>
        <w:autoSpaceDN w:val="0"/>
        <w:jc w:val="both"/>
        <w:rPr>
          <w:sz w:val="20"/>
          <w:szCs w:val="20"/>
        </w:rPr>
      </w:pPr>
      <w:r w:rsidRPr="00584835">
        <w:rPr>
          <w:sz w:val="20"/>
          <w:szCs w:val="20"/>
        </w:rPr>
        <w:t xml:space="preserve">(абзац введен </w:t>
      </w:r>
      <w:hyperlink r:id="rId53" w:history="1">
        <w:r w:rsidRPr="00584835">
          <w:rPr>
            <w:sz w:val="20"/>
            <w:szCs w:val="20"/>
          </w:rPr>
          <w:t>постановлением</w:t>
        </w:r>
      </w:hyperlink>
      <w:r w:rsidRPr="00584835">
        <w:rPr>
          <w:sz w:val="20"/>
          <w:szCs w:val="20"/>
        </w:rPr>
        <w:t xml:space="preserve"> Правительства Архангельской области от 13.10.2015 N 411-пп)</w:t>
      </w:r>
    </w:p>
    <w:p w:rsidR="00B10A0B" w:rsidRPr="00584835" w:rsidRDefault="00B10A0B" w:rsidP="00B10A0B">
      <w:pPr>
        <w:widowControl w:val="0"/>
        <w:autoSpaceDE w:val="0"/>
        <w:autoSpaceDN w:val="0"/>
        <w:ind w:firstLine="540"/>
        <w:jc w:val="both"/>
        <w:rPr>
          <w:sz w:val="20"/>
          <w:szCs w:val="20"/>
        </w:rPr>
      </w:pPr>
      <w:r w:rsidRPr="00584835">
        <w:rPr>
          <w:sz w:val="20"/>
          <w:szCs w:val="20"/>
        </w:rPr>
        <w:t>на сертификацию спортивных объектов муниципальных учреждений муниципальных образований.</w:t>
      </w:r>
    </w:p>
    <w:p w:rsidR="00B10A0B" w:rsidRPr="00584835" w:rsidRDefault="00B10A0B" w:rsidP="00B10A0B">
      <w:pPr>
        <w:widowControl w:val="0"/>
        <w:autoSpaceDE w:val="0"/>
        <w:autoSpaceDN w:val="0"/>
        <w:ind w:firstLine="540"/>
        <w:jc w:val="both"/>
        <w:rPr>
          <w:sz w:val="20"/>
          <w:szCs w:val="20"/>
        </w:rPr>
      </w:pPr>
      <w:r w:rsidRPr="00584835">
        <w:rPr>
          <w:sz w:val="20"/>
          <w:szCs w:val="20"/>
        </w:rPr>
        <w:t xml:space="preserve">Проведение мероприятий предполагает предоставление субсидий из областного бюджета местным бюджетам на условиях софинансирования. Участие органов местного самоуправления в подпрограмме N 1 в рамках своих полномочий осуществляется за счет средств местных бюджетов с привлечением средств областного бюджета. Органы местного самоуправления предусматривают в муниципальных программах соответствующие мероприятия. </w:t>
      </w:r>
      <w:proofErr w:type="gramStart"/>
      <w:r w:rsidRPr="00584835">
        <w:rPr>
          <w:sz w:val="20"/>
          <w:szCs w:val="20"/>
        </w:rPr>
        <w:t xml:space="preserve">Предоставление и расходование средств на реализацию мероприятий </w:t>
      </w:r>
      <w:hyperlink w:anchor="P1275" w:history="1">
        <w:r w:rsidRPr="00584835">
          <w:rPr>
            <w:sz w:val="20"/>
            <w:szCs w:val="20"/>
          </w:rPr>
          <w:t>пунктов 7.1</w:t>
        </w:r>
      </w:hyperlink>
      <w:r w:rsidRPr="00584835">
        <w:rPr>
          <w:sz w:val="20"/>
          <w:szCs w:val="20"/>
        </w:rPr>
        <w:t xml:space="preserve"> и </w:t>
      </w:r>
      <w:hyperlink w:anchor="P1275" w:history="1">
        <w:r w:rsidRPr="00584835">
          <w:rPr>
            <w:sz w:val="20"/>
            <w:szCs w:val="20"/>
          </w:rPr>
          <w:t>10.2</w:t>
        </w:r>
      </w:hyperlink>
      <w:r w:rsidRPr="00584835">
        <w:rPr>
          <w:sz w:val="20"/>
          <w:szCs w:val="20"/>
        </w:rPr>
        <w:t xml:space="preserve"> перечня мероприятий подпрограммы N 1 (приложение N 2 к государственной программе) осуществляется в соответствии с </w:t>
      </w:r>
      <w:hyperlink w:anchor="P9877" w:history="1">
        <w:r w:rsidRPr="00584835">
          <w:rPr>
            <w:sz w:val="20"/>
            <w:szCs w:val="20"/>
          </w:rPr>
          <w:t>Положением</w:t>
        </w:r>
      </w:hyperlink>
      <w:r w:rsidRPr="00584835">
        <w:rPr>
          <w:sz w:val="20"/>
          <w:szCs w:val="20"/>
        </w:rPr>
        <w:t xml:space="preserve"> о порядке проведения конкурса на предоставление субсидий бюджетам муниципальных образований Архангельской области на обустройство плоскостных спортивных сооружений муниципальных образований Архангельской области и Положением о порядке проведения конкурса на предоставление субсидий бюджетам муниципальных образований</w:t>
      </w:r>
      <w:proofErr w:type="gramEnd"/>
      <w:r w:rsidRPr="00584835">
        <w:rPr>
          <w:sz w:val="20"/>
          <w:szCs w:val="20"/>
        </w:rPr>
        <w:t xml:space="preserve"> Архангельской области на сертификацию спортивных объектов муниципальных учреждений муниципальных образований Архангельской области, </w:t>
      </w:r>
      <w:proofErr w:type="gramStart"/>
      <w:r w:rsidRPr="00584835">
        <w:rPr>
          <w:sz w:val="20"/>
          <w:szCs w:val="20"/>
        </w:rPr>
        <w:t>утвержденными</w:t>
      </w:r>
      <w:proofErr w:type="gramEnd"/>
      <w:r w:rsidRPr="00584835">
        <w:rPr>
          <w:sz w:val="20"/>
          <w:szCs w:val="20"/>
        </w:rPr>
        <w:t xml:space="preserve"> постановлением Правительства Архангельской области. </w:t>
      </w:r>
      <w:r w:rsidRPr="00584835">
        <w:rPr>
          <w:sz w:val="20"/>
          <w:szCs w:val="20"/>
        </w:rPr>
        <w:lastRenderedPageBreak/>
        <w:t xml:space="preserve">Предоставление и расходование средств на реализацию мероприятий </w:t>
      </w:r>
      <w:hyperlink w:anchor="P1275" w:history="1">
        <w:r w:rsidRPr="00584835">
          <w:rPr>
            <w:sz w:val="20"/>
            <w:szCs w:val="20"/>
          </w:rPr>
          <w:t>пунктов 5.3</w:t>
        </w:r>
      </w:hyperlink>
      <w:r w:rsidRPr="00584835">
        <w:rPr>
          <w:sz w:val="20"/>
          <w:szCs w:val="20"/>
        </w:rPr>
        <w:t xml:space="preserve">, </w:t>
      </w:r>
      <w:hyperlink w:anchor="P1275" w:history="1">
        <w:r w:rsidRPr="00584835">
          <w:rPr>
            <w:sz w:val="20"/>
            <w:szCs w:val="20"/>
          </w:rPr>
          <w:t>8.2</w:t>
        </w:r>
      </w:hyperlink>
      <w:r w:rsidRPr="00584835">
        <w:rPr>
          <w:sz w:val="20"/>
          <w:szCs w:val="20"/>
        </w:rPr>
        <w:t>, 7.3 перечня мероприятий подпрограммы N 1 (приложение N 2 к государственной программе) определяется соответствующими положениями о порядке предоставления субсидий, утверждаемыми постановлениями Правительства Архангельской области.</w:t>
      </w:r>
    </w:p>
    <w:p w:rsidR="00B10A0B" w:rsidRPr="00584835" w:rsidRDefault="00B10A0B" w:rsidP="00B10A0B">
      <w:pPr>
        <w:widowControl w:val="0"/>
        <w:autoSpaceDE w:val="0"/>
        <w:autoSpaceDN w:val="0"/>
        <w:jc w:val="both"/>
        <w:rPr>
          <w:sz w:val="20"/>
          <w:szCs w:val="20"/>
        </w:rPr>
      </w:pPr>
      <w:r w:rsidRPr="00584835">
        <w:rPr>
          <w:sz w:val="20"/>
          <w:szCs w:val="20"/>
        </w:rPr>
        <w:t xml:space="preserve">(в ред. постановлений Правительства Архангельской области от 08.04.2014 </w:t>
      </w:r>
      <w:hyperlink r:id="rId54" w:history="1">
        <w:r w:rsidRPr="00584835">
          <w:rPr>
            <w:sz w:val="20"/>
            <w:szCs w:val="20"/>
          </w:rPr>
          <w:t>N 148-пп</w:t>
        </w:r>
      </w:hyperlink>
      <w:r w:rsidRPr="00584835">
        <w:rPr>
          <w:sz w:val="20"/>
          <w:szCs w:val="20"/>
        </w:rPr>
        <w:t xml:space="preserve">, от 16.12.2014 </w:t>
      </w:r>
      <w:hyperlink r:id="rId55" w:history="1">
        <w:r w:rsidRPr="00584835">
          <w:rPr>
            <w:sz w:val="20"/>
            <w:szCs w:val="20"/>
          </w:rPr>
          <w:t>N 543-пп</w:t>
        </w:r>
      </w:hyperlink>
      <w:r w:rsidRPr="00584835">
        <w:rPr>
          <w:sz w:val="20"/>
          <w:szCs w:val="20"/>
        </w:rPr>
        <w:t>)</w:t>
      </w:r>
    </w:p>
    <w:p w:rsidR="00B10A0B" w:rsidRPr="00584835" w:rsidRDefault="00B10A0B" w:rsidP="00B10A0B">
      <w:pPr>
        <w:widowControl w:val="0"/>
        <w:autoSpaceDE w:val="0"/>
        <w:autoSpaceDN w:val="0"/>
        <w:ind w:firstLine="540"/>
        <w:jc w:val="both"/>
        <w:rPr>
          <w:sz w:val="20"/>
          <w:szCs w:val="20"/>
        </w:rPr>
      </w:pPr>
      <w:r w:rsidRPr="00584835">
        <w:rPr>
          <w:sz w:val="20"/>
          <w:szCs w:val="20"/>
        </w:rPr>
        <w:t xml:space="preserve">В рамках реализации мероприятий пунктов 7.4 и 9.2 перечня мероприятий подпрограммы N 1 (приложение N 2 к государственной программе) министерством по делам молодежи и спорту за счет средств субсидии из федерального бюджета осуществляется приобретение спортивного инвентаря и оборудования для муниципальных учреждений муниципальных образований. Софинансирование из федерального бюджета и реализация мероприятия осуществляется в рамках </w:t>
      </w:r>
      <w:hyperlink r:id="rId56" w:history="1">
        <w:r w:rsidRPr="00584835">
          <w:rPr>
            <w:sz w:val="20"/>
            <w:szCs w:val="20"/>
          </w:rPr>
          <w:t>подпрограммы</w:t>
        </w:r>
      </w:hyperlink>
      <w:r w:rsidRPr="00584835">
        <w:rPr>
          <w:sz w:val="20"/>
          <w:szCs w:val="20"/>
        </w:rPr>
        <w:t xml:space="preserve"> "Развитие физической культуры и массового спорта" государственной программы Российской Федерации "Развитие физической культуры и спорта", утвержденной постановлением Правительства Российской Федерации от 15 апреля 2014 года N 302. Предоставление субсидий из федерального бюджета осуществляется в соответствии с </w:t>
      </w:r>
      <w:hyperlink r:id="rId57" w:history="1">
        <w:r w:rsidRPr="00584835">
          <w:rPr>
            <w:sz w:val="20"/>
            <w:szCs w:val="20"/>
          </w:rPr>
          <w:t>постановлением</w:t>
        </w:r>
      </w:hyperlink>
      <w:r w:rsidRPr="00584835">
        <w:rPr>
          <w:sz w:val="20"/>
          <w:szCs w:val="20"/>
        </w:rPr>
        <w:t xml:space="preserve"> Правительства Российской Федерации от 20 июля 2011 года N 606 "О предоставлении субсидий из федерального бюджета бюджетам субъектов Российской Федерации на приобретение оборудования для быстровозводимых физкультурно-оздоровительных комплексов, включая металлоконструкции и металлоизделия". Перечень оборудования и перечень адресов поставки ежегодно утверждается приказом Министерства спорта Российской Федерации.</w:t>
      </w:r>
    </w:p>
    <w:p w:rsidR="00B10A0B" w:rsidRPr="00584835" w:rsidRDefault="00B10A0B" w:rsidP="00B10A0B">
      <w:pPr>
        <w:widowControl w:val="0"/>
        <w:autoSpaceDE w:val="0"/>
        <w:autoSpaceDN w:val="0"/>
        <w:jc w:val="both"/>
        <w:rPr>
          <w:sz w:val="20"/>
          <w:szCs w:val="20"/>
        </w:rPr>
      </w:pPr>
      <w:r w:rsidRPr="00584835">
        <w:rPr>
          <w:sz w:val="20"/>
          <w:szCs w:val="20"/>
        </w:rPr>
        <w:t>(</w:t>
      </w:r>
      <w:proofErr w:type="gramStart"/>
      <w:r w:rsidRPr="00584835">
        <w:rPr>
          <w:sz w:val="20"/>
          <w:szCs w:val="20"/>
        </w:rPr>
        <w:t>а</w:t>
      </w:r>
      <w:proofErr w:type="gramEnd"/>
      <w:r w:rsidRPr="00584835">
        <w:rPr>
          <w:sz w:val="20"/>
          <w:szCs w:val="20"/>
        </w:rPr>
        <w:t xml:space="preserve">бзац введен </w:t>
      </w:r>
      <w:hyperlink r:id="rId58" w:history="1">
        <w:r w:rsidRPr="00584835">
          <w:rPr>
            <w:sz w:val="20"/>
            <w:szCs w:val="20"/>
          </w:rPr>
          <w:t>постановлением</w:t>
        </w:r>
      </w:hyperlink>
      <w:r w:rsidRPr="00584835">
        <w:rPr>
          <w:sz w:val="20"/>
          <w:szCs w:val="20"/>
        </w:rPr>
        <w:t xml:space="preserve"> Правительства Архангельской области от 16.12.2014 N 543-пп; в ред. </w:t>
      </w:r>
      <w:hyperlink r:id="rId59" w:history="1">
        <w:r w:rsidRPr="00584835">
          <w:rPr>
            <w:sz w:val="20"/>
            <w:szCs w:val="20"/>
          </w:rPr>
          <w:t>постановления</w:t>
        </w:r>
      </w:hyperlink>
      <w:r w:rsidRPr="00584835">
        <w:rPr>
          <w:sz w:val="20"/>
          <w:szCs w:val="20"/>
        </w:rPr>
        <w:t xml:space="preserve"> Правительства Архангельской области от 13.10.2015 N 411-пп)</w:t>
      </w:r>
    </w:p>
    <w:p w:rsidR="00B10A0B" w:rsidRPr="00584835" w:rsidRDefault="00B10A0B" w:rsidP="00B10A0B">
      <w:pPr>
        <w:widowControl w:val="0"/>
        <w:autoSpaceDE w:val="0"/>
        <w:autoSpaceDN w:val="0"/>
        <w:ind w:firstLine="540"/>
        <w:jc w:val="both"/>
        <w:rPr>
          <w:sz w:val="20"/>
          <w:szCs w:val="20"/>
        </w:rPr>
      </w:pPr>
      <w:r w:rsidRPr="00584835">
        <w:rPr>
          <w:sz w:val="20"/>
          <w:szCs w:val="20"/>
        </w:rPr>
        <w:t xml:space="preserve">В рамках реализации мероприятий пунктов 9.3, 9.4, 9.5 перечня мероприятий подпрограммы N 1 (приложение N 2 к государственной программе) министерством по делам молодежи и спорту бюджетам муниципальных образований "Город Архангельск", "Котлас", "Северодвинск" за счет средств областного бюджета предоставляются субсидии на приобретение искусственного футбольного покрытия, включая его доставку и сертификацию поля. Софинансирование из федерального бюджета и реализация мероприятия пункта 9.3 осуществляется в рамках реализации </w:t>
      </w:r>
      <w:hyperlink r:id="rId60" w:history="1">
        <w:r w:rsidRPr="00584835">
          <w:rPr>
            <w:sz w:val="20"/>
            <w:szCs w:val="20"/>
          </w:rPr>
          <w:t>подпрограммы</w:t>
        </w:r>
      </w:hyperlink>
      <w:r w:rsidRPr="00584835">
        <w:rPr>
          <w:sz w:val="20"/>
          <w:szCs w:val="20"/>
        </w:rPr>
        <w:t xml:space="preserve"> "Развитие футбола в Российской Федерации на 2008 - 2015 годы" федеральной целевой программы "Развитие физической культуры и спорта в Российской Федерации на 2006 - 2015 годы", утвержденной постановлением Правительства Российской Федерации от 11 января 2006 года N 7. Софинансирование из федерального бюджета и реализация мероприятий пунктов 9.4, 9.5 перечня мероприятий осуществляется в рамках реализации Федеральной целевой программы "Развитие физической культуры и спорта в Российской Федерации на 2016 - 2020 годы", утвержденной постановлением Правительства Российской Федерации от 21 января 2015 года N 30.</w:t>
      </w:r>
    </w:p>
    <w:p w:rsidR="00B10A0B" w:rsidRPr="00584835" w:rsidRDefault="00B10A0B" w:rsidP="00B10A0B">
      <w:pPr>
        <w:widowControl w:val="0"/>
        <w:autoSpaceDE w:val="0"/>
        <w:autoSpaceDN w:val="0"/>
        <w:jc w:val="both"/>
        <w:rPr>
          <w:sz w:val="20"/>
          <w:szCs w:val="20"/>
        </w:rPr>
      </w:pPr>
      <w:r w:rsidRPr="00584835">
        <w:rPr>
          <w:sz w:val="20"/>
          <w:szCs w:val="20"/>
        </w:rPr>
        <w:t xml:space="preserve">(в ред. </w:t>
      </w:r>
      <w:hyperlink r:id="rId61" w:history="1">
        <w:r w:rsidRPr="00584835">
          <w:rPr>
            <w:sz w:val="20"/>
            <w:szCs w:val="20"/>
          </w:rPr>
          <w:t>постановления</w:t>
        </w:r>
      </w:hyperlink>
      <w:r w:rsidRPr="00584835">
        <w:rPr>
          <w:sz w:val="20"/>
          <w:szCs w:val="20"/>
        </w:rPr>
        <w:t xml:space="preserve"> Правительства Архангельской области от 13.10.2015 N 411-пп)</w:t>
      </w:r>
    </w:p>
    <w:p w:rsidR="00B10A0B" w:rsidRPr="00584835" w:rsidRDefault="00B10A0B" w:rsidP="00B10A0B">
      <w:pPr>
        <w:widowControl w:val="0"/>
        <w:autoSpaceDE w:val="0"/>
        <w:autoSpaceDN w:val="0"/>
        <w:ind w:firstLine="540"/>
        <w:jc w:val="both"/>
        <w:rPr>
          <w:sz w:val="20"/>
          <w:szCs w:val="20"/>
        </w:rPr>
      </w:pPr>
      <w:proofErr w:type="gramStart"/>
      <w:r w:rsidRPr="00584835">
        <w:rPr>
          <w:sz w:val="20"/>
          <w:szCs w:val="20"/>
        </w:rPr>
        <w:t>При принятии органами местного самоуправления аналогичных муниципальным программ должны быть учтены конечные показатели подпрограммы и намечены соответствующие мероприятия.</w:t>
      </w:r>
      <w:proofErr w:type="gramEnd"/>
    </w:p>
    <w:p w:rsidR="00B10A0B" w:rsidRPr="00584835" w:rsidRDefault="00B10A0B" w:rsidP="00B10A0B">
      <w:pPr>
        <w:widowControl w:val="0"/>
        <w:autoSpaceDE w:val="0"/>
        <w:autoSpaceDN w:val="0"/>
        <w:ind w:firstLine="540"/>
        <w:jc w:val="both"/>
        <w:rPr>
          <w:sz w:val="20"/>
          <w:szCs w:val="20"/>
        </w:rPr>
      </w:pPr>
      <w:r w:rsidRPr="00584835">
        <w:rPr>
          <w:sz w:val="20"/>
          <w:szCs w:val="20"/>
        </w:rPr>
        <w:t xml:space="preserve">В рамках мероприятий </w:t>
      </w:r>
      <w:hyperlink w:anchor="P1275" w:history="1">
        <w:r w:rsidRPr="00584835">
          <w:rPr>
            <w:sz w:val="20"/>
            <w:szCs w:val="20"/>
          </w:rPr>
          <w:t>пунктов 6.1</w:t>
        </w:r>
      </w:hyperlink>
      <w:r w:rsidRPr="00584835">
        <w:rPr>
          <w:sz w:val="20"/>
          <w:szCs w:val="20"/>
        </w:rPr>
        <w:t xml:space="preserve">, </w:t>
      </w:r>
      <w:hyperlink w:anchor="P1275" w:history="1">
        <w:r w:rsidRPr="00584835">
          <w:rPr>
            <w:sz w:val="20"/>
            <w:szCs w:val="20"/>
          </w:rPr>
          <w:t>6.5</w:t>
        </w:r>
      </w:hyperlink>
      <w:r w:rsidRPr="00584835">
        <w:rPr>
          <w:sz w:val="20"/>
          <w:szCs w:val="20"/>
        </w:rPr>
        <w:t xml:space="preserve"> - 6.6, 6.8 - 6.12, 6.15, 6.16, 6.21, 6.22, 6.24 - 6.27 перечня мероприятий подпрограммы N 1 (приложение N 2 к государственной программе) местным бюджетам предоставляются субсидии на софинансирование капитальных вложений в объекты государственной (муниципальной) собственности.</w:t>
      </w:r>
    </w:p>
    <w:p w:rsidR="00B10A0B" w:rsidRPr="00584835" w:rsidRDefault="00B10A0B" w:rsidP="00B10A0B">
      <w:pPr>
        <w:widowControl w:val="0"/>
        <w:autoSpaceDE w:val="0"/>
        <w:autoSpaceDN w:val="0"/>
        <w:jc w:val="both"/>
        <w:rPr>
          <w:sz w:val="20"/>
          <w:szCs w:val="20"/>
        </w:rPr>
      </w:pPr>
      <w:r w:rsidRPr="00584835">
        <w:rPr>
          <w:sz w:val="20"/>
          <w:szCs w:val="20"/>
        </w:rPr>
        <w:t xml:space="preserve">(в ред. </w:t>
      </w:r>
      <w:hyperlink r:id="rId62" w:history="1">
        <w:r w:rsidRPr="00584835">
          <w:rPr>
            <w:sz w:val="20"/>
            <w:szCs w:val="20"/>
          </w:rPr>
          <w:t>постановления</w:t>
        </w:r>
      </w:hyperlink>
      <w:r w:rsidRPr="00584835">
        <w:rPr>
          <w:sz w:val="20"/>
          <w:szCs w:val="20"/>
        </w:rPr>
        <w:t xml:space="preserve"> Правительства Архангельской области от 13.10.2015 N 411-пп)</w:t>
      </w:r>
    </w:p>
    <w:p w:rsidR="00B10A0B" w:rsidRPr="00584835" w:rsidRDefault="00B10A0B" w:rsidP="00B10A0B">
      <w:pPr>
        <w:widowControl w:val="0"/>
        <w:autoSpaceDE w:val="0"/>
        <w:autoSpaceDN w:val="0"/>
        <w:ind w:firstLine="540"/>
        <w:jc w:val="both"/>
        <w:rPr>
          <w:sz w:val="20"/>
          <w:szCs w:val="20"/>
        </w:rPr>
      </w:pPr>
      <w:r w:rsidRPr="00584835">
        <w:rPr>
          <w:sz w:val="20"/>
          <w:szCs w:val="20"/>
        </w:rPr>
        <w:t>В рамках мероприятия пункта 6.19 перечня мероприятий подпрограммы N 1 (приложение N 2 к государственной программе) местному бюджету предоставляется субсидия на софинансирование приобретения объекта в муниципальную собственность.</w:t>
      </w:r>
    </w:p>
    <w:p w:rsidR="00B10A0B" w:rsidRPr="00584835" w:rsidRDefault="00B10A0B" w:rsidP="00B10A0B">
      <w:pPr>
        <w:widowControl w:val="0"/>
        <w:autoSpaceDE w:val="0"/>
        <w:autoSpaceDN w:val="0"/>
        <w:jc w:val="both"/>
        <w:rPr>
          <w:sz w:val="20"/>
          <w:szCs w:val="20"/>
        </w:rPr>
      </w:pPr>
      <w:r w:rsidRPr="00584835">
        <w:rPr>
          <w:sz w:val="20"/>
          <w:szCs w:val="20"/>
        </w:rPr>
        <w:t xml:space="preserve">(абзац введен </w:t>
      </w:r>
      <w:hyperlink r:id="rId63" w:history="1">
        <w:r w:rsidRPr="00584835">
          <w:rPr>
            <w:sz w:val="20"/>
            <w:szCs w:val="20"/>
          </w:rPr>
          <w:t>постановлением</w:t>
        </w:r>
      </w:hyperlink>
      <w:r w:rsidRPr="00584835">
        <w:rPr>
          <w:sz w:val="20"/>
          <w:szCs w:val="20"/>
        </w:rPr>
        <w:t xml:space="preserve"> Правительства Архангельской области от 13.10.2015 N 411-пп)</w:t>
      </w:r>
    </w:p>
    <w:p w:rsidR="00B10A0B" w:rsidRPr="00584835" w:rsidRDefault="00B10A0B" w:rsidP="00B10A0B">
      <w:pPr>
        <w:widowControl w:val="0"/>
        <w:autoSpaceDE w:val="0"/>
        <w:autoSpaceDN w:val="0"/>
        <w:ind w:firstLine="540"/>
        <w:jc w:val="both"/>
        <w:rPr>
          <w:sz w:val="20"/>
          <w:szCs w:val="20"/>
        </w:rPr>
      </w:pPr>
      <w:proofErr w:type="gramStart"/>
      <w:r w:rsidRPr="00584835">
        <w:rPr>
          <w:sz w:val="20"/>
          <w:szCs w:val="20"/>
        </w:rPr>
        <w:t xml:space="preserve">Мероприятия по пунктам 6.1 - 6.28 подпрограммы N 1 (приложение N 2 к государственной программе) подлежат ежегодному включению в областную адресную инвестиционную программу в соответствии с Порядком формирования и реализации областной адресной инвестиционной программы на очередной финансовый год и на плановый период, утвержденным </w:t>
      </w:r>
      <w:hyperlink r:id="rId64" w:history="1">
        <w:r w:rsidRPr="00584835">
          <w:rPr>
            <w:sz w:val="20"/>
            <w:szCs w:val="20"/>
          </w:rPr>
          <w:t>постановлением</w:t>
        </w:r>
      </w:hyperlink>
      <w:r w:rsidRPr="00584835">
        <w:rPr>
          <w:sz w:val="20"/>
          <w:szCs w:val="20"/>
        </w:rPr>
        <w:t xml:space="preserve"> Правительства Архангельской области от 10 июля 2012 года N 298-пп.</w:t>
      </w:r>
      <w:proofErr w:type="gramEnd"/>
      <w:r w:rsidRPr="00584835">
        <w:rPr>
          <w:sz w:val="20"/>
          <w:szCs w:val="20"/>
        </w:rPr>
        <w:t xml:space="preserve"> Финансирование указанных мероприятий осуществляется в соответствии с Порядком финансирования областной адресной инвестиционной программы, утвержденным </w:t>
      </w:r>
      <w:hyperlink r:id="rId65" w:history="1">
        <w:r w:rsidRPr="00584835">
          <w:rPr>
            <w:sz w:val="20"/>
            <w:szCs w:val="20"/>
          </w:rPr>
          <w:t>постановлением</w:t>
        </w:r>
      </w:hyperlink>
      <w:r w:rsidRPr="00584835">
        <w:rPr>
          <w:sz w:val="20"/>
          <w:szCs w:val="20"/>
        </w:rPr>
        <w:t xml:space="preserve"> администрации Архангельской области от 17 января 2008 года N 6-па/1. </w:t>
      </w:r>
      <w:proofErr w:type="gramStart"/>
      <w:r w:rsidRPr="00584835">
        <w:rPr>
          <w:sz w:val="20"/>
          <w:szCs w:val="20"/>
        </w:rPr>
        <w:t xml:space="preserve">Софинансирование мероприятий из федерального бюджета осуществляется в рамках реализации </w:t>
      </w:r>
      <w:hyperlink r:id="rId66" w:history="1">
        <w:r w:rsidRPr="00584835">
          <w:rPr>
            <w:sz w:val="20"/>
            <w:szCs w:val="20"/>
          </w:rPr>
          <w:t>постановления</w:t>
        </w:r>
      </w:hyperlink>
      <w:r w:rsidRPr="00584835">
        <w:rPr>
          <w:sz w:val="20"/>
          <w:szCs w:val="20"/>
        </w:rPr>
        <w:t xml:space="preserve"> Правительства Российской Федерации от 11 января 2006 года N 7 "О Федеральной целевой программе "Развитие физической культуры и спорта в Российской Федерации на 2006 - 2015 годы", </w:t>
      </w:r>
      <w:hyperlink r:id="rId67" w:history="1">
        <w:r w:rsidRPr="00584835">
          <w:rPr>
            <w:sz w:val="20"/>
            <w:szCs w:val="20"/>
          </w:rPr>
          <w:t>постановления</w:t>
        </w:r>
      </w:hyperlink>
      <w:r w:rsidRPr="00584835">
        <w:rPr>
          <w:sz w:val="20"/>
          <w:szCs w:val="20"/>
        </w:rPr>
        <w:t xml:space="preserve"> Правительства Российской Федерации от 21 января 2015 года N 30 "О федеральной целевой программе "Развитие физической культуры и спорта в Российской Федерации на</w:t>
      </w:r>
      <w:proofErr w:type="gramEnd"/>
      <w:r w:rsidRPr="00584835">
        <w:rPr>
          <w:sz w:val="20"/>
          <w:szCs w:val="20"/>
        </w:rPr>
        <w:t xml:space="preserve"> 2016 - 2020 годы".</w:t>
      </w:r>
    </w:p>
    <w:p w:rsidR="00B10A0B" w:rsidRPr="00584835" w:rsidRDefault="00B10A0B" w:rsidP="00B10A0B">
      <w:pPr>
        <w:widowControl w:val="0"/>
        <w:autoSpaceDE w:val="0"/>
        <w:autoSpaceDN w:val="0"/>
        <w:jc w:val="both"/>
        <w:rPr>
          <w:sz w:val="20"/>
          <w:szCs w:val="20"/>
        </w:rPr>
      </w:pPr>
      <w:r w:rsidRPr="00584835">
        <w:rPr>
          <w:sz w:val="20"/>
          <w:szCs w:val="20"/>
        </w:rPr>
        <w:t xml:space="preserve">(в ред. </w:t>
      </w:r>
      <w:hyperlink r:id="rId68" w:history="1">
        <w:r w:rsidRPr="00584835">
          <w:rPr>
            <w:sz w:val="20"/>
            <w:szCs w:val="20"/>
          </w:rPr>
          <w:t>постановления</w:t>
        </w:r>
      </w:hyperlink>
      <w:r w:rsidRPr="00584835">
        <w:rPr>
          <w:sz w:val="20"/>
          <w:szCs w:val="20"/>
        </w:rPr>
        <w:t xml:space="preserve"> Правительства Архангельской области от 13.10.2015 N 411-пп)</w:t>
      </w:r>
    </w:p>
    <w:p w:rsidR="00B10A0B" w:rsidRPr="00584835" w:rsidRDefault="00B10A0B" w:rsidP="00B10A0B">
      <w:pPr>
        <w:widowControl w:val="0"/>
        <w:autoSpaceDE w:val="0"/>
        <w:autoSpaceDN w:val="0"/>
        <w:ind w:firstLine="540"/>
        <w:jc w:val="both"/>
        <w:rPr>
          <w:sz w:val="20"/>
          <w:szCs w:val="20"/>
        </w:rPr>
      </w:pPr>
      <w:r w:rsidRPr="00584835">
        <w:rPr>
          <w:sz w:val="20"/>
          <w:szCs w:val="20"/>
        </w:rPr>
        <w:t xml:space="preserve">Реализацию мероприятий </w:t>
      </w:r>
      <w:hyperlink w:anchor="P1275" w:history="1">
        <w:r w:rsidRPr="00584835">
          <w:rPr>
            <w:sz w:val="20"/>
            <w:szCs w:val="20"/>
          </w:rPr>
          <w:t>пунктов 6.2</w:t>
        </w:r>
      </w:hyperlink>
      <w:r w:rsidRPr="00584835">
        <w:rPr>
          <w:sz w:val="20"/>
          <w:szCs w:val="20"/>
        </w:rPr>
        <w:t xml:space="preserve"> - </w:t>
      </w:r>
      <w:hyperlink w:anchor="P1275" w:history="1">
        <w:r w:rsidRPr="00584835">
          <w:rPr>
            <w:sz w:val="20"/>
            <w:szCs w:val="20"/>
          </w:rPr>
          <w:t>6.4</w:t>
        </w:r>
      </w:hyperlink>
      <w:r w:rsidRPr="00584835">
        <w:rPr>
          <w:sz w:val="20"/>
          <w:szCs w:val="20"/>
        </w:rPr>
        <w:t xml:space="preserve">, 6.7 и </w:t>
      </w:r>
      <w:hyperlink w:anchor="P1275" w:history="1">
        <w:r w:rsidRPr="00584835">
          <w:rPr>
            <w:sz w:val="20"/>
            <w:szCs w:val="20"/>
          </w:rPr>
          <w:t>6.13</w:t>
        </w:r>
      </w:hyperlink>
      <w:r w:rsidRPr="00584835">
        <w:rPr>
          <w:sz w:val="20"/>
          <w:szCs w:val="20"/>
        </w:rPr>
        <w:t xml:space="preserve">, 6.14, 6.17 - 6.19, 6.23 и 6.28 перечня мероприятий подпрограммы N 1 (приложение N 2 к настоящей государственной программе) осуществляют государственные бюджетные учреждения, подведомственные министерству промышленности и строительства, </w:t>
      </w:r>
      <w:proofErr w:type="gramStart"/>
      <w:r w:rsidRPr="00584835">
        <w:rPr>
          <w:sz w:val="20"/>
          <w:szCs w:val="20"/>
        </w:rPr>
        <w:t>средства</w:t>
      </w:r>
      <w:proofErr w:type="gramEnd"/>
      <w:r w:rsidRPr="00584835">
        <w:rPr>
          <w:sz w:val="20"/>
          <w:szCs w:val="20"/>
        </w:rPr>
        <w:t xml:space="preserve"> на реализацию которых направляются данным учреждениям в форме субсидий на осуществление капитальных вложений в объекты капитального строительства государственной </w:t>
      </w:r>
      <w:r w:rsidRPr="00584835">
        <w:rPr>
          <w:sz w:val="20"/>
          <w:szCs w:val="20"/>
        </w:rPr>
        <w:lastRenderedPageBreak/>
        <w:t xml:space="preserve">(муниципальной) собственности в соответствии с </w:t>
      </w:r>
      <w:hyperlink r:id="rId69" w:history="1">
        <w:r w:rsidRPr="00584835">
          <w:rPr>
            <w:sz w:val="20"/>
            <w:szCs w:val="20"/>
          </w:rPr>
          <w:t>Порядком</w:t>
        </w:r>
      </w:hyperlink>
      <w:r w:rsidRPr="00584835">
        <w:rPr>
          <w:sz w:val="20"/>
          <w:szCs w:val="20"/>
        </w:rPr>
        <w:t xml:space="preserve"> формирования и реализации областной адресной инвестиционной программы на очередной финансовый год и на плановый период, утвержденным постановлением Правительства Архангельской области от 10 июля 2012 года N 298-пп. Финансирование указанных мероприятий осуществляется в соответствии с </w:t>
      </w:r>
      <w:hyperlink r:id="rId70" w:history="1">
        <w:r w:rsidRPr="00584835">
          <w:rPr>
            <w:sz w:val="20"/>
            <w:szCs w:val="20"/>
          </w:rPr>
          <w:t>Порядком</w:t>
        </w:r>
      </w:hyperlink>
      <w:r w:rsidRPr="00584835">
        <w:rPr>
          <w:sz w:val="20"/>
          <w:szCs w:val="20"/>
        </w:rPr>
        <w:t xml:space="preserve"> финансирования областной адресной инвестиционной программы, утвержденной постановлением администрации Архангельской области от 17 января 2008 года N 6-па/1.</w:t>
      </w:r>
    </w:p>
    <w:p w:rsidR="00B10A0B" w:rsidRPr="00584835" w:rsidRDefault="00B10A0B" w:rsidP="00B10A0B">
      <w:pPr>
        <w:widowControl w:val="0"/>
        <w:autoSpaceDE w:val="0"/>
        <w:autoSpaceDN w:val="0"/>
        <w:jc w:val="both"/>
        <w:rPr>
          <w:sz w:val="20"/>
          <w:szCs w:val="20"/>
        </w:rPr>
      </w:pPr>
      <w:r w:rsidRPr="00584835">
        <w:rPr>
          <w:sz w:val="20"/>
          <w:szCs w:val="20"/>
        </w:rPr>
        <w:t xml:space="preserve">(в ред. постановлений Правительства Архангельской области от 20.05.2014 </w:t>
      </w:r>
      <w:hyperlink r:id="rId71" w:history="1">
        <w:r w:rsidRPr="00584835">
          <w:rPr>
            <w:sz w:val="20"/>
            <w:szCs w:val="20"/>
          </w:rPr>
          <w:t>N 211-пп</w:t>
        </w:r>
      </w:hyperlink>
      <w:r w:rsidRPr="00584835">
        <w:rPr>
          <w:sz w:val="20"/>
          <w:szCs w:val="20"/>
        </w:rPr>
        <w:t xml:space="preserve">, от 22.07.2014 </w:t>
      </w:r>
      <w:hyperlink r:id="rId72" w:history="1">
        <w:r w:rsidRPr="00584835">
          <w:rPr>
            <w:sz w:val="20"/>
            <w:szCs w:val="20"/>
          </w:rPr>
          <w:t>N 299-пп</w:t>
        </w:r>
      </w:hyperlink>
      <w:r w:rsidRPr="00584835">
        <w:rPr>
          <w:sz w:val="20"/>
          <w:szCs w:val="20"/>
        </w:rPr>
        <w:t xml:space="preserve">, от 13.10.2015 </w:t>
      </w:r>
      <w:hyperlink r:id="rId73" w:history="1">
        <w:r w:rsidRPr="00584835">
          <w:rPr>
            <w:sz w:val="20"/>
            <w:szCs w:val="20"/>
          </w:rPr>
          <w:t>N 411-пп</w:t>
        </w:r>
      </w:hyperlink>
      <w:r w:rsidRPr="00584835">
        <w:rPr>
          <w:sz w:val="20"/>
          <w:szCs w:val="20"/>
        </w:rPr>
        <w:t>)</w:t>
      </w:r>
    </w:p>
    <w:p w:rsidR="00B10A0B" w:rsidRPr="00584835" w:rsidRDefault="00B10A0B" w:rsidP="00B10A0B">
      <w:pPr>
        <w:widowControl w:val="0"/>
        <w:autoSpaceDE w:val="0"/>
        <w:autoSpaceDN w:val="0"/>
        <w:ind w:firstLine="540"/>
        <w:jc w:val="both"/>
        <w:rPr>
          <w:sz w:val="20"/>
          <w:szCs w:val="20"/>
        </w:rPr>
      </w:pPr>
      <w:r w:rsidRPr="00584835">
        <w:rPr>
          <w:sz w:val="20"/>
          <w:szCs w:val="20"/>
        </w:rPr>
        <w:t xml:space="preserve">Ресурсное </w:t>
      </w:r>
      <w:hyperlink w:anchor="P8558" w:history="1">
        <w:r w:rsidRPr="00584835">
          <w:rPr>
            <w:sz w:val="20"/>
            <w:szCs w:val="20"/>
          </w:rPr>
          <w:t>обеспечение</w:t>
        </w:r>
      </w:hyperlink>
      <w:r w:rsidRPr="00584835">
        <w:rPr>
          <w:sz w:val="20"/>
          <w:szCs w:val="20"/>
        </w:rPr>
        <w:t xml:space="preserve"> реализации подпрограммы N 1 за счет средств областного бюджета приведено в приложении N 3 к государственной программе.</w:t>
      </w:r>
    </w:p>
    <w:p w:rsidR="00B10A0B" w:rsidRPr="00584835" w:rsidRDefault="00793525" w:rsidP="00B10A0B">
      <w:pPr>
        <w:widowControl w:val="0"/>
        <w:autoSpaceDE w:val="0"/>
        <w:autoSpaceDN w:val="0"/>
        <w:ind w:firstLine="540"/>
        <w:jc w:val="both"/>
        <w:rPr>
          <w:sz w:val="20"/>
          <w:szCs w:val="20"/>
        </w:rPr>
      </w:pPr>
      <w:hyperlink w:anchor="P718" w:history="1">
        <w:r w:rsidR="00B10A0B" w:rsidRPr="00584835">
          <w:rPr>
            <w:sz w:val="20"/>
            <w:szCs w:val="20"/>
          </w:rPr>
          <w:t>Перечень</w:t>
        </w:r>
      </w:hyperlink>
      <w:r w:rsidR="00B10A0B" w:rsidRPr="00584835">
        <w:rPr>
          <w:sz w:val="20"/>
          <w:szCs w:val="20"/>
        </w:rPr>
        <w:t xml:space="preserve"> мероприятий подпрограммы N 1 представлен в приложении N 2 к государственной программе.</w:t>
      </w:r>
    </w:p>
    <w:p w:rsidR="00B10A0B" w:rsidRPr="00584835" w:rsidRDefault="00B10A0B" w:rsidP="00B10A0B">
      <w:pPr>
        <w:widowControl w:val="0"/>
        <w:autoSpaceDE w:val="0"/>
        <w:autoSpaceDN w:val="0"/>
        <w:jc w:val="both"/>
        <w:rPr>
          <w:sz w:val="20"/>
          <w:szCs w:val="20"/>
        </w:rPr>
      </w:pPr>
    </w:p>
    <w:p w:rsidR="00B10A0B" w:rsidRPr="00584835" w:rsidRDefault="00B10A0B" w:rsidP="00B10A0B">
      <w:pPr>
        <w:widowControl w:val="0"/>
        <w:autoSpaceDE w:val="0"/>
        <w:autoSpaceDN w:val="0"/>
        <w:jc w:val="center"/>
        <w:rPr>
          <w:sz w:val="20"/>
          <w:szCs w:val="20"/>
        </w:rPr>
      </w:pPr>
      <w:bookmarkStart w:id="2" w:name="P322"/>
      <w:bookmarkEnd w:id="2"/>
    </w:p>
    <w:p w:rsidR="00B10A0B" w:rsidRPr="00584835" w:rsidRDefault="00B10A0B" w:rsidP="00B10A0B">
      <w:pPr>
        <w:widowControl w:val="0"/>
        <w:autoSpaceDE w:val="0"/>
        <w:autoSpaceDN w:val="0"/>
        <w:jc w:val="center"/>
        <w:rPr>
          <w:sz w:val="20"/>
          <w:szCs w:val="20"/>
        </w:rPr>
      </w:pPr>
      <w:r w:rsidRPr="00584835">
        <w:rPr>
          <w:sz w:val="20"/>
          <w:szCs w:val="20"/>
        </w:rPr>
        <w:t>2.4. Паспорт</w:t>
      </w:r>
    </w:p>
    <w:p w:rsidR="00B10A0B" w:rsidRPr="00584835" w:rsidRDefault="00B10A0B" w:rsidP="00B10A0B">
      <w:pPr>
        <w:widowControl w:val="0"/>
        <w:autoSpaceDE w:val="0"/>
        <w:autoSpaceDN w:val="0"/>
        <w:jc w:val="center"/>
        <w:rPr>
          <w:sz w:val="20"/>
          <w:szCs w:val="20"/>
        </w:rPr>
      </w:pPr>
      <w:r w:rsidRPr="00584835">
        <w:rPr>
          <w:sz w:val="20"/>
          <w:szCs w:val="20"/>
        </w:rPr>
        <w:t>подпрограммы N 2 "Молодежь Архангельской области</w:t>
      </w:r>
    </w:p>
    <w:p w:rsidR="00B10A0B" w:rsidRPr="00584835" w:rsidRDefault="00B10A0B" w:rsidP="00B10A0B">
      <w:pPr>
        <w:widowControl w:val="0"/>
        <w:autoSpaceDE w:val="0"/>
        <w:autoSpaceDN w:val="0"/>
        <w:jc w:val="center"/>
        <w:rPr>
          <w:sz w:val="20"/>
          <w:szCs w:val="20"/>
        </w:rPr>
      </w:pPr>
      <w:r w:rsidRPr="00584835">
        <w:rPr>
          <w:sz w:val="20"/>
          <w:szCs w:val="20"/>
        </w:rPr>
        <w:t>(2014 - 2020 годы)"</w:t>
      </w:r>
    </w:p>
    <w:p w:rsidR="00B10A0B" w:rsidRPr="00584835" w:rsidRDefault="00B10A0B" w:rsidP="00B10A0B">
      <w:pPr>
        <w:spacing w:after="200" w:line="276" w:lineRule="auto"/>
        <w:rPr>
          <w:rFonts w:eastAsia="Calibri"/>
          <w:sz w:val="20"/>
          <w:szCs w:val="20"/>
          <w:lang w:eastAsia="en-US"/>
        </w:rPr>
      </w:pPr>
    </w:p>
    <w:p w:rsidR="00B10A0B" w:rsidRPr="00584835" w:rsidRDefault="00B10A0B" w:rsidP="00B10A0B">
      <w:pPr>
        <w:spacing w:after="200" w:line="276" w:lineRule="auto"/>
        <w:rPr>
          <w:rFonts w:eastAsia="Calibri"/>
          <w:sz w:val="20"/>
          <w:szCs w:val="20"/>
          <w:lang w:eastAsia="en-US"/>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340"/>
        <w:gridCol w:w="6746"/>
      </w:tblGrid>
      <w:tr w:rsidR="00B10A0B" w:rsidRPr="00584835" w:rsidTr="00E41E74">
        <w:tc>
          <w:tcPr>
            <w:tcW w:w="2551" w:type="dxa"/>
          </w:tcPr>
          <w:p w:rsidR="00B10A0B" w:rsidRPr="00584835" w:rsidRDefault="00B10A0B" w:rsidP="00B10A0B">
            <w:pPr>
              <w:widowControl w:val="0"/>
              <w:autoSpaceDE w:val="0"/>
              <w:autoSpaceDN w:val="0"/>
              <w:rPr>
                <w:sz w:val="20"/>
                <w:szCs w:val="20"/>
              </w:rPr>
            </w:pPr>
            <w:r w:rsidRPr="00584835">
              <w:rPr>
                <w:sz w:val="20"/>
                <w:szCs w:val="20"/>
              </w:rPr>
              <w:t>Наименование подпрограммы</w:t>
            </w:r>
          </w:p>
        </w:tc>
        <w:tc>
          <w:tcPr>
            <w:tcW w:w="340" w:type="dxa"/>
          </w:tcPr>
          <w:p w:rsidR="00B10A0B" w:rsidRPr="00584835" w:rsidRDefault="00B10A0B" w:rsidP="00B10A0B">
            <w:pPr>
              <w:widowControl w:val="0"/>
              <w:autoSpaceDE w:val="0"/>
              <w:autoSpaceDN w:val="0"/>
              <w:jc w:val="center"/>
              <w:rPr>
                <w:sz w:val="20"/>
                <w:szCs w:val="20"/>
              </w:rPr>
            </w:pPr>
            <w:r w:rsidRPr="00584835">
              <w:rPr>
                <w:sz w:val="20"/>
                <w:szCs w:val="20"/>
              </w:rPr>
              <w:t>-</w:t>
            </w:r>
          </w:p>
        </w:tc>
        <w:tc>
          <w:tcPr>
            <w:tcW w:w="6746" w:type="dxa"/>
          </w:tcPr>
          <w:p w:rsidR="00B10A0B" w:rsidRPr="00584835" w:rsidRDefault="00B10A0B" w:rsidP="00B10A0B">
            <w:pPr>
              <w:widowControl w:val="0"/>
              <w:autoSpaceDE w:val="0"/>
              <w:autoSpaceDN w:val="0"/>
              <w:rPr>
                <w:sz w:val="20"/>
                <w:szCs w:val="20"/>
              </w:rPr>
            </w:pPr>
            <w:r w:rsidRPr="00584835">
              <w:rPr>
                <w:sz w:val="20"/>
                <w:szCs w:val="20"/>
              </w:rPr>
              <w:t>"Молодежь Архангельской области (2014 - 2020 годы)" (далее - подпрограмма N 2)</w:t>
            </w:r>
          </w:p>
        </w:tc>
      </w:tr>
      <w:tr w:rsidR="00B10A0B" w:rsidRPr="00584835" w:rsidTr="00E41E74">
        <w:tc>
          <w:tcPr>
            <w:tcW w:w="2551" w:type="dxa"/>
          </w:tcPr>
          <w:p w:rsidR="00B10A0B" w:rsidRPr="00584835" w:rsidRDefault="00B10A0B" w:rsidP="00B10A0B">
            <w:pPr>
              <w:widowControl w:val="0"/>
              <w:autoSpaceDE w:val="0"/>
              <w:autoSpaceDN w:val="0"/>
              <w:rPr>
                <w:sz w:val="20"/>
                <w:szCs w:val="20"/>
              </w:rPr>
            </w:pPr>
            <w:r w:rsidRPr="00584835">
              <w:rPr>
                <w:sz w:val="20"/>
                <w:szCs w:val="20"/>
              </w:rPr>
              <w:t>Ответственный исполнитель подпрограммы</w:t>
            </w:r>
          </w:p>
        </w:tc>
        <w:tc>
          <w:tcPr>
            <w:tcW w:w="340" w:type="dxa"/>
          </w:tcPr>
          <w:p w:rsidR="00B10A0B" w:rsidRPr="00584835" w:rsidRDefault="00B10A0B" w:rsidP="00B10A0B">
            <w:pPr>
              <w:widowControl w:val="0"/>
              <w:autoSpaceDE w:val="0"/>
              <w:autoSpaceDN w:val="0"/>
              <w:jc w:val="center"/>
              <w:rPr>
                <w:sz w:val="20"/>
                <w:szCs w:val="20"/>
              </w:rPr>
            </w:pPr>
            <w:r w:rsidRPr="00584835">
              <w:rPr>
                <w:sz w:val="20"/>
                <w:szCs w:val="20"/>
              </w:rPr>
              <w:t>-</w:t>
            </w:r>
          </w:p>
        </w:tc>
        <w:tc>
          <w:tcPr>
            <w:tcW w:w="6746" w:type="dxa"/>
          </w:tcPr>
          <w:p w:rsidR="00B10A0B" w:rsidRPr="00584835" w:rsidRDefault="00B10A0B" w:rsidP="00B10A0B">
            <w:pPr>
              <w:widowControl w:val="0"/>
              <w:autoSpaceDE w:val="0"/>
              <w:autoSpaceDN w:val="0"/>
              <w:rPr>
                <w:sz w:val="20"/>
                <w:szCs w:val="20"/>
              </w:rPr>
            </w:pPr>
            <w:r w:rsidRPr="00584835">
              <w:rPr>
                <w:sz w:val="20"/>
                <w:szCs w:val="20"/>
              </w:rPr>
              <w:t>министерство по делам молодежи и спорту</w:t>
            </w:r>
          </w:p>
        </w:tc>
      </w:tr>
      <w:tr w:rsidR="00B10A0B" w:rsidRPr="00584835" w:rsidTr="00E41E74">
        <w:tc>
          <w:tcPr>
            <w:tcW w:w="2551" w:type="dxa"/>
          </w:tcPr>
          <w:p w:rsidR="00B10A0B" w:rsidRPr="00584835" w:rsidRDefault="00B10A0B" w:rsidP="00B10A0B">
            <w:pPr>
              <w:widowControl w:val="0"/>
              <w:autoSpaceDE w:val="0"/>
              <w:autoSpaceDN w:val="0"/>
              <w:rPr>
                <w:sz w:val="20"/>
                <w:szCs w:val="20"/>
              </w:rPr>
            </w:pPr>
            <w:r w:rsidRPr="00584835">
              <w:rPr>
                <w:sz w:val="20"/>
                <w:szCs w:val="20"/>
              </w:rPr>
              <w:t>Соисполнители подпрограммы</w:t>
            </w:r>
          </w:p>
        </w:tc>
        <w:tc>
          <w:tcPr>
            <w:tcW w:w="340" w:type="dxa"/>
          </w:tcPr>
          <w:p w:rsidR="00B10A0B" w:rsidRPr="00584835" w:rsidRDefault="00B10A0B" w:rsidP="00B10A0B">
            <w:pPr>
              <w:widowControl w:val="0"/>
              <w:autoSpaceDE w:val="0"/>
              <w:autoSpaceDN w:val="0"/>
              <w:jc w:val="center"/>
              <w:rPr>
                <w:sz w:val="20"/>
                <w:szCs w:val="20"/>
              </w:rPr>
            </w:pPr>
            <w:r w:rsidRPr="00584835">
              <w:rPr>
                <w:sz w:val="20"/>
                <w:szCs w:val="20"/>
              </w:rPr>
              <w:t>-</w:t>
            </w:r>
          </w:p>
        </w:tc>
        <w:tc>
          <w:tcPr>
            <w:tcW w:w="6746" w:type="dxa"/>
          </w:tcPr>
          <w:p w:rsidR="00B10A0B" w:rsidRPr="00584835" w:rsidRDefault="00B10A0B" w:rsidP="00B10A0B">
            <w:pPr>
              <w:widowControl w:val="0"/>
              <w:autoSpaceDE w:val="0"/>
              <w:autoSpaceDN w:val="0"/>
              <w:rPr>
                <w:sz w:val="20"/>
                <w:szCs w:val="20"/>
              </w:rPr>
            </w:pPr>
            <w:r w:rsidRPr="00584835">
              <w:rPr>
                <w:sz w:val="20"/>
                <w:szCs w:val="20"/>
              </w:rPr>
              <w:t>агентство по печати и средствам массовой информации</w:t>
            </w:r>
          </w:p>
        </w:tc>
      </w:tr>
      <w:tr w:rsidR="00B10A0B" w:rsidRPr="00584835" w:rsidTr="00E41E74">
        <w:tc>
          <w:tcPr>
            <w:tcW w:w="2551" w:type="dxa"/>
            <w:vMerge w:val="restart"/>
          </w:tcPr>
          <w:p w:rsidR="00B10A0B" w:rsidRPr="00584835" w:rsidRDefault="00B10A0B" w:rsidP="00B10A0B">
            <w:pPr>
              <w:widowControl w:val="0"/>
              <w:autoSpaceDE w:val="0"/>
              <w:autoSpaceDN w:val="0"/>
              <w:rPr>
                <w:sz w:val="20"/>
                <w:szCs w:val="20"/>
              </w:rPr>
            </w:pPr>
            <w:r w:rsidRPr="00584835">
              <w:rPr>
                <w:sz w:val="20"/>
                <w:szCs w:val="20"/>
              </w:rPr>
              <w:t>Участники подпрограммы</w:t>
            </w:r>
          </w:p>
        </w:tc>
        <w:tc>
          <w:tcPr>
            <w:tcW w:w="340"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w:t>
            </w:r>
          </w:p>
        </w:tc>
        <w:tc>
          <w:tcPr>
            <w:tcW w:w="6746" w:type="dxa"/>
            <w:tcBorders>
              <w:bottom w:val="nil"/>
            </w:tcBorders>
          </w:tcPr>
          <w:p w:rsidR="00B10A0B" w:rsidRPr="00584835" w:rsidRDefault="00B10A0B" w:rsidP="00B10A0B">
            <w:pPr>
              <w:widowControl w:val="0"/>
              <w:autoSpaceDE w:val="0"/>
              <w:autoSpaceDN w:val="0"/>
              <w:rPr>
                <w:sz w:val="20"/>
                <w:szCs w:val="20"/>
              </w:rPr>
            </w:pPr>
            <w:r w:rsidRPr="00584835">
              <w:rPr>
                <w:sz w:val="20"/>
                <w:szCs w:val="20"/>
              </w:rPr>
              <w:t>государственные учреждения в сфере молодежной политики, подведомственные министерству по делам молодежи и спорту (далее - государственные учреждения молодежной политики);</w:t>
            </w:r>
          </w:p>
        </w:tc>
      </w:tr>
      <w:tr w:rsidR="00B10A0B" w:rsidRPr="00584835" w:rsidTr="00E41E74">
        <w:tblPrEx>
          <w:tblBorders>
            <w:insideH w:val="nil"/>
          </w:tblBorders>
        </w:tblPrEx>
        <w:tc>
          <w:tcPr>
            <w:tcW w:w="2551" w:type="dxa"/>
            <w:vMerge/>
          </w:tcPr>
          <w:p w:rsidR="00B10A0B" w:rsidRPr="00584835" w:rsidRDefault="00B10A0B" w:rsidP="00B10A0B">
            <w:pPr>
              <w:spacing w:after="200" w:line="276" w:lineRule="auto"/>
              <w:rPr>
                <w:rFonts w:eastAsia="Calibri"/>
                <w:sz w:val="20"/>
                <w:szCs w:val="20"/>
                <w:lang w:eastAsia="en-US"/>
              </w:rPr>
            </w:pPr>
          </w:p>
        </w:tc>
        <w:tc>
          <w:tcPr>
            <w:tcW w:w="340" w:type="dxa"/>
            <w:tcBorders>
              <w:top w:val="nil"/>
              <w:bottom w:val="nil"/>
            </w:tcBorders>
          </w:tcPr>
          <w:p w:rsidR="00B10A0B" w:rsidRPr="00584835" w:rsidRDefault="00B10A0B" w:rsidP="00B10A0B">
            <w:pPr>
              <w:widowControl w:val="0"/>
              <w:autoSpaceDE w:val="0"/>
              <w:autoSpaceDN w:val="0"/>
              <w:rPr>
                <w:sz w:val="20"/>
                <w:szCs w:val="20"/>
              </w:rPr>
            </w:pPr>
          </w:p>
        </w:tc>
        <w:tc>
          <w:tcPr>
            <w:tcW w:w="6746" w:type="dxa"/>
            <w:tcBorders>
              <w:top w:val="nil"/>
              <w:bottom w:val="nil"/>
            </w:tcBorders>
          </w:tcPr>
          <w:p w:rsidR="00B10A0B" w:rsidRPr="00584835" w:rsidRDefault="00B10A0B" w:rsidP="00B10A0B">
            <w:pPr>
              <w:widowControl w:val="0"/>
              <w:autoSpaceDE w:val="0"/>
              <w:autoSpaceDN w:val="0"/>
              <w:rPr>
                <w:sz w:val="20"/>
                <w:szCs w:val="20"/>
              </w:rPr>
            </w:pPr>
            <w:r w:rsidRPr="00584835">
              <w:rPr>
                <w:sz w:val="20"/>
                <w:szCs w:val="20"/>
              </w:rPr>
              <w:t>государственные учреждения, подведомственные агентству</w:t>
            </w:r>
          </w:p>
        </w:tc>
      </w:tr>
      <w:tr w:rsidR="00B10A0B" w:rsidRPr="00584835" w:rsidTr="00E41E74">
        <w:tblPrEx>
          <w:tblBorders>
            <w:insideH w:val="nil"/>
          </w:tblBorders>
        </w:tblPrEx>
        <w:tc>
          <w:tcPr>
            <w:tcW w:w="2551" w:type="dxa"/>
            <w:vMerge/>
          </w:tcPr>
          <w:p w:rsidR="00B10A0B" w:rsidRPr="00584835" w:rsidRDefault="00B10A0B" w:rsidP="00B10A0B">
            <w:pPr>
              <w:spacing w:after="200" w:line="276" w:lineRule="auto"/>
              <w:rPr>
                <w:rFonts w:eastAsia="Calibri"/>
                <w:sz w:val="20"/>
                <w:szCs w:val="20"/>
                <w:lang w:eastAsia="en-US"/>
              </w:rPr>
            </w:pPr>
          </w:p>
        </w:tc>
        <w:tc>
          <w:tcPr>
            <w:tcW w:w="340" w:type="dxa"/>
            <w:tcBorders>
              <w:top w:val="nil"/>
              <w:bottom w:val="nil"/>
            </w:tcBorders>
          </w:tcPr>
          <w:p w:rsidR="00B10A0B" w:rsidRPr="00584835" w:rsidRDefault="00B10A0B" w:rsidP="00B10A0B">
            <w:pPr>
              <w:widowControl w:val="0"/>
              <w:autoSpaceDE w:val="0"/>
              <w:autoSpaceDN w:val="0"/>
              <w:rPr>
                <w:sz w:val="20"/>
                <w:szCs w:val="20"/>
              </w:rPr>
            </w:pPr>
          </w:p>
        </w:tc>
        <w:tc>
          <w:tcPr>
            <w:tcW w:w="6746" w:type="dxa"/>
            <w:tcBorders>
              <w:top w:val="nil"/>
              <w:bottom w:val="nil"/>
            </w:tcBorders>
          </w:tcPr>
          <w:p w:rsidR="00B10A0B" w:rsidRPr="00584835" w:rsidRDefault="00B10A0B" w:rsidP="00B10A0B">
            <w:pPr>
              <w:widowControl w:val="0"/>
              <w:autoSpaceDE w:val="0"/>
              <w:autoSpaceDN w:val="0"/>
              <w:rPr>
                <w:sz w:val="20"/>
                <w:szCs w:val="20"/>
              </w:rPr>
            </w:pPr>
            <w:r w:rsidRPr="00584835">
              <w:rPr>
                <w:sz w:val="20"/>
                <w:szCs w:val="20"/>
              </w:rPr>
              <w:t>по печати и средствам массовой информации;</w:t>
            </w:r>
          </w:p>
        </w:tc>
      </w:tr>
      <w:tr w:rsidR="00B10A0B" w:rsidRPr="00584835" w:rsidTr="00E41E74">
        <w:tblPrEx>
          <w:tblBorders>
            <w:insideH w:val="nil"/>
          </w:tblBorders>
        </w:tblPrEx>
        <w:tc>
          <w:tcPr>
            <w:tcW w:w="2551" w:type="dxa"/>
            <w:vMerge/>
          </w:tcPr>
          <w:p w:rsidR="00B10A0B" w:rsidRPr="00584835" w:rsidRDefault="00B10A0B" w:rsidP="00B10A0B">
            <w:pPr>
              <w:spacing w:after="200" w:line="276" w:lineRule="auto"/>
              <w:rPr>
                <w:rFonts w:eastAsia="Calibri"/>
                <w:sz w:val="20"/>
                <w:szCs w:val="20"/>
                <w:lang w:eastAsia="en-US"/>
              </w:rPr>
            </w:pPr>
          </w:p>
        </w:tc>
        <w:tc>
          <w:tcPr>
            <w:tcW w:w="340" w:type="dxa"/>
            <w:tcBorders>
              <w:top w:val="nil"/>
              <w:bottom w:val="nil"/>
            </w:tcBorders>
          </w:tcPr>
          <w:p w:rsidR="00B10A0B" w:rsidRPr="00584835" w:rsidRDefault="00B10A0B" w:rsidP="00B10A0B">
            <w:pPr>
              <w:widowControl w:val="0"/>
              <w:autoSpaceDE w:val="0"/>
              <w:autoSpaceDN w:val="0"/>
              <w:rPr>
                <w:sz w:val="20"/>
                <w:szCs w:val="20"/>
              </w:rPr>
            </w:pPr>
          </w:p>
        </w:tc>
        <w:tc>
          <w:tcPr>
            <w:tcW w:w="6746" w:type="dxa"/>
            <w:tcBorders>
              <w:top w:val="nil"/>
              <w:bottom w:val="nil"/>
            </w:tcBorders>
          </w:tcPr>
          <w:p w:rsidR="00B10A0B" w:rsidRPr="00584835" w:rsidRDefault="00B10A0B" w:rsidP="00B10A0B">
            <w:pPr>
              <w:widowControl w:val="0"/>
              <w:autoSpaceDE w:val="0"/>
              <w:autoSpaceDN w:val="0"/>
              <w:rPr>
                <w:sz w:val="20"/>
                <w:szCs w:val="20"/>
              </w:rPr>
            </w:pPr>
            <w:r w:rsidRPr="00584835">
              <w:rPr>
                <w:sz w:val="20"/>
                <w:szCs w:val="20"/>
              </w:rPr>
              <w:t>органы местного самоуправления;</w:t>
            </w:r>
          </w:p>
        </w:tc>
      </w:tr>
      <w:tr w:rsidR="00B10A0B" w:rsidRPr="00584835" w:rsidTr="00E41E74">
        <w:tc>
          <w:tcPr>
            <w:tcW w:w="2551" w:type="dxa"/>
            <w:vMerge/>
          </w:tcPr>
          <w:p w:rsidR="00B10A0B" w:rsidRPr="00584835" w:rsidRDefault="00B10A0B" w:rsidP="00B10A0B">
            <w:pPr>
              <w:spacing w:after="200" w:line="276" w:lineRule="auto"/>
              <w:rPr>
                <w:rFonts w:eastAsia="Calibri"/>
                <w:sz w:val="20"/>
                <w:szCs w:val="20"/>
                <w:lang w:eastAsia="en-US"/>
              </w:rPr>
            </w:pPr>
          </w:p>
        </w:tc>
        <w:tc>
          <w:tcPr>
            <w:tcW w:w="340" w:type="dxa"/>
            <w:tcBorders>
              <w:top w:val="nil"/>
            </w:tcBorders>
          </w:tcPr>
          <w:p w:rsidR="00B10A0B" w:rsidRPr="00584835" w:rsidRDefault="00B10A0B" w:rsidP="00B10A0B">
            <w:pPr>
              <w:widowControl w:val="0"/>
              <w:autoSpaceDE w:val="0"/>
              <w:autoSpaceDN w:val="0"/>
              <w:rPr>
                <w:sz w:val="20"/>
                <w:szCs w:val="20"/>
              </w:rPr>
            </w:pPr>
          </w:p>
        </w:tc>
        <w:tc>
          <w:tcPr>
            <w:tcW w:w="6746" w:type="dxa"/>
            <w:tcBorders>
              <w:top w:val="nil"/>
            </w:tcBorders>
          </w:tcPr>
          <w:p w:rsidR="00B10A0B" w:rsidRPr="00584835" w:rsidRDefault="00B10A0B" w:rsidP="00B10A0B">
            <w:pPr>
              <w:widowControl w:val="0"/>
              <w:autoSpaceDE w:val="0"/>
              <w:autoSpaceDN w:val="0"/>
              <w:rPr>
                <w:sz w:val="20"/>
                <w:szCs w:val="20"/>
              </w:rPr>
            </w:pPr>
            <w:r w:rsidRPr="00584835">
              <w:rPr>
                <w:sz w:val="20"/>
                <w:szCs w:val="20"/>
              </w:rPr>
              <w:t>общественные объединения</w:t>
            </w:r>
          </w:p>
        </w:tc>
      </w:tr>
      <w:tr w:rsidR="00B10A0B" w:rsidRPr="00584835" w:rsidTr="00E41E74">
        <w:tc>
          <w:tcPr>
            <w:tcW w:w="2551" w:type="dxa"/>
            <w:vMerge w:val="restart"/>
          </w:tcPr>
          <w:p w:rsidR="00B10A0B" w:rsidRPr="00584835" w:rsidRDefault="00B10A0B" w:rsidP="00B10A0B">
            <w:pPr>
              <w:widowControl w:val="0"/>
              <w:autoSpaceDE w:val="0"/>
              <w:autoSpaceDN w:val="0"/>
              <w:rPr>
                <w:sz w:val="20"/>
                <w:szCs w:val="20"/>
              </w:rPr>
            </w:pPr>
            <w:r w:rsidRPr="00584835">
              <w:rPr>
                <w:sz w:val="20"/>
                <w:szCs w:val="20"/>
              </w:rPr>
              <w:t>Цель подпрограммы</w:t>
            </w:r>
          </w:p>
        </w:tc>
        <w:tc>
          <w:tcPr>
            <w:tcW w:w="340"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w:t>
            </w:r>
          </w:p>
        </w:tc>
        <w:tc>
          <w:tcPr>
            <w:tcW w:w="6746" w:type="dxa"/>
            <w:tcBorders>
              <w:bottom w:val="nil"/>
            </w:tcBorders>
          </w:tcPr>
          <w:p w:rsidR="00B10A0B" w:rsidRPr="00584835" w:rsidRDefault="00B10A0B" w:rsidP="00B10A0B">
            <w:pPr>
              <w:widowControl w:val="0"/>
              <w:autoSpaceDE w:val="0"/>
              <w:autoSpaceDN w:val="0"/>
              <w:rPr>
                <w:sz w:val="20"/>
                <w:szCs w:val="20"/>
              </w:rPr>
            </w:pPr>
            <w:r w:rsidRPr="00584835">
              <w:rPr>
                <w:sz w:val="20"/>
                <w:szCs w:val="20"/>
              </w:rPr>
              <w:t>вовлечение молодежи в социально-экономическую, политическую и общественную жизнь Архангельской области, создание условий для самореализации молодежи.</w:t>
            </w:r>
          </w:p>
        </w:tc>
      </w:tr>
      <w:tr w:rsidR="00B10A0B" w:rsidRPr="00584835" w:rsidTr="00E41E74">
        <w:tc>
          <w:tcPr>
            <w:tcW w:w="2551" w:type="dxa"/>
            <w:vMerge/>
          </w:tcPr>
          <w:p w:rsidR="00B10A0B" w:rsidRPr="00584835" w:rsidRDefault="00B10A0B" w:rsidP="00B10A0B">
            <w:pPr>
              <w:spacing w:after="200" w:line="276" w:lineRule="auto"/>
              <w:rPr>
                <w:rFonts w:eastAsia="Calibri"/>
                <w:sz w:val="20"/>
                <w:szCs w:val="20"/>
                <w:lang w:eastAsia="en-US"/>
              </w:rPr>
            </w:pPr>
          </w:p>
        </w:tc>
        <w:tc>
          <w:tcPr>
            <w:tcW w:w="340" w:type="dxa"/>
            <w:tcBorders>
              <w:top w:val="nil"/>
            </w:tcBorders>
          </w:tcPr>
          <w:p w:rsidR="00B10A0B" w:rsidRPr="00584835" w:rsidRDefault="00B10A0B" w:rsidP="00B10A0B">
            <w:pPr>
              <w:widowControl w:val="0"/>
              <w:autoSpaceDE w:val="0"/>
              <w:autoSpaceDN w:val="0"/>
              <w:rPr>
                <w:sz w:val="20"/>
                <w:szCs w:val="20"/>
              </w:rPr>
            </w:pPr>
          </w:p>
        </w:tc>
        <w:tc>
          <w:tcPr>
            <w:tcW w:w="6746" w:type="dxa"/>
            <w:tcBorders>
              <w:top w:val="nil"/>
            </w:tcBorders>
          </w:tcPr>
          <w:p w:rsidR="00B10A0B" w:rsidRPr="00584835" w:rsidRDefault="00793525" w:rsidP="00B10A0B">
            <w:pPr>
              <w:widowControl w:val="0"/>
              <w:autoSpaceDE w:val="0"/>
              <w:autoSpaceDN w:val="0"/>
              <w:rPr>
                <w:sz w:val="20"/>
                <w:szCs w:val="20"/>
              </w:rPr>
            </w:pPr>
            <w:hyperlink w:anchor="P718" w:history="1">
              <w:r w:rsidR="00B10A0B" w:rsidRPr="00584835">
                <w:rPr>
                  <w:sz w:val="20"/>
                  <w:szCs w:val="20"/>
                </w:rPr>
                <w:t>Перечень</w:t>
              </w:r>
            </w:hyperlink>
            <w:r w:rsidR="00B10A0B" w:rsidRPr="00584835">
              <w:rPr>
                <w:sz w:val="20"/>
                <w:szCs w:val="20"/>
              </w:rPr>
              <w:t xml:space="preserve"> целевых показателей подпрограммы приведен в приложении N 1 к государственной программе</w:t>
            </w:r>
          </w:p>
        </w:tc>
      </w:tr>
      <w:tr w:rsidR="00B10A0B" w:rsidRPr="00584835" w:rsidTr="00E41E74">
        <w:tc>
          <w:tcPr>
            <w:tcW w:w="2551" w:type="dxa"/>
            <w:vMerge w:val="restart"/>
          </w:tcPr>
          <w:p w:rsidR="00B10A0B" w:rsidRPr="00584835" w:rsidRDefault="00B10A0B" w:rsidP="00B10A0B">
            <w:pPr>
              <w:widowControl w:val="0"/>
              <w:autoSpaceDE w:val="0"/>
              <w:autoSpaceDN w:val="0"/>
              <w:rPr>
                <w:sz w:val="20"/>
                <w:szCs w:val="20"/>
              </w:rPr>
            </w:pPr>
            <w:r w:rsidRPr="00584835">
              <w:rPr>
                <w:sz w:val="20"/>
                <w:szCs w:val="20"/>
              </w:rPr>
              <w:t>Задачи подпрограммы</w:t>
            </w:r>
          </w:p>
        </w:tc>
        <w:tc>
          <w:tcPr>
            <w:tcW w:w="340"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w:t>
            </w:r>
          </w:p>
        </w:tc>
        <w:tc>
          <w:tcPr>
            <w:tcW w:w="6746" w:type="dxa"/>
            <w:tcBorders>
              <w:bottom w:val="nil"/>
            </w:tcBorders>
          </w:tcPr>
          <w:p w:rsidR="00B10A0B" w:rsidRPr="00584835" w:rsidRDefault="00B10A0B" w:rsidP="00B10A0B">
            <w:pPr>
              <w:widowControl w:val="0"/>
              <w:autoSpaceDE w:val="0"/>
              <w:autoSpaceDN w:val="0"/>
              <w:rPr>
                <w:sz w:val="20"/>
                <w:szCs w:val="20"/>
              </w:rPr>
            </w:pPr>
            <w:r w:rsidRPr="00584835">
              <w:rPr>
                <w:sz w:val="20"/>
                <w:szCs w:val="20"/>
              </w:rPr>
              <w:t>задача N 1 - вовлечение молодежи в социально значимую практику;</w:t>
            </w:r>
          </w:p>
        </w:tc>
      </w:tr>
      <w:tr w:rsidR="00B10A0B" w:rsidRPr="00584835" w:rsidTr="00E41E74">
        <w:tblPrEx>
          <w:tblBorders>
            <w:insideH w:val="nil"/>
          </w:tblBorders>
        </w:tblPrEx>
        <w:tc>
          <w:tcPr>
            <w:tcW w:w="2551" w:type="dxa"/>
            <w:vMerge/>
          </w:tcPr>
          <w:p w:rsidR="00B10A0B" w:rsidRPr="00584835" w:rsidRDefault="00B10A0B" w:rsidP="00B10A0B">
            <w:pPr>
              <w:spacing w:after="200" w:line="276" w:lineRule="auto"/>
              <w:rPr>
                <w:rFonts w:eastAsia="Calibri"/>
                <w:sz w:val="20"/>
                <w:szCs w:val="20"/>
                <w:lang w:eastAsia="en-US"/>
              </w:rPr>
            </w:pPr>
          </w:p>
        </w:tc>
        <w:tc>
          <w:tcPr>
            <w:tcW w:w="340" w:type="dxa"/>
            <w:tcBorders>
              <w:top w:val="nil"/>
              <w:bottom w:val="nil"/>
            </w:tcBorders>
          </w:tcPr>
          <w:p w:rsidR="00B10A0B" w:rsidRPr="00584835" w:rsidRDefault="00B10A0B" w:rsidP="00B10A0B">
            <w:pPr>
              <w:widowControl w:val="0"/>
              <w:autoSpaceDE w:val="0"/>
              <w:autoSpaceDN w:val="0"/>
              <w:rPr>
                <w:sz w:val="20"/>
                <w:szCs w:val="20"/>
              </w:rPr>
            </w:pPr>
          </w:p>
        </w:tc>
        <w:tc>
          <w:tcPr>
            <w:tcW w:w="6746" w:type="dxa"/>
            <w:tcBorders>
              <w:top w:val="nil"/>
              <w:bottom w:val="nil"/>
            </w:tcBorders>
          </w:tcPr>
          <w:p w:rsidR="00B10A0B" w:rsidRPr="00584835" w:rsidRDefault="00B10A0B" w:rsidP="00B10A0B">
            <w:pPr>
              <w:widowControl w:val="0"/>
              <w:autoSpaceDE w:val="0"/>
              <w:autoSpaceDN w:val="0"/>
              <w:rPr>
                <w:sz w:val="20"/>
                <w:szCs w:val="20"/>
              </w:rPr>
            </w:pPr>
            <w:r w:rsidRPr="00584835">
              <w:rPr>
                <w:sz w:val="20"/>
                <w:szCs w:val="20"/>
              </w:rPr>
              <w:t>задача N 2 - содействие трудоустройству молодежи;</w:t>
            </w:r>
          </w:p>
        </w:tc>
      </w:tr>
      <w:tr w:rsidR="00B10A0B" w:rsidRPr="00584835" w:rsidTr="00E41E74">
        <w:tblPrEx>
          <w:tblBorders>
            <w:insideH w:val="nil"/>
          </w:tblBorders>
        </w:tblPrEx>
        <w:tc>
          <w:tcPr>
            <w:tcW w:w="2551" w:type="dxa"/>
            <w:vMerge/>
          </w:tcPr>
          <w:p w:rsidR="00B10A0B" w:rsidRPr="00584835" w:rsidRDefault="00B10A0B" w:rsidP="00B10A0B">
            <w:pPr>
              <w:spacing w:after="200" w:line="276" w:lineRule="auto"/>
              <w:rPr>
                <w:rFonts w:eastAsia="Calibri"/>
                <w:sz w:val="20"/>
                <w:szCs w:val="20"/>
                <w:lang w:eastAsia="en-US"/>
              </w:rPr>
            </w:pPr>
          </w:p>
        </w:tc>
        <w:tc>
          <w:tcPr>
            <w:tcW w:w="340" w:type="dxa"/>
            <w:tcBorders>
              <w:top w:val="nil"/>
              <w:bottom w:val="nil"/>
            </w:tcBorders>
          </w:tcPr>
          <w:p w:rsidR="00B10A0B" w:rsidRPr="00584835" w:rsidRDefault="00B10A0B" w:rsidP="00B10A0B">
            <w:pPr>
              <w:widowControl w:val="0"/>
              <w:autoSpaceDE w:val="0"/>
              <w:autoSpaceDN w:val="0"/>
              <w:rPr>
                <w:sz w:val="20"/>
                <w:szCs w:val="20"/>
              </w:rPr>
            </w:pPr>
          </w:p>
        </w:tc>
        <w:tc>
          <w:tcPr>
            <w:tcW w:w="6746" w:type="dxa"/>
            <w:tcBorders>
              <w:top w:val="nil"/>
              <w:bottom w:val="nil"/>
            </w:tcBorders>
          </w:tcPr>
          <w:p w:rsidR="00B10A0B" w:rsidRPr="00584835" w:rsidRDefault="00B10A0B" w:rsidP="00B10A0B">
            <w:pPr>
              <w:widowControl w:val="0"/>
              <w:autoSpaceDE w:val="0"/>
              <w:autoSpaceDN w:val="0"/>
              <w:rPr>
                <w:sz w:val="20"/>
                <w:szCs w:val="20"/>
              </w:rPr>
            </w:pPr>
            <w:r w:rsidRPr="00584835">
              <w:rPr>
                <w:sz w:val="20"/>
                <w:szCs w:val="20"/>
              </w:rPr>
              <w:t>задача N 3 - научно-методическое, кадровое и информационное обеспечение государственной молодежной политики;</w:t>
            </w:r>
          </w:p>
        </w:tc>
      </w:tr>
      <w:tr w:rsidR="00B10A0B" w:rsidRPr="00584835" w:rsidTr="00E41E74">
        <w:tc>
          <w:tcPr>
            <w:tcW w:w="2551" w:type="dxa"/>
            <w:vMerge/>
          </w:tcPr>
          <w:p w:rsidR="00B10A0B" w:rsidRPr="00584835" w:rsidRDefault="00B10A0B" w:rsidP="00B10A0B">
            <w:pPr>
              <w:spacing w:after="200" w:line="276" w:lineRule="auto"/>
              <w:rPr>
                <w:rFonts w:eastAsia="Calibri"/>
                <w:sz w:val="20"/>
                <w:szCs w:val="20"/>
                <w:lang w:eastAsia="en-US"/>
              </w:rPr>
            </w:pPr>
          </w:p>
        </w:tc>
        <w:tc>
          <w:tcPr>
            <w:tcW w:w="340" w:type="dxa"/>
            <w:tcBorders>
              <w:top w:val="nil"/>
            </w:tcBorders>
          </w:tcPr>
          <w:p w:rsidR="00B10A0B" w:rsidRPr="00584835" w:rsidRDefault="00B10A0B" w:rsidP="00B10A0B">
            <w:pPr>
              <w:widowControl w:val="0"/>
              <w:autoSpaceDE w:val="0"/>
              <w:autoSpaceDN w:val="0"/>
              <w:rPr>
                <w:sz w:val="20"/>
                <w:szCs w:val="20"/>
              </w:rPr>
            </w:pPr>
          </w:p>
        </w:tc>
        <w:tc>
          <w:tcPr>
            <w:tcW w:w="6746" w:type="dxa"/>
            <w:tcBorders>
              <w:top w:val="nil"/>
            </w:tcBorders>
          </w:tcPr>
          <w:p w:rsidR="00B10A0B" w:rsidRPr="00584835" w:rsidRDefault="00B10A0B" w:rsidP="00B10A0B">
            <w:pPr>
              <w:widowControl w:val="0"/>
              <w:autoSpaceDE w:val="0"/>
              <w:autoSpaceDN w:val="0"/>
              <w:rPr>
                <w:sz w:val="20"/>
                <w:szCs w:val="20"/>
              </w:rPr>
            </w:pPr>
            <w:r w:rsidRPr="00584835">
              <w:rPr>
                <w:sz w:val="20"/>
                <w:szCs w:val="20"/>
              </w:rPr>
              <w:t>задача N 4 - повышение эффективности реализации молодежной политики в муниципальных образованиях</w:t>
            </w:r>
          </w:p>
        </w:tc>
      </w:tr>
      <w:tr w:rsidR="00B10A0B" w:rsidRPr="00584835" w:rsidTr="00E41E74">
        <w:tc>
          <w:tcPr>
            <w:tcW w:w="2551" w:type="dxa"/>
            <w:vMerge w:val="restart"/>
          </w:tcPr>
          <w:p w:rsidR="00B10A0B" w:rsidRPr="00584835" w:rsidRDefault="00B10A0B" w:rsidP="00B10A0B">
            <w:pPr>
              <w:widowControl w:val="0"/>
              <w:autoSpaceDE w:val="0"/>
              <w:autoSpaceDN w:val="0"/>
              <w:rPr>
                <w:sz w:val="20"/>
                <w:szCs w:val="20"/>
              </w:rPr>
            </w:pPr>
            <w:r w:rsidRPr="00584835">
              <w:rPr>
                <w:sz w:val="20"/>
                <w:szCs w:val="20"/>
              </w:rPr>
              <w:t>Сроки и этапы реализации подпрограммы</w:t>
            </w:r>
          </w:p>
        </w:tc>
        <w:tc>
          <w:tcPr>
            <w:tcW w:w="340"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w:t>
            </w:r>
          </w:p>
        </w:tc>
        <w:tc>
          <w:tcPr>
            <w:tcW w:w="6746" w:type="dxa"/>
            <w:tcBorders>
              <w:bottom w:val="nil"/>
            </w:tcBorders>
          </w:tcPr>
          <w:p w:rsidR="00B10A0B" w:rsidRPr="00584835" w:rsidRDefault="00B10A0B" w:rsidP="00B10A0B">
            <w:pPr>
              <w:widowControl w:val="0"/>
              <w:autoSpaceDE w:val="0"/>
              <w:autoSpaceDN w:val="0"/>
              <w:rPr>
                <w:sz w:val="20"/>
                <w:szCs w:val="20"/>
              </w:rPr>
            </w:pPr>
            <w:r w:rsidRPr="00584835">
              <w:rPr>
                <w:sz w:val="20"/>
                <w:szCs w:val="20"/>
              </w:rPr>
              <w:t>2014 - 2020 годы.</w:t>
            </w:r>
          </w:p>
        </w:tc>
      </w:tr>
      <w:tr w:rsidR="00B10A0B" w:rsidRPr="00584835" w:rsidTr="00E41E74">
        <w:tc>
          <w:tcPr>
            <w:tcW w:w="2551" w:type="dxa"/>
            <w:vMerge/>
          </w:tcPr>
          <w:p w:rsidR="00B10A0B" w:rsidRPr="00584835" w:rsidRDefault="00B10A0B" w:rsidP="00B10A0B">
            <w:pPr>
              <w:spacing w:after="200" w:line="276" w:lineRule="auto"/>
              <w:rPr>
                <w:rFonts w:eastAsia="Calibri"/>
                <w:sz w:val="20"/>
                <w:szCs w:val="20"/>
                <w:lang w:eastAsia="en-US"/>
              </w:rPr>
            </w:pPr>
          </w:p>
        </w:tc>
        <w:tc>
          <w:tcPr>
            <w:tcW w:w="340" w:type="dxa"/>
            <w:tcBorders>
              <w:top w:val="nil"/>
            </w:tcBorders>
          </w:tcPr>
          <w:p w:rsidR="00B10A0B" w:rsidRPr="00584835" w:rsidRDefault="00B10A0B" w:rsidP="00B10A0B">
            <w:pPr>
              <w:widowControl w:val="0"/>
              <w:autoSpaceDE w:val="0"/>
              <w:autoSpaceDN w:val="0"/>
              <w:rPr>
                <w:sz w:val="20"/>
                <w:szCs w:val="20"/>
              </w:rPr>
            </w:pPr>
          </w:p>
        </w:tc>
        <w:tc>
          <w:tcPr>
            <w:tcW w:w="6746" w:type="dxa"/>
            <w:tcBorders>
              <w:top w:val="nil"/>
            </w:tcBorders>
          </w:tcPr>
          <w:p w:rsidR="00B10A0B" w:rsidRPr="00584835" w:rsidRDefault="00B10A0B" w:rsidP="00B10A0B">
            <w:pPr>
              <w:widowControl w:val="0"/>
              <w:autoSpaceDE w:val="0"/>
              <w:autoSpaceDN w:val="0"/>
              <w:rPr>
                <w:sz w:val="20"/>
                <w:szCs w:val="20"/>
              </w:rPr>
            </w:pPr>
            <w:r w:rsidRPr="00584835">
              <w:rPr>
                <w:sz w:val="20"/>
                <w:szCs w:val="20"/>
              </w:rPr>
              <w:t>Подпрограмма N 2 реализуется в один этап</w:t>
            </w:r>
          </w:p>
        </w:tc>
      </w:tr>
      <w:tr w:rsidR="00B10A0B" w:rsidRPr="00584835" w:rsidTr="00E41E74">
        <w:tblPrEx>
          <w:tblBorders>
            <w:insideH w:val="nil"/>
          </w:tblBorders>
        </w:tblPrEx>
        <w:tc>
          <w:tcPr>
            <w:tcW w:w="2551" w:type="dxa"/>
            <w:tcBorders>
              <w:bottom w:val="nil"/>
            </w:tcBorders>
          </w:tcPr>
          <w:p w:rsidR="00B10A0B" w:rsidRPr="00584835" w:rsidRDefault="00B10A0B" w:rsidP="00B10A0B">
            <w:pPr>
              <w:widowControl w:val="0"/>
              <w:autoSpaceDE w:val="0"/>
              <w:autoSpaceDN w:val="0"/>
              <w:rPr>
                <w:sz w:val="20"/>
                <w:szCs w:val="20"/>
              </w:rPr>
            </w:pPr>
            <w:r w:rsidRPr="00584835">
              <w:rPr>
                <w:sz w:val="20"/>
                <w:szCs w:val="20"/>
              </w:rPr>
              <w:lastRenderedPageBreak/>
              <w:t>Объем и источники финансирования подпрограммы</w:t>
            </w:r>
          </w:p>
        </w:tc>
        <w:tc>
          <w:tcPr>
            <w:tcW w:w="340"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w:t>
            </w:r>
          </w:p>
        </w:tc>
        <w:tc>
          <w:tcPr>
            <w:tcW w:w="6746" w:type="dxa"/>
            <w:tcBorders>
              <w:bottom w:val="nil"/>
            </w:tcBorders>
          </w:tcPr>
          <w:p w:rsidR="00B10A0B" w:rsidRPr="00584835" w:rsidRDefault="00B10A0B" w:rsidP="00B10A0B">
            <w:pPr>
              <w:widowControl w:val="0"/>
              <w:autoSpaceDE w:val="0"/>
              <w:autoSpaceDN w:val="0"/>
              <w:rPr>
                <w:sz w:val="20"/>
                <w:szCs w:val="20"/>
              </w:rPr>
            </w:pPr>
            <w:r w:rsidRPr="00584835">
              <w:rPr>
                <w:sz w:val="20"/>
                <w:szCs w:val="20"/>
              </w:rPr>
              <w:t>общий объем финансирования составляет 592 749,0 тыс. рублей, в том числе:</w:t>
            </w:r>
          </w:p>
          <w:p w:rsidR="00B10A0B" w:rsidRPr="00584835" w:rsidRDefault="00B10A0B" w:rsidP="00B10A0B">
            <w:pPr>
              <w:widowControl w:val="0"/>
              <w:autoSpaceDE w:val="0"/>
              <w:autoSpaceDN w:val="0"/>
              <w:rPr>
                <w:sz w:val="20"/>
                <w:szCs w:val="20"/>
              </w:rPr>
            </w:pPr>
            <w:r w:rsidRPr="00584835">
              <w:rPr>
                <w:sz w:val="20"/>
                <w:szCs w:val="20"/>
              </w:rPr>
              <w:t>средства федерального бюджета - 0,0 тыс. рублей;</w:t>
            </w:r>
          </w:p>
          <w:p w:rsidR="00B10A0B" w:rsidRPr="00584835" w:rsidRDefault="00B10A0B" w:rsidP="00B10A0B">
            <w:pPr>
              <w:widowControl w:val="0"/>
              <w:autoSpaceDE w:val="0"/>
              <w:autoSpaceDN w:val="0"/>
              <w:rPr>
                <w:sz w:val="20"/>
                <w:szCs w:val="20"/>
              </w:rPr>
            </w:pPr>
            <w:r w:rsidRPr="00584835">
              <w:rPr>
                <w:sz w:val="20"/>
                <w:szCs w:val="20"/>
              </w:rPr>
              <w:t>средства областного бюджета - 529 385,0 тыс. рублей;</w:t>
            </w:r>
          </w:p>
          <w:p w:rsidR="00B10A0B" w:rsidRPr="00584835" w:rsidRDefault="00B10A0B" w:rsidP="00B10A0B">
            <w:pPr>
              <w:widowControl w:val="0"/>
              <w:autoSpaceDE w:val="0"/>
              <w:autoSpaceDN w:val="0"/>
              <w:rPr>
                <w:sz w:val="20"/>
                <w:szCs w:val="20"/>
              </w:rPr>
            </w:pPr>
            <w:r w:rsidRPr="00584835">
              <w:rPr>
                <w:sz w:val="20"/>
                <w:szCs w:val="20"/>
              </w:rPr>
              <w:t>средства местных бюджетов - 59 530,0 тыс. рублей;</w:t>
            </w:r>
          </w:p>
          <w:p w:rsidR="00B10A0B" w:rsidRPr="00584835" w:rsidRDefault="00B10A0B" w:rsidP="00B10A0B">
            <w:pPr>
              <w:widowControl w:val="0"/>
              <w:autoSpaceDE w:val="0"/>
              <w:autoSpaceDN w:val="0"/>
              <w:rPr>
                <w:sz w:val="20"/>
                <w:szCs w:val="20"/>
              </w:rPr>
            </w:pPr>
            <w:r w:rsidRPr="00584835">
              <w:rPr>
                <w:sz w:val="20"/>
                <w:szCs w:val="20"/>
              </w:rPr>
              <w:t>внебюджетные средства - 3 834,0 тыс. рублей</w:t>
            </w:r>
          </w:p>
        </w:tc>
      </w:tr>
      <w:tr w:rsidR="00B10A0B" w:rsidRPr="00584835" w:rsidTr="00E41E74">
        <w:tblPrEx>
          <w:tblBorders>
            <w:insideH w:val="nil"/>
          </w:tblBorders>
        </w:tblPrEx>
        <w:tc>
          <w:tcPr>
            <w:tcW w:w="9637" w:type="dxa"/>
            <w:gridSpan w:val="3"/>
            <w:tcBorders>
              <w:top w:val="nil"/>
            </w:tcBorders>
          </w:tcPr>
          <w:p w:rsidR="00B10A0B" w:rsidRPr="00584835" w:rsidRDefault="00B10A0B" w:rsidP="00B10A0B">
            <w:pPr>
              <w:widowControl w:val="0"/>
              <w:autoSpaceDE w:val="0"/>
              <w:autoSpaceDN w:val="0"/>
              <w:jc w:val="both"/>
              <w:rPr>
                <w:sz w:val="20"/>
                <w:szCs w:val="20"/>
              </w:rPr>
            </w:pPr>
            <w:r w:rsidRPr="00584835">
              <w:rPr>
                <w:sz w:val="20"/>
                <w:szCs w:val="20"/>
              </w:rPr>
              <w:t xml:space="preserve">(в ред. </w:t>
            </w:r>
            <w:hyperlink r:id="rId74" w:history="1">
              <w:r w:rsidRPr="00584835">
                <w:rPr>
                  <w:sz w:val="20"/>
                  <w:szCs w:val="20"/>
                </w:rPr>
                <w:t>постановления</w:t>
              </w:r>
            </w:hyperlink>
            <w:r w:rsidRPr="00584835">
              <w:rPr>
                <w:sz w:val="20"/>
                <w:szCs w:val="20"/>
              </w:rPr>
              <w:t xml:space="preserve"> Правительства Архангельской области от 13.10.2015 N 411-пп)</w:t>
            </w:r>
          </w:p>
        </w:tc>
      </w:tr>
    </w:tbl>
    <w:p w:rsidR="00B10A0B" w:rsidRPr="00584835" w:rsidRDefault="00B10A0B" w:rsidP="00B10A0B">
      <w:pPr>
        <w:widowControl w:val="0"/>
        <w:autoSpaceDE w:val="0"/>
        <w:autoSpaceDN w:val="0"/>
        <w:jc w:val="both"/>
        <w:rPr>
          <w:sz w:val="20"/>
          <w:szCs w:val="20"/>
        </w:rPr>
      </w:pPr>
    </w:p>
    <w:p w:rsidR="00B10A0B" w:rsidRPr="00584835" w:rsidRDefault="00B10A0B" w:rsidP="00B10A0B">
      <w:pPr>
        <w:widowControl w:val="0"/>
        <w:autoSpaceDE w:val="0"/>
        <w:autoSpaceDN w:val="0"/>
        <w:jc w:val="center"/>
        <w:rPr>
          <w:sz w:val="20"/>
          <w:szCs w:val="20"/>
        </w:rPr>
      </w:pPr>
      <w:r w:rsidRPr="00584835">
        <w:rPr>
          <w:sz w:val="20"/>
          <w:szCs w:val="20"/>
        </w:rPr>
        <w:t>2.5. Характеристика сферы реализации подпрограммы N 2,</w:t>
      </w:r>
    </w:p>
    <w:p w:rsidR="00B10A0B" w:rsidRPr="00584835" w:rsidRDefault="00B10A0B" w:rsidP="00B10A0B">
      <w:pPr>
        <w:widowControl w:val="0"/>
        <w:autoSpaceDE w:val="0"/>
        <w:autoSpaceDN w:val="0"/>
        <w:jc w:val="center"/>
        <w:rPr>
          <w:sz w:val="20"/>
          <w:szCs w:val="20"/>
        </w:rPr>
      </w:pPr>
      <w:r w:rsidRPr="00584835">
        <w:rPr>
          <w:sz w:val="20"/>
          <w:szCs w:val="20"/>
        </w:rPr>
        <w:t>описание основных проблем</w:t>
      </w:r>
    </w:p>
    <w:p w:rsidR="00B10A0B" w:rsidRPr="00584835" w:rsidRDefault="00B10A0B" w:rsidP="00B10A0B">
      <w:pPr>
        <w:widowControl w:val="0"/>
        <w:autoSpaceDE w:val="0"/>
        <w:autoSpaceDN w:val="0"/>
        <w:jc w:val="both"/>
        <w:rPr>
          <w:sz w:val="20"/>
          <w:szCs w:val="20"/>
        </w:rPr>
      </w:pPr>
    </w:p>
    <w:p w:rsidR="00B10A0B" w:rsidRPr="00584835" w:rsidRDefault="00B10A0B" w:rsidP="00B10A0B">
      <w:pPr>
        <w:widowControl w:val="0"/>
        <w:autoSpaceDE w:val="0"/>
        <w:autoSpaceDN w:val="0"/>
        <w:ind w:firstLine="540"/>
        <w:jc w:val="both"/>
        <w:rPr>
          <w:sz w:val="20"/>
          <w:szCs w:val="20"/>
        </w:rPr>
      </w:pPr>
      <w:r w:rsidRPr="00584835">
        <w:rPr>
          <w:sz w:val="20"/>
          <w:szCs w:val="20"/>
        </w:rPr>
        <w:t>В Архангельской области проводится системная работа с муниципальными образованиями, общественными объединениями и другими субъектами молодежной политики по реализации государственной молодежной политики. На регулярной основе проводятся мероприятия по развитию молодежного самоуправления, оказывается поддержка детским и молодежным общественным объединениям, ежегодно проводятся мероприятия для молодежи (Архангельский международный форум молодежи "Команда 29", форум молодых политиков, форум молодых предпринимателей, прием Губернатора Архангельской области по итогам года).</w:t>
      </w:r>
    </w:p>
    <w:p w:rsidR="00B10A0B" w:rsidRPr="00584835" w:rsidRDefault="00B10A0B" w:rsidP="00B10A0B">
      <w:pPr>
        <w:widowControl w:val="0"/>
        <w:autoSpaceDE w:val="0"/>
        <w:autoSpaceDN w:val="0"/>
        <w:ind w:firstLine="540"/>
        <w:jc w:val="both"/>
        <w:rPr>
          <w:sz w:val="20"/>
          <w:szCs w:val="20"/>
        </w:rPr>
      </w:pPr>
      <w:r w:rsidRPr="00584835">
        <w:rPr>
          <w:sz w:val="20"/>
          <w:szCs w:val="20"/>
        </w:rPr>
        <w:t>Министерством по делам молодежи и спорту создана и реализуется грантовая система поддержки социальных проектов молодежи. По итогам конкурса проектов в сфере государственной молодежной политики в 2012 году профинансировано и реализовано 77 проектов с общим количеством участников 58 тыс. человек.</w:t>
      </w:r>
    </w:p>
    <w:p w:rsidR="00B10A0B" w:rsidRPr="00584835" w:rsidRDefault="00B10A0B" w:rsidP="00B10A0B">
      <w:pPr>
        <w:widowControl w:val="0"/>
        <w:autoSpaceDE w:val="0"/>
        <w:autoSpaceDN w:val="0"/>
        <w:ind w:firstLine="540"/>
        <w:jc w:val="both"/>
        <w:rPr>
          <w:sz w:val="20"/>
          <w:szCs w:val="20"/>
        </w:rPr>
      </w:pPr>
      <w:r w:rsidRPr="00584835">
        <w:rPr>
          <w:sz w:val="20"/>
          <w:szCs w:val="20"/>
        </w:rPr>
        <w:t>Осуществляется поддержка развития добровольческого движения, совместно с Центром подготовки волонтеров федерального государственного автономного образовательного учреждения высшего профессионального образования "Северный (Арктический) Федеральный университет имени М.В.Ломоносова" проводятся областной конкурс "Доброволец года", обучающие программы для волонтеров, добровольческие и благотворительные акции.</w:t>
      </w:r>
    </w:p>
    <w:p w:rsidR="00B10A0B" w:rsidRPr="00584835" w:rsidRDefault="00B10A0B" w:rsidP="00B10A0B">
      <w:pPr>
        <w:widowControl w:val="0"/>
        <w:autoSpaceDE w:val="0"/>
        <w:autoSpaceDN w:val="0"/>
        <w:ind w:firstLine="540"/>
        <w:jc w:val="both"/>
        <w:rPr>
          <w:sz w:val="20"/>
          <w:szCs w:val="20"/>
        </w:rPr>
      </w:pPr>
      <w:r w:rsidRPr="00584835">
        <w:rPr>
          <w:sz w:val="20"/>
          <w:szCs w:val="20"/>
        </w:rPr>
        <w:t>В целях поддержки талантливой молодежи в Архангельской области развивается движение Клуба веселых и находчивых, Дельфийское движение, реализуются творческие молодежные проекты на уровне Архангельской области и муниципальных образований. Ежегодно получателями премий для поддержки талантливой молодежи в рамках приоритетного национального проекта "Образование" становятся более 40 молодых людей из Архангельской области.</w:t>
      </w:r>
    </w:p>
    <w:p w:rsidR="00B10A0B" w:rsidRPr="00584835" w:rsidRDefault="00B10A0B" w:rsidP="00B10A0B">
      <w:pPr>
        <w:widowControl w:val="0"/>
        <w:autoSpaceDE w:val="0"/>
        <w:autoSpaceDN w:val="0"/>
        <w:ind w:firstLine="540"/>
        <w:jc w:val="both"/>
        <w:rPr>
          <w:sz w:val="20"/>
          <w:szCs w:val="20"/>
        </w:rPr>
      </w:pPr>
      <w:r w:rsidRPr="00584835">
        <w:rPr>
          <w:sz w:val="20"/>
          <w:szCs w:val="20"/>
        </w:rPr>
        <w:t>Ежегодно государственным бюджетным учреждением Архангельской области "Молодежный центр" и его филиалами формируются трудовые бригады из числа несовершеннолетних граждан, их участниками становятся порядка 1000 человек. Проводятся профориентационные мероприятия для молодежи, в том числе форум Архангельской области "Поморские дни карьерной навигации", с выездными площадками в муниципальных образованиях с участием до 2000 человек из числа обучающихся. При трудоустройстве особое внимание уделяется подросткам, находящимся в трудной жизненной ситуации.</w:t>
      </w:r>
    </w:p>
    <w:p w:rsidR="00B10A0B" w:rsidRPr="00584835" w:rsidRDefault="00B10A0B" w:rsidP="00B10A0B">
      <w:pPr>
        <w:widowControl w:val="0"/>
        <w:autoSpaceDE w:val="0"/>
        <w:autoSpaceDN w:val="0"/>
        <w:ind w:firstLine="540"/>
        <w:jc w:val="both"/>
        <w:rPr>
          <w:sz w:val="20"/>
          <w:szCs w:val="20"/>
        </w:rPr>
      </w:pPr>
      <w:r w:rsidRPr="00584835">
        <w:rPr>
          <w:sz w:val="20"/>
          <w:szCs w:val="20"/>
        </w:rPr>
        <w:t>Проводится систематическая работа по пропаганде здорового образа жизни и профилактике алкоголизма и наркомании в молодежной среде. Значимым является направление по организации контроля соблюдения законности в сфере розничной торговли табачной и алкогольной продукцией.</w:t>
      </w:r>
    </w:p>
    <w:p w:rsidR="00B10A0B" w:rsidRPr="00584835" w:rsidRDefault="00B10A0B" w:rsidP="00B10A0B">
      <w:pPr>
        <w:widowControl w:val="0"/>
        <w:autoSpaceDE w:val="0"/>
        <w:autoSpaceDN w:val="0"/>
        <w:ind w:firstLine="540"/>
        <w:jc w:val="both"/>
        <w:rPr>
          <w:sz w:val="20"/>
          <w:szCs w:val="20"/>
        </w:rPr>
      </w:pPr>
      <w:r w:rsidRPr="00584835">
        <w:rPr>
          <w:sz w:val="20"/>
          <w:szCs w:val="20"/>
        </w:rPr>
        <w:t>Практически во всех муниципальных образованиях разработаны и реализуются муниципальные программы по работе с молодежью. В течение ряда лет министерством по делам молодежи и спорту на конкурсной основе ежегодно предоставляются субсидии на реализацию мероприятий муниципальных программ по работе с молодежью.</w:t>
      </w:r>
    </w:p>
    <w:p w:rsidR="00B10A0B" w:rsidRPr="00584835" w:rsidRDefault="00B10A0B" w:rsidP="00B10A0B">
      <w:pPr>
        <w:widowControl w:val="0"/>
        <w:autoSpaceDE w:val="0"/>
        <w:autoSpaceDN w:val="0"/>
        <w:ind w:firstLine="540"/>
        <w:jc w:val="both"/>
        <w:rPr>
          <w:sz w:val="20"/>
          <w:szCs w:val="20"/>
        </w:rPr>
      </w:pPr>
      <w:r w:rsidRPr="00584835">
        <w:rPr>
          <w:sz w:val="20"/>
          <w:szCs w:val="20"/>
        </w:rPr>
        <w:t>Еще одно важное направление - развитие и поддержка инфраструктуры молодежной политики, муниципальных учреждений по работе с молодежью. В Архангельской области функционируют четыре муниципальных учреждения по работе с молодежью (в городах Коряжме, Котласе, Северодвинске и Котласском муниципальном районе). Отсутствие необходимого оборудования, инвентаря, качественной информационно-методической поддержки не позволяет в полной мере обеспечить население Архангельской области в проведении молодежных мероприятий.</w:t>
      </w:r>
    </w:p>
    <w:p w:rsidR="00B10A0B" w:rsidRPr="00584835" w:rsidRDefault="00B10A0B" w:rsidP="00B10A0B">
      <w:pPr>
        <w:widowControl w:val="0"/>
        <w:autoSpaceDE w:val="0"/>
        <w:autoSpaceDN w:val="0"/>
        <w:ind w:firstLine="540"/>
        <w:jc w:val="both"/>
        <w:rPr>
          <w:sz w:val="20"/>
          <w:szCs w:val="20"/>
        </w:rPr>
      </w:pPr>
      <w:r w:rsidRPr="00584835">
        <w:rPr>
          <w:sz w:val="20"/>
          <w:szCs w:val="20"/>
        </w:rPr>
        <w:t>На регулярной основе осуществляется информационно-методическое сопровождение реализации проектов в сфере молодежной политики, разработана концепция государственной информационной системы в сфере реализации государственной молодежной политики.</w:t>
      </w:r>
    </w:p>
    <w:p w:rsidR="00B10A0B" w:rsidRPr="00584835" w:rsidRDefault="00B10A0B" w:rsidP="00B10A0B">
      <w:pPr>
        <w:widowControl w:val="0"/>
        <w:autoSpaceDE w:val="0"/>
        <w:autoSpaceDN w:val="0"/>
        <w:ind w:firstLine="540"/>
        <w:jc w:val="both"/>
        <w:rPr>
          <w:sz w:val="20"/>
          <w:szCs w:val="20"/>
        </w:rPr>
      </w:pPr>
      <w:r w:rsidRPr="00584835">
        <w:rPr>
          <w:sz w:val="20"/>
          <w:szCs w:val="20"/>
        </w:rPr>
        <w:t>Потребность в кадрах в сфере молодежной политики по Архангельской области до 2020 года составляет порядка 19 человек, в том числе в квалифицированных кадрах - порядка 12 специалистов по социальной работе с молодежью, психологов, в связи с вводом новых рабочих мест, а также в связи с замещением выбывающих работников.</w:t>
      </w:r>
    </w:p>
    <w:p w:rsidR="00B10A0B" w:rsidRPr="00584835" w:rsidRDefault="00B10A0B" w:rsidP="00B10A0B">
      <w:pPr>
        <w:widowControl w:val="0"/>
        <w:autoSpaceDE w:val="0"/>
        <w:autoSpaceDN w:val="0"/>
        <w:jc w:val="both"/>
        <w:rPr>
          <w:sz w:val="20"/>
          <w:szCs w:val="20"/>
        </w:rPr>
      </w:pPr>
      <w:r w:rsidRPr="00584835">
        <w:rPr>
          <w:sz w:val="20"/>
          <w:szCs w:val="20"/>
        </w:rPr>
        <w:t xml:space="preserve">(абзац введен </w:t>
      </w:r>
      <w:hyperlink r:id="rId75" w:history="1">
        <w:r w:rsidRPr="00584835">
          <w:rPr>
            <w:sz w:val="20"/>
            <w:szCs w:val="20"/>
          </w:rPr>
          <w:t>постановлением</w:t>
        </w:r>
      </w:hyperlink>
      <w:r w:rsidRPr="00584835">
        <w:rPr>
          <w:sz w:val="20"/>
          <w:szCs w:val="20"/>
        </w:rPr>
        <w:t xml:space="preserve"> Правительства Архангельской области от 16.12.2014 N 543-пп)</w:t>
      </w:r>
    </w:p>
    <w:p w:rsidR="00B10A0B" w:rsidRPr="00584835" w:rsidRDefault="00B10A0B" w:rsidP="00B10A0B">
      <w:pPr>
        <w:widowControl w:val="0"/>
        <w:autoSpaceDE w:val="0"/>
        <w:autoSpaceDN w:val="0"/>
        <w:ind w:firstLine="540"/>
        <w:jc w:val="both"/>
        <w:rPr>
          <w:sz w:val="20"/>
          <w:szCs w:val="20"/>
        </w:rPr>
      </w:pPr>
      <w:proofErr w:type="gramStart"/>
      <w:r w:rsidRPr="00584835">
        <w:rPr>
          <w:sz w:val="20"/>
          <w:szCs w:val="20"/>
        </w:rPr>
        <w:t xml:space="preserve">По итогам социологического исследования "Социальное самочувствие молодежи Архангельской области", проведенного центром "Фокус" в 2012 году, 21 процент молодежи в возрасте 16 - 17 лет, 29 </w:t>
      </w:r>
      <w:r w:rsidRPr="00584835">
        <w:rPr>
          <w:sz w:val="20"/>
          <w:szCs w:val="20"/>
        </w:rPr>
        <w:lastRenderedPageBreak/>
        <w:t>процентов в возрасте 18 - 24 лет и 30 процентов в возрасте 25 - 30 лет хотят уехать из Архангельской области, что говорит о весьма низкой привлекательности Архангельской области для молодежи.</w:t>
      </w:r>
      <w:proofErr w:type="gramEnd"/>
      <w:r w:rsidRPr="00584835">
        <w:rPr>
          <w:sz w:val="20"/>
          <w:szCs w:val="20"/>
        </w:rPr>
        <w:t xml:space="preserve"> К числу основных причин, влияющих на желание молодежи уехать из Архангельской области, относятся: проблемы с жильем, неудовлетворительная сфера досуга и условия для отдыха, качество благоустройства населенных пунктов Архангельской области и недостаток условий для самореализации. Вместе с тем молодежь, которая хочет остаться в Архангельской области, участвует в общественной деятельности или деятельности молодежных общественных объединений. Таким образом, можно сделать вывод о необходимости развития и поддержки подобного рода объединений для уменьшения оттока молодежи из Архангельской области.</w:t>
      </w:r>
    </w:p>
    <w:p w:rsidR="00B10A0B" w:rsidRPr="00584835" w:rsidRDefault="00B10A0B" w:rsidP="00B10A0B">
      <w:pPr>
        <w:widowControl w:val="0"/>
        <w:autoSpaceDE w:val="0"/>
        <w:autoSpaceDN w:val="0"/>
        <w:ind w:firstLine="540"/>
        <w:jc w:val="both"/>
        <w:rPr>
          <w:sz w:val="20"/>
          <w:szCs w:val="20"/>
        </w:rPr>
      </w:pPr>
      <w:r w:rsidRPr="00584835">
        <w:rPr>
          <w:sz w:val="20"/>
          <w:szCs w:val="20"/>
        </w:rPr>
        <w:t>Важно продолжить деятельность по развитию молодежного самоуправления, поддержке детских и молодежных общественных объединений, реализации молодежных инициатив через конкурсы социальных проектов, профилактике негативных проявлений в молодежной среде и пропаганде добровольчества, поддержке талантливой молодежи.</w:t>
      </w:r>
    </w:p>
    <w:p w:rsidR="00B10A0B" w:rsidRPr="00584835" w:rsidRDefault="00B10A0B" w:rsidP="00B10A0B">
      <w:pPr>
        <w:widowControl w:val="0"/>
        <w:autoSpaceDE w:val="0"/>
        <w:autoSpaceDN w:val="0"/>
        <w:jc w:val="both"/>
        <w:rPr>
          <w:sz w:val="20"/>
          <w:szCs w:val="20"/>
        </w:rPr>
      </w:pPr>
      <w:r w:rsidRPr="00584835">
        <w:rPr>
          <w:sz w:val="20"/>
          <w:szCs w:val="20"/>
        </w:rPr>
        <w:t>(</w:t>
      </w:r>
      <w:proofErr w:type="gramStart"/>
      <w:r w:rsidRPr="00584835">
        <w:rPr>
          <w:sz w:val="20"/>
          <w:szCs w:val="20"/>
        </w:rPr>
        <w:t>в</w:t>
      </w:r>
      <w:proofErr w:type="gramEnd"/>
      <w:r w:rsidRPr="00584835">
        <w:rPr>
          <w:sz w:val="20"/>
          <w:szCs w:val="20"/>
        </w:rPr>
        <w:t xml:space="preserve"> ред. </w:t>
      </w:r>
      <w:hyperlink r:id="rId76" w:history="1">
        <w:r w:rsidRPr="00584835">
          <w:rPr>
            <w:sz w:val="20"/>
            <w:szCs w:val="20"/>
          </w:rPr>
          <w:t>постановления</w:t>
        </w:r>
      </w:hyperlink>
      <w:r w:rsidRPr="00584835">
        <w:rPr>
          <w:sz w:val="20"/>
          <w:szCs w:val="20"/>
        </w:rPr>
        <w:t xml:space="preserve"> Правительства Архангельской области от 02.06.2015 N 205-пп)</w:t>
      </w:r>
    </w:p>
    <w:p w:rsidR="00B10A0B" w:rsidRPr="00584835" w:rsidRDefault="00B10A0B" w:rsidP="00B10A0B">
      <w:pPr>
        <w:widowControl w:val="0"/>
        <w:autoSpaceDE w:val="0"/>
        <w:autoSpaceDN w:val="0"/>
        <w:ind w:firstLine="540"/>
        <w:jc w:val="both"/>
        <w:rPr>
          <w:sz w:val="20"/>
          <w:szCs w:val="20"/>
        </w:rPr>
      </w:pPr>
      <w:r w:rsidRPr="00584835">
        <w:rPr>
          <w:sz w:val="20"/>
          <w:szCs w:val="20"/>
        </w:rPr>
        <w:t>Требуется дальнейшее совершенствование системы мероприятий Архангельской области по пропаганде здорового образа жизни, конструктивного социально ориентированного поведения. Необходимо разработать и реализовать единую концепцию проведения ключевых мероприятий в Архангельской области по пропаганде здорового образа жизни, по профилактике употребления алкоголя, наркотических и психотропных веществ, табакокурения, продолжить работу по социализации несовершеннолетних осужденных, профилактике суицидов среди молодежи, укреплению института молодой семьи и пропаганде ответственного родительства.</w:t>
      </w:r>
    </w:p>
    <w:p w:rsidR="00B10A0B" w:rsidRPr="00584835" w:rsidRDefault="00B10A0B" w:rsidP="00B10A0B">
      <w:pPr>
        <w:widowControl w:val="0"/>
        <w:autoSpaceDE w:val="0"/>
        <w:autoSpaceDN w:val="0"/>
        <w:jc w:val="both"/>
        <w:rPr>
          <w:sz w:val="20"/>
          <w:szCs w:val="20"/>
        </w:rPr>
      </w:pPr>
    </w:p>
    <w:p w:rsidR="00B10A0B" w:rsidRPr="00584835" w:rsidRDefault="00B10A0B" w:rsidP="00B10A0B">
      <w:pPr>
        <w:widowControl w:val="0"/>
        <w:autoSpaceDE w:val="0"/>
        <w:autoSpaceDN w:val="0"/>
        <w:jc w:val="center"/>
        <w:rPr>
          <w:sz w:val="20"/>
          <w:szCs w:val="20"/>
        </w:rPr>
      </w:pPr>
      <w:r w:rsidRPr="00584835">
        <w:rPr>
          <w:sz w:val="20"/>
          <w:szCs w:val="20"/>
        </w:rPr>
        <w:t>2.6. Механизм реализации мероприятий подпрограммы N 2</w:t>
      </w:r>
    </w:p>
    <w:p w:rsidR="00B10A0B" w:rsidRPr="00584835" w:rsidRDefault="00B10A0B" w:rsidP="00B10A0B">
      <w:pPr>
        <w:widowControl w:val="0"/>
        <w:autoSpaceDE w:val="0"/>
        <w:autoSpaceDN w:val="0"/>
        <w:jc w:val="center"/>
        <w:rPr>
          <w:sz w:val="20"/>
          <w:szCs w:val="20"/>
        </w:rPr>
      </w:pPr>
      <w:proofErr w:type="gramStart"/>
      <w:r w:rsidRPr="00584835">
        <w:rPr>
          <w:sz w:val="20"/>
          <w:szCs w:val="20"/>
        </w:rPr>
        <w:t xml:space="preserve">(в ред. </w:t>
      </w:r>
      <w:hyperlink r:id="rId77" w:history="1">
        <w:r w:rsidRPr="00584835">
          <w:rPr>
            <w:sz w:val="20"/>
            <w:szCs w:val="20"/>
          </w:rPr>
          <w:t>постановления</w:t>
        </w:r>
      </w:hyperlink>
      <w:r w:rsidRPr="00584835">
        <w:rPr>
          <w:sz w:val="20"/>
          <w:szCs w:val="20"/>
        </w:rPr>
        <w:t xml:space="preserve"> Правительства Архангельской области</w:t>
      </w:r>
      <w:proofErr w:type="gramEnd"/>
    </w:p>
    <w:p w:rsidR="00B10A0B" w:rsidRPr="00584835" w:rsidRDefault="00B10A0B" w:rsidP="00B10A0B">
      <w:pPr>
        <w:widowControl w:val="0"/>
        <w:autoSpaceDE w:val="0"/>
        <w:autoSpaceDN w:val="0"/>
        <w:jc w:val="center"/>
        <w:rPr>
          <w:sz w:val="20"/>
          <w:szCs w:val="20"/>
        </w:rPr>
      </w:pPr>
      <w:r w:rsidRPr="00584835">
        <w:rPr>
          <w:sz w:val="20"/>
          <w:szCs w:val="20"/>
        </w:rPr>
        <w:t>от 04.03.2014 N 93-пп)</w:t>
      </w:r>
    </w:p>
    <w:p w:rsidR="00B10A0B" w:rsidRPr="00584835" w:rsidRDefault="00B10A0B" w:rsidP="00B10A0B">
      <w:pPr>
        <w:widowControl w:val="0"/>
        <w:autoSpaceDE w:val="0"/>
        <w:autoSpaceDN w:val="0"/>
        <w:jc w:val="both"/>
        <w:rPr>
          <w:sz w:val="20"/>
          <w:szCs w:val="20"/>
        </w:rPr>
      </w:pPr>
    </w:p>
    <w:p w:rsidR="00B10A0B" w:rsidRPr="00584835" w:rsidRDefault="00B10A0B" w:rsidP="00B10A0B">
      <w:pPr>
        <w:widowControl w:val="0"/>
        <w:autoSpaceDE w:val="0"/>
        <w:autoSpaceDN w:val="0"/>
        <w:ind w:firstLine="540"/>
        <w:jc w:val="both"/>
        <w:rPr>
          <w:sz w:val="20"/>
          <w:szCs w:val="20"/>
        </w:rPr>
      </w:pPr>
      <w:r w:rsidRPr="00584835">
        <w:rPr>
          <w:sz w:val="20"/>
          <w:szCs w:val="20"/>
        </w:rPr>
        <w:t xml:space="preserve">Реализацию мероприятий </w:t>
      </w:r>
      <w:hyperlink w:anchor="P1275" w:history="1">
        <w:r w:rsidRPr="00584835">
          <w:rPr>
            <w:sz w:val="20"/>
            <w:szCs w:val="20"/>
          </w:rPr>
          <w:t>пунктов 1.1</w:t>
        </w:r>
      </w:hyperlink>
      <w:r w:rsidRPr="00584835">
        <w:rPr>
          <w:sz w:val="20"/>
          <w:szCs w:val="20"/>
        </w:rPr>
        <w:t xml:space="preserve"> - </w:t>
      </w:r>
      <w:hyperlink w:anchor="P1275" w:history="1">
        <w:r w:rsidRPr="00584835">
          <w:rPr>
            <w:sz w:val="20"/>
            <w:szCs w:val="20"/>
          </w:rPr>
          <w:t>1.8</w:t>
        </w:r>
      </w:hyperlink>
      <w:r w:rsidRPr="00584835">
        <w:rPr>
          <w:sz w:val="20"/>
          <w:szCs w:val="20"/>
        </w:rPr>
        <w:t xml:space="preserve">, </w:t>
      </w:r>
      <w:hyperlink w:anchor="P1275" w:history="1">
        <w:r w:rsidRPr="00584835">
          <w:rPr>
            <w:sz w:val="20"/>
            <w:szCs w:val="20"/>
          </w:rPr>
          <w:t>2.1</w:t>
        </w:r>
      </w:hyperlink>
      <w:r w:rsidRPr="00584835">
        <w:rPr>
          <w:sz w:val="20"/>
          <w:szCs w:val="20"/>
        </w:rPr>
        <w:t xml:space="preserve">, </w:t>
      </w:r>
      <w:hyperlink w:anchor="P1275" w:history="1">
        <w:r w:rsidRPr="00584835">
          <w:rPr>
            <w:sz w:val="20"/>
            <w:szCs w:val="20"/>
          </w:rPr>
          <w:t>2.2</w:t>
        </w:r>
      </w:hyperlink>
      <w:r w:rsidRPr="00584835">
        <w:rPr>
          <w:sz w:val="20"/>
          <w:szCs w:val="20"/>
        </w:rPr>
        <w:t xml:space="preserve">, </w:t>
      </w:r>
      <w:hyperlink w:anchor="P1275" w:history="1">
        <w:r w:rsidRPr="00584835">
          <w:rPr>
            <w:sz w:val="20"/>
            <w:szCs w:val="20"/>
          </w:rPr>
          <w:t>3.1</w:t>
        </w:r>
      </w:hyperlink>
      <w:r w:rsidRPr="00584835">
        <w:rPr>
          <w:sz w:val="20"/>
          <w:szCs w:val="20"/>
        </w:rPr>
        <w:t xml:space="preserve">, </w:t>
      </w:r>
      <w:hyperlink w:anchor="P1275" w:history="1">
        <w:r w:rsidRPr="00584835">
          <w:rPr>
            <w:sz w:val="20"/>
            <w:szCs w:val="20"/>
          </w:rPr>
          <w:t>3.2</w:t>
        </w:r>
      </w:hyperlink>
      <w:r w:rsidRPr="00584835">
        <w:rPr>
          <w:sz w:val="20"/>
          <w:szCs w:val="20"/>
        </w:rPr>
        <w:t xml:space="preserve"> перечня мероприятий подпрограммы N 2 (приложение N 2 к государственной программе) осуществляют государственные бюджетные и автономные учреждения молодежной политики, а также учреждения, на базе которых реализуются программы для молодежи, </w:t>
      </w:r>
      <w:proofErr w:type="gramStart"/>
      <w:r w:rsidRPr="00584835">
        <w:rPr>
          <w:sz w:val="20"/>
          <w:szCs w:val="20"/>
        </w:rPr>
        <w:t>средства</w:t>
      </w:r>
      <w:proofErr w:type="gramEnd"/>
      <w:r w:rsidRPr="00584835">
        <w:rPr>
          <w:sz w:val="20"/>
          <w:szCs w:val="20"/>
        </w:rPr>
        <w:t xml:space="preserve"> на реализацию которых направляются данным учреждениям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B10A0B" w:rsidRPr="00584835" w:rsidRDefault="00B10A0B" w:rsidP="00B10A0B">
      <w:pPr>
        <w:widowControl w:val="0"/>
        <w:autoSpaceDE w:val="0"/>
        <w:autoSpaceDN w:val="0"/>
        <w:ind w:firstLine="540"/>
        <w:jc w:val="both"/>
        <w:rPr>
          <w:sz w:val="20"/>
          <w:szCs w:val="20"/>
        </w:rPr>
      </w:pPr>
      <w:proofErr w:type="gramStart"/>
      <w:r w:rsidRPr="00584835">
        <w:rPr>
          <w:sz w:val="20"/>
          <w:szCs w:val="20"/>
        </w:rPr>
        <w:t>В рамках реализации мероприятий по пункту 1.3 подпрограммы N 2 (приложение N 2 к государственной программе) государственным автономным учреждением Архангельской области "Молодежный центр" средства областного бюджета в виде грантов предоставляются победителям конкурсного отбора программ создания и развития детских и молодежных общественных объединений, включенных в реестр молодежных общественных и детских общественных объединений Архангельской области.</w:t>
      </w:r>
      <w:proofErr w:type="gramEnd"/>
      <w:r w:rsidRPr="00584835">
        <w:rPr>
          <w:sz w:val="20"/>
          <w:szCs w:val="20"/>
        </w:rPr>
        <w:t xml:space="preserve"> Конкурсный отбор указанных программ осуществляется министерством по делам молодежи и спорту совместно с государственным автономным учреждением Архангельской области "Молодежный центр".</w:t>
      </w:r>
    </w:p>
    <w:p w:rsidR="00B10A0B" w:rsidRPr="00584835" w:rsidRDefault="00B10A0B" w:rsidP="00B10A0B">
      <w:pPr>
        <w:widowControl w:val="0"/>
        <w:autoSpaceDE w:val="0"/>
        <w:autoSpaceDN w:val="0"/>
        <w:jc w:val="both"/>
        <w:rPr>
          <w:sz w:val="20"/>
          <w:szCs w:val="20"/>
        </w:rPr>
      </w:pPr>
      <w:r w:rsidRPr="00584835">
        <w:rPr>
          <w:sz w:val="20"/>
          <w:szCs w:val="20"/>
        </w:rPr>
        <w:t xml:space="preserve">(абзац введен </w:t>
      </w:r>
      <w:hyperlink r:id="rId78" w:history="1">
        <w:r w:rsidRPr="00584835">
          <w:rPr>
            <w:sz w:val="20"/>
            <w:szCs w:val="20"/>
          </w:rPr>
          <w:t>постановлением</w:t>
        </w:r>
      </w:hyperlink>
      <w:r w:rsidRPr="00584835">
        <w:rPr>
          <w:sz w:val="20"/>
          <w:szCs w:val="20"/>
        </w:rPr>
        <w:t xml:space="preserve"> Правительства Архангельской области от 30.09.2014 N 387-пп)</w:t>
      </w:r>
    </w:p>
    <w:p w:rsidR="00B10A0B" w:rsidRPr="00584835" w:rsidRDefault="00B10A0B" w:rsidP="00B10A0B">
      <w:pPr>
        <w:widowControl w:val="0"/>
        <w:autoSpaceDE w:val="0"/>
        <w:autoSpaceDN w:val="0"/>
        <w:ind w:firstLine="540"/>
        <w:jc w:val="both"/>
        <w:rPr>
          <w:sz w:val="20"/>
          <w:szCs w:val="20"/>
        </w:rPr>
      </w:pPr>
      <w:r w:rsidRPr="00584835">
        <w:rPr>
          <w:sz w:val="20"/>
          <w:szCs w:val="20"/>
        </w:rPr>
        <w:t>Порядок и условия проведения конкурсного отбора общественных объединений, включенных в реестр молодежных общественных и детских общественных объединений в Архангельской области, определяется положением, утверждаемым постановлением министерства по делам молодежи и спорту.</w:t>
      </w:r>
    </w:p>
    <w:p w:rsidR="00B10A0B" w:rsidRPr="00584835" w:rsidRDefault="00B10A0B" w:rsidP="00B10A0B">
      <w:pPr>
        <w:widowControl w:val="0"/>
        <w:autoSpaceDE w:val="0"/>
        <w:autoSpaceDN w:val="0"/>
        <w:jc w:val="both"/>
        <w:rPr>
          <w:sz w:val="20"/>
          <w:szCs w:val="20"/>
        </w:rPr>
      </w:pPr>
      <w:r w:rsidRPr="00584835">
        <w:rPr>
          <w:sz w:val="20"/>
          <w:szCs w:val="20"/>
        </w:rPr>
        <w:t xml:space="preserve">(абзац введен </w:t>
      </w:r>
      <w:hyperlink r:id="rId79" w:history="1">
        <w:r w:rsidRPr="00584835">
          <w:rPr>
            <w:sz w:val="20"/>
            <w:szCs w:val="20"/>
          </w:rPr>
          <w:t>постановлением</w:t>
        </w:r>
      </w:hyperlink>
      <w:r w:rsidRPr="00584835">
        <w:rPr>
          <w:sz w:val="20"/>
          <w:szCs w:val="20"/>
        </w:rPr>
        <w:t xml:space="preserve"> Правительства Архангельской области от 30.09.2014 N 387-пп)</w:t>
      </w:r>
    </w:p>
    <w:p w:rsidR="00B10A0B" w:rsidRPr="00584835" w:rsidRDefault="00B10A0B" w:rsidP="00B10A0B">
      <w:pPr>
        <w:widowControl w:val="0"/>
        <w:autoSpaceDE w:val="0"/>
        <w:autoSpaceDN w:val="0"/>
        <w:ind w:firstLine="540"/>
        <w:jc w:val="both"/>
        <w:rPr>
          <w:sz w:val="20"/>
          <w:szCs w:val="20"/>
        </w:rPr>
      </w:pPr>
      <w:r w:rsidRPr="00584835">
        <w:rPr>
          <w:sz w:val="20"/>
          <w:szCs w:val="20"/>
        </w:rPr>
        <w:t xml:space="preserve">В рамках реализации мероприятий по </w:t>
      </w:r>
      <w:hyperlink w:anchor="P1275" w:history="1">
        <w:r w:rsidRPr="00584835">
          <w:rPr>
            <w:sz w:val="20"/>
            <w:szCs w:val="20"/>
          </w:rPr>
          <w:t>пункту 1.7</w:t>
        </w:r>
      </w:hyperlink>
      <w:r w:rsidRPr="00584835">
        <w:rPr>
          <w:sz w:val="20"/>
          <w:szCs w:val="20"/>
        </w:rPr>
        <w:t xml:space="preserve"> подпрограммы N 2 (приложение N 2 к государственной программе) государственным автономным учреждением Архангельской области "Молодежный центр" средства областного бюджета в виде грантов предоставляются победителям конкурсного отбора проектов в сфере государственной молодежной политики. Конкурсный отбор указанных проектов осуществляется министерством по делам молодежи и спорту совместно с государственным автономным учреждением Архангельской области "Молодежный центр".</w:t>
      </w:r>
    </w:p>
    <w:p w:rsidR="00B10A0B" w:rsidRPr="00584835" w:rsidRDefault="00B10A0B" w:rsidP="00B10A0B">
      <w:pPr>
        <w:widowControl w:val="0"/>
        <w:autoSpaceDE w:val="0"/>
        <w:autoSpaceDN w:val="0"/>
        <w:jc w:val="both"/>
        <w:rPr>
          <w:sz w:val="20"/>
          <w:szCs w:val="20"/>
        </w:rPr>
      </w:pPr>
      <w:r w:rsidRPr="00584835">
        <w:rPr>
          <w:sz w:val="20"/>
          <w:szCs w:val="20"/>
        </w:rPr>
        <w:t>(</w:t>
      </w:r>
      <w:proofErr w:type="gramStart"/>
      <w:r w:rsidRPr="00584835">
        <w:rPr>
          <w:sz w:val="20"/>
          <w:szCs w:val="20"/>
        </w:rPr>
        <w:t>в</w:t>
      </w:r>
      <w:proofErr w:type="gramEnd"/>
      <w:r w:rsidRPr="00584835">
        <w:rPr>
          <w:sz w:val="20"/>
          <w:szCs w:val="20"/>
        </w:rPr>
        <w:t xml:space="preserve"> ред. </w:t>
      </w:r>
      <w:hyperlink r:id="rId80" w:history="1">
        <w:r w:rsidRPr="00584835">
          <w:rPr>
            <w:sz w:val="20"/>
            <w:szCs w:val="20"/>
          </w:rPr>
          <w:t>постановления</w:t>
        </w:r>
      </w:hyperlink>
      <w:r w:rsidRPr="00584835">
        <w:rPr>
          <w:sz w:val="20"/>
          <w:szCs w:val="20"/>
        </w:rPr>
        <w:t xml:space="preserve"> Правительства Архангельской области от 22.07.2014 N 299-пп)</w:t>
      </w:r>
    </w:p>
    <w:p w:rsidR="00B10A0B" w:rsidRPr="00584835" w:rsidRDefault="00B10A0B" w:rsidP="00B10A0B">
      <w:pPr>
        <w:widowControl w:val="0"/>
        <w:autoSpaceDE w:val="0"/>
        <w:autoSpaceDN w:val="0"/>
        <w:ind w:firstLine="540"/>
        <w:jc w:val="both"/>
        <w:rPr>
          <w:sz w:val="20"/>
          <w:szCs w:val="20"/>
        </w:rPr>
      </w:pPr>
      <w:r w:rsidRPr="00584835">
        <w:rPr>
          <w:sz w:val="20"/>
          <w:szCs w:val="20"/>
        </w:rPr>
        <w:t xml:space="preserve">Порядок и условия проведения конкурса определяются </w:t>
      </w:r>
      <w:hyperlink r:id="rId81" w:history="1">
        <w:r w:rsidRPr="00584835">
          <w:rPr>
            <w:sz w:val="20"/>
            <w:szCs w:val="20"/>
          </w:rPr>
          <w:t>Положением</w:t>
        </w:r>
      </w:hyperlink>
      <w:r w:rsidRPr="00584835">
        <w:rPr>
          <w:sz w:val="20"/>
          <w:szCs w:val="20"/>
        </w:rPr>
        <w:t xml:space="preserve"> об областном конкурсе проектов в сфере государственной молодежной политики порядке проведения конкурса, утвержденным постановлением Правительства Архангельской области от 4 февраля 2014 года N 36-пп.</w:t>
      </w:r>
    </w:p>
    <w:p w:rsidR="00B10A0B" w:rsidRPr="00584835" w:rsidRDefault="00B10A0B" w:rsidP="00B10A0B">
      <w:pPr>
        <w:widowControl w:val="0"/>
        <w:autoSpaceDE w:val="0"/>
        <w:autoSpaceDN w:val="0"/>
        <w:jc w:val="both"/>
        <w:rPr>
          <w:sz w:val="20"/>
          <w:szCs w:val="20"/>
        </w:rPr>
      </w:pPr>
      <w:r w:rsidRPr="00584835">
        <w:rPr>
          <w:sz w:val="20"/>
          <w:szCs w:val="20"/>
        </w:rPr>
        <w:t xml:space="preserve">(в ред. </w:t>
      </w:r>
      <w:hyperlink r:id="rId82" w:history="1">
        <w:r w:rsidRPr="00584835">
          <w:rPr>
            <w:sz w:val="20"/>
            <w:szCs w:val="20"/>
          </w:rPr>
          <w:t>постановления</w:t>
        </w:r>
      </w:hyperlink>
      <w:r w:rsidRPr="00584835">
        <w:rPr>
          <w:sz w:val="20"/>
          <w:szCs w:val="20"/>
        </w:rPr>
        <w:t xml:space="preserve"> Правительства Архангельской области от 22.07.2014 N 299-пп)</w:t>
      </w:r>
    </w:p>
    <w:p w:rsidR="00B10A0B" w:rsidRPr="00584835" w:rsidRDefault="00B10A0B" w:rsidP="00B10A0B">
      <w:pPr>
        <w:widowControl w:val="0"/>
        <w:autoSpaceDE w:val="0"/>
        <w:autoSpaceDN w:val="0"/>
        <w:ind w:firstLine="540"/>
        <w:jc w:val="both"/>
        <w:rPr>
          <w:sz w:val="20"/>
          <w:szCs w:val="20"/>
        </w:rPr>
      </w:pPr>
      <w:r w:rsidRPr="00584835">
        <w:rPr>
          <w:sz w:val="20"/>
          <w:szCs w:val="20"/>
        </w:rPr>
        <w:t>Участниками конкурсного отбора могут быть физические и юридические лица, осуществляющие свою деятельность на территории Архангельской области, за исключением федеральных государственных учреждений.</w:t>
      </w:r>
    </w:p>
    <w:p w:rsidR="00B10A0B" w:rsidRPr="00584835" w:rsidRDefault="00B10A0B" w:rsidP="00B10A0B">
      <w:pPr>
        <w:widowControl w:val="0"/>
        <w:autoSpaceDE w:val="0"/>
        <w:autoSpaceDN w:val="0"/>
        <w:ind w:firstLine="540"/>
        <w:jc w:val="both"/>
        <w:rPr>
          <w:sz w:val="20"/>
          <w:szCs w:val="20"/>
        </w:rPr>
      </w:pPr>
      <w:r w:rsidRPr="00584835">
        <w:rPr>
          <w:sz w:val="20"/>
          <w:szCs w:val="20"/>
        </w:rPr>
        <w:t xml:space="preserve">Государственные и муниципальные учреждения могут принимать участие в конкурсах на предоставление грантов в форме субсидий, проводимых министерством по делам молодежи и спорту, при условии предоставления согласия органа, осуществляющего функции и полномочия учредителя, на участие учреждений в конкурсе, оформленного на бланке органа, осуществляющего функции и полномочия учредителя. Итоги конкурсного отбора и распределение грантов в форме субсидий утверждаются </w:t>
      </w:r>
      <w:r w:rsidRPr="00584835">
        <w:rPr>
          <w:sz w:val="20"/>
          <w:szCs w:val="20"/>
        </w:rPr>
        <w:lastRenderedPageBreak/>
        <w:t>распоряжением министерства по делам молодежи и спорту, на основании которого средства областного бюджета в виде грантов предоставляются победителям конкурсного отбора государственным автономным учреждением Архангельской области "Молодежный центр".</w:t>
      </w:r>
    </w:p>
    <w:p w:rsidR="00B10A0B" w:rsidRPr="00584835" w:rsidRDefault="00B10A0B" w:rsidP="00B10A0B">
      <w:pPr>
        <w:widowControl w:val="0"/>
        <w:autoSpaceDE w:val="0"/>
        <w:autoSpaceDN w:val="0"/>
        <w:jc w:val="both"/>
        <w:rPr>
          <w:sz w:val="20"/>
          <w:szCs w:val="20"/>
        </w:rPr>
      </w:pPr>
      <w:r w:rsidRPr="00584835">
        <w:rPr>
          <w:sz w:val="20"/>
          <w:szCs w:val="20"/>
        </w:rPr>
        <w:t xml:space="preserve">(в ред. </w:t>
      </w:r>
      <w:hyperlink r:id="rId83" w:history="1">
        <w:r w:rsidRPr="00584835">
          <w:rPr>
            <w:sz w:val="20"/>
            <w:szCs w:val="20"/>
          </w:rPr>
          <w:t>постановления</w:t>
        </w:r>
      </w:hyperlink>
      <w:r w:rsidRPr="00584835">
        <w:rPr>
          <w:sz w:val="20"/>
          <w:szCs w:val="20"/>
        </w:rPr>
        <w:t xml:space="preserve"> Правительства Архангельской области от 22.07.2014 N 299-пп)</w:t>
      </w:r>
    </w:p>
    <w:p w:rsidR="00B10A0B" w:rsidRPr="00584835" w:rsidRDefault="00B10A0B" w:rsidP="00B10A0B">
      <w:pPr>
        <w:widowControl w:val="0"/>
        <w:autoSpaceDE w:val="0"/>
        <w:autoSpaceDN w:val="0"/>
        <w:ind w:firstLine="540"/>
        <w:jc w:val="both"/>
        <w:rPr>
          <w:sz w:val="20"/>
          <w:szCs w:val="20"/>
        </w:rPr>
      </w:pPr>
      <w:r w:rsidRPr="00584835">
        <w:rPr>
          <w:sz w:val="20"/>
          <w:szCs w:val="20"/>
        </w:rPr>
        <w:t xml:space="preserve">Реализацию мероприятий </w:t>
      </w:r>
      <w:hyperlink w:anchor="P1275" w:history="1">
        <w:r w:rsidRPr="00584835">
          <w:rPr>
            <w:sz w:val="20"/>
            <w:szCs w:val="20"/>
          </w:rPr>
          <w:t>пунктов 1.9</w:t>
        </w:r>
      </w:hyperlink>
      <w:r w:rsidRPr="00584835">
        <w:rPr>
          <w:sz w:val="20"/>
          <w:szCs w:val="20"/>
        </w:rPr>
        <w:t xml:space="preserve"> и </w:t>
      </w:r>
      <w:hyperlink w:anchor="P1275" w:history="1">
        <w:r w:rsidRPr="00584835">
          <w:rPr>
            <w:sz w:val="20"/>
            <w:szCs w:val="20"/>
          </w:rPr>
          <w:t>2.3</w:t>
        </w:r>
      </w:hyperlink>
      <w:r w:rsidRPr="00584835">
        <w:rPr>
          <w:sz w:val="20"/>
          <w:szCs w:val="20"/>
        </w:rPr>
        <w:t xml:space="preserve"> перечня мероприятий подпрограммы N 2 (приложение N 2 к государственной программе) осуществляют государственные бюджетные и автономные учреждения молодежной политики, </w:t>
      </w:r>
      <w:proofErr w:type="gramStart"/>
      <w:r w:rsidRPr="00584835">
        <w:rPr>
          <w:sz w:val="20"/>
          <w:szCs w:val="20"/>
        </w:rPr>
        <w:t>средства</w:t>
      </w:r>
      <w:proofErr w:type="gramEnd"/>
      <w:r w:rsidRPr="00584835">
        <w:rPr>
          <w:sz w:val="20"/>
          <w:szCs w:val="20"/>
        </w:rPr>
        <w:t xml:space="preserve"> на реализацию которых направляются указанным учреждениям в форме субсидий на выполнение государственного задания на оказание государственных услуг (выполнение работ).</w:t>
      </w:r>
    </w:p>
    <w:p w:rsidR="00B10A0B" w:rsidRPr="00584835" w:rsidRDefault="00B10A0B" w:rsidP="00B10A0B">
      <w:pPr>
        <w:widowControl w:val="0"/>
        <w:autoSpaceDE w:val="0"/>
        <w:autoSpaceDN w:val="0"/>
        <w:ind w:firstLine="540"/>
        <w:jc w:val="both"/>
        <w:rPr>
          <w:sz w:val="20"/>
          <w:szCs w:val="20"/>
        </w:rPr>
      </w:pPr>
      <w:r w:rsidRPr="00584835">
        <w:rPr>
          <w:sz w:val="20"/>
          <w:szCs w:val="20"/>
        </w:rPr>
        <w:t xml:space="preserve">В рамках мероприятий </w:t>
      </w:r>
      <w:hyperlink w:anchor="P1275" w:history="1">
        <w:r w:rsidRPr="00584835">
          <w:rPr>
            <w:sz w:val="20"/>
            <w:szCs w:val="20"/>
          </w:rPr>
          <w:t>пунктов 1.10</w:t>
        </w:r>
      </w:hyperlink>
      <w:r w:rsidRPr="00584835">
        <w:rPr>
          <w:sz w:val="20"/>
          <w:szCs w:val="20"/>
        </w:rPr>
        <w:t xml:space="preserve">, </w:t>
      </w:r>
      <w:hyperlink w:anchor="P1275" w:history="1">
        <w:r w:rsidRPr="00584835">
          <w:rPr>
            <w:sz w:val="20"/>
            <w:szCs w:val="20"/>
          </w:rPr>
          <w:t>2.4</w:t>
        </w:r>
      </w:hyperlink>
      <w:r w:rsidRPr="00584835">
        <w:rPr>
          <w:sz w:val="20"/>
          <w:szCs w:val="20"/>
        </w:rPr>
        <w:t xml:space="preserve">, </w:t>
      </w:r>
      <w:hyperlink w:anchor="P1275" w:history="1">
        <w:r w:rsidRPr="00584835">
          <w:rPr>
            <w:sz w:val="20"/>
            <w:szCs w:val="20"/>
          </w:rPr>
          <w:t>4.1</w:t>
        </w:r>
      </w:hyperlink>
      <w:r w:rsidRPr="00584835">
        <w:rPr>
          <w:sz w:val="20"/>
          <w:szCs w:val="20"/>
        </w:rPr>
        <w:t xml:space="preserve"> - </w:t>
      </w:r>
      <w:hyperlink w:anchor="P1275" w:history="1">
        <w:r w:rsidRPr="00584835">
          <w:rPr>
            <w:sz w:val="20"/>
            <w:szCs w:val="20"/>
          </w:rPr>
          <w:t>4.4</w:t>
        </w:r>
      </w:hyperlink>
      <w:r w:rsidRPr="00584835">
        <w:rPr>
          <w:sz w:val="20"/>
          <w:szCs w:val="20"/>
        </w:rPr>
        <w:t xml:space="preserve"> перечня мероприятий подпрограммы N 2 (приложение N 2 к государственной программе) местным бюджетам предоставляются субсидии на реализацию мероприятий молодежной политики в муниципальных образованиях:</w:t>
      </w:r>
    </w:p>
    <w:p w:rsidR="00B10A0B" w:rsidRPr="00584835" w:rsidRDefault="00B10A0B" w:rsidP="00B10A0B">
      <w:pPr>
        <w:widowControl w:val="0"/>
        <w:autoSpaceDE w:val="0"/>
        <w:autoSpaceDN w:val="0"/>
        <w:ind w:firstLine="540"/>
        <w:jc w:val="both"/>
        <w:rPr>
          <w:sz w:val="20"/>
          <w:szCs w:val="20"/>
        </w:rPr>
      </w:pPr>
      <w:r w:rsidRPr="00584835">
        <w:rPr>
          <w:sz w:val="20"/>
          <w:szCs w:val="20"/>
        </w:rPr>
        <w:t>проведение регионального форума "Поморские дни карьерной навигации", организацию и проведение выездных площадок регионального форума "Поморские дни карьерной навигации";</w:t>
      </w:r>
    </w:p>
    <w:p w:rsidR="00B10A0B" w:rsidRPr="00584835" w:rsidRDefault="00B10A0B" w:rsidP="00B10A0B">
      <w:pPr>
        <w:widowControl w:val="0"/>
        <w:autoSpaceDE w:val="0"/>
        <w:autoSpaceDN w:val="0"/>
        <w:ind w:firstLine="540"/>
        <w:jc w:val="both"/>
        <w:rPr>
          <w:sz w:val="20"/>
          <w:szCs w:val="20"/>
        </w:rPr>
      </w:pPr>
      <w:r w:rsidRPr="00584835">
        <w:rPr>
          <w:sz w:val="20"/>
          <w:szCs w:val="20"/>
        </w:rPr>
        <w:t>на содействие развитию движения молодежных трудовых отрядов;</w:t>
      </w:r>
    </w:p>
    <w:p w:rsidR="00B10A0B" w:rsidRPr="00584835" w:rsidRDefault="00B10A0B" w:rsidP="00B10A0B">
      <w:pPr>
        <w:widowControl w:val="0"/>
        <w:autoSpaceDE w:val="0"/>
        <w:autoSpaceDN w:val="0"/>
        <w:ind w:firstLine="540"/>
        <w:jc w:val="both"/>
        <w:rPr>
          <w:sz w:val="20"/>
          <w:szCs w:val="20"/>
        </w:rPr>
      </w:pPr>
      <w:r w:rsidRPr="00584835">
        <w:rPr>
          <w:sz w:val="20"/>
          <w:szCs w:val="20"/>
        </w:rPr>
        <w:t>на проведение мероприятий для молодежи на территории Архангельской области;</w:t>
      </w:r>
    </w:p>
    <w:p w:rsidR="00B10A0B" w:rsidRPr="00584835" w:rsidRDefault="00B10A0B" w:rsidP="00B10A0B">
      <w:pPr>
        <w:widowControl w:val="0"/>
        <w:autoSpaceDE w:val="0"/>
        <w:autoSpaceDN w:val="0"/>
        <w:ind w:firstLine="540"/>
        <w:jc w:val="both"/>
        <w:rPr>
          <w:sz w:val="20"/>
          <w:szCs w:val="20"/>
        </w:rPr>
      </w:pPr>
      <w:r w:rsidRPr="00584835">
        <w:rPr>
          <w:sz w:val="20"/>
          <w:szCs w:val="20"/>
        </w:rPr>
        <w:t>на поддержку деятельности муниципальных учреждений по работе с молодежью;</w:t>
      </w:r>
    </w:p>
    <w:p w:rsidR="00B10A0B" w:rsidRPr="00584835" w:rsidRDefault="00B10A0B" w:rsidP="00B10A0B">
      <w:pPr>
        <w:widowControl w:val="0"/>
        <w:autoSpaceDE w:val="0"/>
        <w:autoSpaceDN w:val="0"/>
        <w:ind w:firstLine="540"/>
        <w:jc w:val="both"/>
        <w:rPr>
          <w:sz w:val="20"/>
          <w:szCs w:val="20"/>
        </w:rPr>
      </w:pPr>
      <w:r w:rsidRPr="00584835">
        <w:rPr>
          <w:sz w:val="20"/>
          <w:szCs w:val="20"/>
        </w:rPr>
        <w:t>на компенсацию части затрат муниципальных учреждений муниципальных образований на обеспечение деятельности методических площадок;</w:t>
      </w:r>
    </w:p>
    <w:p w:rsidR="00B10A0B" w:rsidRPr="00584835" w:rsidRDefault="00B10A0B" w:rsidP="00B10A0B">
      <w:pPr>
        <w:widowControl w:val="0"/>
        <w:autoSpaceDE w:val="0"/>
        <w:autoSpaceDN w:val="0"/>
        <w:ind w:firstLine="540"/>
        <w:jc w:val="both"/>
        <w:rPr>
          <w:sz w:val="20"/>
          <w:szCs w:val="20"/>
        </w:rPr>
      </w:pPr>
      <w:r w:rsidRPr="00584835">
        <w:rPr>
          <w:sz w:val="20"/>
          <w:szCs w:val="20"/>
        </w:rPr>
        <w:t>на софинансирование на конкурсной основе мероприятий, отраженных в муниципальных программах по работе с молодежью;</w:t>
      </w:r>
    </w:p>
    <w:p w:rsidR="00B10A0B" w:rsidRPr="00584835" w:rsidRDefault="00B10A0B" w:rsidP="00B10A0B">
      <w:pPr>
        <w:widowControl w:val="0"/>
        <w:autoSpaceDE w:val="0"/>
        <w:autoSpaceDN w:val="0"/>
        <w:ind w:firstLine="540"/>
        <w:jc w:val="both"/>
        <w:rPr>
          <w:sz w:val="20"/>
          <w:szCs w:val="20"/>
        </w:rPr>
      </w:pPr>
      <w:r w:rsidRPr="00584835">
        <w:rPr>
          <w:sz w:val="20"/>
          <w:szCs w:val="20"/>
        </w:rPr>
        <w:t>на поддержку деятельности ресурсных центров для молодежи и ресурсно-информационных центров по поддержке деятельности молодежных добровольческих объединений в муниципальных образованиях.</w:t>
      </w:r>
    </w:p>
    <w:p w:rsidR="00B10A0B" w:rsidRPr="00584835" w:rsidRDefault="00B10A0B" w:rsidP="00B10A0B">
      <w:pPr>
        <w:widowControl w:val="0"/>
        <w:autoSpaceDE w:val="0"/>
        <w:autoSpaceDN w:val="0"/>
        <w:ind w:firstLine="540"/>
        <w:jc w:val="both"/>
        <w:rPr>
          <w:sz w:val="20"/>
          <w:szCs w:val="20"/>
        </w:rPr>
      </w:pPr>
      <w:r w:rsidRPr="00584835">
        <w:rPr>
          <w:sz w:val="20"/>
          <w:szCs w:val="20"/>
        </w:rPr>
        <w:t xml:space="preserve">Проведение мероприятий предполагает предоставление субсидий из областного бюджета местным бюджетам на условиях софинансирования. Предоставление субсидий осуществляется министерством по делам молодежи и спорту на конкурсной основе в соответствии с соглашениями (договорами), заключенными между министерством по делам молодежи и спорту и уполномоченными органами местного самоуправления. Органы местного самоуправления предусматривают в муниципальных программах соответствующие мероприятия. </w:t>
      </w:r>
      <w:proofErr w:type="gramStart"/>
      <w:r w:rsidRPr="00584835">
        <w:rPr>
          <w:sz w:val="20"/>
          <w:szCs w:val="20"/>
        </w:rPr>
        <w:t>Порядок и условия проведения конкурсов определяются Положением о порядке проведения конкурса муниципальных программ по работе с молодежью и Положением о порядке проведения конкурса среди муниципальных образований Архангельской области на право получения субсидий на реализацию отдельных мероприятий государственной программы Архангельской области "Патриотическое воспитание, развитие физической культуры, спорта, туризма и повышение эффективности реализации молодежной политики в Архангельской области (2014 - 2020 годы)", утвержденными</w:t>
      </w:r>
      <w:proofErr w:type="gramEnd"/>
      <w:r w:rsidRPr="00584835">
        <w:rPr>
          <w:sz w:val="20"/>
          <w:szCs w:val="20"/>
        </w:rPr>
        <w:t xml:space="preserve"> постановлениями Правительства Архангельской области.</w:t>
      </w:r>
    </w:p>
    <w:p w:rsidR="00B10A0B" w:rsidRPr="00584835" w:rsidRDefault="00B10A0B" w:rsidP="00B10A0B">
      <w:pPr>
        <w:widowControl w:val="0"/>
        <w:autoSpaceDE w:val="0"/>
        <w:autoSpaceDN w:val="0"/>
        <w:jc w:val="both"/>
        <w:rPr>
          <w:sz w:val="20"/>
          <w:szCs w:val="20"/>
        </w:rPr>
      </w:pPr>
      <w:r w:rsidRPr="00584835">
        <w:rPr>
          <w:sz w:val="20"/>
          <w:szCs w:val="20"/>
        </w:rPr>
        <w:t xml:space="preserve">(в ред. </w:t>
      </w:r>
      <w:hyperlink r:id="rId84" w:history="1">
        <w:r w:rsidRPr="00584835">
          <w:rPr>
            <w:sz w:val="20"/>
            <w:szCs w:val="20"/>
          </w:rPr>
          <w:t>постановления</w:t>
        </w:r>
      </w:hyperlink>
      <w:r w:rsidRPr="00584835">
        <w:rPr>
          <w:sz w:val="20"/>
          <w:szCs w:val="20"/>
        </w:rPr>
        <w:t xml:space="preserve"> Правительства Архангельской области от 03.04.2014 N 131-пп)</w:t>
      </w:r>
    </w:p>
    <w:p w:rsidR="00B10A0B" w:rsidRPr="00584835" w:rsidRDefault="00B10A0B" w:rsidP="00B10A0B">
      <w:pPr>
        <w:widowControl w:val="0"/>
        <w:autoSpaceDE w:val="0"/>
        <w:autoSpaceDN w:val="0"/>
        <w:ind w:firstLine="540"/>
        <w:jc w:val="both"/>
        <w:rPr>
          <w:sz w:val="20"/>
          <w:szCs w:val="20"/>
        </w:rPr>
      </w:pPr>
      <w:r w:rsidRPr="00584835">
        <w:rPr>
          <w:sz w:val="20"/>
          <w:szCs w:val="20"/>
        </w:rPr>
        <w:t>При принятии органами местного самоуправления муниципальных программ должны быть учтены конечные показатели подпрограммы и намечены соответствующие мероприятия.</w:t>
      </w:r>
    </w:p>
    <w:p w:rsidR="00B10A0B" w:rsidRPr="00584835" w:rsidRDefault="00B10A0B" w:rsidP="00B10A0B">
      <w:pPr>
        <w:widowControl w:val="0"/>
        <w:autoSpaceDE w:val="0"/>
        <w:autoSpaceDN w:val="0"/>
        <w:ind w:firstLine="540"/>
        <w:jc w:val="both"/>
        <w:rPr>
          <w:sz w:val="20"/>
          <w:szCs w:val="20"/>
        </w:rPr>
      </w:pPr>
      <w:r w:rsidRPr="00584835">
        <w:rPr>
          <w:sz w:val="20"/>
          <w:szCs w:val="20"/>
        </w:rPr>
        <w:t xml:space="preserve">Исполнители мероприятий </w:t>
      </w:r>
      <w:hyperlink w:anchor="P1275" w:history="1">
        <w:r w:rsidRPr="00584835">
          <w:rPr>
            <w:sz w:val="20"/>
            <w:szCs w:val="20"/>
          </w:rPr>
          <w:t>пункта 3.1</w:t>
        </w:r>
      </w:hyperlink>
      <w:r w:rsidRPr="00584835">
        <w:rPr>
          <w:sz w:val="20"/>
          <w:szCs w:val="20"/>
        </w:rPr>
        <w:t xml:space="preserve"> перечня мероприятий подпрограммы N 2 (приложение N 2 к государственной программе), определяются в соответствии с Федеральным </w:t>
      </w:r>
      <w:hyperlink r:id="rId85" w:history="1">
        <w:r w:rsidRPr="00584835">
          <w:rPr>
            <w:sz w:val="20"/>
            <w:szCs w:val="20"/>
          </w:rPr>
          <w:t>законом</w:t>
        </w:r>
      </w:hyperlink>
      <w:r w:rsidRPr="00584835">
        <w:rPr>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B10A0B" w:rsidRPr="00584835" w:rsidRDefault="00B10A0B" w:rsidP="00B10A0B">
      <w:pPr>
        <w:widowControl w:val="0"/>
        <w:autoSpaceDE w:val="0"/>
        <w:autoSpaceDN w:val="0"/>
        <w:ind w:firstLine="540"/>
        <w:jc w:val="both"/>
        <w:rPr>
          <w:sz w:val="20"/>
          <w:szCs w:val="20"/>
        </w:rPr>
      </w:pPr>
      <w:r w:rsidRPr="00584835">
        <w:rPr>
          <w:sz w:val="20"/>
          <w:szCs w:val="20"/>
        </w:rPr>
        <w:t xml:space="preserve">Реализация мероприятий по </w:t>
      </w:r>
      <w:hyperlink w:anchor="P1275" w:history="1">
        <w:r w:rsidRPr="00584835">
          <w:rPr>
            <w:sz w:val="20"/>
            <w:szCs w:val="20"/>
          </w:rPr>
          <w:t>пункту 3.3</w:t>
        </w:r>
      </w:hyperlink>
      <w:r w:rsidRPr="00584835">
        <w:rPr>
          <w:sz w:val="20"/>
          <w:szCs w:val="20"/>
        </w:rPr>
        <w:t xml:space="preserve"> перечня мероприятий подпрограммы N 2 (приложение N 2 к государственной программе) осуществляется министерством по делам молодежи и спорту.</w:t>
      </w:r>
    </w:p>
    <w:p w:rsidR="00B10A0B" w:rsidRPr="00584835" w:rsidRDefault="00B10A0B" w:rsidP="00B10A0B">
      <w:pPr>
        <w:widowControl w:val="0"/>
        <w:autoSpaceDE w:val="0"/>
        <w:autoSpaceDN w:val="0"/>
        <w:ind w:firstLine="540"/>
        <w:jc w:val="both"/>
        <w:rPr>
          <w:sz w:val="20"/>
          <w:szCs w:val="20"/>
        </w:rPr>
      </w:pPr>
      <w:r w:rsidRPr="00584835">
        <w:rPr>
          <w:sz w:val="20"/>
          <w:szCs w:val="20"/>
        </w:rPr>
        <w:t xml:space="preserve">В рамках реализации </w:t>
      </w:r>
      <w:hyperlink w:anchor="P1275" w:history="1">
        <w:r w:rsidRPr="00584835">
          <w:rPr>
            <w:sz w:val="20"/>
            <w:szCs w:val="20"/>
          </w:rPr>
          <w:t>пункта 3.3</w:t>
        </w:r>
      </w:hyperlink>
      <w:r w:rsidRPr="00584835">
        <w:rPr>
          <w:sz w:val="20"/>
          <w:szCs w:val="20"/>
        </w:rPr>
        <w:t xml:space="preserve"> перечня мероприятий подпрограммы N 2 ежегодно министерством по делам молодежи и спорту предоставляются средства областного бюджета в виде премий на конкурсной основе победителям конкурсного отбора.</w:t>
      </w:r>
    </w:p>
    <w:p w:rsidR="00B10A0B" w:rsidRPr="00584835" w:rsidRDefault="00B10A0B" w:rsidP="00B10A0B">
      <w:pPr>
        <w:widowControl w:val="0"/>
        <w:autoSpaceDE w:val="0"/>
        <w:autoSpaceDN w:val="0"/>
        <w:jc w:val="both"/>
        <w:rPr>
          <w:sz w:val="20"/>
          <w:szCs w:val="20"/>
        </w:rPr>
      </w:pPr>
      <w:r w:rsidRPr="00584835">
        <w:rPr>
          <w:sz w:val="20"/>
          <w:szCs w:val="20"/>
        </w:rPr>
        <w:t xml:space="preserve">(абзац введен </w:t>
      </w:r>
      <w:hyperlink r:id="rId86" w:history="1">
        <w:r w:rsidRPr="00584835">
          <w:rPr>
            <w:sz w:val="20"/>
            <w:szCs w:val="20"/>
          </w:rPr>
          <w:t>постановлением</w:t>
        </w:r>
      </w:hyperlink>
      <w:r w:rsidRPr="00584835">
        <w:rPr>
          <w:sz w:val="20"/>
          <w:szCs w:val="20"/>
        </w:rPr>
        <w:t xml:space="preserve"> Правительства Архангельской области от 16.12.2014 N 543-пп)</w:t>
      </w:r>
    </w:p>
    <w:p w:rsidR="00B10A0B" w:rsidRPr="00584835" w:rsidRDefault="00B10A0B" w:rsidP="00B10A0B">
      <w:pPr>
        <w:widowControl w:val="0"/>
        <w:autoSpaceDE w:val="0"/>
        <w:autoSpaceDN w:val="0"/>
        <w:ind w:firstLine="540"/>
        <w:jc w:val="both"/>
        <w:rPr>
          <w:sz w:val="20"/>
          <w:szCs w:val="20"/>
        </w:rPr>
      </w:pPr>
      <w:r w:rsidRPr="00584835">
        <w:rPr>
          <w:sz w:val="20"/>
          <w:szCs w:val="20"/>
        </w:rPr>
        <w:t xml:space="preserve">Порядок и условия отбора конкурсантов и получателей премий определяются </w:t>
      </w:r>
      <w:hyperlink r:id="rId87" w:history="1">
        <w:r w:rsidRPr="00584835">
          <w:rPr>
            <w:sz w:val="20"/>
            <w:szCs w:val="20"/>
          </w:rPr>
          <w:t>Положением</w:t>
        </w:r>
      </w:hyperlink>
      <w:r w:rsidRPr="00584835">
        <w:rPr>
          <w:sz w:val="20"/>
          <w:szCs w:val="20"/>
        </w:rPr>
        <w:t xml:space="preserve"> о премиях "За вклад в реализацию государственной молодежной политики в Архангельской области", утвержденным указом Губернатора Архангельской области от 26 октября 2010 года N 190-у.</w:t>
      </w:r>
    </w:p>
    <w:p w:rsidR="00B10A0B" w:rsidRPr="00584835" w:rsidRDefault="00B10A0B" w:rsidP="00B10A0B">
      <w:pPr>
        <w:widowControl w:val="0"/>
        <w:autoSpaceDE w:val="0"/>
        <w:autoSpaceDN w:val="0"/>
        <w:jc w:val="both"/>
        <w:rPr>
          <w:sz w:val="20"/>
          <w:szCs w:val="20"/>
        </w:rPr>
      </w:pPr>
      <w:r w:rsidRPr="00584835">
        <w:rPr>
          <w:sz w:val="20"/>
          <w:szCs w:val="20"/>
        </w:rPr>
        <w:t xml:space="preserve">(абзац введен </w:t>
      </w:r>
      <w:hyperlink r:id="rId88" w:history="1">
        <w:r w:rsidRPr="00584835">
          <w:rPr>
            <w:sz w:val="20"/>
            <w:szCs w:val="20"/>
          </w:rPr>
          <w:t>постановлением</w:t>
        </w:r>
      </w:hyperlink>
      <w:r w:rsidRPr="00584835">
        <w:rPr>
          <w:sz w:val="20"/>
          <w:szCs w:val="20"/>
        </w:rPr>
        <w:t xml:space="preserve"> Правительства Архангельской области от 16.12.2014 N 543-пп)</w:t>
      </w:r>
    </w:p>
    <w:p w:rsidR="00B10A0B" w:rsidRPr="00584835" w:rsidRDefault="00B10A0B" w:rsidP="00B10A0B">
      <w:pPr>
        <w:widowControl w:val="0"/>
        <w:autoSpaceDE w:val="0"/>
        <w:autoSpaceDN w:val="0"/>
        <w:ind w:firstLine="540"/>
        <w:jc w:val="both"/>
        <w:rPr>
          <w:sz w:val="20"/>
          <w:szCs w:val="20"/>
        </w:rPr>
      </w:pPr>
      <w:r w:rsidRPr="00584835">
        <w:rPr>
          <w:sz w:val="20"/>
          <w:szCs w:val="20"/>
        </w:rPr>
        <w:t xml:space="preserve">Ресурсное </w:t>
      </w:r>
      <w:hyperlink w:anchor="P8558" w:history="1">
        <w:r w:rsidRPr="00584835">
          <w:rPr>
            <w:sz w:val="20"/>
            <w:szCs w:val="20"/>
          </w:rPr>
          <w:t>обеспечение</w:t>
        </w:r>
      </w:hyperlink>
      <w:r w:rsidRPr="00584835">
        <w:rPr>
          <w:sz w:val="20"/>
          <w:szCs w:val="20"/>
        </w:rPr>
        <w:t xml:space="preserve"> реализации подпрограммы N 2 за счет средств областного бюджета приведено в приложении N 3 к государственной программе.</w:t>
      </w:r>
    </w:p>
    <w:p w:rsidR="00B10A0B" w:rsidRPr="00584835" w:rsidRDefault="00793525" w:rsidP="00B10A0B">
      <w:pPr>
        <w:widowControl w:val="0"/>
        <w:autoSpaceDE w:val="0"/>
        <w:autoSpaceDN w:val="0"/>
        <w:ind w:firstLine="540"/>
        <w:jc w:val="both"/>
        <w:rPr>
          <w:sz w:val="20"/>
          <w:szCs w:val="20"/>
        </w:rPr>
      </w:pPr>
      <w:hyperlink w:anchor="P1275" w:history="1">
        <w:r w:rsidR="00B10A0B" w:rsidRPr="00584835">
          <w:rPr>
            <w:sz w:val="20"/>
            <w:szCs w:val="20"/>
          </w:rPr>
          <w:t>Перечень</w:t>
        </w:r>
      </w:hyperlink>
      <w:r w:rsidR="00B10A0B" w:rsidRPr="00584835">
        <w:rPr>
          <w:sz w:val="20"/>
          <w:szCs w:val="20"/>
        </w:rPr>
        <w:t xml:space="preserve"> мероприятий подпрограммы N 2 представлен в приложении N 2.</w:t>
      </w:r>
    </w:p>
    <w:p w:rsidR="00B10A0B" w:rsidRPr="00584835" w:rsidRDefault="00B10A0B" w:rsidP="00B10A0B">
      <w:pPr>
        <w:widowControl w:val="0"/>
        <w:autoSpaceDE w:val="0"/>
        <w:autoSpaceDN w:val="0"/>
        <w:jc w:val="both"/>
        <w:rPr>
          <w:sz w:val="20"/>
          <w:szCs w:val="20"/>
        </w:rPr>
      </w:pPr>
    </w:p>
    <w:p w:rsidR="00B10A0B" w:rsidRPr="00584835" w:rsidRDefault="00B10A0B" w:rsidP="00B10A0B">
      <w:pPr>
        <w:widowControl w:val="0"/>
        <w:autoSpaceDE w:val="0"/>
        <w:autoSpaceDN w:val="0"/>
        <w:jc w:val="center"/>
        <w:rPr>
          <w:sz w:val="20"/>
          <w:szCs w:val="20"/>
        </w:rPr>
      </w:pPr>
      <w:bookmarkStart w:id="3" w:name="P430"/>
      <w:bookmarkEnd w:id="3"/>
      <w:r w:rsidRPr="00584835">
        <w:rPr>
          <w:sz w:val="20"/>
          <w:szCs w:val="20"/>
        </w:rPr>
        <w:t>2.7. Паспорт</w:t>
      </w:r>
    </w:p>
    <w:p w:rsidR="00B10A0B" w:rsidRPr="00584835" w:rsidRDefault="00B10A0B" w:rsidP="00B10A0B">
      <w:pPr>
        <w:widowControl w:val="0"/>
        <w:autoSpaceDE w:val="0"/>
        <w:autoSpaceDN w:val="0"/>
        <w:jc w:val="center"/>
        <w:rPr>
          <w:sz w:val="20"/>
          <w:szCs w:val="20"/>
        </w:rPr>
      </w:pPr>
      <w:r w:rsidRPr="00584835">
        <w:rPr>
          <w:sz w:val="20"/>
          <w:szCs w:val="20"/>
        </w:rPr>
        <w:t>подпрограммы N 3 "Гражданско-патриотическое воспитание</w:t>
      </w:r>
    </w:p>
    <w:p w:rsidR="00B10A0B" w:rsidRPr="00584835" w:rsidRDefault="00B10A0B" w:rsidP="00B10A0B">
      <w:pPr>
        <w:widowControl w:val="0"/>
        <w:autoSpaceDE w:val="0"/>
        <w:autoSpaceDN w:val="0"/>
        <w:jc w:val="center"/>
        <w:rPr>
          <w:sz w:val="20"/>
          <w:szCs w:val="20"/>
        </w:rPr>
      </w:pPr>
      <w:r w:rsidRPr="00584835">
        <w:rPr>
          <w:sz w:val="20"/>
          <w:szCs w:val="20"/>
        </w:rPr>
        <w:t>граждан Российской Федерации и допризывная подготовка</w:t>
      </w:r>
    </w:p>
    <w:p w:rsidR="00B10A0B" w:rsidRPr="00584835" w:rsidRDefault="00B10A0B" w:rsidP="00B10A0B">
      <w:pPr>
        <w:widowControl w:val="0"/>
        <w:autoSpaceDE w:val="0"/>
        <w:autoSpaceDN w:val="0"/>
        <w:jc w:val="center"/>
        <w:rPr>
          <w:sz w:val="20"/>
          <w:szCs w:val="20"/>
        </w:rPr>
      </w:pPr>
      <w:r w:rsidRPr="00584835">
        <w:rPr>
          <w:sz w:val="20"/>
          <w:szCs w:val="20"/>
        </w:rPr>
        <w:t>молодежи в Архангельской области (2014 - 2020 годы)"</w:t>
      </w:r>
    </w:p>
    <w:p w:rsidR="00B10A0B" w:rsidRPr="00584835" w:rsidRDefault="00B10A0B" w:rsidP="00B10A0B">
      <w:pPr>
        <w:spacing w:after="200" w:line="276" w:lineRule="auto"/>
        <w:rPr>
          <w:rFonts w:eastAsia="Calibri"/>
          <w:sz w:val="20"/>
          <w:szCs w:val="20"/>
          <w:lang w:eastAsia="en-US"/>
        </w:rPr>
        <w:sectPr w:rsidR="00B10A0B" w:rsidRPr="00584835">
          <w:pgSz w:w="11905" w:h="16838"/>
          <w:pgMar w:top="1134" w:right="850" w:bottom="1134" w:left="1701" w:header="0" w:footer="0" w:gutter="0"/>
          <w:cols w:space="720"/>
        </w:sectPr>
      </w:pPr>
    </w:p>
    <w:p w:rsidR="00B10A0B" w:rsidRPr="00584835" w:rsidRDefault="00B10A0B" w:rsidP="00B10A0B">
      <w:pPr>
        <w:widowControl w:val="0"/>
        <w:autoSpaceDE w:val="0"/>
        <w:autoSpaceDN w:val="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340"/>
        <w:gridCol w:w="6746"/>
      </w:tblGrid>
      <w:tr w:rsidR="00B10A0B" w:rsidRPr="00584835" w:rsidTr="00E41E74">
        <w:tc>
          <w:tcPr>
            <w:tcW w:w="2551" w:type="dxa"/>
          </w:tcPr>
          <w:p w:rsidR="00B10A0B" w:rsidRPr="00584835" w:rsidRDefault="00B10A0B" w:rsidP="00B10A0B">
            <w:pPr>
              <w:widowControl w:val="0"/>
              <w:autoSpaceDE w:val="0"/>
              <w:autoSpaceDN w:val="0"/>
              <w:rPr>
                <w:sz w:val="20"/>
                <w:szCs w:val="20"/>
              </w:rPr>
            </w:pPr>
            <w:r w:rsidRPr="00584835">
              <w:rPr>
                <w:sz w:val="20"/>
                <w:szCs w:val="20"/>
              </w:rPr>
              <w:t>Наименование подпрограммы</w:t>
            </w:r>
          </w:p>
        </w:tc>
        <w:tc>
          <w:tcPr>
            <w:tcW w:w="340" w:type="dxa"/>
          </w:tcPr>
          <w:p w:rsidR="00B10A0B" w:rsidRPr="00584835" w:rsidRDefault="00B10A0B" w:rsidP="00B10A0B">
            <w:pPr>
              <w:widowControl w:val="0"/>
              <w:autoSpaceDE w:val="0"/>
              <w:autoSpaceDN w:val="0"/>
              <w:jc w:val="center"/>
              <w:rPr>
                <w:sz w:val="20"/>
                <w:szCs w:val="20"/>
              </w:rPr>
            </w:pPr>
            <w:r w:rsidRPr="00584835">
              <w:rPr>
                <w:sz w:val="20"/>
                <w:szCs w:val="20"/>
              </w:rPr>
              <w:t>-</w:t>
            </w:r>
          </w:p>
        </w:tc>
        <w:tc>
          <w:tcPr>
            <w:tcW w:w="6746" w:type="dxa"/>
          </w:tcPr>
          <w:p w:rsidR="00B10A0B" w:rsidRPr="00584835" w:rsidRDefault="00B10A0B" w:rsidP="00B10A0B">
            <w:pPr>
              <w:widowControl w:val="0"/>
              <w:autoSpaceDE w:val="0"/>
              <w:autoSpaceDN w:val="0"/>
              <w:rPr>
                <w:sz w:val="20"/>
                <w:szCs w:val="20"/>
              </w:rPr>
            </w:pPr>
            <w:r w:rsidRPr="00584835">
              <w:rPr>
                <w:sz w:val="20"/>
                <w:szCs w:val="20"/>
              </w:rPr>
              <w:t>"Гражданско-патриотическое воспитание граждан Российской Федерации и допризывная подготовка молодежи в Архангельской области (2014 - 2020 годы)" (далее - подпрограмма N 3)</w:t>
            </w:r>
          </w:p>
        </w:tc>
      </w:tr>
      <w:tr w:rsidR="00B10A0B" w:rsidRPr="00584835" w:rsidTr="00E41E74">
        <w:tc>
          <w:tcPr>
            <w:tcW w:w="2551" w:type="dxa"/>
          </w:tcPr>
          <w:p w:rsidR="00B10A0B" w:rsidRPr="00584835" w:rsidRDefault="00B10A0B" w:rsidP="00B10A0B">
            <w:pPr>
              <w:widowControl w:val="0"/>
              <w:autoSpaceDE w:val="0"/>
              <w:autoSpaceDN w:val="0"/>
              <w:rPr>
                <w:sz w:val="20"/>
                <w:szCs w:val="20"/>
              </w:rPr>
            </w:pPr>
            <w:r w:rsidRPr="00584835">
              <w:rPr>
                <w:sz w:val="20"/>
                <w:szCs w:val="20"/>
              </w:rPr>
              <w:t>Ответственный исполнитель подпрограммы</w:t>
            </w:r>
          </w:p>
        </w:tc>
        <w:tc>
          <w:tcPr>
            <w:tcW w:w="340" w:type="dxa"/>
          </w:tcPr>
          <w:p w:rsidR="00B10A0B" w:rsidRPr="00584835" w:rsidRDefault="00B10A0B" w:rsidP="00B10A0B">
            <w:pPr>
              <w:widowControl w:val="0"/>
              <w:autoSpaceDE w:val="0"/>
              <w:autoSpaceDN w:val="0"/>
              <w:jc w:val="center"/>
              <w:rPr>
                <w:sz w:val="20"/>
                <w:szCs w:val="20"/>
              </w:rPr>
            </w:pPr>
            <w:r w:rsidRPr="00584835">
              <w:rPr>
                <w:sz w:val="20"/>
                <w:szCs w:val="20"/>
              </w:rPr>
              <w:t>-</w:t>
            </w:r>
          </w:p>
        </w:tc>
        <w:tc>
          <w:tcPr>
            <w:tcW w:w="6746" w:type="dxa"/>
          </w:tcPr>
          <w:p w:rsidR="00B10A0B" w:rsidRPr="00584835" w:rsidRDefault="00B10A0B" w:rsidP="00B10A0B">
            <w:pPr>
              <w:widowControl w:val="0"/>
              <w:autoSpaceDE w:val="0"/>
              <w:autoSpaceDN w:val="0"/>
              <w:rPr>
                <w:sz w:val="20"/>
                <w:szCs w:val="20"/>
              </w:rPr>
            </w:pPr>
            <w:r w:rsidRPr="00584835">
              <w:rPr>
                <w:sz w:val="20"/>
                <w:szCs w:val="20"/>
              </w:rPr>
              <w:t>министерство по делам молодежи и спорту</w:t>
            </w:r>
          </w:p>
        </w:tc>
      </w:tr>
      <w:tr w:rsidR="00B10A0B" w:rsidRPr="00584835" w:rsidTr="00E41E74">
        <w:tblPrEx>
          <w:tblBorders>
            <w:insideH w:val="nil"/>
          </w:tblBorders>
        </w:tblPrEx>
        <w:tc>
          <w:tcPr>
            <w:tcW w:w="2551" w:type="dxa"/>
            <w:tcBorders>
              <w:bottom w:val="nil"/>
            </w:tcBorders>
          </w:tcPr>
          <w:p w:rsidR="00B10A0B" w:rsidRPr="00584835" w:rsidRDefault="00B10A0B" w:rsidP="00B10A0B">
            <w:pPr>
              <w:widowControl w:val="0"/>
              <w:autoSpaceDE w:val="0"/>
              <w:autoSpaceDN w:val="0"/>
              <w:rPr>
                <w:sz w:val="20"/>
                <w:szCs w:val="20"/>
              </w:rPr>
            </w:pPr>
            <w:r w:rsidRPr="00584835">
              <w:rPr>
                <w:sz w:val="20"/>
                <w:szCs w:val="20"/>
              </w:rPr>
              <w:t>Соисполнители подпрограммы</w:t>
            </w:r>
          </w:p>
        </w:tc>
        <w:tc>
          <w:tcPr>
            <w:tcW w:w="340"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w:t>
            </w:r>
          </w:p>
        </w:tc>
        <w:tc>
          <w:tcPr>
            <w:tcW w:w="6746" w:type="dxa"/>
            <w:tcBorders>
              <w:bottom w:val="nil"/>
            </w:tcBorders>
          </w:tcPr>
          <w:p w:rsidR="00B10A0B" w:rsidRPr="00584835" w:rsidRDefault="00B10A0B" w:rsidP="00B10A0B">
            <w:pPr>
              <w:widowControl w:val="0"/>
              <w:autoSpaceDE w:val="0"/>
              <w:autoSpaceDN w:val="0"/>
              <w:rPr>
                <w:sz w:val="20"/>
                <w:szCs w:val="20"/>
              </w:rPr>
            </w:pPr>
            <w:r w:rsidRPr="00584835">
              <w:rPr>
                <w:sz w:val="20"/>
                <w:szCs w:val="20"/>
              </w:rPr>
              <w:t>министерство образования и науки Архангельской области</w:t>
            </w:r>
          </w:p>
        </w:tc>
      </w:tr>
      <w:tr w:rsidR="00B10A0B" w:rsidRPr="00584835" w:rsidTr="00E41E74">
        <w:tblPrEx>
          <w:tblBorders>
            <w:insideH w:val="nil"/>
          </w:tblBorders>
        </w:tblPrEx>
        <w:tc>
          <w:tcPr>
            <w:tcW w:w="9637" w:type="dxa"/>
            <w:gridSpan w:val="3"/>
            <w:tcBorders>
              <w:top w:val="nil"/>
            </w:tcBorders>
          </w:tcPr>
          <w:p w:rsidR="00B10A0B" w:rsidRPr="00584835" w:rsidRDefault="00B10A0B" w:rsidP="00B10A0B">
            <w:pPr>
              <w:widowControl w:val="0"/>
              <w:autoSpaceDE w:val="0"/>
              <w:autoSpaceDN w:val="0"/>
              <w:jc w:val="both"/>
              <w:rPr>
                <w:sz w:val="20"/>
                <w:szCs w:val="20"/>
              </w:rPr>
            </w:pPr>
            <w:r w:rsidRPr="00584835">
              <w:rPr>
                <w:sz w:val="20"/>
                <w:szCs w:val="20"/>
              </w:rPr>
              <w:t xml:space="preserve">(в ред. </w:t>
            </w:r>
            <w:hyperlink r:id="rId89" w:history="1">
              <w:r w:rsidRPr="00584835">
                <w:rPr>
                  <w:sz w:val="20"/>
                  <w:szCs w:val="20"/>
                </w:rPr>
                <w:t>постановления</w:t>
              </w:r>
            </w:hyperlink>
            <w:r w:rsidRPr="00584835">
              <w:rPr>
                <w:sz w:val="20"/>
                <w:szCs w:val="20"/>
              </w:rPr>
              <w:t xml:space="preserve"> Правительства Архангельской области от 04.03.2014 N 93-пп)</w:t>
            </w:r>
          </w:p>
        </w:tc>
      </w:tr>
      <w:tr w:rsidR="00B10A0B" w:rsidRPr="00584835" w:rsidTr="00E41E74">
        <w:tc>
          <w:tcPr>
            <w:tcW w:w="2551" w:type="dxa"/>
            <w:vMerge w:val="restart"/>
          </w:tcPr>
          <w:p w:rsidR="00B10A0B" w:rsidRPr="00584835" w:rsidRDefault="00B10A0B" w:rsidP="00B10A0B">
            <w:pPr>
              <w:widowControl w:val="0"/>
              <w:autoSpaceDE w:val="0"/>
              <w:autoSpaceDN w:val="0"/>
              <w:rPr>
                <w:sz w:val="20"/>
                <w:szCs w:val="20"/>
              </w:rPr>
            </w:pPr>
            <w:r w:rsidRPr="00584835">
              <w:rPr>
                <w:sz w:val="20"/>
                <w:szCs w:val="20"/>
              </w:rPr>
              <w:t>Цель подпрограммы</w:t>
            </w:r>
          </w:p>
        </w:tc>
        <w:tc>
          <w:tcPr>
            <w:tcW w:w="340"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w:t>
            </w:r>
          </w:p>
        </w:tc>
        <w:tc>
          <w:tcPr>
            <w:tcW w:w="6746" w:type="dxa"/>
            <w:tcBorders>
              <w:bottom w:val="nil"/>
            </w:tcBorders>
          </w:tcPr>
          <w:p w:rsidR="00B10A0B" w:rsidRPr="00584835" w:rsidRDefault="00B10A0B" w:rsidP="00B10A0B">
            <w:pPr>
              <w:widowControl w:val="0"/>
              <w:autoSpaceDE w:val="0"/>
              <w:autoSpaceDN w:val="0"/>
              <w:rPr>
                <w:sz w:val="20"/>
                <w:szCs w:val="20"/>
              </w:rPr>
            </w:pPr>
            <w:r w:rsidRPr="00584835">
              <w:rPr>
                <w:sz w:val="20"/>
                <w:szCs w:val="20"/>
              </w:rPr>
              <w:t>развитие и совершенствование системы патриотического воспитания жителей Архангельской области и допризывная подготовка молодежи.</w:t>
            </w:r>
          </w:p>
        </w:tc>
      </w:tr>
      <w:tr w:rsidR="00B10A0B" w:rsidRPr="00584835" w:rsidTr="00E41E74">
        <w:tc>
          <w:tcPr>
            <w:tcW w:w="2551" w:type="dxa"/>
            <w:vMerge/>
          </w:tcPr>
          <w:p w:rsidR="00B10A0B" w:rsidRPr="00584835" w:rsidRDefault="00B10A0B" w:rsidP="00B10A0B">
            <w:pPr>
              <w:spacing w:after="200" w:line="276" w:lineRule="auto"/>
              <w:rPr>
                <w:rFonts w:eastAsia="Calibri"/>
                <w:sz w:val="20"/>
                <w:szCs w:val="20"/>
                <w:lang w:eastAsia="en-US"/>
              </w:rPr>
            </w:pPr>
          </w:p>
        </w:tc>
        <w:tc>
          <w:tcPr>
            <w:tcW w:w="340" w:type="dxa"/>
            <w:tcBorders>
              <w:top w:val="nil"/>
            </w:tcBorders>
          </w:tcPr>
          <w:p w:rsidR="00B10A0B" w:rsidRPr="00584835" w:rsidRDefault="00B10A0B" w:rsidP="00B10A0B">
            <w:pPr>
              <w:widowControl w:val="0"/>
              <w:autoSpaceDE w:val="0"/>
              <w:autoSpaceDN w:val="0"/>
              <w:rPr>
                <w:sz w:val="20"/>
                <w:szCs w:val="20"/>
              </w:rPr>
            </w:pPr>
          </w:p>
        </w:tc>
        <w:tc>
          <w:tcPr>
            <w:tcW w:w="6746" w:type="dxa"/>
            <w:tcBorders>
              <w:top w:val="nil"/>
            </w:tcBorders>
          </w:tcPr>
          <w:p w:rsidR="00B10A0B" w:rsidRPr="00584835" w:rsidRDefault="00B10A0B" w:rsidP="00B10A0B">
            <w:pPr>
              <w:widowControl w:val="0"/>
              <w:autoSpaceDE w:val="0"/>
              <w:autoSpaceDN w:val="0"/>
              <w:rPr>
                <w:sz w:val="20"/>
                <w:szCs w:val="20"/>
              </w:rPr>
            </w:pPr>
            <w:r w:rsidRPr="00584835">
              <w:rPr>
                <w:sz w:val="20"/>
                <w:szCs w:val="20"/>
              </w:rPr>
              <w:t>Перечень целевых показателей подпрограммы приведен в приложении N 1 к государственной программе</w:t>
            </w:r>
          </w:p>
        </w:tc>
      </w:tr>
      <w:tr w:rsidR="00B10A0B" w:rsidRPr="00584835" w:rsidTr="00E41E74">
        <w:tc>
          <w:tcPr>
            <w:tcW w:w="2551" w:type="dxa"/>
            <w:vMerge w:val="restart"/>
          </w:tcPr>
          <w:p w:rsidR="00B10A0B" w:rsidRPr="00584835" w:rsidRDefault="00B10A0B" w:rsidP="00B10A0B">
            <w:pPr>
              <w:widowControl w:val="0"/>
              <w:autoSpaceDE w:val="0"/>
              <w:autoSpaceDN w:val="0"/>
              <w:rPr>
                <w:sz w:val="20"/>
                <w:szCs w:val="20"/>
              </w:rPr>
            </w:pPr>
            <w:r w:rsidRPr="00584835">
              <w:rPr>
                <w:sz w:val="20"/>
                <w:szCs w:val="20"/>
              </w:rPr>
              <w:t>Участники подпрограммы</w:t>
            </w:r>
          </w:p>
        </w:tc>
        <w:tc>
          <w:tcPr>
            <w:tcW w:w="340"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w:t>
            </w:r>
          </w:p>
        </w:tc>
        <w:tc>
          <w:tcPr>
            <w:tcW w:w="6746" w:type="dxa"/>
            <w:tcBorders>
              <w:bottom w:val="nil"/>
            </w:tcBorders>
          </w:tcPr>
          <w:p w:rsidR="00B10A0B" w:rsidRPr="00584835" w:rsidRDefault="00B10A0B" w:rsidP="00B10A0B">
            <w:pPr>
              <w:widowControl w:val="0"/>
              <w:autoSpaceDE w:val="0"/>
              <w:autoSpaceDN w:val="0"/>
              <w:rPr>
                <w:sz w:val="20"/>
                <w:szCs w:val="20"/>
              </w:rPr>
            </w:pPr>
            <w:r w:rsidRPr="00584835">
              <w:rPr>
                <w:sz w:val="20"/>
                <w:szCs w:val="20"/>
              </w:rPr>
              <w:t>государственные учреждения Архангельской области, подведомственные министерству по делам молодежи и спорту;</w:t>
            </w:r>
          </w:p>
        </w:tc>
      </w:tr>
      <w:tr w:rsidR="00B10A0B" w:rsidRPr="00584835" w:rsidTr="00E41E74">
        <w:tblPrEx>
          <w:tblBorders>
            <w:insideH w:val="nil"/>
          </w:tblBorders>
        </w:tblPrEx>
        <w:tc>
          <w:tcPr>
            <w:tcW w:w="2551" w:type="dxa"/>
            <w:vMerge/>
          </w:tcPr>
          <w:p w:rsidR="00B10A0B" w:rsidRPr="00584835" w:rsidRDefault="00B10A0B" w:rsidP="00B10A0B">
            <w:pPr>
              <w:spacing w:after="200" w:line="276" w:lineRule="auto"/>
              <w:rPr>
                <w:rFonts w:eastAsia="Calibri"/>
                <w:sz w:val="20"/>
                <w:szCs w:val="20"/>
                <w:lang w:eastAsia="en-US"/>
              </w:rPr>
            </w:pPr>
          </w:p>
        </w:tc>
        <w:tc>
          <w:tcPr>
            <w:tcW w:w="340" w:type="dxa"/>
            <w:tcBorders>
              <w:top w:val="nil"/>
              <w:bottom w:val="nil"/>
            </w:tcBorders>
          </w:tcPr>
          <w:p w:rsidR="00B10A0B" w:rsidRPr="00584835" w:rsidRDefault="00B10A0B" w:rsidP="00B10A0B">
            <w:pPr>
              <w:widowControl w:val="0"/>
              <w:autoSpaceDE w:val="0"/>
              <w:autoSpaceDN w:val="0"/>
              <w:rPr>
                <w:sz w:val="20"/>
                <w:szCs w:val="20"/>
              </w:rPr>
            </w:pPr>
          </w:p>
        </w:tc>
        <w:tc>
          <w:tcPr>
            <w:tcW w:w="6746" w:type="dxa"/>
            <w:tcBorders>
              <w:top w:val="nil"/>
              <w:bottom w:val="nil"/>
            </w:tcBorders>
          </w:tcPr>
          <w:p w:rsidR="00B10A0B" w:rsidRPr="00584835" w:rsidRDefault="00B10A0B" w:rsidP="00B10A0B">
            <w:pPr>
              <w:widowControl w:val="0"/>
              <w:autoSpaceDE w:val="0"/>
              <w:autoSpaceDN w:val="0"/>
              <w:rPr>
                <w:sz w:val="20"/>
                <w:szCs w:val="20"/>
              </w:rPr>
            </w:pPr>
            <w:r w:rsidRPr="00584835">
              <w:rPr>
                <w:sz w:val="20"/>
                <w:szCs w:val="20"/>
              </w:rPr>
              <w:t>органы местного самоуправления;</w:t>
            </w:r>
          </w:p>
        </w:tc>
      </w:tr>
      <w:tr w:rsidR="00B10A0B" w:rsidRPr="00584835" w:rsidTr="00E41E74">
        <w:tc>
          <w:tcPr>
            <w:tcW w:w="2551" w:type="dxa"/>
            <w:vMerge/>
          </w:tcPr>
          <w:p w:rsidR="00B10A0B" w:rsidRPr="00584835" w:rsidRDefault="00B10A0B" w:rsidP="00B10A0B">
            <w:pPr>
              <w:spacing w:after="200" w:line="276" w:lineRule="auto"/>
              <w:rPr>
                <w:rFonts w:eastAsia="Calibri"/>
                <w:sz w:val="20"/>
                <w:szCs w:val="20"/>
                <w:lang w:eastAsia="en-US"/>
              </w:rPr>
            </w:pPr>
          </w:p>
        </w:tc>
        <w:tc>
          <w:tcPr>
            <w:tcW w:w="340" w:type="dxa"/>
            <w:tcBorders>
              <w:top w:val="nil"/>
            </w:tcBorders>
          </w:tcPr>
          <w:p w:rsidR="00B10A0B" w:rsidRPr="00584835" w:rsidRDefault="00B10A0B" w:rsidP="00B10A0B">
            <w:pPr>
              <w:widowControl w:val="0"/>
              <w:autoSpaceDE w:val="0"/>
              <w:autoSpaceDN w:val="0"/>
              <w:rPr>
                <w:sz w:val="20"/>
                <w:szCs w:val="20"/>
              </w:rPr>
            </w:pPr>
          </w:p>
        </w:tc>
        <w:tc>
          <w:tcPr>
            <w:tcW w:w="6746" w:type="dxa"/>
            <w:tcBorders>
              <w:top w:val="nil"/>
            </w:tcBorders>
          </w:tcPr>
          <w:p w:rsidR="00B10A0B" w:rsidRPr="00584835" w:rsidRDefault="00B10A0B" w:rsidP="00B10A0B">
            <w:pPr>
              <w:widowControl w:val="0"/>
              <w:autoSpaceDE w:val="0"/>
              <w:autoSpaceDN w:val="0"/>
              <w:rPr>
                <w:sz w:val="20"/>
                <w:szCs w:val="20"/>
              </w:rPr>
            </w:pPr>
            <w:r w:rsidRPr="00584835">
              <w:rPr>
                <w:sz w:val="20"/>
                <w:szCs w:val="20"/>
              </w:rPr>
              <w:t>общественные объединения патриотической направленности</w:t>
            </w:r>
          </w:p>
        </w:tc>
      </w:tr>
      <w:tr w:rsidR="00B10A0B" w:rsidRPr="00584835" w:rsidTr="00E41E74">
        <w:tc>
          <w:tcPr>
            <w:tcW w:w="2551" w:type="dxa"/>
            <w:vMerge w:val="restart"/>
          </w:tcPr>
          <w:p w:rsidR="00B10A0B" w:rsidRPr="00584835" w:rsidRDefault="00B10A0B" w:rsidP="00B10A0B">
            <w:pPr>
              <w:widowControl w:val="0"/>
              <w:autoSpaceDE w:val="0"/>
              <w:autoSpaceDN w:val="0"/>
              <w:rPr>
                <w:sz w:val="20"/>
                <w:szCs w:val="20"/>
              </w:rPr>
            </w:pPr>
            <w:r w:rsidRPr="00584835">
              <w:rPr>
                <w:sz w:val="20"/>
                <w:szCs w:val="20"/>
              </w:rPr>
              <w:t>Задачи подпрограммы</w:t>
            </w:r>
          </w:p>
        </w:tc>
        <w:tc>
          <w:tcPr>
            <w:tcW w:w="340"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w:t>
            </w:r>
          </w:p>
        </w:tc>
        <w:tc>
          <w:tcPr>
            <w:tcW w:w="6746" w:type="dxa"/>
            <w:tcBorders>
              <w:bottom w:val="nil"/>
            </w:tcBorders>
          </w:tcPr>
          <w:p w:rsidR="00B10A0B" w:rsidRPr="00584835" w:rsidRDefault="00B10A0B" w:rsidP="00B10A0B">
            <w:pPr>
              <w:widowControl w:val="0"/>
              <w:autoSpaceDE w:val="0"/>
              <w:autoSpaceDN w:val="0"/>
              <w:rPr>
                <w:sz w:val="20"/>
                <w:szCs w:val="20"/>
              </w:rPr>
            </w:pPr>
            <w:r w:rsidRPr="00584835">
              <w:rPr>
                <w:sz w:val="20"/>
                <w:szCs w:val="20"/>
              </w:rPr>
              <w:t>задача N 1 - повышение роли исполнительных органов государственной власти Архангельской области (далее - исполнительные органы государственной власти) и общественных объединений в формировании у населения Архангельской области высокого патриотического сознания;</w:t>
            </w:r>
          </w:p>
        </w:tc>
      </w:tr>
      <w:tr w:rsidR="00B10A0B" w:rsidRPr="00584835" w:rsidTr="00E41E74">
        <w:tblPrEx>
          <w:tblBorders>
            <w:insideH w:val="nil"/>
          </w:tblBorders>
        </w:tblPrEx>
        <w:tc>
          <w:tcPr>
            <w:tcW w:w="2551" w:type="dxa"/>
            <w:vMerge/>
          </w:tcPr>
          <w:p w:rsidR="00B10A0B" w:rsidRPr="00584835" w:rsidRDefault="00B10A0B" w:rsidP="00B10A0B">
            <w:pPr>
              <w:spacing w:after="200" w:line="276" w:lineRule="auto"/>
              <w:rPr>
                <w:rFonts w:eastAsia="Calibri"/>
                <w:sz w:val="20"/>
                <w:szCs w:val="20"/>
                <w:lang w:eastAsia="en-US"/>
              </w:rPr>
            </w:pPr>
          </w:p>
        </w:tc>
        <w:tc>
          <w:tcPr>
            <w:tcW w:w="340" w:type="dxa"/>
            <w:tcBorders>
              <w:top w:val="nil"/>
              <w:bottom w:val="nil"/>
            </w:tcBorders>
          </w:tcPr>
          <w:p w:rsidR="00B10A0B" w:rsidRPr="00584835" w:rsidRDefault="00B10A0B" w:rsidP="00B10A0B">
            <w:pPr>
              <w:widowControl w:val="0"/>
              <w:autoSpaceDE w:val="0"/>
              <w:autoSpaceDN w:val="0"/>
              <w:rPr>
                <w:sz w:val="20"/>
                <w:szCs w:val="20"/>
              </w:rPr>
            </w:pPr>
          </w:p>
        </w:tc>
        <w:tc>
          <w:tcPr>
            <w:tcW w:w="6746" w:type="dxa"/>
            <w:tcBorders>
              <w:top w:val="nil"/>
              <w:bottom w:val="nil"/>
            </w:tcBorders>
          </w:tcPr>
          <w:p w:rsidR="00B10A0B" w:rsidRPr="00584835" w:rsidRDefault="00B10A0B" w:rsidP="00B10A0B">
            <w:pPr>
              <w:widowControl w:val="0"/>
              <w:autoSpaceDE w:val="0"/>
              <w:autoSpaceDN w:val="0"/>
              <w:rPr>
                <w:sz w:val="20"/>
                <w:szCs w:val="20"/>
              </w:rPr>
            </w:pPr>
            <w:r w:rsidRPr="00584835">
              <w:rPr>
                <w:sz w:val="20"/>
                <w:szCs w:val="20"/>
              </w:rPr>
              <w:t>задача N 2 - совершенствование научно-методического и информационного обеспечения функционирования системы гражданско-патриотического воспитания граждан;</w:t>
            </w:r>
          </w:p>
        </w:tc>
      </w:tr>
      <w:tr w:rsidR="00B10A0B" w:rsidRPr="00584835" w:rsidTr="00E41E74">
        <w:tc>
          <w:tcPr>
            <w:tcW w:w="2551" w:type="dxa"/>
            <w:vMerge/>
          </w:tcPr>
          <w:p w:rsidR="00B10A0B" w:rsidRPr="00584835" w:rsidRDefault="00B10A0B" w:rsidP="00B10A0B">
            <w:pPr>
              <w:spacing w:after="200" w:line="276" w:lineRule="auto"/>
              <w:rPr>
                <w:rFonts w:eastAsia="Calibri"/>
                <w:sz w:val="20"/>
                <w:szCs w:val="20"/>
                <w:lang w:eastAsia="en-US"/>
              </w:rPr>
            </w:pPr>
          </w:p>
        </w:tc>
        <w:tc>
          <w:tcPr>
            <w:tcW w:w="340" w:type="dxa"/>
            <w:tcBorders>
              <w:top w:val="nil"/>
            </w:tcBorders>
          </w:tcPr>
          <w:p w:rsidR="00B10A0B" w:rsidRPr="00584835" w:rsidRDefault="00B10A0B" w:rsidP="00B10A0B">
            <w:pPr>
              <w:widowControl w:val="0"/>
              <w:autoSpaceDE w:val="0"/>
              <w:autoSpaceDN w:val="0"/>
              <w:rPr>
                <w:sz w:val="20"/>
                <w:szCs w:val="20"/>
              </w:rPr>
            </w:pPr>
          </w:p>
        </w:tc>
        <w:tc>
          <w:tcPr>
            <w:tcW w:w="6746" w:type="dxa"/>
            <w:tcBorders>
              <w:top w:val="nil"/>
            </w:tcBorders>
          </w:tcPr>
          <w:p w:rsidR="00B10A0B" w:rsidRPr="00584835" w:rsidRDefault="00B10A0B" w:rsidP="00B10A0B">
            <w:pPr>
              <w:widowControl w:val="0"/>
              <w:autoSpaceDE w:val="0"/>
              <w:autoSpaceDN w:val="0"/>
              <w:rPr>
                <w:sz w:val="20"/>
                <w:szCs w:val="20"/>
              </w:rPr>
            </w:pPr>
            <w:r w:rsidRPr="00584835">
              <w:rPr>
                <w:sz w:val="20"/>
                <w:szCs w:val="20"/>
              </w:rPr>
              <w:t>задача N 3 - развитие материально-технической базы патриотического воспитания</w:t>
            </w:r>
          </w:p>
        </w:tc>
      </w:tr>
      <w:tr w:rsidR="00B10A0B" w:rsidRPr="00584835" w:rsidTr="00E41E74">
        <w:tc>
          <w:tcPr>
            <w:tcW w:w="2551" w:type="dxa"/>
            <w:vMerge w:val="restart"/>
          </w:tcPr>
          <w:p w:rsidR="00B10A0B" w:rsidRPr="00584835" w:rsidRDefault="00B10A0B" w:rsidP="00B10A0B">
            <w:pPr>
              <w:widowControl w:val="0"/>
              <w:autoSpaceDE w:val="0"/>
              <w:autoSpaceDN w:val="0"/>
              <w:rPr>
                <w:sz w:val="20"/>
                <w:szCs w:val="20"/>
              </w:rPr>
            </w:pPr>
            <w:r w:rsidRPr="00584835">
              <w:rPr>
                <w:sz w:val="20"/>
                <w:szCs w:val="20"/>
              </w:rPr>
              <w:t>Сроки и этапы реализации подпрограммы</w:t>
            </w:r>
          </w:p>
        </w:tc>
        <w:tc>
          <w:tcPr>
            <w:tcW w:w="340"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w:t>
            </w:r>
          </w:p>
        </w:tc>
        <w:tc>
          <w:tcPr>
            <w:tcW w:w="6746" w:type="dxa"/>
            <w:tcBorders>
              <w:bottom w:val="nil"/>
            </w:tcBorders>
          </w:tcPr>
          <w:p w:rsidR="00B10A0B" w:rsidRPr="00584835" w:rsidRDefault="00B10A0B" w:rsidP="00B10A0B">
            <w:pPr>
              <w:widowControl w:val="0"/>
              <w:autoSpaceDE w:val="0"/>
              <w:autoSpaceDN w:val="0"/>
              <w:rPr>
                <w:sz w:val="20"/>
                <w:szCs w:val="20"/>
              </w:rPr>
            </w:pPr>
            <w:r w:rsidRPr="00584835">
              <w:rPr>
                <w:sz w:val="20"/>
                <w:szCs w:val="20"/>
              </w:rPr>
              <w:t>2014 - 2020 годы.</w:t>
            </w:r>
          </w:p>
        </w:tc>
      </w:tr>
      <w:tr w:rsidR="00B10A0B" w:rsidRPr="00584835" w:rsidTr="00E41E74">
        <w:tc>
          <w:tcPr>
            <w:tcW w:w="2551" w:type="dxa"/>
            <w:vMerge/>
          </w:tcPr>
          <w:p w:rsidR="00B10A0B" w:rsidRPr="00584835" w:rsidRDefault="00B10A0B" w:rsidP="00B10A0B">
            <w:pPr>
              <w:spacing w:after="200" w:line="276" w:lineRule="auto"/>
              <w:rPr>
                <w:rFonts w:eastAsia="Calibri"/>
                <w:sz w:val="20"/>
                <w:szCs w:val="20"/>
                <w:lang w:eastAsia="en-US"/>
              </w:rPr>
            </w:pPr>
          </w:p>
        </w:tc>
        <w:tc>
          <w:tcPr>
            <w:tcW w:w="340" w:type="dxa"/>
            <w:tcBorders>
              <w:top w:val="nil"/>
            </w:tcBorders>
          </w:tcPr>
          <w:p w:rsidR="00B10A0B" w:rsidRPr="00584835" w:rsidRDefault="00B10A0B" w:rsidP="00B10A0B">
            <w:pPr>
              <w:widowControl w:val="0"/>
              <w:autoSpaceDE w:val="0"/>
              <w:autoSpaceDN w:val="0"/>
              <w:rPr>
                <w:sz w:val="20"/>
                <w:szCs w:val="20"/>
              </w:rPr>
            </w:pPr>
          </w:p>
        </w:tc>
        <w:tc>
          <w:tcPr>
            <w:tcW w:w="6746" w:type="dxa"/>
            <w:tcBorders>
              <w:top w:val="nil"/>
            </w:tcBorders>
          </w:tcPr>
          <w:p w:rsidR="00B10A0B" w:rsidRPr="00584835" w:rsidRDefault="00B10A0B" w:rsidP="00B10A0B">
            <w:pPr>
              <w:widowControl w:val="0"/>
              <w:autoSpaceDE w:val="0"/>
              <w:autoSpaceDN w:val="0"/>
              <w:rPr>
                <w:sz w:val="20"/>
                <w:szCs w:val="20"/>
              </w:rPr>
            </w:pPr>
            <w:r w:rsidRPr="00584835">
              <w:rPr>
                <w:sz w:val="20"/>
                <w:szCs w:val="20"/>
              </w:rPr>
              <w:t>Подпрограмма N 3 реализуется в один этап</w:t>
            </w:r>
          </w:p>
        </w:tc>
      </w:tr>
      <w:tr w:rsidR="00B10A0B" w:rsidRPr="00584835" w:rsidTr="00E41E74">
        <w:tblPrEx>
          <w:tblBorders>
            <w:insideH w:val="nil"/>
          </w:tblBorders>
        </w:tblPrEx>
        <w:tc>
          <w:tcPr>
            <w:tcW w:w="2551" w:type="dxa"/>
            <w:tcBorders>
              <w:bottom w:val="nil"/>
            </w:tcBorders>
          </w:tcPr>
          <w:p w:rsidR="00B10A0B" w:rsidRPr="00584835" w:rsidRDefault="00B10A0B" w:rsidP="00B10A0B">
            <w:pPr>
              <w:widowControl w:val="0"/>
              <w:autoSpaceDE w:val="0"/>
              <w:autoSpaceDN w:val="0"/>
              <w:rPr>
                <w:sz w:val="20"/>
                <w:szCs w:val="20"/>
              </w:rPr>
            </w:pPr>
            <w:r w:rsidRPr="00584835">
              <w:rPr>
                <w:sz w:val="20"/>
                <w:szCs w:val="20"/>
              </w:rPr>
              <w:t>Объем</w:t>
            </w:r>
          </w:p>
          <w:p w:rsidR="00B10A0B" w:rsidRPr="00584835" w:rsidRDefault="00B10A0B" w:rsidP="00B10A0B">
            <w:pPr>
              <w:widowControl w:val="0"/>
              <w:autoSpaceDE w:val="0"/>
              <w:autoSpaceDN w:val="0"/>
              <w:rPr>
                <w:sz w:val="20"/>
                <w:szCs w:val="20"/>
              </w:rPr>
            </w:pPr>
            <w:r w:rsidRPr="00584835">
              <w:rPr>
                <w:sz w:val="20"/>
                <w:szCs w:val="20"/>
              </w:rPr>
              <w:t>и источники финансирования подпрограммы</w:t>
            </w:r>
          </w:p>
        </w:tc>
        <w:tc>
          <w:tcPr>
            <w:tcW w:w="340" w:type="dxa"/>
            <w:tcBorders>
              <w:bottom w:val="nil"/>
            </w:tcBorders>
          </w:tcPr>
          <w:p w:rsidR="00B10A0B" w:rsidRPr="00584835" w:rsidRDefault="00B10A0B" w:rsidP="00B10A0B">
            <w:pPr>
              <w:widowControl w:val="0"/>
              <w:autoSpaceDE w:val="0"/>
              <w:autoSpaceDN w:val="0"/>
              <w:rPr>
                <w:sz w:val="20"/>
                <w:szCs w:val="20"/>
              </w:rPr>
            </w:pPr>
            <w:r w:rsidRPr="00584835">
              <w:rPr>
                <w:sz w:val="20"/>
                <w:szCs w:val="20"/>
              </w:rPr>
              <w:t>-</w:t>
            </w:r>
          </w:p>
        </w:tc>
        <w:tc>
          <w:tcPr>
            <w:tcW w:w="6746" w:type="dxa"/>
            <w:tcBorders>
              <w:bottom w:val="nil"/>
            </w:tcBorders>
          </w:tcPr>
          <w:p w:rsidR="00B10A0B" w:rsidRPr="00584835" w:rsidRDefault="00B10A0B" w:rsidP="00B10A0B">
            <w:pPr>
              <w:widowControl w:val="0"/>
              <w:autoSpaceDE w:val="0"/>
              <w:autoSpaceDN w:val="0"/>
              <w:rPr>
                <w:sz w:val="20"/>
                <w:szCs w:val="20"/>
              </w:rPr>
            </w:pPr>
            <w:r w:rsidRPr="00584835">
              <w:rPr>
                <w:sz w:val="20"/>
                <w:szCs w:val="20"/>
              </w:rPr>
              <w:t>общий объем финансирования составляет 305 841,0 тыс. рублей, в том числе:</w:t>
            </w:r>
          </w:p>
          <w:p w:rsidR="00B10A0B" w:rsidRPr="00584835" w:rsidRDefault="00B10A0B" w:rsidP="00B10A0B">
            <w:pPr>
              <w:widowControl w:val="0"/>
              <w:autoSpaceDE w:val="0"/>
              <w:autoSpaceDN w:val="0"/>
              <w:rPr>
                <w:sz w:val="20"/>
                <w:szCs w:val="20"/>
              </w:rPr>
            </w:pPr>
            <w:r w:rsidRPr="00584835">
              <w:rPr>
                <w:sz w:val="20"/>
                <w:szCs w:val="20"/>
              </w:rPr>
              <w:t>средства областного бюджета - 298 331,0 тыс. рублей;</w:t>
            </w:r>
          </w:p>
          <w:p w:rsidR="00B10A0B" w:rsidRPr="00584835" w:rsidRDefault="00B10A0B" w:rsidP="00B10A0B">
            <w:pPr>
              <w:widowControl w:val="0"/>
              <w:autoSpaceDE w:val="0"/>
              <w:autoSpaceDN w:val="0"/>
              <w:rPr>
                <w:sz w:val="20"/>
                <w:szCs w:val="20"/>
              </w:rPr>
            </w:pPr>
            <w:r w:rsidRPr="00584835">
              <w:rPr>
                <w:sz w:val="20"/>
                <w:szCs w:val="20"/>
              </w:rPr>
              <w:t>средства местных бюджетов - 5 480,0 тыс. рублей;</w:t>
            </w:r>
          </w:p>
          <w:p w:rsidR="00B10A0B" w:rsidRPr="00584835" w:rsidRDefault="00B10A0B" w:rsidP="00B10A0B">
            <w:pPr>
              <w:widowControl w:val="0"/>
              <w:autoSpaceDE w:val="0"/>
              <w:autoSpaceDN w:val="0"/>
              <w:rPr>
                <w:sz w:val="20"/>
                <w:szCs w:val="20"/>
              </w:rPr>
            </w:pPr>
            <w:r w:rsidRPr="00584835">
              <w:rPr>
                <w:sz w:val="20"/>
                <w:szCs w:val="20"/>
              </w:rPr>
              <w:t>внебюджетные средства - 2 030,0 тыс. рублей</w:t>
            </w:r>
          </w:p>
        </w:tc>
      </w:tr>
      <w:tr w:rsidR="00B10A0B" w:rsidRPr="00584835" w:rsidTr="00E41E74">
        <w:tblPrEx>
          <w:tblBorders>
            <w:insideH w:val="nil"/>
          </w:tblBorders>
        </w:tblPrEx>
        <w:tc>
          <w:tcPr>
            <w:tcW w:w="9637" w:type="dxa"/>
            <w:gridSpan w:val="3"/>
            <w:tcBorders>
              <w:top w:val="nil"/>
            </w:tcBorders>
          </w:tcPr>
          <w:p w:rsidR="00B10A0B" w:rsidRPr="00584835" w:rsidRDefault="00B10A0B" w:rsidP="00B10A0B">
            <w:pPr>
              <w:widowControl w:val="0"/>
              <w:autoSpaceDE w:val="0"/>
              <w:autoSpaceDN w:val="0"/>
              <w:jc w:val="both"/>
              <w:rPr>
                <w:sz w:val="20"/>
                <w:szCs w:val="20"/>
              </w:rPr>
            </w:pPr>
            <w:r w:rsidRPr="00584835">
              <w:rPr>
                <w:sz w:val="20"/>
                <w:szCs w:val="20"/>
              </w:rPr>
              <w:t xml:space="preserve">(в ред. </w:t>
            </w:r>
            <w:hyperlink r:id="rId90" w:history="1">
              <w:r w:rsidRPr="00584835">
                <w:rPr>
                  <w:sz w:val="20"/>
                  <w:szCs w:val="20"/>
                </w:rPr>
                <w:t>постановления</w:t>
              </w:r>
            </w:hyperlink>
            <w:r w:rsidRPr="00584835">
              <w:rPr>
                <w:sz w:val="20"/>
                <w:szCs w:val="20"/>
              </w:rPr>
              <w:t xml:space="preserve"> Правительства Архангельской области от 16.12.2014 N 543-пп)</w:t>
            </w:r>
          </w:p>
        </w:tc>
      </w:tr>
    </w:tbl>
    <w:p w:rsidR="00B10A0B" w:rsidRPr="00584835" w:rsidRDefault="00B10A0B" w:rsidP="00B10A0B">
      <w:pPr>
        <w:spacing w:after="200" w:line="276" w:lineRule="auto"/>
        <w:rPr>
          <w:rFonts w:eastAsia="Calibri"/>
          <w:sz w:val="20"/>
          <w:szCs w:val="20"/>
          <w:lang w:eastAsia="en-US"/>
        </w:rPr>
        <w:sectPr w:rsidR="00B10A0B" w:rsidRPr="00584835" w:rsidSect="00E55172">
          <w:pgSz w:w="11907" w:h="16840" w:code="9"/>
          <w:pgMar w:top="1701" w:right="1134" w:bottom="851" w:left="1134" w:header="0" w:footer="0" w:gutter="0"/>
          <w:cols w:space="720"/>
        </w:sectPr>
      </w:pPr>
    </w:p>
    <w:p w:rsidR="00B10A0B" w:rsidRPr="00584835" w:rsidRDefault="00B10A0B" w:rsidP="00B10A0B">
      <w:pPr>
        <w:widowControl w:val="0"/>
        <w:autoSpaceDE w:val="0"/>
        <w:autoSpaceDN w:val="0"/>
        <w:jc w:val="both"/>
        <w:rPr>
          <w:sz w:val="20"/>
          <w:szCs w:val="20"/>
        </w:rPr>
      </w:pPr>
    </w:p>
    <w:p w:rsidR="00B10A0B" w:rsidRPr="00584835" w:rsidRDefault="00B10A0B" w:rsidP="00B10A0B">
      <w:pPr>
        <w:widowControl w:val="0"/>
        <w:autoSpaceDE w:val="0"/>
        <w:autoSpaceDN w:val="0"/>
        <w:jc w:val="center"/>
        <w:rPr>
          <w:sz w:val="20"/>
          <w:szCs w:val="20"/>
        </w:rPr>
      </w:pPr>
      <w:r w:rsidRPr="00584835">
        <w:rPr>
          <w:sz w:val="20"/>
          <w:szCs w:val="20"/>
        </w:rPr>
        <w:t>2.8. Характеристика сферы реализации подпрограммы N 3,</w:t>
      </w:r>
    </w:p>
    <w:p w:rsidR="00B10A0B" w:rsidRPr="00584835" w:rsidRDefault="00B10A0B" w:rsidP="00B10A0B">
      <w:pPr>
        <w:widowControl w:val="0"/>
        <w:autoSpaceDE w:val="0"/>
        <w:autoSpaceDN w:val="0"/>
        <w:jc w:val="center"/>
        <w:rPr>
          <w:sz w:val="20"/>
          <w:szCs w:val="20"/>
        </w:rPr>
      </w:pPr>
      <w:r w:rsidRPr="00584835">
        <w:rPr>
          <w:sz w:val="20"/>
          <w:szCs w:val="20"/>
        </w:rPr>
        <w:t>описание основных проблем</w:t>
      </w:r>
    </w:p>
    <w:p w:rsidR="00B10A0B" w:rsidRPr="00584835" w:rsidRDefault="00B10A0B" w:rsidP="00B10A0B">
      <w:pPr>
        <w:widowControl w:val="0"/>
        <w:autoSpaceDE w:val="0"/>
        <w:autoSpaceDN w:val="0"/>
        <w:jc w:val="both"/>
        <w:rPr>
          <w:sz w:val="20"/>
          <w:szCs w:val="20"/>
        </w:rPr>
      </w:pPr>
    </w:p>
    <w:p w:rsidR="00B10A0B" w:rsidRPr="00584835" w:rsidRDefault="00B10A0B" w:rsidP="00B10A0B">
      <w:pPr>
        <w:widowControl w:val="0"/>
        <w:autoSpaceDE w:val="0"/>
        <w:autoSpaceDN w:val="0"/>
        <w:ind w:firstLine="540"/>
        <w:jc w:val="both"/>
        <w:rPr>
          <w:sz w:val="20"/>
          <w:szCs w:val="20"/>
        </w:rPr>
      </w:pPr>
      <w:proofErr w:type="gramStart"/>
      <w:r w:rsidRPr="00584835">
        <w:rPr>
          <w:sz w:val="20"/>
          <w:szCs w:val="20"/>
        </w:rPr>
        <w:t xml:space="preserve">Подпрограмма N 3 является продолжением долгосрочной целевой </w:t>
      </w:r>
      <w:hyperlink r:id="rId91" w:history="1">
        <w:r w:rsidRPr="00584835">
          <w:rPr>
            <w:sz w:val="20"/>
            <w:szCs w:val="20"/>
          </w:rPr>
          <w:t>программы</w:t>
        </w:r>
      </w:hyperlink>
      <w:r w:rsidRPr="00584835">
        <w:rPr>
          <w:sz w:val="20"/>
          <w:szCs w:val="20"/>
        </w:rPr>
        <w:t xml:space="preserve"> Архангельской области "Патриотическое воспитание граждан Российской Федерации и допризывная подготовка молодежи в Архангельской области (2012 - 2014)", утвержденной постановлением Правительства Архангельской области от 11 октября 2011 года N 369-пп, сохраняет непрерывность процесса патриотического воспитания и дальнейшее формирование системы допризывной подготовки молодежи в Архангельской области, учитывает специфические направления работы в сфере патриотического воспитания, не</w:t>
      </w:r>
      <w:proofErr w:type="gramEnd"/>
      <w:r w:rsidRPr="00584835">
        <w:rPr>
          <w:sz w:val="20"/>
          <w:szCs w:val="20"/>
        </w:rPr>
        <w:t xml:space="preserve"> </w:t>
      </w:r>
      <w:proofErr w:type="gramStart"/>
      <w:r w:rsidRPr="00584835">
        <w:rPr>
          <w:sz w:val="20"/>
          <w:szCs w:val="20"/>
        </w:rPr>
        <w:t>отраженные в иных подпрограммах данной государственной программы.</w:t>
      </w:r>
      <w:proofErr w:type="gramEnd"/>
      <w:r w:rsidRPr="00584835">
        <w:rPr>
          <w:sz w:val="20"/>
          <w:szCs w:val="20"/>
        </w:rPr>
        <w:t xml:space="preserve"> Подпрограмма N 3 включает в себя комплекс правовых, организационных, методических, исследовательских и информационных мероприятий по дальнейшему развитию и совершенствованию системы патриотического воспитания граждан, направленных на становление патриотизма в качестве нравственной основы формирования их активной жизненной позиции.</w:t>
      </w:r>
    </w:p>
    <w:p w:rsidR="00B10A0B" w:rsidRPr="00584835" w:rsidRDefault="00B10A0B" w:rsidP="00B10A0B">
      <w:pPr>
        <w:widowControl w:val="0"/>
        <w:autoSpaceDE w:val="0"/>
        <w:autoSpaceDN w:val="0"/>
        <w:jc w:val="both"/>
        <w:rPr>
          <w:sz w:val="20"/>
          <w:szCs w:val="20"/>
        </w:rPr>
      </w:pPr>
      <w:r w:rsidRPr="00584835">
        <w:rPr>
          <w:sz w:val="20"/>
          <w:szCs w:val="20"/>
        </w:rPr>
        <w:t xml:space="preserve">(в ред. </w:t>
      </w:r>
      <w:hyperlink r:id="rId92" w:history="1">
        <w:r w:rsidRPr="00584835">
          <w:rPr>
            <w:sz w:val="20"/>
            <w:szCs w:val="20"/>
          </w:rPr>
          <w:t>постановления</w:t>
        </w:r>
      </w:hyperlink>
      <w:r w:rsidRPr="00584835">
        <w:rPr>
          <w:sz w:val="20"/>
          <w:szCs w:val="20"/>
        </w:rPr>
        <w:t xml:space="preserve"> Правительства Архангельской области от 04.03.2014 N 93-пп)</w:t>
      </w:r>
    </w:p>
    <w:p w:rsidR="00B10A0B" w:rsidRPr="00584835" w:rsidRDefault="00B10A0B" w:rsidP="00B10A0B">
      <w:pPr>
        <w:widowControl w:val="0"/>
        <w:autoSpaceDE w:val="0"/>
        <w:autoSpaceDN w:val="0"/>
        <w:ind w:firstLine="540"/>
        <w:jc w:val="both"/>
        <w:rPr>
          <w:sz w:val="20"/>
          <w:szCs w:val="20"/>
        </w:rPr>
      </w:pPr>
      <w:proofErr w:type="gramStart"/>
      <w:r w:rsidRPr="00584835">
        <w:rPr>
          <w:sz w:val="20"/>
          <w:szCs w:val="20"/>
        </w:rPr>
        <w:t>В Архангельской области постановлением главы администрации Архангельской области от 10 ноября 2005 года N 200 образован межведомственный координационный совет по патриотическому воспитанию граждан Российской Федерации в Архангельской области, создано государственное автономное учреждение Архангельской области "Центр патриотического воспитания и допризывной подготовки молодежи", а также созданы условия для организационного, информационного, научного и методического обеспечения патриотического воспитания молодежи.</w:t>
      </w:r>
      <w:proofErr w:type="gramEnd"/>
    </w:p>
    <w:p w:rsidR="00B10A0B" w:rsidRPr="00584835" w:rsidRDefault="00B10A0B" w:rsidP="00B10A0B">
      <w:pPr>
        <w:widowControl w:val="0"/>
        <w:autoSpaceDE w:val="0"/>
        <w:autoSpaceDN w:val="0"/>
        <w:ind w:firstLine="540"/>
        <w:jc w:val="both"/>
        <w:rPr>
          <w:sz w:val="20"/>
          <w:szCs w:val="20"/>
        </w:rPr>
      </w:pPr>
      <w:r w:rsidRPr="00584835">
        <w:rPr>
          <w:sz w:val="20"/>
          <w:szCs w:val="20"/>
        </w:rPr>
        <w:t>В 2012 году в работах по увековечению памяти погибших при защите Отечества приняло участие более 400 человек. Создано 25 поисковых объединений, проведено 12 поисковых экспедиций в субъектах Российской Федерации.</w:t>
      </w:r>
    </w:p>
    <w:p w:rsidR="00B10A0B" w:rsidRPr="00584835" w:rsidRDefault="00B10A0B" w:rsidP="00B10A0B">
      <w:pPr>
        <w:widowControl w:val="0"/>
        <w:autoSpaceDE w:val="0"/>
        <w:autoSpaceDN w:val="0"/>
        <w:ind w:firstLine="540"/>
        <w:jc w:val="both"/>
        <w:rPr>
          <w:sz w:val="20"/>
          <w:szCs w:val="20"/>
        </w:rPr>
      </w:pPr>
      <w:r w:rsidRPr="00584835">
        <w:rPr>
          <w:sz w:val="20"/>
          <w:szCs w:val="20"/>
        </w:rPr>
        <w:t>Реализуется идея адресного целевого финансирования муниципальных учреждений патриотической направленности и общественных объединений патриотической направленности в рамках конкурса проектов патриотической направленности. В 2012 профинансировано 15 проектов на сумму 1 миллион рублей, в 2013 году профинансировано 38 проектов на сумму 2 миллиона 100 тыс. рублей.</w:t>
      </w:r>
    </w:p>
    <w:p w:rsidR="00B10A0B" w:rsidRPr="00584835" w:rsidRDefault="00B10A0B" w:rsidP="00B10A0B">
      <w:pPr>
        <w:widowControl w:val="0"/>
        <w:autoSpaceDE w:val="0"/>
        <w:autoSpaceDN w:val="0"/>
        <w:ind w:firstLine="540"/>
        <w:jc w:val="both"/>
        <w:rPr>
          <w:sz w:val="20"/>
          <w:szCs w:val="20"/>
        </w:rPr>
      </w:pPr>
      <w:r w:rsidRPr="00584835">
        <w:rPr>
          <w:sz w:val="20"/>
          <w:szCs w:val="20"/>
        </w:rPr>
        <w:t>Для проведения мероприятий патриотической направленности используется потенциал центров традиционной народной культуры, театров, библиотек и музеев, общественных объединений. Возобновилось проведение военно-спортивных игр и других мероприятий, направленных на военно-патриотическое воспитание молодежи. Так, в 2012 году было проведено более 20 военно-патриотических игр и сборов. Организованы курсы повышения квалификации и профессиональной переподготовки организаторов и специалистов патриотического воспитания.</w:t>
      </w:r>
    </w:p>
    <w:p w:rsidR="00B10A0B" w:rsidRPr="00584835" w:rsidRDefault="00B10A0B" w:rsidP="00B10A0B">
      <w:pPr>
        <w:widowControl w:val="0"/>
        <w:autoSpaceDE w:val="0"/>
        <w:autoSpaceDN w:val="0"/>
        <w:ind w:firstLine="540"/>
        <w:jc w:val="both"/>
        <w:rPr>
          <w:sz w:val="20"/>
          <w:szCs w:val="20"/>
        </w:rPr>
      </w:pPr>
      <w:r w:rsidRPr="00584835">
        <w:rPr>
          <w:sz w:val="20"/>
          <w:szCs w:val="20"/>
        </w:rPr>
        <w:t xml:space="preserve">В результате проведенной работы в 2012 году доля молодежи призывного возраста, негативно </w:t>
      </w:r>
      <w:proofErr w:type="gramStart"/>
      <w:r w:rsidRPr="00584835">
        <w:rPr>
          <w:sz w:val="20"/>
          <w:szCs w:val="20"/>
        </w:rPr>
        <w:t>воспринимающих</w:t>
      </w:r>
      <w:proofErr w:type="gramEnd"/>
      <w:r w:rsidRPr="00584835">
        <w:rPr>
          <w:sz w:val="20"/>
          <w:szCs w:val="20"/>
        </w:rPr>
        <w:t xml:space="preserve"> воинскую обязанность и военную службу, снизилась по сравнению с 2011 годом на 1 процент. В целом в мероприятиях программы в 2012 году приняли участие 28 000 человек.</w:t>
      </w:r>
    </w:p>
    <w:p w:rsidR="00B10A0B" w:rsidRPr="00584835" w:rsidRDefault="00B10A0B" w:rsidP="00B10A0B">
      <w:pPr>
        <w:widowControl w:val="0"/>
        <w:autoSpaceDE w:val="0"/>
        <w:autoSpaceDN w:val="0"/>
        <w:ind w:firstLine="540"/>
        <w:jc w:val="both"/>
        <w:rPr>
          <w:sz w:val="20"/>
          <w:szCs w:val="20"/>
        </w:rPr>
      </w:pPr>
      <w:r w:rsidRPr="00584835">
        <w:rPr>
          <w:sz w:val="20"/>
          <w:szCs w:val="20"/>
        </w:rPr>
        <w:t>По данным военного комиссариата Архангельской области, 32,2 процента молодежи призывного возраста в 2012 году были признаны полностью годными к прохождению службы в Вооруженных Силах Российской Федерации. Из общего количества призванных на военную службу только 13 процентов имеют высшее образование.</w:t>
      </w:r>
    </w:p>
    <w:p w:rsidR="00B10A0B" w:rsidRPr="00584835" w:rsidRDefault="00B10A0B" w:rsidP="00B10A0B">
      <w:pPr>
        <w:widowControl w:val="0"/>
        <w:autoSpaceDE w:val="0"/>
        <w:autoSpaceDN w:val="0"/>
        <w:ind w:firstLine="540"/>
        <w:jc w:val="both"/>
        <w:rPr>
          <w:sz w:val="20"/>
          <w:szCs w:val="20"/>
        </w:rPr>
      </w:pPr>
      <w:r w:rsidRPr="00584835">
        <w:rPr>
          <w:sz w:val="20"/>
          <w:szCs w:val="20"/>
        </w:rPr>
        <w:t>В настоящее время существует ряд проблем, которые необходимо учитывать, в частности:</w:t>
      </w:r>
    </w:p>
    <w:p w:rsidR="00B10A0B" w:rsidRPr="00584835" w:rsidRDefault="00B10A0B" w:rsidP="00B10A0B">
      <w:pPr>
        <w:widowControl w:val="0"/>
        <w:autoSpaceDE w:val="0"/>
        <w:autoSpaceDN w:val="0"/>
        <w:ind w:firstLine="540"/>
        <w:jc w:val="both"/>
        <w:rPr>
          <w:sz w:val="20"/>
          <w:szCs w:val="20"/>
        </w:rPr>
      </w:pPr>
      <w:r w:rsidRPr="00584835">
        <w:rPr>
          <w:sz w:val="20"/>
          <w:szCs w:val="20"/>
        </w:rPr>
        <w:t>отсутствует единая программа военно-физической подготовки на основе создания непрерывной и многоукладной системы воспитания молодежи допризывного возраста;</w:t>
      </w:r>
    </w:p>
    <w:p w:rsidR="00B10A0B" w:rsidRPr="00584835" w:rsidRDefault="00B10A0B" w:rsidP="00B10A0B">
      <w:pPr>
        <w:widowControl w:val="0"/>
        <w:autoSpaceDE w:val="0"/>
        <w:autoSpaceDN w:val="0"/>
        <w:ind w:firstLine="540"/>
        <w:jc w:val="both"/>
        <w:rPr>
          <w:sz w:val="20"/>
          <w:szCs w:val="20"/>
        </w:rPr>
      </w:pPr>
      <w:r w:rsidRPr="00584835">
        <w:rPr>
          <w:sz w:val="20"/>
          <w:szCs w:val="20"/>
        </w:rPr>
        <w:t>требуется повышение качества работы по созданию военно-спортивных клубов, центров военно-патриотического воспитания, оборонно-спортивных лагерей, организации полевых сборов для молодежи допризывного возраста;</w:t>
      </w:r>
    </w:p>
    <w:p w:rsidR="00B10A0B" w:rsidRPr="00584835" w:rsidRDefault="00B10A0B" w:rsidP="00B10A0B">
      <w:pPr>
        <w:widowControl w:val="0"/>
        <w:autoSpaceDE w:val="0"/>
        <w:autoSpaceDN w:val="0"/>
        <w:ind w:firstLine="540"/>
        <w:jc w:val="both"/>
        <w:rPr>
          <w:sz w:val="20"/>
          <w:szCs w:val="20"/>
        </w:rPr>
      </w:pPr>
      <w:r w:rsidRPr="00584835">
        <w:rPr>
          <w:sz w:val="20"/>
          <w:szCs w:val="20"/>
        </w:rPr>
        <w:t>остается низким общий охват граждан, вовлеченных в мероприятия патриотической направленности и мероприятия допризывной подготовки, по отношению к общему числу граждан, проживающих в Архангельской области (в 2012 году составил 25 процентов).</w:t>
      </w:r>
    </w:p>
    <w:p w:rsidR="00B10A0B" w:rsidRPr="00584835" w:rsidRDefault="00B10A0B" w:rsidP="00B10A0B">
      <w:pPr>
        <w:widowControl w:val="0"/>
        <w:autoSpaceDE w:val="0"/>
        <w:autoSpaceDN w:val="0"/>
        <w:ind w:firstLine="540"/>
        <w:jc w:val="both"/>
        <w:rPr>
          <w:sz w:val="20"/>
          <w:szCs w:val="20"/>
        </w:rPr>
      </w:pPr>
      <w:proofErr w:type="gramStart"/>
      <w:r w:rsidRPr="00584835">
        <w:rPr>
          <w:sz w:val="20"/>
          <w:szCs w:val="20"/>
        </w:rPr>
        <w:t>Для дальнейшего развития системы гражданско-патриотического воспитания необходимы модернизация материально-технической базы учреждений, осуществляющих деятельность по патриотическому воспитанию, поддержка общественных объединений патриотической направленности, повышение уровня его организационно-методического обеспечения, повышение уровня профессиональной подготовки организаторов и специалистов, осуществляющих патриотическое воспитание, развитие системы патриотического воспитания в трудовых коллективах, более активное и широкое привлечение к этой работе средств массовой информации, культуры и более широкое использование возможностей</w:t>
      </w:r>
      <w:proofErr w:type="gramEnd"/>
      <w:r w:rsidRPr="00584835">
        <w:rPr>
          <w:sz w:val="20"/>
          <w:szCs w:val="20"/>
        </w:rPr>
        <w:t xml:space="preserve"> информационно-телекоммуникационной сети "Интернет" для решения задач патриотического воспитания.</w:t>
      </w:r>
    </w:p>
    <w:p w:rsidR="00B10A0B" w:rsidRPr="00584835" w:rsidRDefault="00B10A0B" w:rsidP="00B10A0B">
      <w:pPr>
        <w:widowControl w:val="0"/>
        <w:autoSpaceDE w:val="0"/>
        <w:autoSpaceDN w:val="0"/>
        <w:jc w:val="both"/>
        <w:rPr>
          <w:sz w:val="20"/>
          <w:szCs w:val="20"/>
        </w:rPr>
      </w:pPr>
    </w:p>
    <w:p w:rsidR="00B10A0B" w:rsidRPr="00584835" w:rsidRDefault="00B10A0B" w:rsidP="00B10A0B">
      <w:pPr>
        <w:widowControl w:val="0"/>
        <w:autoSpaceDE w:val="0"/>
        <w:autoSpaceDN w:val="0"/>
        <w:jc w:val="center"/>
        <w:rPr>
          <w:sz w:val="20"/>
          <w:szCs w:val="20"/>
        </w:rPr>
      </w:pPr>
      <w:r w:rsidRPr="00584835">
        <w:rPr>
          <w:sz w:val="20"/>
          <w:szCs w:val="20"/>
        </w:rPr>
        <w:t>2.9. Механизм реализации мероприятий подпрограммы N 3</w:t>
      </w:r>
    </w:p>
    <w:p w:rsidR="00B10A0B" w:rsidRPr="00584835" w:rsidRDefault="00B10A0B" w:rsidP="00B10A0B">
      <w:pPr>
        <w:widowControl w:val="0"/>
        <w:autoSpaceDE w:val="0"/>
        <w:autoSpaceDN w:val="0"/>
        <w:jc w:val="center"/>
        <w:rPr>
          <w:sz w:val="20"/>
          <w:szCs w:val="20"/>
        </w:rPr>
      </w:pPr>
      <w:proofErr w:type="gramStart"/>
      <w:r w:rsidRPr="00584835">
        <w:rPr>
          <w:sz w:val="20"/>
          <w:szCs w:val="20"/>
        </w:rPr>
        <w:t xml:space="preserve">(в ред. </w:t>
      </w:r>
      <w:hyperlink r:id="rId93" w:history="1">
        <w:r w:rsidRPr="00584835">
          <w:rPr>
            <w:sz w:val="20"/>
            <w:szCs w:val="20"/>
          </w:rPr>
          <w:t>постановления</w:t>
        </w:r>
      </w:hyperlink>
      <w:r w:rsidRPr="00584835">
        <w:rPr>
          <w:sz w:val="20"/>
          <w:szCs w:val="20"/>
        </w:rPr>
        <w:t xml:space="preserve"> Правительства Архангельской области</w:t>
      </w:r>
      <w:proofErr w:type="gramEnd"/>
    </w:p>
    <w:p w:rsidR="00B10A0B" w:rsidRPr="00584835" w:rsidRDefault="00B10A0B" w:rsidP="00B10A0B">
      <w:pPr>
        <w:widowControl w:val="0"/>
        <w:autoSpaceDE w:val="0"/>
        <w:autoSpaceDN w:val="0"/>
        <w:jc w:val="center"/>
        <w:rPr>
          <w:sz w:val="20"/>
          <w:szCs w:val="20"/>
        </w:rPr>
      </w:pPr>
      <w:r w:rsidRPr="00584835">
        <w:rPr>
          <w:sz w:val="20"/>
          <w:szCs w:val="20"/>
        </w:rPr>
        <w:t>от 15.10.2013 N 488-пп)</w:t>
      </w:r>
    </w:p>
    <w:p w:rsidR="00B10A0B" w:rsidRPr="00584835" w:rsidRDefault="00B10A0B" w:rsidP="00B10A0B">
      <w:pPr>
        <w:widowControl w:val="0"/>
        <w:autoSpaceDE w:val="0"/>
        <w:autoSpaceDN w:val="0"/>
        <w:jc w:val="both"/>
        <w:rPr>
          <w:sz w:val="20"/>
          <w:szCs w:val="20"/>
        </w:rPr>
      </w:pPr>
    </w:p>
    <w:p w:rsidR="00B10A0B" w:rsidRPr="00584835" w:rsidRDefault="00B10A0B" w:rsidP="00B10A0B">
      <w:pPr>
        <w:widowControl w:val="0"/>
        <w:autoSpaceDE w:val="0"/>
        <w:autoSpaceDN w:val="0"/>
        <w:ind w:firstLine="540"/>
        <w:jc w:val="both"/>
        <w:rPr>
          <w:sz w:val="20"/>
          <w:szCs w:val="20"/>
        </w:rPr>
      </w:pPr>
      <w:r w:rsidRPr="00584835">
        <w:rPr>
          <w:sz w:val="20"/>
          <w:szCs w:val="20"/>
        </w:rPr>
        <w:t xml:space="preserve">Реализацию мероприятий </w:t>
      </w:r>
      <w:hyperlink w:anchor="P1275" w:history="1">
        <w:r w:rsidRPr="00584835">
          <w:rPr>
            <w:sz w:val="20"/>
            <w:szCs w:val="20"/>
          </w:rPr>
          <w:t>пунктов 1.1</w:t>
        </w:r>
      </w:hyperlink>
      <w:r w:rsidRPr="00584835">
        <w:rPr>
          <w:sz w:val="20"/>
          <w:szCs w:val="20"/>
        </w:rPr>
        <w:t xml:space="preserve">, </w:t>
      </w:r>
      <w:hyperlink w:anchor="P1275" w:history="1">
        <w:r w:rsidRPr="00584835">
          <w:rPr>
            <w:sz w:val="20"/>
            <w:szCs w:val="20"/>
          </w:rPr>
          <w:t>1.2</w:t>
        </w:r>
      </w:hyperlink>
      <w:r w:rsidRPr="00584835">
        <w:rPr>
          <w:sz w:val="20"/>
          <w:szCs w:val="20"/>
        </w:rPr>
        <w:t xml:space="preserve">, </w:t>
      </w:r>
      <w:hyperlink w:anchor="P1275" w:history="1">
        <w:r w:rsidRPr="00584835">
          <w:rPr>
            <w:sz w:val="20"/>
            <w:szCs w:val="20"/>
          </w:rPr>
          <w:t>1.4</w:t>
        </w:r>
      </w:hyperlink>
      <w:r w:rsidRPr="00584835">
        <w:rPr>
          <w:sz w:val="20"/>
          <w:szCs w:val="20"/>
        </w:rPr>
        <w:t xml:space="preserve">, </w:t>
      </w:r>
      <w:hyperlink w:anchor="P1275" w:history="1">
        <w:r w:rsidRPr="00584835">
          <w:rPr>
            <w:sz w:val="20"/>
            <w:szCs w:val="20"/>
          </w:rPr>
          <w:t>2.1</w:t>
        </w:r>
      </w:hyperlink>
      <w:r w:rsidRPr="00584835">
        <w:rPr>
          <w:sz w:val="20"/>
          <w:szCs w:val="20"/>
        </w:rPr>
        <w:t xml:space="preserve"> - </w:t>
      </w:r>
      <w:hyperlink w:anchor="P1275" w:history="1">
        <w:r w:rsidRPr="00584835">
          <w:rPr>
            <w:sz w:val="20"/>
            <w:szCs w:val="20"/>
          </w:rPr>
          <w:t>2.4</w:t>
        </w:r>
      </w:hyperlink>
      <w:r w:rsidRPr="00584835">
        <w:rPr>
          <w:sz w:val="20"/>
          <w:szCs w:val="20"/>
        </w:rPr>
        <w:t xml:space="preserve">, </w:t>
      </w:r>
      <w:hyperlink w:anchor="P1275" w:history="1">
        <w:r w:rsidRPr="00584835">
          <w:rPr>
            <w:sz w:val="20"/>
            <w:szCs w:val="20"/>
          </w:rPr>
          <w:t>3.1</w:t>
        </w:r>
      </w:hyperlink>
      <w:r w:rsidRPr="00584835">
        <w:rPr>
          <w:sz w:val="20"/>
          <w:szCs w:val="20"/>
        </w:rPr>
        <w:t xml:space="preserve">, </w:t>
      </w:r>
      <w:hyperlink w:anchor="P1275" w:history="1">
        <w:r w:rsidRPr="00584835">
          <w:rPr>
            <w:sz w:val="20"/>
            <w:szCs w:val="20"/>
          </w:rPr>
          <w:t>3.2</w:t>
        </w:r>
      </w:hyperlink>
      <w:r w:rsidRPr="00584835">
        <w:rPr>
          <w:sz w:val="20"/>
          <w:szCs w:val="20"/>
        </w:rPr>
        <w:t xml:space="preserve"> перечня мероприятий подпрограммы N 3 (приложение N 2 к государственной программе) осуществляет государственное автономное учреждение Архангельской области "Центр патриотического воспитания и допризывной подготовки молодежи", подведомственное министерству по делам молодежи и спорту. Средства на реализацию указанных мероприятий направляются государственному автономному учреждению Архангельской области "Центр патриотического воспитания и допризывной подготовки молодежи"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B10A0B" w:rsidRPr="00584835" w:rsidRDefault="00B10A0B" w:rsidP="00B10A0B">
      <w:pPr>
        <w:widowControl w:val="0"/>
        <w:autoSpaceDE w:val="0"/>
        <w:autoSpaceDN w:val="0"/>
        <w:jc w:val="both"/>
        <w:rPr>
          <w:sz w:val="20"/>
          <w:szCs w:val="20"/>
        </w:rPr>
      </w:pPr>
      <w:r w:rsidRPr="00584835">
        <w:rPr>
          <w:sz w:val="20"/>
          <w:szCs w:val="20"/>
        </w:rPr>
        <w:t>(</w:t>
      </w:r>
      <w:proofErr w:type="gramStart"/>
      <w:r w:rsidRPr="00584835">
        <w:rPr>
          <w:sz w:val="20"/>
          <w:szCs w:val="20"/>
        </w:rPr>
        <w:t>в</w:t>
      </w:r>
      <w:proofErr w:type="gramEnd"/>
      <w:r w:rsidRPr="00584835">
        <w:rPr>
          <w:sz w:val="20"/>
          <w:szCs w:val="20"/>
        </w:rPr>
        <w:t xml:space="preserve"> ред. </w:t>
      </w:r>
      <w:hyperlink r:id="rId94" w:history="1">
        <w:r w:rsidRPr="00584835">
          <w:rPr>
            <w:sz w:val="20"/>
            <w:szCs w:val="20"/>
          </w:rPr>
          <w:t>постановления</w:t>
        </w:r>
      </w:hyperlink>
      <w:r w:rsidRPr="00584835">
        <w:rPr>
          <w:sz w:val="20"/>
          <w:szCs w:val="20"/>
        </w:rPr>
        <w:t xml:space="preserve"> Правительства Архангельской области от 04.03.2014 N 93-пп)</w:t>
      </w:r>
    </w:p>
    <w:p w:rsidR="00B10A0B" w:rsidRPr="00584835" w:rsidRDefault="00B10A0B" w:rsidP="00B10A0B">
      <w:pPr>
        <w:widowControl w:val="0"/>
        <w:autoSpaceDE w:val="0"/>
        <w:autoSpaceDN w:val="0"/>
        <w:ind w:firstLine="540"/>
        <w:jc w:val="both"/>
        <w:rPr>
          <w:sz w:val="20"/>
          <w:szCs w:val="20"/>
        </w:rPr>
      </w:pPr>
      <w:r w:rsidRPr="00584835">
        <w:rPr>
          <w:sz w:val="20"/>
          <w:szCs w:val="20"/>
        </w:rPr>
        <w:t xml:space="preserve">Абзац исключен. - </w:t>
      </w:r>
      <w:hyperlink r:id="rId95" w:history="1">
        <w:r w:rsidRPr="00584835">
          <w:rPr>
            <w:sz w:val="20"/>
            <w:szCs w:val="20"/>
          </w:rPr>
          <w:t>Постановление</w:t>
        </w:r>
      </w:hyperlink>
      <w:r w:rsidRPr="00584835">
        <w:rPr>
          <w:sz w:val="20"/>
          <w:szCs w:val="20"/>
        </w:rPr>
        <w:t xml:space="preserve"> Правительства Архангельской области от 04.03.2014 N 93-пп.</w:t>
      </w:r>
    </w:p>
    <w:p w:rsidR="00B10A0B" w:rsidRPr="00584835" w:rsidRDefault="00B10A0B" w:rsidP="00B10A0B">
      <w:pPr>
        <w:widowControl w:val="0"/>
        <w:autoSpaceDE w:val="0"/>
        <w:autoSpaceDN w:val="0"/>
        <w:ind w:firstLine="540"/>
        <w:jc w:val="both"/>
        <w:rPr>
          <w:sz w:val="20"/>
          <w:szCs w:val="20"/>
        </w:rPr>
      </w:pPr>
      <w:r w:rsidRPr="00584835">
        <w:rPr>
          <w:sz w:val="20"/>
          <w:szCs w:val="20"/>
        </w:rPr>
        <w:t xml:space="preserve">В рамках реализации мероприятия по </w:t>
      </w:r>
      <w:hyperlink w:anchor="P1275" w:history="1">
        <w:r w:rsidRPr="00584835">
          <w:rPr>
            <w:sz w:val="20"/>
            <w:szCs w:val="20"/>
          </w:rPr>
          <w:t>пункту 1.2</w:t>
        </w:r>
      </w:hyperlink>
      <w:r w:rsidRPr="00584835">
        <w:rPr>
          <w:sz w:val="20"/>
          <w:szCs w:val="20"/>
        </w:rPr>
        <w:t xml:space="preserve"> перечня мероприятий подпрограммы N 3 (приложение N 2 к государственной программе) государственным автономным учреждением Архангельской области "Центр патриотического воспитания и допризывной подготовки молодежи" ежегодно на конкурсной основе предоставляются средства областного бюджета в виде грантов на поддержку проектов патриотической направленности. Конкурсный отбор указанных проектов осуществляется министерством по делам молодежи и спорту совместно с государственным автономным учреждением Архангельской области "Центр патриотического воспитания и допризывной подготовки молодежи".</w:t>
      </w:r>
    </w:p>
    <w:p w:rsidR="00B10A0B" w:rsidRPr="00584835" w:rsidRDefault="00B10A0B" w:rsidP="00B10A0B">
      <w:pPr>
        <w:widowControl w:val="0"/>
        <w:autoSpaceDE w:val="0"/>
        <w:autoSpaceDN w:val="0"/>
        <w:jc w:val="both"/>
        <w:rPr>
          <w:sz w:val="20"/>
          <w:szCs w:val="20"/>
        </w:rPr>
      </w:pPr>
      <w:r w:rsidRPr="00584835">
        <w:rPr>
          <w:sz w:val="20"/>
          <w:szCs w:val="20"/>
        </w:rPr>
        <w:t>(</w:t>
      </w:r>
      <w:proofErr w:type="gramStart"/>
      <w:r w:rsidRPr="00584835">
        <w:rPr>
          <w:sz w:val="20"/>
          <w:szCs w:val="20"/>
        </w:rPr>
        <w:t>в</w:t>
      </w:r>
      <w:proofErr w:type="gramEnd"/>
      <w:r w:rsidRPr="00584835">
        <w:rPr>
          <w:sz w:val="20"/>
          <w:szCs w:val="20"/>
        </w:rPr>
        <w:t xml:space="preserve"> ред. постановлений Правительства Архангельской области от 04.03.2014 </w:t>
      </w:r>
      <w:hyperlink r:id="rId96" w:history="1">
        <w:r w:rsidRPr="00584835">
          <w:rPr>
            <w:sz w:val="20"/>
            <w:szCs w:val="20"/>
          </w:rPr>
          <w:t>N 93-пп</w:t>
        </w:r>
      </w:hyperlink>
      <w:r w:rsidRPr="00584835">
        <w:rPr>
          <w:sz w:val="20"/>
          <w:szCs w:val="20"/>
        </w:rPr>
        <w:t xml:space="preserve">, от 22.07.2014 </w:t>
      </w:r>
      <w:hyperlink r:id="rId97" w:history="1">
        <w:r w:rsidRPr="00584835">
          <w:rPr>
            <w:sz w:val="20"/>
            <w:szCs w:val="20"/>
          </w:rPr>
          <w:t>N 299-пп</w:t>
        </w:r>
      </w:hyperlink>
      <w:r w:rsidRPr="00584835">
        <w:rPr>
          <w:sz w:val="20"/>
          <w:szCs w:val="20"/>
        </w:rPr>
        <w:t>)</w:t>
      </w:r>
    </w:p>
    <w:p w:rsidR="00B10A0B" w:rsidRPr="00584835" w:rsidRDefault="00B10A0B" w:rsidP="00B10A0B">
      <w:pPr>
        <w:widowControl w:val="0"/>
        <w:autoSpaceDE w:val="0"/>
        <w:autoSpaceDN w:val="0"/>
        <w:ind w:firstLine="540"/>
        <w:jc w:val="both"/>
        <w:rPr>
          <w:sz w:val="20"/>
          <w:szCs w:val="20"/>
        </w:rPr>
      </w:pPr>
      <w:r w:rsidRPr="00584835">
        <w:rPr>
          <w:sz w:val="20"/>
          <w:szCs w:val="20"/>
        </w:rPr>
        <w:t xml:space="preserve">Порядок и условия проведения конкурса определяются </w:t>
      </w:r>
      <w:hyperlink r:id="rId98" w:history="1">
        <w:r w:rsidRPr="00584835">
          <w:rPr>
            <w:sz w:val="20"/>
            <w:szCs w:val="20"/>
          </w:rPr>
          <w:t>Положением</w:t>
        </w:r>
      </w:hyperlink>
      <w:r w:rsidRPr="00584835">
        <w:rPr>
          <w:sz w:val="20"/>
          <w:szCs w:val="20"/>
        </w:rPr>
        <w:t xml:space="preserve"> об областном конкурсе проектов патриотической направленности, утвержденным постановлением Правительства Архангельской области от 25 февраля 2014 года N 76-пп.</w:t>
      </w:r>
    </w:p>
    <w:p w:rsidR="00B10A0B" w:rsidRPr="00584835" w:rsidRDefault="00B10A0B" w:rsidP="00B10A0B">
      <w:pPr>
        <w:widowControl w:val="0"/>
        <w:autoSpaceDE w:val="0"/>
        <w:autoSpaceDN w:val="0"/>
        <w:jc w:val="both"/>
        <w:rPr>
          <w:sz w:val="20"/>
          <w:szCs w:val="20"/>
        </w:rPr>
      </w:pPr>
      <w:r w:rsidRPr="00584835">
        <w:rPr>
          <w:sz w:val="20"/>
          <w:szCs w:val="20"/>
        </w:rPr>
        <w:t xml:space="preserve">(в ред. </w:t>
      </w:r>
      <w:hyperlink r:id="rId99" w:history="1">
        <w:r w:rsidRPr="00584835">
          <w:rPr>
            <w:sz w:val="20"/>
            <w:szCs w:val="20"/>
          </w:rPr>
          <w:t>постановления</w:t>
        </w:r>
      </w:hyperlink>
      <w:r w:rsidRPr="00584835">
        <w:rPr>
          <w:sz w:val="20"/>
          <w:szCs w:val="20"/>
        </w:rPr>
        <w:t xml:space="preserve"> Правительства Архангельской области от 22.07.2014 N 299-пп)</w:t>
      </w:r>
    </w:p>
    <w:p w:rsidR="00B10A0B" w:rsidRPr="00584835" w:rsidRDefault="00B10A0B" w:rsidP="00B10A0B">
      <w:pPr>
        <w:widowControl w:val="0"/>
        <w:autoSpaceDE w:val="0"/>
        <w:autoSpaceDN w:val="0"/>
        <w:ind w:firstLine="540"/>
        <w:jc w:val="both"/>
        <w:rPr>
          <w:sz w:val="20"/>
          <w:szCs w:val="20"/>
        </w:rPr>
      </w:pPr>
      <w:r w:rsidRPr="00584835">
        <w:rPr>
          <w:sz w:val="20"/>
          <w:szCs w:val="20"/>
        </w:rPr>
        <w:t>Участниками конкурсного отбора являются физические и юридические лица, осуществляющие свою деятельность на территории Архангельской области по патриотическому воспитанию, за исключением федеральных государственных учреждений.</w:t>
      </w:r>
    </w:p>
    <w:p w:rsidR="00B10A0B" w:rsidRPr="00584835" w:rsidRDefault="00B10A0B" w:rsidP="00B10A0B">
      <w:pPr>
        <w:widowControl w:val="0"/>
        <w:autoSpaceDE w:val="0"/>
        <w:autoSpaceDN w:val="0"/>
        <w:ind w:firstLine="540"/>
        <w:jc w:val="both"/>
        <w:rPr>
          <w:sz w:val="20"/>
          <w:szCs w:val="20"/>
        </w:rPr>
      </w:pPr>
      <w:r w:rsidRPr="00584835">
        <w:rPr>
          <w:sz w:val="20"/>
          <w:szCs w:val="20"/>
        </w:rPr>
        <w:t>Государственные и муниципальные учреждения могут принимать участие в конкурсах на предоставление грантов в форме субсидий, проводимых министерством по делам молодежи и спорту, при условии предоставления согласия органа-учредителя на участие учреждений в конкурсе, оформленного на бланке органа-учредителя. Итоги конкурсного отбора и распределение грантов в форме субсидий утверждаются распоряжением министерства по делам молодежи и спорту, на основании которого средства областного бюджета в виде грантов предоставляются победителям конкурсного отбора государственным автономным учреждением Архангельской области "Центр патриотического воспитания и допризывной подготовки молодежи".</w:t>
      </w:r>
    </w:p>
    <w:p w:rsidR="00B10A0B" w:rsidRPr="00584835" w:rsidRDefault="00B10A0B" w:rsidP="00B10A0B">
      <w:pPr>
        <w:widowControl w:val="0"/>
        <w:autoSpaceDE w:val="0"/>
        <w:autoSpaceDN w:val="0"/>
        <w:jc w:val="both"/>
        <w:rPr>
          <w:sz w:val="20"/>
          <w:szCs w:val="20"/>
        </w:rPr>
      </w:pPr>
      <w:r w:rsidRPr="00584835">
        <w:rPr>
          <w:sz w:val="20"/>
          <w:szCs w:val="20"/>
        </w:rPr>
        <w:t xml:space="preserve">(в ред. </w:t>
      </w:r>
      <w:hyperlink r:id="rId100" w:history="1">
        <w:r w:rsidRPr="00584835">
          <w:rPr>
            <w:sz w:val="20"/>
            <w:szCs w:val="20"/>
          </w:rPr>
          <w:t>постановления</w:t>
        </w:r>
      </w:hyperlink>
      <w:r w:rsidRPr="00584835">
        <w:rPr>
          <w:sz w:val="20"/>
          <w:szCs w:val="20"/>
        </w:rPr>
        <w:t xml:space="preserve"> Правительства Архангельской области от 22.07.2014 N 299-пп)</w:t>
      </w:r>
    </w:p>
    <w:p w:rsidR="00B10A0B" w:rsidRPr="00584835" w:rsidRDefault="00B10A0B" w:rsidP="00B10A0B">
      <w:pPr>
        <w:widowControl w:val="0"/>
        <w:autoSpaceDE w:val="0"/>
        <w:autoSpaceDN w:val="0"/>
        <w:ind w:firstLine="540"/>
        <w:jc w:val="both"/>
        <w:rPr>
          <w:sz w:val="20"/>
          <w:szCs w:val="20"/>
        </w:rPr>
      </w:pPr>
      <w:r w:rsidRPr="00584835">
        <w:rPr>
          <w:sz w:val="20"/>
          <w:szCs w:val="20"/>
        </w:rPr>
        <w:t xml:space="preserve">Реализацию мероприятий </w:t>
      </w:r>
      <w:hyperlink w:anchor="P1275" w:history="1">
        <w:r w:rsidRPr="00584835">
          <w:rPr>
            <w:sz w:val="20"/>
            <w:szCs w:val="20"/>
          </w:rPr>
          <w:t>пункта 1.3</w:t>
        </w:r>
      </w:hyperlink>
      <w:r w:rsidRPr="00584835">
        <w:rPr>
          <w:sz w:val="20"/>
          <w:szCs w:val="20"/>
        </w:rPr>
        <w:t xml:space="preserve"> перечня мероприятий подпрограммы N 3 (приложение N 2 к государственной программе) осуществляют государственные автономные учреждения молодежной политики, </w:t>
      </w:r>
      <w:proofErr w:type="gramStart"/>
      <w:r w:rsidRPr="00584835">
        <w:rPr>
          <w:sz w:val="20"/>
          <w:szCs w:val="20"/>
        </w:rPr>
        <w:t>средства</w:t>
      </w:r>
      <w:proofErr w:type="gramEnd"/>
      <w:r w:rsidRPr="00584835">
        <w:rPr>
          <w:sz w:val="20"/>
          <w:szCs w:val="20"/>
        </w:rPr>
        <w:t xml:space="preserve"> на реализацию которых направляются указанным учреждениям в форме субсидий на выполнение государственного задания на оказание государственных услуг (выполнение работ).</w:t>
      </w:r>
    </w:p>
    <w:p w:rsidR="00B10A0B" w:rsidRPr="00584835" w:rsidRDefault="00B10A0B" w:rsidP="00B10A0B">
      <w:pPr>
        <w:widowControl w:val="0"/>
        <w:autoSpaceDE w:val="0"/>
        <w:autoSpaceDN w:val="0"/>
        <w:ind w:firstLine="540"/>
        <w:jc w:val="both"/>
        <w:rPr>
          <w:sz w:val="20"/>
          <w:szCs w:val="20"/>
        </w:rPr>
      </w:pPr>
      <w:r w:rsidRPr="00584835">
        <w:rPr>
          <w:sz w:val="20"/>
          <w:szCs w:val="20"/>
        </w:rPr>
        <w:t xml:space="preserve">Реализация мероприятий </w:t>
      </w:r>
      <w:hyperlink w:anchor="P1275" w:history="1">
        <w:r w:rsidRPr="00584835">
          <w:rPr>
            <w:sz w:val="20"/>
            <w:szCs w:val="20"/>
          </w:rPr>
          <w:t>пункта 1.5</w:t>
        </w:r>
      </w:hyperlink>
      <w:r w:rsidRPr="00584835">
        <w:rPr>
          <w:sz w:val="20"/>
          <w:szCs w:val="20"/>
        </w:rPr>
        <w:t xml:space="preserve"> перечня мероприятий подпрограммы N 3 (приложение N 3 к государственной программе) осуществляется министерством по делам молодежи и спорту путем предоставления местным бюджетам на конкурсной основе субсидий на поддержку организации и проведение всероссийских и межрегиональных мероприятий патриотической направленности. </w:t>
      </w:r>
      <w:proofErr w:type="gramStart"/>
      <w:r w:rsidRPr="00584835">
        <w:rPr>
          <w:sz w:val="20"/>
          <w:szCs w:val="20"/>
        </w:rPr>
        <w:t>Порядок и условия проведения конкурса определяются Положением о порядке проведения конкурса среди муниципальных образований Архангельской области на право получения субсидий на реализацию отдельных мероприятий государственной программы Архангельской области "Патриотическое воспитание, развитие физической культуры, спорта, туризма и повышение эффективности реализации молодежной политики в Архангельской области (2014 - 2020 годы)", утвержденным постановлением Правительства Архангельской области.</w:t>
      </w:r>
      <w:proofErr w:type="gramEnd"/>
    </w:p>
    <w:p w:rsidR="00B10A0B" w:rsidRPr="00584835" w:rsidRDefault="00B10A0B" w:rsidP="00B10A0B">
      <w:pPr>
        <w:widowControl w:val="0"/>
        <w:autoSpaceDE w:val="0"/>
        <w:autoSpaceDN w:val="0"/>
        <w:jc w:val="both"/>
        <w:rPr>
          <w:sz w:val="20"/>
          <w:szCs w:val="20"/>
        </w:rPr>
      </w:pPr>
      <w:r w:rsidRPr="00584835">
        <w:rPr>
          <w:sz w:val="20"/>
          <w:szCs w:val="20"/>
        </w:rPr>
        <w:t>(</w:t>
      </w:r>
      <w:proofErr w:type="gramStart"/>
      <w:r w:rsidRPr="00584835">
        <w:rPr>
          <w:sz w:val="20"/>
          <w:szCs w:val="20"/>
        </w:rPr>
        <w:t>в</w:t>
      </w:r>
      <w:proofErr w:type="gramEnd"/>
      <w:r w:rsidRPr="00584835">
        <w:rPr>
          <w:sz w:val="20"/>
          <w:szCs w:val="20"/>
        </w:rPr>
        <w:t xml:space="preserve"> ред. </w:t>
      </w:r>
      <w:hyperlink r:id="rId101" w:history="1">
        <w:r w:rsidRPr="00584835">
          <w:rPr>
            <w:sz w:val="20"/>
            <w:szCs w:val="20"/>
          </w:rPr>
          <w:t>постановления</w:t>
        </w:r>
      </w:hyperlink>
      <w:r w:rsidRPr="00584835">
        <w:rPr>
          <w:sz w:val="20"/>
          <w:szCs w:val="20"/>
        </w:rPr>
        <w:t xml:space="preserve"> Правительства Архангельской области от 03.04.2014 N 131-пп)</w:t>
      </w:r>
    </w:p>
    <w:p w:rsidR="00B10A0B" w:rsidRPr="00584835" w:rsidRDefault="00B10A0B" w:rsidP="00B10A0B">
      <w:pPr>
        <w:widowControl w:val="0"/>
        <w:autoSpaceDE w:val="0"/>
        <w:autoSpaceDN w:val="0"/>
        <w:ind w:firstLine="540"/>
        <w:jc w:val="both"/>
        <w:rPr>
          <w:sz w:val="20"/>
          <w:szCs w:val="20"/>
        </w:rPr>
      </w:pPr>
      <w:r w:rsidRPr="00584835">
        <w:rPr>
          <w:sz w:val="20"/>
          <w:szCs w:val="20"/>
        </w:rPr>
        <w:t xml:space="preserve">Реализация мероприятий по </w:t>
      </w:r>
      <w:hyperlink w:anchor="P1275" w:history="1">
        <w:r w:rsidRPr="00584835">
          <w:rPr>
            <w:sz w:val="20"/>
            <w:szCs w:val="20"/>
          </w:rPr>
          <w:t>пункту 1.6</w:t>
        </w:r>
      </w:hyperlink>
      <w:r w:rsidRPr="00584835">
        <w:rPr>
          <w:sz w:val="20"/>
          <w:szCs w:val="20"/>
        </w:rPr>
        <w:t xml:space="preserve"> перечня мероприятий подпрограммы N 3 (приложение N 2 к государственной программе) осуществляется министерством образования и науки Архангельской области.</w:t>
      </w:r>
    </w:p>
    <w:p w:rsidR="00B10A0B" w:rsidRPr="00584835" w:rsidRDefault="00B10A0B" w:rsidP="00B10A0B">
      <w:pPr>
        <w:widowControl w:val="0"/>
        <w:autoSpaceDE w:val="0"/>
        <w:autoSpaceDN w:val="0"/>
        <w:jc w:val="both"/>
        <w:rPr>
          <w:sz w:val="20"/>
          <w:szCs w:val="20"/>
        </w:rPr>
      </w:pPr>
      <w:r w:rsidRPr="00584835">
        <w:rPr>
          <w:sz w:val="20"/>
          <w:szCs w:val="20"/>
        </w:rPr>
        <w:t xml:space="preserve">(абзац введен </w:t>
      </w:r>
      <w:hyperlink r:id="rId102" w:history="1">
        <w:r w:rsidRPr="00584835">
          <w:rPr>
            <w:sz w:val="20"/>
            <w:szCs w:val="20"/>
          </w:rPr>
          <w:t>постановлением</w:t>
        </w:r>
      </w:hyperlink>
      <w:r w:rsidRPr="00584835">
        <w:rPr>
          <w:sz w:val="20"/>
          <w:szCs w:val="20"/>
        </w:rPr>
        <w:t xml:space="preserve"> Правительства Архангельской области от 04.03.2014 N 93-пп)</w:t>
      </w:r>
    </w:p>
    <w:p w:rsidR="00B10A0B" w:rsidRPr="00584835" w:rsidRDefault="00B10A0B" w:rsidP="00B10A0B">
      <w:pPr>
        <w:widowControl w:val="0"/>
        <w:autoSpaceDE w:val="0"/>
        <w:autoSpaceDN w:val="0"/>
        <w:ind w:firstLine="567"/>
        <w:jc w:val="both"/>
        <w:rPr>
          <w:sz w:val="20"/>
          <w:szCs w:val="20"/>
        </w:rPr>
      </w:pPr>
      <w:r w:rsidRPr="00584835">
        <w:rPr>
          <w:sz w:val="20"/>
          <w:szCs w:val="20"/>
        </w:rPr>
        <w:t>Реализация мероприятий по пункту 1.7 перечня мероприятий подпрограммы № 3 (приложение № 2 к государственной программе) осуществляется министерством по делам молодежи и спорту путем предоставления субсидий на конкурсной основе. Порядок и условия проведения конкурса определяются постановлением министерства по делам молодежи и спорту.</w:t>
      </w:r>
    </w:p>
    <w:p w:rsidR="00B10A0B" w:rsidRPr="00584835" w:rsidRDefault="00793525" w:rsidP="00B10A0B">
      <w:pPr>
        <w:widowControl w:val="0"/>
        <w:autoSpaceDE w:val="0"/>
        <w:autoSpaceDN w:val="0"/>
        <w:ind w:firstLine="540"/>
        <w:jc w:val="both"/>
        <w:rPr>
          <w:sz w:val="20"/>
          <w:szCs w:val="20"/>
        </w:rPr>
      </w:pPr>
      <w:hyperlink w:anchor="P8558" w:history="1">
        <w:r w:rsidR="00B10A0B" w:rsidRPr="00584835">
          <w:rPr>
            <w:sz w:val="20"/>
            <w:szCs w:val="20"/>
          </w:rPr>
          <w:t>Ресурсное обеспечение</w:t>
        </w:r>
      </w:hyperlink>
      <w:r w:rsidR="00B10A0B" w:rsidRPr="00584835">
        <w:rPr>
          <w:sz w:val="20"/>
          <w:szCs w:val="20"/>
        </w:rPr>
        <w:t xml:space="preserve"> реализации подпрограммы N 3 за счет средств областного бюджета приведено в приложении N 2 к государственной программе.</w:t>
      </w:r>
    </w:p>
    <w:p w:rsidR="00B10A0B" w:rsidRPr="00584835" w:rsidRDefault="00793525" w:rsidP="00B10A0B">
      <w:pPr>
        <w:widowControl w:val="0"/>
        <w:autoSpaceDE w:val="0"/>
        <w:autoSpaceDN w:val="0"/>
        <w:ind w:firstLine="540"/>
        <w:jc w:val="both"/>
        <w:rPr>
          <w:sz w:val="20"/>
          <w:szCs w:val="20"/>
        </w:rPr>
      </w:pPr>
      <w:hyperlink w:anchor="P1275" w:history="1">
        <w:r w:rsidR="00B10A0B" w:rsidRPr="00584835">
          <w:rPr>
            <w:sz w:val="20"/>
            <w:szCs w:val="20"/>
          </w:rPr>
          <w:t>Перечень</w:t>
        </w:r>
      </w:hyperlink>
      <w:r w:rsidR="00B10A0B" w:rsidRPr="00584835">
        <w:rPr>
          <w:sz w:val="20"/>
          <w:szCs w:val="20"/>
        </w:rPr>
        <w:t xml:space="preserve"> мероприятий подпрограммы N 3 представлен в приложении N 2 к государственной программе.</w:t>
      </w:r>
    </w:p>
    <w:p w:rsidR="00B10A0B" w:rsidRPr="00584835" w:rsidRDefault="00B10A0B" w:rsidP="00B10A0B">
      <w:pPr>
        <w:widowControl w:val="0"/>
        <w:autoSpaceDE w:val="0"/>
        <w:autoSpaceDN w:val="0"/>
        <w:jc w:val="both"/>
        <w:rPr>
          <w:sz w:val="20"/>
          <w:szCs w:val="20"/>
        </w:rPr>
      </w:pPr>
    </w:p>
    <w:p w:rsidR="00B10A0B" w:rsidRPr="00584835" w:rsidRDefault="00B10A0B" w:rsidP="00B10A0B">
      <w:pPr>
        <w:widowControl w:val="0"/>
        <w:autoSpaceDE w:val="0"/>
        <w:autoSpaceDN w:val="0"/>
        <w:jc w:val="center"/>
        <w:rPr>
          <w:sz w:val="20"/>
          <w:szCs w:val="20"/>
        </w:rPr>
      </w:pPr>
      <w:bookmarkStart w:id="4" w:name="P517"/>
      <w:bookmarkEnd w:id="4"/>
      <w:r w:rsidRPr="00584835">
        <w:rPr>
          <w:sz w:val="20"/>
          <w:szCs w:val="20"/>
        </w:rPr>
        <w:t>2.10. Паспорт</w:t>
      </w:r>
    </w:p>
    <w:p w:rsidR="00B10A0B" w:rsidRPr="00584835" w:rsidRDefault="00B10A0B" w:rsidP="00B10A0B">
      <w:pPr>
        <w:widowControl w:val="0"/>
        <w:autoSpaceDE w:val="0"/>
        <w:autoSpaceDN w:val="0"/>
        <w:jc w:val="center"/>
        <w:rPr>
          <w:sz w:val="20"/>
          <w:szCs w:val="20"/>
        </w:rPr>
      </w:pPr>
      <w:r w:rsidRPr="00584835">
        <w:rPr>
          <w:sz w:val="20"/>
          <w:szCs w:val="20"/>
        </w:rPr>
        <w:lastRenderedPageBreak/>
        <w:t>подпрограммы N 4 "Развитие внутреннего и въездного туризма</w:t>
      </w:r>
    </w:p>
    <w:p w:rsidR="00B10A0B" w:rsidRPr="00584835" w:rsidRDefault="00B10A0B" w:rsidP="00B10A0B">
      <w:pPr>
        <w:widowControl w:val="0"/>
        <w:autoSpaceDE w:val="0"/>
        <w:autoSpaceDN w:val="0"/>
        <w:jc w:val="center"/>
        <w:rPr>
          <w:sz w:val="20"/>
          <w:szCs w:val="20"/>
        </w:rPr>
      </w:pPr>
      <w:r w:rsidRPr="00584835">
        <w:rPr>
          <w:sz w:val="20"/>
          <w:szCs w:val="20"/>
        </w:rPr>
        <w:t>в Архангельской области (2014 - 2020 годы)"</w:t>
      </w:r>
    </w:p>
    <w:p w:rsidR="00B10A0B" w:rsidRPr="00584835" w:rsidRDefault="00B10A0B" w:rsidP="00B10A0B">
      <w:pPr>
        <w:widowControl w:val="0"/>
        <w:autoSpaceDE w:val="0"/>
        <w:autoSpaceDN w:val="0"/>
        <w:jc w:val="center"/>
        <w:rPr>
          <w:sz w:val="20"/>
          <w:szCs w:val="20"/>
        </w:rPr>
      </w:pPr>
    </w:p>
    <w:p w:rsidR="00B10A0B" w:rsidRPr="00584835" w:rsidRDefault="00B10A0B" w:rsidP="00B10A0B">
      <w:pPr>
        <w:widowControl w:val="0"/>
        <w:autoSpaceDE w:val="0"/>
        <w:autoSpaceDN w:val="0"/>
        <w:jc w:val="both"/>
        <w:rPr>
          <w:sz w:val="20"/>
          <w:szCs w:val="20"/>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340"/>
        <w:gridCol w:w="6746"/>
      </w:tblGrid>
      <w:tr w:rsidR="00B10A0B" w:rsidRPr="00584835" w:rsidTr="00E41E74">
        <w:tc>
          <w:tcPr>
            <w:tcW w:w="2551" w:type="dxa"/>
          </w:tcPr>
          <w:p w:rsidR="00B10A0B" w:rsidRPr="00584835" w:rsidRDefault="00B10A0B" w:rsidP="00B10A0B">
            <w:pPr>
              <w:widowControl w:val="0"/>
              <w:autoSpaceDE w:val="0"/>
              <w:autoSpaceDN w:val="0"/>
              <w:rPr>
                <w:sz w:val="20"/>
                <w:szCs w:val="20"/>
              </w:rPr>
            </w:pPr>
            <w:r w:rsidRPr="00584835">
              <w:rPr>
                <w:sz w:val="20"/>
                <w:szCs w:val="20"/>
              </w:rPr>
              <w:t>Наименование подпрограммы</w:t>
            </w:r>
          </w:p>
        </w:tc>
        <w:tc>
          <w:tcPr>
            <w:tcW w:w="340" w:type="dxa"/>
          </w:tcPr>
          <w:p w:rsidR="00B10A0B" w:rsidRPr="00584835" w:rsidRDefault="00B10A0B" w:rsidP="00B10A0B">
            <w:pPr>
              <w:widowControl w:val="0"/>
              <w:autoSpaceDE w:val="0"/>
              <w:autoSpaceDN w:val="0"/>
              <w:jc w:val="center"/>
              <w:rPr>
                <w:sz w:val="20"/>
                <w:szCs w:val="20"/>
              </w:rPr>
            </w:pPr>
            <w:r w:rsidRPr="00584835">
              <w:rPr>
                <w:sz w:val="20"/>
                <w:szCs w:val="20"/>
              </w:rPr>
              <w:t>-</w:t>
            </w:r>
          </w:p>
        </w:tc>
        <w:tc>
          <w:tcPr>
            <w:tcW w:w="6746" w:type="dxa"/>
          </w:tcPr>
          <w:p w:rsidR="00B10A0B" w:rsidRPr="00584835" w:rsidRDefault="00B10A0B" w:rsidP="00B10A0B">
            <w:pPr>
              <w:widowControl w:val="0"/>
              <w:autoSpaceDE w:val="0"/>
              <w:autoSpaceDN w:val="0"/>
              <w:rPr>
                <w:sz w:val="20"/>
                <w:szCs w:val="20"/>
              </w:rPr>
            </w:pPr>
            <w:r w:rsidRPr="00584835">
              <w:rPr>
                <w:sz w:val="20"/>
                <w:szCs w:val="20"/>
              </w:rPr>
              <w:t>"Развитие внутреннего и въездного туризма в Архангельской области (2014 - 2020 годы)" (далее - подпрограмма N 4)</w:t>
            </w:r>
          </w:p>
        </w:tc>
      </w:tr>
      <w:tr w:rsidR="00B10A0B" w:rsidRPr="00584835" w:rsidTr="00E41E74">
        <w:tc>
          <w:tcPr>
            <w:tcW w:w="2551" w:type="dxa"/>
          </w:tcPr>
          <w:p w:rsidR="00B10A0B" w:rsidRPr="00584835" w:rsidRDefault="00B10A0B" w:rsidP="00B10A0B">
            <w:pPr>
              <w:widowControl w:val="0"/>
              <w:autoSpaceDE w:val="0"/>
              <w:autoSpaceDN w:val="0"/>
              <w:rPr>
                <w:sz w:val="20"/>
                <w:szCs w:val="20"/>
              </w:rPr>
            </w:pPr>
            <w:r w:rsidRPr="00584835">
              <w:rPr>
                <w:sz w:val="20"/>
                <w:szCs w:val="20"/>
              </w:rPr>
              <w:t>Ответственный исполнитель подпрограммы</w:t>
            </w:r>
          </w:p>
        </w:tc>
        <w:tc>
          <w:tcPr>
            <w:tcW w:w="340" w:type="dxa"/>
          </w:tcPr>
          <w:p w:rsidR="00B10A0B" w:rsidRPr="00584835" w:rsidRDefault="00B10A0B" w:rsidP="00B10A0B">
            <w:pPr>
              <w:widowControl w:val="0"/>
              <w:autoSpaceDE w:val="0"/>
              <w:autoSpaceDN w:val="0"/>
              <w:jc w:val="center"/>
              <w:rPr>
                <w:sz w:val="20"/>
                <w:szCs w:val="20"/>
              </w:rPr>
            </w:pPr>
            <w:r w:rsidRPr="00584835">
              <w:rPr>
                <w:sz w:val="20"/>
                <w:szCs w:val="20"/>
              </w:rPr>
              <w:t>-</w:t>
            </w:r>
          </w:p>
        </w:tc>
        <w:tc>
          <w:tcPr>
            <w:tcW w:w="6746" w:type="dxa"/>
          </w:tcPr>
          <w:p w:rsidR="00B10A0B" w:rsidRPr="00584835" w:rsidRDefault="00B10A0B" w:rsidP="00B10A0B">
            <w:pPr>
              <w:widowControl w:val="0"/>
              <w:autoSpaceDE w:val="0"/>
              <w:autoSpaceDN w:val="0"/>
              <w:rPr>
                <w:sz w:val="20"/>
                <w:szCs w:val="20"/>
              </w:rPr>
            </w:pPr>
            <w:r w:rsidRPr="00584835">
              <w:rPr>
                <w:sz w:val="20"/>
                <w:szCs w:val="20"/>
              </w:rPr>
              <w:t xml:space="preserve">агентство по туризму и международному сотрудничеству, </w:t>
            </w:r>
            <w:proofErr w:type="gramStart"/>
            <w:r w:rsidRPr="00584835">
              <w:rPr>
                <w:sz w:val="20"/>
                <w:szCs w:val="20"/>
              </w:rPr>
              <w:t>начиная с 2015 года функции ответственного исполнителя подпрограммы № 4 переданы</w:t>
            </w:r>
            <w:proofErr w:type="gramEnd"/>
            <w:r w:rsidRPr="00584835">
              <w:rPr>
                <w:sz w:val="20"/>
                <w:szCs w:val="20"/>
              </w:rPr>
              <w:t xml:space="preserve"> министерству культуры Архангельской области</w:t>
            </w:r>
          </w:p>
        </w:tc>
      </w:tr>
      <w:tr w:rsidR="00B10A0B" w:rsidRPr="00584835" w:rsidTr="00E41E74">
        <w:tc>
          <w:tcPr>
            <w:tcW w:w="2551" w:type="dxa"/>
          </w:tcPr>
          <w:p w:rsidR="00B10A0B" w:rsidRPr="00584835" w:rsidRDefault="00B10A0B" w:rsidP="00B10A0B">
            <w:pPr>
              <w:widowControl w:val="0"/>
              <w:autoSpaceDE w:val="0"/>
              <w:autoSpaceDN w:val="0"/>
              <w:rPr>
                <w:sz w:val="20"/>
                <w:szCs w:val="20"/>
              </w:rPr>
            </w:pPr>
            <w:r w:rsidRPr="00584835">
              <w:rPr>
                <w:sz w:val="20"/>
                <w:szCs w:val="20"/>
              </w:rPr>
              <w:t>Соисполнители подпрограммы</w:t>
            </w:r>
          </w:p>
        </w:tc>
        <w:tc>
          <w:tcPr>
            <w:tcW w:w="340" w:type="dxa"/>
          </w:tcPr>
          <w:p w:rsidR="00B10A0B" w:rsidRPr="00584835" w:rsidRDefault="00B10A0B" w:rsidP="00B10A0B">
            <w:pPr>
              <w:widowControl w:val="0"/>
              <w:autoSpaceDE w:val="0"/>
              <w:autoSpaceDN w:val="0"/>
              <w:jc w:val="center"/>
              <w:rPr>
                <w:sz w:val="20"/>
                <w:szCs w:val="20"/>
              </w:rPr>
            </w:pPr>
            <w:r w:rsidRPr="00584835">
              <w:rPr>
                <w:sz w:val="20"/>
                <w:szCs w:val="20"/>
              </w:rPr>
              <w:t>-</w:t>
            </w:r>
          </w:p>
        </w:tc>
        <w:tc>
          <w:tcPr>
            <w:tcW w:w="6746" w:type="dxa"/>
          </w:tcPr>
          <w:p w:rsidR="00B10A0B" w:rsidRPr="00584835" w:rsidRDefault="00B10A0B" w:rsidP="00B10A0B">
            <w:pPr>
              <w:widowControl w:val="0"/>
              <w:autoSpaceDE w:val="0"/>
              <w:autoSpaceDN w:val="0"/>
              <w:rPr>
                <w:sz w:val="20"/>
                <w:szCs w:val="20"/>
              </w:rPr>
            </w:pPr>
            <w:r w:rsidRPr="00584835">
              <w:rPr>
                <w:sz w:val="20"/>
                <w:szCs w:val="20"/>
              </w:rPr>
              <w:t>нет</w:t>
            </w:r>
          </w:p>
        </w:tc>
      </w:tr>
      <w:tr w:rsidR="00B10A0B" w:rsidRPr="00584835" w:rsidTr="00E41E74">
        <w:tc>
          <w:tcPr>
            <w:tcW w:w="2551" w:type="dxa"/>
            <w:vMerge w:val="restart"/>
          </w:tcPr>
          <w:p w:rsidR="00B10A0B" w:rsidRPr="00584835" w:rsidRDefault="00B10A0B" w:rsidP="00B10A0B">
            <w:pPr>
              <w:widowControl w:val="0"/>
              <w:autoSpaceDE w:val="0"/>
              <w:autoSpaceDN w:val="0"/>
              <w:rPr>
                <w:sz w:val="20"/>
                <w:szCs w:val="20"/>
              </w:rPr>
            </w:pPr>
            <w:r w:rsidRPr="00584835">
              <w:rPr>
                <w:sz w:val="20"/>
                <w:szCs w:val="20"/>
              </w:rPr>
              <w:t>Участники подпрограммы</w:t>
            </w:r>
          </w:p>
        </w:tc>
        <w:tc>
          <w:tcPr>
            <w:tcW w:w="340"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w:t>
            </w:r>
          </w:p>
        </w:tc>
        <w:tc>
          <w:tcPr>
            <w:tcW w:w="6746" w:type="dxa"/>
            <w:tcBorders>
              <w:bottom w:val="nil"/>
            </w:tcBorders>
          </w:tcPr>
          <w:p w:rsidR="00B10A0B" w:rsidRPr="00584835" w:rsidRDefault="00B10A0B" w:rsidP="00B10A0B">
            <w:pPr>
              <w:widowControl w:val="0"/>
              <w:autoSpaceDE w:val="0"/>
              <w:autoSpaceDN w:val="0"/>
              <w:rPr>
                <w:sz w:val="20"/>
                <w:szCs w:val="20"/>
              </w:rPr>
            </w:pPr>
            <w:r w:rsidRPr="00584835">
              <w:rPr>
                <w:sz w:val="20"/>
                <w:szCs w:val="20"/>
              </w:rPr>
              <w:t>муниципальные учреждения, подведомственные органам местного самоуправления в сфере культуры и туризма;</w:t>
            </w:r>
          </w:p>
        </w:tc>
      </w:tr>
      <w:tr w:rsidR="00B10A0B" w:rsidRPr="00584835" w:rsidTr="00E41E74">
        <w:tblPrEx>
          <w:tblBorders>
            <w:insideH w:val="nil"/>
          </w:tblBorders>
        </w:tblPrEx>
        <w:tc>
          <w:tcPr>
            <w:tcW w:w="2551" w:type="dxa"/>
            <w:vMerge/>
          </w:tcPr>
          <w:p w:rsidR="00B10A0B" w:rsidRPr="00584835" w:rsidRDefault="00B10A0B" w:rsidP="00B10A0B">
            <w:pPr>
              <w:spacing w:after="200" w:line="276" w:lineRule="auto"/>
              <w:rPr>
                <w:rFonts w:eastAsia="Calibri"/>
                <w:sz w:val="20"/>
                <w:szCs w:val="20"/>
                <w:lang w:eastAsia="en-US"/>
              </w:rPr>
            </w:pPr>
          </w:p>
        </w:tc>
        <w:tc>
          <w:tcPr>
            <w:tcW w:w="340" w:type="dxa"/>
            <w:tcBorders>
              <w:top w:val="nil"/>
              <w:bottom w:val="nil"/>
            </w:tcBorders>
          </w:tcPr>
          <w:p w:rsidR="00B10A0B" w:rsidRPr="00584835" w:rsidRDefault="00B10A0B" w:rsidP="00B10A0B">
            <w:pPr>
              <w:widowControl w:val="0"/>
              <w:autoSpaceDE w:val="0"/>
              <w:autoSpaceDN w:val="0"/>
              <w:rPr>
                <w:sz w:val="20"/>
                <w:szCs w:val="20"/>
              </w:rPr>
            </w:pPr>
          </w:p>
        </w:tc>
        <w:tc>
          <w:tcPr>
            <w:tcW w:w="6746" w:type="dxa"/>
            <w:tcBorders>
              <w:top w:val="nil"/>
              <w:bottom w:val="nil"/>
            </w:tcBorders>
          </w:tcPr>
          <w:p w:rsidR="00B10A0B" w:rsidRPr="00584835" w:rsidRDefault="00B10A0B" w:rsidP="00B10A0B">
            <w:pPr>
              <w:widowControl w:val="0"/>
              <w:autoSpaceDE w:val="0"/>
              <w:autoSpaceDN w:val="0"/>
              <w:rPr>
                <w:sz w:val="20"/>
                <w:szCs w:val="20"/>
              </w:rPr>
            </w:pPr>
            <w:r w:rsidRPr="00584835">
              <w:rPr>
                <w:sz w:val="20"/>
                <w:szCs w:val="20"/>
              </w:rPr>
              <w:t>государственные учреждения Архангельской области, подведомственные агентству по туризму и международному сотрудничеству;</w:t>
            </w:r>
          </w:p>
        </w:tc>
      </w:tr>
      <w:tr w:rsidR="00B10A0B" w:rsidRPr="00584835" w:rsidTr="00E41E74">
        <w:tblPrEx>
          <w:tblBorders>
            <w:insideH w:val="nil"/>
          </w:tblBorders>
        </w:tblPrEx>
        <w:tc>
          <w:tcPr>
            <w:tcW w:w="2551" w:type="dxa"/>
            <w:vMerge/>
          </w:tcPr>
          <w:p w:rsidR="00B10A0B" w:rsidRPr="00584835" w:rsidRDefault="00B10A0B" w:rsidP="00B10A0B">
            <w:pPr>
              <w:spacing w:after="200" w:line="276" w:lineRule="auto"/>
              <w:rPr>
                <w:rFonts w:eastAsia="Calibri"/>
                <w:sz w:val="20"/>
                <w:szCs w:val="20"/>
                <w:lang w:eastAsia="en-US"/>
              </w:rPr>
            </w:pPr>
          </w:p>
        </w:tc>
        <w:tc>
          <w:tcPr>
            <w:tcW w:w="340" w:type="dxa"/>
            <w:tcBorders>
              <w:top w:val="nil"/>
              <w:bottom w:val="nil"/>
            </w:tcBorders>
          </w:tcPr>
          <w:p w:rsidR="00B10A0B" w:rsidRPr="00584835" w:rsidRDefault="00B10A0B" w:rsidP="00B10A0B">
            <w:pPr>
              <w:widowControl w:val="0"/>
              <w:autoSpaceDE w:val="0"/>
              <w:autoSpaceDN w:val="0"/>
              <w:rPr>
                <w:sz w:val="20"/>
                <w:szCs w:val="20"/>
              </w:rPr>
            </w:pPr>
          </w:p>
        </w:tc>
        <w:tc>
          <w:tcPr>
            <w:tcW w:w="6746" w:type="dxa"/>
            <w:tcBorders>
              <w:top w:val="nil"/>
              <w:bottom w:val="nil"/>
            </w:tcBorders>
          </w:tcPr>
          <w:p w:rsidR="00B10A0B" w:rsidRPr="00584835" w:rsidRDefault="00B10A0B" w:rsidP="00B10A0B">
            <w:pPr>
              <w:widowControl w:val="0"/>
              <w:autoSpaceDE w:val="0"/>
              <w:autoSpaceDN w:val="0"/>
              <w:rPr>
                <w:sz w:val="20"/>
                <w:szCs w:val="20"/>
              </w:rPr>
            </w:pPr>
            <w:r w:rsidRPr="00584835">
              <w:rPr>
                <w:sz w:val="20"/>
                <w:szCs w:val="20"/>
              </w:rPr>
              <w:t>органы местного самоуправления;</w:t>
            </w:r>
          </w:p>
        </w:tc>
      </w:tr>
      <w:tr w:rsidR="00B10A0B" w:rsidRPr="00584835" w:rsidTr="00E41E74">
        <w:tc>
          <w:tcPr>
            <w:tcW w:w="2551" w:type="dxa"/>
            <w:vMerge/>
          </w:tcPr>
          <w:p w:rsidR="00B10A0B" w:rsidRPr="00584835" w:rsidRDefault="00B10A0B" w:rsidP="00B10A0B">
            <w:pPr>
              <w:spacing w:after="200" w:line="276" w:lineRule="auto"/>
              <w:rPr>
                <w:rFonts w:eastAsia="Calibri"/>
                <w:sz w:val="20"/>
                <w:szCs w:val="20"/>
                <w:lang w:eastAsia="en-US"/>
              </w:rPr>
            </w:pPr>
          </w:p>
        </w:tc>
        <w:tc>
          <w:tcPr>
            <w:tcW w:w="340" w:type="dxa"/>
            <w:tcBorders>
              <w:top w:val="nil"/>
            </w:tcBorders>
          </w:tcPr>
          <w:p w:rsidR="00B10A0B" w:rsidRPr="00584835" w:rsidRDefault="00B10A0B" w:rsidP="00B10A0B">
            <w:pPr>
              <w:widowControl w:val="0"/>
              <w:autoSpaceDE w:val="0"/>
              <w:autoSpaceDN w:val="0"/>
              <w:rPr>
                <w:sz w:val="20"/>
                <w:szCs w:val="20"/>
              </w:rPr>
            </w:pPr>
          </w:p>
        </w:tc>
        <w:tc>
          <w:tcPr>
            <w:tcW w:w="6746" w:type="dxa"/>
            <w:tcBorders>
              <w:top w:val="nil"/>
            </w:tcBorders>
          </w:tcPr>
          <w:p w:rsidR="00B10A0B" w:rsidRPr="00584835" w:rsidRDefault="00B10A0B" w:rsidP="00B10A0B">
            <w:pPr>
              <w:widowControl w:val="0"/>
              <w:autoSpaceDE w:val="0"/>
              <w:autoSpaceDN w:val="0"/>
              <w:rPr>
                <w:sz w:val="20"/>
                <w:szCs w:val="20"/>
              </w:rPr>
            </w:pPr>
            <w:r w:rsidRPr="00584835">
              <w:rPr>
                <w:sz w:val="20"/>
                <w:szCs w:val="20"/>
              </w:rPr>
              <w:t>организации туристской индустрии в Архангельской области</w:t>
            </w:r>
          </w:p>
        </w:tc>
      </w:tr>
      <w:tr w:rsidR="00B10A0B" w:rsidRPr="00584835" w:rsidTr="00E41E74">
        <w:tc>
          <w:tcPr>
            <w:tcW w:w="2551" w:type="dxa"/>
            <w:vMerge w:val="restart"/>
          </w:tcPr>
          <w:p w:rsidR="00B10A0B" w:rsidRPr="00584835" w:rsidRDefault="00B10A0B" w:rsidP="00B10A0B">
            <w:pPr>
              <w:widowControl w:val="0"/>
              <w:autoSpaceDE w:val="0"/>
              <w:autoSpaceDN w:val="0"/>
              <w:rPr>
                <w:sz w:val="20"/>
                <w:szCs w:val="20"/>
              </w:rPr>
            </w:pPr>
            <w:r w:rsidRPr="00584835">
              <w:rPr>
                <w:sz w:val="20"/>
                <w:szCs w:val="20"/>
              </w:rPr>
              <w:t>Цель подпрограммы</w:t>
            </w:r>
          </w:p>
        </w:tc>
        <w:tc>
          <w:tcPr>
            <w:tcW w:w="340"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w:t>
            </w:r>
          </w:p>
        </w:tc>
        <w:tc>
          <w:tcPr>
            <w:tcW w:w="6746" w:type="dxa"/>
            <w:tcBorders>
              <w:bottom w:val="nil"/>
            </w:tcBorders>
          </w:tcPr>
          <w:p w:rsidR="00B10A0B" w:rsidRPr="00584835" w:rsidRDefault="00B10A0B" w:rsidP="00B10A0B">
            <w:pPr>
              <w:widowControl w:val="0"/>
              <w:autoSpaceDE w:val="0"/>
              <w:autoSpaceDN w:val="0"/>
              <w:rPr>
                <w:sz w:val="20"/>
                <w:szCs w:val="20"/>
              </w:rPr>
            </w:pPr>
            <w:r w:rsidRPr="00584835">
              <w:rPr>
                <w:sz w:val="20"/>
                <w:szCs w:val="20"/>
              </w:rPr>
              <w:t>создание условий для формирования и развития на территории Архангельской области конкурентоспособного туристско-рекреационного комплекса, удовлетворяющего потребности граждан Российской Федерации и иностранных граждан в туристских услугах.</w:t>
            </w:r>
          </w:p>
        </w:tc>
      </w:tr>
      <w:tr w:rsidR="00B10A0B" w:rsidRPr="00584835" w:rsidTr="00E41E74">
        <w:tc>
          <w:tcPr>
            <w:tcW w:w="2551" w:type="dxa"/>
            <w:vMerge/>
          </w:tcPr>
          <w:p w:rsidR="00B10A0B" w:rsidRPr="00584835" w:rsidRDefault="00B10A0B" w:rsidP="00B10A0B">
            <w:pPr>
              <w:spacing w:after="200" w:line="276" w:lineRule="auto"/>
              <w:rPr>
                <w:rFonts w:eastAsia="Calibri"/>
                <w:sz w:val="20"/>
                <w:szCs w:val="20"/>
                <w:lang w:eastAsia="en-US"/>
              </w:rPr>
            </w:pPr>
          </w:p>
        </w:tc>
        <w:tc>
          <w:tcPr>
            <w:tcW w:w="340" w:type="dxa"/>
            <w:tcBorders>
              <w:top w:val="nil"/>
            </w:tcBorders>
          </w:tcPr>
          <w:p w:rsidR="00B10A0B" w:rsidRPr="00584835" w:rsidRDefault="00B10A0B" w:rsidP="00B10A0B">
            <w:pPr>
              <w:widowControl w:val="0"/>
              <w:autoSpaceDE w:val="0"/>
              <w:autoSpaceDN w:val="0"/>
              <w:rPr>
                <w:sz w:val="20"/>
                <w:szCs w:val="20"/>
              </w:rPr>
            </w:pPr>
          </w:p>
        </w:tc>
        <w:tc>
          <w:tcPr>
            <w:tcW w:w="6746" w:type="dxa"/>
            <w:tcBorders>
              <w:top w:val="nil"/>
            </w:tcBorders>
          </w:tcPr>
          <w:p w:rsidR="00B10A0B" w:rsidRPr="00584835" w:rsidRDefault="00793525" w:rsidP="00B10A0B">
            <w:pPr>
              <w:widowControl w:val="0"/>
              <w:autoSpaceDE w:val="0"/>
              <w:autoSpaceDN w:val="0"/>
              <w:rPr>
                <w:sz w:val="20"/>
                <w:szCs w:val="20"/>
              </w:rPr>
            </w:pPr>
            <w:hyperlink w:anchor="P718" w:history="1">
              <w:r w:rsidR="00B10A0B" w:rsidRPr="00584835">
                <w:rPr>
                  <w:sz w:val="20"/>
                  <w:szCs w:val="20"/>
                </w:rPr>
                <w:t>Перечень</w:t>
              </w:r>
            </w:hyperlink>
            <w:r w:rsidR="00B10A0B" w:rsidRPr="00584835">
              <w:rPr>
                <w:sz w:val="20"/>
                <w:szCs w:val="20"/>
              </w:rPr>
              <w:t xml:space="preserve"> целевых показателей подпрограммы приведен в приложении N 1 к государственной программе</w:t>
            </w:r>
          </w:p>
        </w:tc>
      </w:tr>
      <w:tr w:rsidR="00B10A0B" w:rsidRPr="00584835" w:rsidTr="00E41E74">
        <w:tc>
          <w:tcPr>
            <w:tcW w:w="2551" w:type="dxa"/>
            <w:vMerge w:val="restart"/>
          </w:tcPr>
          <w:p w:rsidR="00B10A0B" w:rsidRPr="00584835" w:rsidRDefault="00B10A0B" w:rsidP="00B10A0B">
            <w:pPr>
              <w:widowControl w:val="0"/>
              <w:autoSpaceDE w:val="0"/>
              <w:autoSpaceDN w:val="0"/>
              <w:rPr>
                <w:sz w:val="20"/>
                <w:szCs w:val="20"/>
              </w:rPr>
            </w:pPr>
            <w:r w:rsidRPr="00584835">
              <w:rPr>
                <w:sz w:val="20"/>
                <w:szCs w:val="20"/>
              </w:rPr>
              <w:t>Задачи подпрограммы</w:t>
            </w:r>
          </w:p>
          <w:p w:rsidR="00B10A0B" w:rsidRPr="00584835" w:rsidRDefault="00B10A0B" w:rsidP="00B10A0B">
            <w:pPr>
              <w:widowControl w:val="0"/>
              <w:autoSpaceDE w:val="0"/>
              <w:autoSpaceDN w:val="0"/>
              <w:rPr>
                <w:sz w:val="20"/>
                <w:szCs w:val="20"/>
              </w:rPr>
            </w:pPr>
          </w:p>
          <w:p w:rsidR="00B10A0B" w:rsidRPr="00584835" w:rsidRDefault="00B10A0B" w:rsidP="00B10A0B">
            <w:pPr>
              <w:widowControl w:val="0"/>
              <w:autoSpaceDE w:val="0"/>
              <w:autoSpaceDN w:val="0"/>
              <w:rPr>
                <w:sz w:val="20"/>
                <w:szCs w:val="20"/>
              </w:rPr>
            </w:pPr>
          </w:p>
          <w:p w:rsidR="00B10A0B" w:rsidRPr="00584835" w:rsidRDefault="00B10A0B" w:rsidP="00B10A0B">
            <w:pPr>
              <w:widowControl w:val="0"/>
              <w:autoSpaceDE w:val="0"/>
              <w:autoSpaceDN w:val="0"/>
              <w:rPr>
                <w:sz w:val="20"/>
                <w:szCs w:val="20"/>
              </w:rPr>
            </w:pPr>
          </w:p>
          <w:p w:rsidR="00B10A0B" w:rsidRPr="00584835" w:rsidRDefault="00B10A0B" w:rsidP="00B10A0B">
            <w:pPr>
              <w:widowControl w:val="0"/>
              <w:autoSpaceDE w:val="0"/>
              <w:autoSpaceDN w:val="0"/>
              <w:rPr>
                <w:sz w:val="20"/>
                <w:szCs w:val="20"/>
              </w:rPr>
            </w:pPr>
          </w:p>
          <w:p w:rsidR="00B10A0B" w:rsidRPr="00584835" w:rsidRDefault="00B10A0B" w:rsidP="00B10A0B">
            <w:pPr>
              <w:widowControl w:val="0"/>
              <w:autoSpaceDE w:val="0"/>
              <w:autoSpaceDN w:val="0"/>
              <w:rPr>
                <w:sz w:val="20"/>
                <w:szCs w:val="20"/>
              </w:rPr>
            </w:pPr>
          </w:p>
          <w:p w:rsidR="00B10A0B" w:rsidRPr="00584835" w:rsidRDefault="00B10A0B" w:rsidP="00B10A0B">
            <w:pPr>
              <w:widowControl w:val="0"/>
              <w:autoSpaceDE w:val="0"/>
              <w:autoSpaceDN w:val="0"/>
              <w:rPr>
                <w:sz w:val="20"/>
                <w:szCs w:val="20"/>
              </w:rPr>
            </w:pPr>
          </w:p>
          <w:p w:rsidR="00B10A0B" w:rsidRPr="00584835" w:rsidRDefault="00B10A0B" w:rsidP="00B10A0B">
            <w:pPr>
              <w:widowControl w:val="0"/>
              <w:autoSpaceDE w:val="0"/>
              <w:autoSpaceDN w:val="0"/>
              <w:rPr>
                <w:sz w:val="20"/>
                <w:szCs w:val="20"/>
              </w:rPr>
            </w:pPr>
          </w:p>
        </w:tc>
        <w:tc>
          <w:tcPr>
            <w:tcW w:w="340"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w:t>
            </w:r>
          </w:p>
        </w:tc>
        <w:tc>
          <w:tcPr>
            <w:tcW w:w="6746" w:type="dxa"/>
            <w:tcBorders>
              <w:bottom w:val="nil"/>
            </w:tcBorders>
          </w:tcPr>
          <w:p w:rsidR="00B10A0B" w:rsidRPr="00584835" w:rsidRDefault="00B10A0B" w:rsidP="00B10A0B">
            <w:pPr>
              <w:widowControl w:val="0"/>
              <w:autoSpaceDE w:val="0"/>
              <w:autoSpaceDN w:val="0"/>
              <w:rPr>
                <w:sz w:val="20"/>
                <w:szCs w:val="20"/>
              </w:rPr>
            </w:pPr>
            <w:r w:rsidRPr="00584835">
              <w:rPr>
                <w:sz w:val="20"/>
                <w:szCs w:val="20"/>
              </w:rPr>
              <w:t>задача N 1 - повышение степени использования туристско-рекреационного потенциала Архангельской области и увеличение вклада туризма в валовом региональном продукте Архангельской области;</w:t>
            </w:r>
          </w:p>
        </w:tc>
      </w:tr>
      <w:tr w:rsidR="00B10A0B" w:rsidRPr="00584835" w:rsidTr="00E41E74">
        <w:tblPrEx>
          <w:tblBorders>
            <w:insideH w:val="nil"/>
          </w:tblBorders>
        </w:tblPrEx>
        <w:tc>
          <w:tcPr>
            <w:tcW w:w="2551" w:type="dxa"/>
            <w:vMerge/>
          </w:tcPr>
          <w:p w:rsidR="00B10A0B" w:rsidRPr="00584835" w:rsidRDefault="00B10A0B" w:rsidP="00B10A0B">
            <w:pPr>
              <w:spacing w:after="200" w:line="276" w:lineRule="auto"/>
              <w:rPr>
                <w:rFonts w:eastAsia="Calibri"/>
                <w:sz w:val="20"/>
                <w:szCs w:val="20"/>
                <w:lang w:eastAsia="en-US"/>
              </w:rPr>
            </w:pPr>
          </w:p>
        </w:tc>
        <w:tc>
          <w:tcPr>
            <w:tcW w:w="340" w:type="dxa"/>
            <w:tcBorders>
              <w:top w:val="nil"/>
              <w:bottom w:val="nil"/>
            </w:tcBorders>
          </w:tcPr>
          <w:p w:rsidR="00B10A0B" w:rsidRPr="00584835" w:rsidRDefault="00B10A0B" w:rsidP="00B10A0B">
            <w:pPr>
              <w:widowControl w:val="0"/>
              <w:autoSpaceDE w:val="0"/>
              <w:autoSpaceDN w:val="0"/>
              <w:rPr>
                <w:sz w:val="20"/>
                <w:szCs w:val="20"/>
              </w:rPr>
            </w:pPr>
          </w:p>
        </w:tc>
        <w:tc>
          <w:tcPr>
            <w:tcW w:w="6746" w:type="dxa"/>
            <w:tcBorders>
              <w:top w:val="nil"/>
              <w:bottom w:val="nil"/>
            </w:tcBorders>
          </w:tcPr>
          <w:p w:rsidR="00B10A0B" w:rsidRPr="00584835" w:rsidRDefault="00B10A0B" w:rsidP="00B10A0B">
            <w:pPr>
              <w:widowControl w:val="0"/>
              <w:autoSpaceDE w:val="0"/>
              <w:autoSpaceDN w:val="0"/>
              <w:rPr>
                <w:sz w:val="20"/>
                <w:szCs w:val="20"/>
              </w:rPr>
            </w:pPr>
            <w:r w:rsidRPr="00584835">
              <w:rPr>
                <w:sz w:val="20"/>
                <w:szCs w:val="20"/>
              </w:rPr>
              <w:t>задача N 2 - популяризация и продвижение туристских продуктов Архангельской области на внутренний рынок Российской Федерации и мировой туристский рынок;</w:t>
            </w:r>
          </w:p>
        </w:tc>
      </w:tr>
      <w:tr w:rsidR="00B10A0B" w:rsidRPr="00584835" w:rsidTr="00E41E74">
        <w:tc>
          <w:tcPr>
            <w:tcW w:w="2551" w:type="dxa"/>
            <w:vMerge w:val="restart"/>
          </w:tcPr>
          <w:p w:rsidR="00B10A0B" w:rsidRPr="00584835" w:rsidRDefault="00B10A0B" w:rsidP="00B10A0B">
            <w:pPr>
              <w:widowControl w:val="0"/>
              <w:autoSpaceDE w:val="0"/>
              <w:autoSpaceDN w:val="0"/>
              <w:rPr>
                <w:sz w:val="20"/>
                <w:szCs w:val="20"/>
              </w:rPr>
            </w:pPr>
            <w:r w:rsidRPr="00584835">
              <w:rPr>
                <w:sz w:val="20"/>
                <w:szCs w:val="20"/>
              </w:rPr>
              <w:t>Сроки и этапы реализации подпрограммы</w:t>
            </w:r>
          </w:p>
        </w:tc>
        <w:tc>
          <w:tcPr>
            <w:tcW w:w="340"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w:t>
            </w:r>
          </w:p>
        </w:tc>
        <w:tc>
          <w:tcPr>
            <w:tcW w:w="6746" w:type="dxa"/>
            <w:tcBorders>
              <w:bottom w:val="nil"/>
            </w:tcBorders>
          </w:tcPr>
          <w:p w:rsidR="00B10A0B" w:rsidRPr="00584835" w:rsidRDefault="00B10A0B" w:rsidP="00B10A0B">
            <w:pPr>
              <w:widowControl w:val="0"/>
              <w:autoSpaceDE w:val="0"/>
              <w:autoSpaceDN w:val="0"/>
              <w:rPr>
                <w:sz w:val="20"/>
                <w:szCs w:val="20"/>
              </w:rPr>
            </w:pPr>
            <w:r w:rsidRPr="00584835">
              <w:rPr>
                <w:sz w:val="20"/>
                <w:szCs w:val="20"/>
              </w:rPr>
              <w:t>2014 - 2020 годы.</w:t>
            </w:r>
          </w:p>
        </w:tc>
      </w:tr>
      <w:tr w:rsidR="00B10A0B" w:rsidRPr="00584835" w:rsidTr="00E41E74">
        <w:tc>
          <w:tcPr>
            <w:tcW w:w="2551" w:type="dxa"/>
            <w:vMerge/>
          </w:tcPr>
          <w:p w:rsidR="00B10A0B" w:rsidRPr="00584835" w:rsidRDefault="00B10A0B" w:rsidP="00B10A0B">
            <w:pPr>
              <w:spacing w:after="200" w:line="276" w:lineRule="auto"/>
              <w:rPr>
                <w:rFonts w:eastAsia="Calibri"/>
                <w:sz w:val="20"/>
                <w:szCs w:val="20"/>
                <w:lang w:eastAsia="en-US"/>
              </w:rPr>
            </w:pPr>
          </w:p>
        </w:tc>
        <w:tc>
          <w:tcPr>
            <w:tcW w:w="340" w:type="dxa"/>
            <w:tcBorders>
              <w:top w:val="nil"/>
            </w:tcBorders>
          </w:tcPr>
          <w:p w:rsidR="00B10A0B" w:rsidRPr="00584835" w:rsidRDefault="00B10A0B" w:rsidP="00B10A0B">
            <w:pPr>
              <w:widowControl w:val="0"/>
              <w:autoSpaceDE w:val="0"/>
              <w:autoSpaceDN w:val="0"/>
              <w:rPr>
                <w:sz w:val="20"/>
                <w:szCs w:val="20"/>
              </w:rPr>
            </w:pPr>
          </w:p>
        </w:tc>
        <w:tc>
          <w:tcPr>
            <w:tcW w:w="6746" w:type="dxa"/>
            <w:tcBorders>
              <w:top w:val="nil"/>
            </w:tcBorders>
          </w:tcPr>
          <w:p w:rsidR="00B10A0B" w:rsidRPr="00584835" w:rsidRDefault="00B10A0B" w:rsidP="00B10A0B">
            <w:pPr>
              <w:widowControl w:val="0"/>
              <w:autoSpaceDE w:val="0"/>
              <w:autoSpaceDN w:val="0"/>
              <w:rPr>
                <w:sz w:val="20"/>
                <w:szCs w:val="20"/>
              </w:rPr>
            </w:pPr>
            <w:r w:rsidRPr="00584835">
              <w:rPr>
                <w:sz w:val="20"/>
                <w:szCs w:val="20"/>
              </w:rPr>
              <w:t>Подпрограмма N 4 реализуется в один этап</w:t>
            </w:r>
          </w:p>
        </w:tc>
      </w:tr>
      <w:tr w:rsidR="00B10A0B" w:rsidRPr="00584835" w:rsidTr="00E41E74">
        <w:tblPrEx>
          <w:tblBorders>
            <w:insideH w:val="nil"/>
          </w:tblBorders>
        </w:tblPrEx>
        <w:tc>
          <w:tcPr>
            <w:tcW w:w="2551" w:type="dxa"/>
            <w:tcBorders>
              <w:bottom w:val="nil"/>
            </w:tcBorders>
          </w:tcPr>
          <w:p w:rsidR="00B10A0B" w:rsidRPr="00584835" w:rsidRDefault="00B10A0B" w:rsidP="00B10A0B">
            <w:pPr>
              <w:widowControl w:val="0"/>
              <w:autoSpaceDE w:val="0"/>
              <w:autoSpaceDN w:val="0"/>
              <w:rPr>
                <w:sz w:val="20"/>
                <w:szCs w:val="20"/>
              </w:rPr>
            </w:pPr>
            <w:r w:rsidRPr="00584835">
              <w:rPr>
                <w:sz w:val="20"/>
                <w:szCs w:val="20"/>
              </w:rPr>
              <w:t>Объем и источники финансирования подпрограммы</w:t>
            </w:r>
          </w:p>
        </w:tc>
        <w:tc>
          <w:tcPr>
            <w:tcW w:w="340"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w:t>
            </w:r>
          </w:p>
        </w:tc>
        <w:tc>
          <w:tcPr>
            <w:tcW w:w="6746" w:type="dxa"/>
            <w:tcBorders>
              <w:bottom w:val="nil"/>
            </w:tcBorders>
          </w:tcPr>
          <w:p w:rsidR="00B10A0B" w:rsidRPr="00584835" w:rsidRDefault="00B10A0B" w:rsidP="00B10A0B">
            <w:pPr>
              <w:widowControl w:val="0"/>
              <w:autoSpaceDE w:val="0"/>
              <w:autoSpaceDN w:val="0"/>
              <w:rPr>
                <w:sz w:val="20"/>
                <w:szCs w:val="20"/>
              </w:rPr>
            </w:pPr>
            <w:r w:rsidRPr="00584835">
              <w:rPr>
                <w:sz w:val="20"/>
                <w:szCs w:val="20"/>
              </w:rPr>
              <w:t>общий объем финансирования составляет 183 648,5 тыс. рублей, в том числе:</w:t>
            </w:r>
          </w:p>
          <w:p w:rsidR="00B10A0B" w:rsidRPr="00584835" w:rsidRDefault="00B10A0B" w:rsidP="00B10A0B">
            <w:pPr>
              <w:widowControl w:val="0"/>
              <w:autoSpaceDE w:val="0"/>
              <w:autoSpaceDN w:val="0"/>
              <w:rPr>
                <w:sz w:val="20"/>
                <w:szCs w:val="20"/>
              </w:rPr>
            </w:pPr>
            <w:r w:rsidRPr="00584835">
              <w:rPr>
                <w:sz w:val="20"/>
                <w:szCs w:val="20"/>
              </w:rPr>
              <w:t>средства федерального бюджета - 4 000,0 тыс. рублей;</w:t>
            </w:r>
          </w:p>
          <w:p w:rsidR="00B10A0B" w:rsidRPr="00584835" w:rsidRDefault="00B10A0B" w:rsidP="00B10A0B">
            <w:pPr>
              <w:widowControl w:val="0"/>
              <w:autoSpaceDE w:val="0"/>
              <w:autoSpaceDN w:val="0"/>
              <w:rPr>
                <w:sz w:val="20"/>
                <w:szCs w:val="20"/>
              </w:rPr>
            </w:pPr>
            <w:r w:rsidRPr="00584835">
              <w:rPr>
                <w:sz w:val="20"/>
                <w:szCs w:val="20"/>
              </w:rPr>
              <w:t>средства областного бюджета - 42 948,5 тыс. рублей;</w:t>
            </w:r>
          </w:p>
          <w:p w:rsidR="00B10A0B" w:rsidRPr="00584835" w:rsidRDefault="00B10A0B" w:rsidP="00B10A0B">
            <w:pPr>
              <w:widowControl w:val="0"/>
              <w:autoSpaceDE w:val="0"/>
              <w:autoSpaceDN w:val="0"/>
              <w:rPr>
                <w:sz w:val="20"/>
                <w:szCs w:val="20"/>
              </w:rPr>
            </w:pPr>
            <w:r w:rsidRPr="00584835">
              <w:rPr>
                <w:sz w:val="20"/>
                <w:szCs w:val="20"/>
              </w:rPr>
              <w:t>средства местных бюджетов - 0,0 тыс. рублей;</w:t>
            </w:r>
          </w:p>
          <w:p w:rsidR="00B10A0B" w:rsidRPr="00584835" w:rsidRDefault="00B10A0B" w:rsidP="00B10A0B">
            <w:pPr>
              <w:widowControl w:val="0"/>
              <w:autoSpaceDE w:val="0"/>
              <w:autoSpaceDN w:val="0"/>
              <w:rPr>
                <w:sz w:val="20"/>
                <w:szCs w:val="20"/>
              </w:rPr>
            </w:pPr>
            <w:r w:rsidRPr="00584835">
              <w:rPr>
                <w:sz w:val="20"/>
                <w:szCs w:val="20"/>
              </w:rPr>
              <w:t>внебюджетные средства - 136 700,0 тыс. рублей</w:t>
            </w:r>
          </w:p>
        </w:tc>
      </w:tr>
      <w:tr w:rsidR="00B10A0B" w:rsidRPr="00584835" w:rsidTr="00E41E74">
        <w:tblPrEx>
          <w:tblBorders>
            <w:insideH w:val="nil"/>
          </w:tblBorders>
        </w:tblPrEx>
        <w:tc>
          <w:tcPr>
            <w:tcW w:w="9637" w:type="dxa"/>
            <w:gridSpan w:val="3"/>
            <w:tcBorders>
              <w:top w:val="nil"/>
            </w:tcBorders>
          </w:tcPr>
          <w:p w:rsidR="00B10A0B" w:rsidRPr="00584835" w:rsidRDefault="00B10A0B" w:rsidP="00B10A0B">
            <w:pPr>
              <w:widowControl w:val="0"/>
              <w:autoSpaceDE w:val="0"/>
              <w:autoSpaceDN w:val="0"/>
              <w:jc w:val="both"/>
              <w:rPr>
                <w:sz w:val="20"/>
                <w:szCs w:val="20"/>
              </w:rPr>
            </w:pPr>
            <w:r w:rsidRPr="00584835">
              <w:rPr>
                <w:sz w:val="20"/>
                <w:szCs w:val="20"/>
              </w:rPr>
              <w:t xml:space="preserve">(в ред. </w:t>
            </w:r>
            <w:hyperlink r:id="rId103" w:history="1">
              <w:r w:rsidRPr="00584835">
                <w:rPr>
                  <w:sz w:val="20"/>
                  <w:szCs w:val="20"/>
                </w:rPr>
                <w:t>постановления</w:t>
              </w:r>
            </w:hyperlink>
            <w:r w:rsidRPr="00584835">
              <w:rPr>
                <w:sz w:val="20"/>
                <w:szCs w:val="20"/>
              </w:rPr>
              <w:t xml:space="preserve"> Правительства Архангельской области от 08.09.2015 N 362-пп)</w:t>
            </w:r>
          </w:p>
        </w:tc>
      </w:tr>
    </w:tbl>
    <w:p w:rsidR="00B10A0B" w:rsidRPr="00584835" w:rsidRDefault="00B10A0B" w:rsidP="00B10A0B">
      <w:pPr>
        <w:widowControl w:val="0"/>
        <w:autoSpaceDE w:val="0"/>
        <w:autoSpaceDN w:val="0"/>
        <w:jc w:val="both"/>
        <w:rPr>
          <w:sz w:val="20"/>
          <w:szCs w:val="20"/>
        </w:rPr>
      </w:pPr>
    </w:p>
    <w:p w:rsidR="00B10A0B" w:rsidRPr="00584835" w:rsidRDefault="00B10A0B" w:rsidP="00B10A0B">
      <w:pPr>
        <w:widowControl w:val="0"/>
        <w:autoSpaceDE w:val="0"/>
        <w:autoSpaceDN w:val="0"/>
        <w:jc w:val="center"/>
        <w:rPr>
          <w:sz w:val="20"/>
          <w:szCs w:val="20"/>
        </w:rPr>
      </w:pPr>
      <w:r w:rsidRPr="00584835">
        <w:rPr>
          <w:sz w:val="20"/>
          <w:szCs w:val="20"/>
        </w:rPr>
        <w:t>2.11. Характеристика сферы реализации подпрограммы N 4,</w:t>
      </w:r>
    </w:p>
    <w:p w:rsidR="00B10A0B" w:rsidRPr="00584835" w:rsidRDefault="00B10A0B" w:rsidP="00B10A0B">
      <w:pPr>
        <w:widowControl w:val="0"/>
        <w:autoSpaceDE w:val="0"/>
        <w:autoSpaceDN w:val="0"/>
        <w:jc w:val="center"/>
        <w:rPr>
          <w:sz w:val="20"/>
          <w:szCs w:val="20"/>
        </w:rPr>
      </w:pPr>
      <w:r w:rsidRPr="00584835">
        <w:rPr>
          <w:sz w:val="20"/>
          <w:szCs w:val="20"/>
        </w:rPr>
        <w:t>описание основных проблем</w:t>
      </w:r>
    </w:p>
    <w:p w:rsidR="00B10A0B" w:rsidRPr="00584835" w:rsidRDefault="00B10A0B" w:rsidP="00B10A0B">
      <w:pPr>
        <w:widowControl w:val="0"/>
        <w:autoSpaceDE w:val="0"/>
        <w:autoSpaceDN w:val="0"/>
        <w:jc w:val="both"/>
        <w:rPr>
          <w:sz w:val="20"/>
          <w:szCs w:val="20"/>
        </w:rPr>
      </w:pPr>
    </w:p>
    <w:p w:rsidR="00B10A0B" w:rsidRPr="00584835" w:rsidRDefault="00B10A0B" w:rsidP="00B10A0B">
      <w:pPr>
        <w:widowControl w:val="0"/>
        <w:autoSpaceDE w:val="0"/>
        <w:autoSpaceDN w:val="0"/>
        <w:ind w:firstLine="540"/>
        <w:jc w:val="both"/>
        <w:rPr>
          <w:sz w:val="20"/>
          <w:szCs w:val="20"/>
        </w:rPr>
      </w:pPr>
      <w:r w:rsidRPr="00584835">
        <w:rPr>
          <w:sz w:val="20"/>
          <w:szCs w:val="20"/>
        </w:rPr>
        <w:t>Архангельская область входит в состав крупной рекреационной зоны - Север России, которая обладает уникальными природными, культурными, историческими, археологическими и архитектурными объектами, представляющими значительный потенциал для развития различных видов туризма.</w:t>
      </w:r>
    </w:p>
    <w:p w:rsidR="00B10A0B" w:rsidRPr="00584835" w:rsidRDefault="00B10A0B" w:rsidP="00B10A0B">
      <w:pPr>
        <w:widowControl w:val="0"/>
        <w:autoSpaceDE w:val="0"/>
        <w:autoSpaceDN w:val="0"/>
        <w:ind w:firstLine="540"/>
        <w:jc w:val="both"/>
        <w:rPr>
          <w:sz w:val="20"/>
          <w:szCs w:val="20"/>
        </w:rPr>
      </w:pPr>
      <w:r w:rsidRPr="00584835">
        <w:rPr>
          <w:sz w:val="20"/>
          <w:szCs w:val="20"/>
        </w:rPr>
        <w:t xml:space="preserve">Туризм является существенным источником доходов, занятости, способствует диверсификации экономики, создавая отрасли, обслуживающие данную сферу. Ресурсные возможности Архангельской области позволяют при соответствующем уровне развития туристской инфраструктуры увеличить прием граждан Российской Федерации и иностранных граждан в несколько раз. По данным Территориального </w:t>
      </w:r>
      <w:r w:rsidRPr="00584835">
        <w:rPr>
          <w:sz w:val="20"/>
          <w:szCs w:val="20"/>
        </w:rPr>
        <w:lastRenderedPageBreak/>
        <w:t>органа Федеральной службы государственной статистики по Архангельской области на территории Архангельской области зарегистрировано 130 организаций туристской индустрии. За последние пять лет число таких организаций выросло в два раза.</w:t>
      </w:r>
    </w:p>
    <w:p w:rsidR="00B10A0B" w:rsidRPr="00584835" w:rsidRDefault="00B10A0B" w:rsidP="00B10A0B">
      <w:pPr>
        <w:widowControl w:val="0"/>
        <w:autoSpaceDE w:val="0"/>
        <w:autoSpaceDN w:val="0"/>
        <w:ind w:firstLine="540"/>
        <w:jc w:val="both"/>
        <w:rPr>
          <w:sz w:val="20"/>
          <w:szCs w:val="20"/>
        </w:rPr>
      </w:pPr>
      <w:r w:rsidRPr="00584835">
        <w:rPr>
          <w:sz w:val="20"/>
          <w:szCs w:val="20"/>
        </w:rPr>
        <w:t xml:space="preserve">В 2011 году организациями туристской индустрии обслужено 93,5 тыс. туристов (включая въездной, выездной и </w:t>
      </w:r>
      <w:proofErr w:type="gramStart"/>
      <w:r w:rsidRPr="00584835">
        <w:rPr>
          <w:sz w:val="20"/>
          <w:szCs w:val="20"/>
        </w:rPr>
        <w:t>внутренний</w:t>
      </w:r>
      <w:proofErr w:type="gramEnd"/>
      <w:r w:rsidRPr="00584835">
        <w:rPr>
          <w:sz w:val="20"/>
          <w:szCs w:val="20"/>
        </w:rPr>
        <w:t xml:space="preserve"> потоки). По этому показателю Архангельская область занимает первое место среди субъектов Северо-Западного федерального округа после города Санкт-Петербурга. Основной вид реализованного туристского продукта - зарубежные туры (около 85 процентов от общего числа реализованных туристических продуктов).</w:t>
      </w:r>
    </w:p>
    <w:p w:rsidR="00B10A0B" w:rsidRPr="00584835" w:rsidRDefault="00B10A0B" w:rsidP="00B10A0B">
      <w:pPr>
        <w:widowControl w:val="0"/>
        <w:autoSpaceDE w:val="0"/>
        <w:autoSpaceDN w:val="0"/>
        <w:ind w:firstLine="540"/>
        <w:jc w:val="both"/>
        <w:rPr>
          <w:sz w:val="20"/>
          <w:szCs w:val="20"/>
        </w:rPr>
      </w:pPr>
      <w:r w:rsidRPr="00584835">
        <w:rPr>
          <w:sz w:val="20"/>
          <w:szCs w:val="20"/>
        </w:rPr>
        <w:t xml:space="preserve">Около 19 организаций туристической индустрии предлагают туристические продукты по Архангельской области. На территории Архангельской области реализуются около 300 туристических программ и маршрутов. Основные направления туристских потоков - Соловецкие острова, </w:t>
      </w:r>
      <w:proofErr w:type="gramStart"/>
      <w:r w:rsidRPr="00584835">
        <w:rPr>
          <w:sz w:val="20"/>
          <w:szCs w:val="20"/>
        </w:rPr>
        <w:t>Онежский</w:t>
      </w:r>
      <w:proofErr w:type="gramEnd"/>
      <w:r w:rsidRPr="00584835">
        <w:rPr>
          <w:sz w:val="20"/>
          <w:szCs w:val="20"/>
        </w:rPr>
        <w:t>, Каргопольский, Пинежский и Устьянский районы. Средняя стоимость туристического продукта по Архангельской области составляет более 16 тыс. рублей за шесть дней отдыха.</w:t>
      </w:r>
    </w:p>
    <w:p w:rsidR="00B10A0B" w:rsidRPr="00584835" w:rsidRDefault="00B10A0B" w:rsidP="00B10A0B">
      <w:pPr>
        <w:widowControl w:val="0"/>
        <w:autoSpaceDE w:val="0"/>
        <w:autoSpaceDN w:val="0"/>
        <w:ind w:firstLine="540"/>
        <w:jc w:val="both"/>
        <w:rPr>
          <w:sz w:val="20"/>
          <w:szCs w:val="20"/>
        </w:rPr>
      </w:pPr>
      <w:r w:rsidRPr="00584835">
        <w:rPr>
          <w:sz w:val="20"/>
          <w:szCs w:val="20"/>
        </w:rPr>
        <w:t>По данным Территориального органа Федеральной службы государственной статистики по Архангельской области, количество коллективных средств размещения на территории Архангельской области составляет 111 единиц. На территории Архангельской области действует около 60 гостевых домов.</w:t>
      </w:r>
    </w:p>
    <w:p w:rsidR="00B10A0B" w:rsidRPr="00584835" w:rsidRDefault="00B10A0B" w:rsidP="00B10A0B">
      <w:pPr>
        <w:widowControl w:val="0"/>
        <w:autoSpaceDE w:val="0"/>
        <w:autoSpaceDN w:val="0"/>
        <w:ind w:firstLine="540"/>
        <w:jc w:val="both"/>
        <w:rPr>
          <w:sz w:val="20"/>
          <w:szCs w:val="20"/>
        </w:rPr>
      </w:pPr>
      <w:r w:rsidRPr="00584835">
        <w:rPr>
          <w:sz w:val="20"/>
          <w:szCs w:val="20"/>
        </w:rPr>
        <w:t>Доля туризма в валовом продукте Архангельской области в 2011 году не изменилась и составила менее одного процента.</w:t>
      </w:r>
    </w:p>
    <w:p w:rsidR="00B10A0B" w:rsidRPr="00584835" w:rsidRDefault="00B10A0B" w:rsidP="00B10A0B">
      <w:pPr>
        <w:widowControl w:val="0"/>
        <w:autoSpaceDE w:val="0"/>
        <w:autoSpaceDN w:val="0"/>
        <w:ind w:firstLine="540"/>
        <w:jc w:val="both"/>
        <w:rPr>
          <w:sz w:val="20"/>
          <w:szCs w:val="20"/>
        </w:rPr>
      </w:pPr>
      <w:r w:rsidRPr="00584835">
        <w:rPr>
          <w:sz w:val="20"/>
          <w:szCs w:val="20"/>
        </w:rPr>
        <w:t>Оборот туристского продукта в 2011 году составил 1885,5 млн. рублей (что на 18 процентов выше, чем показатель за 2010 год).</w:t>
      </w:r>
    </w:p>
    <w:p w:rsidR="00B10A0B" w:rsidRPr="00584835" w:rsidRDefault="00B10A0B" w:rsidP="00B10A0B">
      <w:pPr>
        <w:widowControl w:val="0"/>
        <w:autoSpaceDE w:val="0"/>
        <w:autoSpaceDN w:val="0"/>
        <w:ind w:firstLine="540"/>
        <w:jc w:val="both"/>
        <w:rPr>
          <w:sz w:val="20"/>
          <w:szCs w:val="20"/>
        </w:rPr>
      </w:pPr>
      <w:r w:rsidRPr="00584835">
        <w:rPr>
          <w:sz w:val="20"/>
          <w:szCs w:val="20"/>
        </w:rPr>
        <w:t>Объем реализованных услуг в сфере туризма в 2011 году составил 3519 млн. рублей (что почти в 2 раза больше показателя 2010 года).</w:t>
      </w:r>
    </w:p>
    <w:p w:rsidR="00B10A0B" w:rsidRPr="00584835" w:rsidRDefault="00B10A0B" w:rsidP="00B10A0B">
      <w:pPr>
        <w:widowControl w:val="0"/>
        <w:autoSpaceDE w:val="0"/>
        <w:autoSpaceDN w:val="0"/>
        <w:ind w:firstLine="540"/>
        <w:jc w:val="both"/>
        <w:rPr>
          <w:sz w:val="20"/>
          <w:szCs w:val="20"/>
        </w:rPr>
      </w:pPr>
      <w:r w:rsidRPr="00584835">
        <w:rPr>
          <w:sz w:val="20"/>
          <w:szCs w:val="20"/>
        </w:rPr>
        <w:t>Среднесписочная численность работников организаций туристской индустрии в 2011 году составила 7086 человек, включая работников туристических операторов, туристических агентов и организаций сферы гостиничного и ресторанного обслуживания.</w:t>
      </w:r>
    </w:p>
    <w:p w:rsidR="00B10A0B" w:rsidRPr="00584835" w:rsidRDefault="00B10A0B" w:rsidP="00B10A0B">
      <w:pPr>
        <w:widowControl w:val="0"/>
        <w:autoSpaceDE w:val="0"/>
        <w:autoSpaceDN w:val="0"/>
        <w:ind w:firstLine="540"/>
        <w:jc w:val="both"/>
        <w:rPr>
          <w:sz w:val="20"/>
          <w:szCs w:val="20"/>
        </w:rPr>
      </w:pPr>
      <w:r w:rsidRPr="00584835">
        <w:rPr>
          <w:sz w:val="20"/>
          <w:szCs w:val="20"/>
        </w:rPr>
        <w:t>Оценка общественного мнения в 2011 году (среди потенциальных потребителей туристского продукта) о развитии сферы туризма в Архангельской области показала высокую привлекательность Архангельской области для туристов. Распределение уровней по 10-балльной шкале показало явное преимущество высокой (5 баллов и выше) привлекательности Архангельской области - 78 процентов опрошенных. Заинтересованность в путешествиях по Архангельской области выразили 89 процентов опрошенных. Самым высоким "останавливающим" действием обладают такие факторы как отсутствие соответствующей инфраструктуры (24 процента), высокая цена (24 процента), отсутствие информации (18 процентов), климатические условия (12 процентов). Остальные (около 20 процентов опрошенных) не видят проблем для путешествий в Архангельскую область.</w:t>
      </w:r>
    </w:p>
    <w:p w:rsidR="00B10A0B" w:rsidRPr="00584835" w:rsidRDefault="00B10A0B" w:rsidP="00B10A0B">
      <w:pPr>
        <w:widowControl w:val="0"/>
        <w:autoSpaceDE w:val="0"/>
        <w:autoSpaceDN w:val="0"/>
        <w:ind w:firstLine="540"/>
        <w:jc w:val="both"/>
        <w:rPr>
          <w:sz w:val="20"/>
          <w:szCs w:val="20"/>
        </w:rPr>
      </w:pPr>
      <w:r w:rsidRPr="00584835">
        <w:rPr>
          <w:sz w:val="20"/>
          <w:szCs w:val="20"/>
        </w:rPr>
        <w:t xml:space="preserve">За предыдущие годы был сделан качественный скачок в продвижении Архангельской области на целевых рынках в качестве туристской дестинации, достигнутый благодаря реализации долгосрочной целевой </w:t>
      </w:r>
      <w:hyperlink r:id="rId104" w:history="1">
        <w:r w:rsidRPr="00584835">
          <w:rPr>
            <w:sz w:val="20"/>
            <w:szCs w:val="20"/>
          </w:rPr>
          <w:t>программы</w:t>
        </w:r>
      </w:hyperlink>
      <w:r w:rsidRPr="00584835">
        <w:rPr>
          <w:sz w:val="20"/>
          <w:szCs w:val="20"/>
        </w:rPr>
        <w:t xml:space="preserve"> "Развитие внутреннего и въездного туризма в Архангельской области на 2011 - 2013 годы", утвержденной постановлением Правительства Архангельской области от 14 сентября 2010 года N 262-пп. </w:t>
      </w:r>
      <w:proofErr w:type="gramStart"/>
      <w:r w:rsidRPr="00584835">
        <w:rPr>
          <w:sz w:val="20"/>
          <w:szCs w:val="20"/>
        </w:rPr>
        <w:t>В целях выстраивания эффективной маркетинговой политики и реализации мероприятий по продвижению Архангельской области на российский и мировой туристские рынки необходимо использование опыта других субъектов Российской Федерации, в частности по созданию туристских информационных центров в форме государственных учреждений.</w:t>
      </w:r>
      <w:proofErr w:type="gramEnd"/>
    </w:p>
    <w:p w:rsidR="00B10A0B" w:rsidRPr="00584835" w:rsidRDefault="00B10A0B" w:rsidP="00B10A0B">
      <w:pPr>
        <w:widowControl w:val="0"/>
        <w:autoSpaceDE w:val="0"/>
        <w:autoSpaceDN w:val="0"/>
        <w:ind w:firstLine="540"/>
        <w:jc w:val="both"/>
        <w:rPr>
          <w:sz w:val="20"/>
          <w:szCs w:val="20"/>
        </w:rPr>
      </w:pPr>
      <w:r w:rsidRPr="00584835">
        <w:rPr>
          <w:sz w:val="20"/>
          <w:szCs w:val="20"/>
        </w:rPr>
        <w:t>Успешный опыт работы Архангельского областного туристского информационного центра, созданного в 2001 году в рамках программы международного сотрудничества ЕС - Россия "Tacis", подтверждает необходимость активизации работы туристско-информационного центра. С учетом предстоящей оценки эффективности деятельности в сфере туризма субъектов Российской Федерации, качества работы туристско-информационных центров целесообразно создание государственного учреждения Архангельской области с выполнением функций туристско-информационного центра.</w:t>
      </w:r>
    </w:p>
    <w:p w:rsidR="00B10A0B" w:rsidRPr="00584835" w:rsidRDefault="00B10A0B" w:rsidP="00B10A0B">
      <w:pPr>
        <w:widowControl w:val="0"/>
        <w:autoSpaceDE w:val="0"/>
        <w:autoSpaceDN w:val="0"/>
        <w:ind w:firstLine="540"/>
        <w:jc w:val="both"/>
        <w:rPr>
          <w:sz w:val="20"/>
          <w:szCs w:val="20"/>
        </w:rPr>
      </w:pPr>
      <w:r w:rsidRPr="00584835">
        <w:rPr>
          <w:sz w:val="20"/>
          <w:szCs w:val="20"/>
        </w:rPr>
        <w:t xml:space="preserve">С 2003 года организована работа по приему иностранных круизных судов в морском порту Архангельск и на Соловецких островах. В 2003 - 2012 годах было организовано 22 судозахода в </w:t>
      </w:r>
      <w:proofErr w:type="gramStart"/>
      <w:r w:rsidRPr="00584835">
        <w:rPr>
          <w:sz w:val="20"/>
          <w:szCs w:val="20"/>
        </w:rPr>
        <w:t>г</w:t>
      </w:r>
      <w:proofErr w:type="gramEnd"/>
      <w:r w:rsidRPr="00584835">
        <w:rPr>
          <w:sz w:val="20"/>
          <w:szCs w:val="20"/>
        </w:rPr>
        <w:t>. Архангельск и 20 судозаходов на Соловецкий архипелаг, обслужено более 6000 иностранных туристов из Германии, Великобритании, Норвегии, Швеции, Франции, США и других стран мира.</w:t>
      </w:r>
    </w:p>
    <w:p w:rsidR="00B10A0B" w:rsidRPr="00584835" w:rsidRDefault="00B10A0B" w:rsidP="00B10A0B">
      <w:pPr>
        <w:widowControl w:val="0"/>
        <w:autoSpaceDE w:val="0"/>
        <w:autoSpaceDN w:val="0"/>
        <w:ind w:firstLine="540"/>
        <w:jc w:val="both"/>
        <w:rPr>
          <w:sz w:val="20"/>
          <w:szCs w:val="20"/>
        </w:rPr>
      </w:pPr>
      <w:r w:rsidRPr="00584835">
        <w:rPr>
          <w:sz w:val="20"/>
          <w:szCs w:val="20"/>
        </w:rPr>
        <w:t xml:space="preserve">По данным исследований коэффициента удовлетворенности иностранных туристов после посещения </w:t>
      </w:r>
      <w:proofErr w:type="gramStart"/>
      <w:r w:rsidRPr="00584835">
        <w:rPr>
          <w:sz w:val="20"/>
          <w:szCs w:val="20"/>
        </w:rPr>
        <w:t>г</w:t>
      </w:r>
      <w:proofErr w:type="gramEnd"/>
      <w:r w:rsidRPr="00584835">
        <w:rPr>
          <w:sz w:val="20"/>
          <w:szCs w:val="20"/>
        </w:rPr>
        <w:t>. Архангельска и Соловецких островов, проводимых администрацией круизных лайнеров, данный показатель составляет более 90 процентов, что свидетельствует о значительном интересе иностранных туристов к Архангельской области.</w:t>
      </w:r>
    </w:p>
    <w:p w:rsidR="00B10A0B" w:rsidRPr="00584835" w:rsidRDefault="00B10A0B" w:rsidP="00B10A0B">
      <w:pPr>
        <w:widowControl w:val="0"/>
        <w:autoSpaceDE w:val="0"/>
        <w:autoSpaceDN w:val="0"/>
        <w:ind w:firstLine="540"/>
        <w:jc w:val="both"/>
        <w:rPr>
          <w:sz w:val="20"/>
          <w:szCs w:val="20"/>
        </w:rPr>
      </w:pPr>
      <w:r w:rsidRPr="00584835">
        <w:rPr>
          <w:sz w:val="20"/>
          <w:szCs w:val="20"/>
        </w:rPr>
        <w:t>В пользу данного утверждения также свидетельствует ежегодный рост числа заходов пассажирских судов с иностранными туристами в морской порт Архангельск и на Соловецкие острова. 2012 год стал рекордным по количеству принятых круизных судов, было обслужено 7 судов. По предварительной оценке, общее количество судозаходов в морской порт Архангельск может быть доведено до 20 - 25 в туристский сезон. Актуальным вопросом является открытие собственных туристских маршрутов в Белом и Баренцевом морях и возвращение Архангельской области позиции морского туристского региона.</w:t>
      </w:r>
    </w:p>
    <w:p w:rsidR="00B10A0B" w:rsidRPr="00584835" w:rsidRDefault="00B10A0B" w:rsidP="00B10A0B">
      <w:pPr>
        <w:widowControl w:val="0"/>
        <w:autoSpaceDE w:val="0"/>
        <w:autoSpaceDN w:val="0"/>
        <w:ind w:firstLine="540"/>
        <w:jc w:val="both"/>
        <w:rPr>
          <w:sz w:val="20"/>
          <w:szCs w:val="20"/>
        </w:rPr>
      </w:pPr>
      <w:r w:rsidRPr="00584835">
        <w:rPr>
          <w:sz w:val="20"/>
          <w:szCs w:val="20"/>
        </w:rPr>
        <w:t xml:space="preserve">Создание условий для развития круизного туризма в Архангельской области возможно путем </w:t>
      </w:r>
      <w:r w:rsidRPr="00584835">
        <w:rPr>
          <w:sz w:val="20"/>
          <w:szCs w:val="20"/>
        </w:rPr>
        <w:lastRenderedPageBreak/>
        <w:t>разработки комплекса мер, включающих модернизацию портово-причальной и вокзальной инфраструктуры, проведение дноуглубительных работ для обеспечения заходов круизных судов в г. Архангельск (</w:t>
      </w:r>
      <w:proofErr w:type="gramStart"/>
      <w:r w:rsidRPr="00584835">
        <w:rPr>
          <w:sz w:val="20"/>
          <w:szCs w:val="20"/>
        </w:rPr>
        <w:t>морской-речной</w:t>
      </w:r>
      <w:proofErr w:type="gramEnd"/>
      <w:r w:rsidRPr="00584835">
        <w:rPr>
          <w:sz w:val="20"/>
          <w:szCs w:val="20"/>
        </w:rPr>
        <w:t xml:space="preserve"> вокзал, Красная пристань), закупку морских и речных пассажирских судов. Одним из факторов стимулирования развития круизного туризма в Архангельской области станет установление 72-часового безвизового режима для иностранных граждан, прибывающих в Архангельскую область на морских пассажирских судах.</w:t>
      </w:r>
    </w:p>
    <w:p w:rsidR="00B10A0B" w:rsidRPr="00584835" w:rsidRDefault="00B10A0B" w:rsidP="00B10A0B">
      <w:pPr>
        <w:widowControl w:val="0"/>
        <w:autoSpaceDE w:val="0"/>
        <w:autoSpaceDN w:val="0"/>
        <w:ind w:firstLine="540"/>
        <w:jc w:val="both"/>
        <w:rPr>
          <w:sz w:val="20"/>
          <w:szCs w:val="20"/>
        </w:rPr>
      </w:pPr>
      <w:r w:rsidRPr="00584835">
        <w:rPr>
          <w:sz w:val="20"/>
          <w:szCs w:val="20"/>
        </w:rPr>
        <w:t xml:space="preserve">Архангельская область располагает большим потенциалом для развития детско-юношеского туризма, который рассматривается как неотъемлемый фактор военно-патриотического воспитания и профессиональной ориентации детей и молодежи. Стимулирование вовлечения детей и молодежи в сферу туризма, знакомство с историей и краеведением родного края, воспитание будущих экскурсоводов, гидов-проводников, тренеров по спортивному </w:t>
      </w:r>
      <w:proofErr w:type="gramStart"/>
      <w:r w:rsidRPr="00584835">
        <w:rPr>
          <w:sz w:val="20"/>
          <w:szCs w:val="20"/>
        </w:rPr>
        <w:t>туризму</w:t>
      </w:r>
      <w:proofErr w:type="gramEnd"/>
      <w:r w:rsidRPr="00584835">
        <w:rPr>
          <w:sz w:val="20"/>
          <w:szCs w:val="20"/>
        </w:rPr>
        <w:t xml:space="preserve"> возможно обеспечить через реализацию ряда проектов и организацию взаимодействия с туристическим сообществом Архангельской области.</w:t>
      </w:r>
    </w:p>
    <w:p w:rsidR="00B10A0B" w:rsidRPr="00584835" w:rsidRDefault="00B10A0B" w:rsidP="00B10A0B">
      <w:pPr>
        <w:widowControl w:val="0"/>
        <w:autoSpaceDE w:val="0"/>
        <w:autoSpaceDN w:val="0"/>
        <w:ind w:firstLine="540"/>
        <w:jc w:val="both"/>
        <w:rPr>
          <w:sz w:val="20"/>
          <w:szCs w:val="20"/>
        </w:rPr>
      </w:pPr>
      <w:r w:rsidRPr="00584835">
        <w:rPr>
          <w:sz w:val="20"/>
          <w:szCs w:val="20"/>
        </w:rPr>
        <w:t>В развитии туристской и обеспечивающей инфраструктуры в субъектах Российской Федерации активно применяется кластерный подход, предполагающий сосредоточение на ограниченной территории организаций, занимающихся разработкой, производством, продвижением и продажей туристского продукта, а также деятельностью, смежной с туризмом и рекреационными услугами. На территории Архангельской области перспективно выделение точек роста в целях формирования туристско-рекреационных кластеров на основе научно обоснованных решений, а также с использованием механизмов частно-государственного партнерства для реализации укрупненных инвестиционных проектов, в том числе включая строительство или реконструкцию объектов туристской и обеспечивающей инфраструктуры, развитие сферы сопутствующих услуг. Очевидными точками роста являются Устьянский и Каргопольский муниципальные районы, объединенная территория Приморского и Онежского муниципальных районов, город Архангельск и Соловецкий архипелаг.</w:t>
      </w:r>
    </w:p>
    <w:p w:rsidR="00B10A0B" w:rsidRPr="00584835" w:rsidRDefault="00B10A0B" w:rsidP="00B10A0B">
      <w:pPr>
        <w:widowControl w:val="0"/>
        <w:autoSpaceDE w:val="0"/>
        <w:autoSpaceDN w:val="0"/>
        <w:jc w:val="both"/>
        <w:rPr>
          <w:sz w:val="20"/>
          <w:szCs w:val="20"/>
        </w:rPr>
      </w:pPr>
      <w:r w:rsidRPr="00584835">
        <w:rPr>
          <w:sz w:val="20"/>
          <w:szCs w:val="20"/>
        </w:rPr>
        <w:t>(</w:t>
      </w:r>
      <w:proofErr w:type="gramStart"/>
      <w:r w:rsidRPr="00584835">
        <w:rPr>
          <w:sz w:val="20"/>
          <w:szCs w:val="20"/>
        </w:rPr>
        <w:t>а</w:t>
      </w:r>
      <w:proofErr w:type="gramEnd"/>
      <w:r w:rsidRPr="00584835">
        <w:rPr>
          <w:sz w:val="20"/>
          <w:szCs w:val="20"/>
        </w:rPr>
        <w:t xml:space="preserve">бзац введен </w:t>
      </w:r>
      <w:hyperlink r:id="rId105" w:history="1">
        <w:r w:rsidRPr="00584835">
          <w:rPr>
            <w:sz w:val="20"/>
            <w:szCs w:val="20"/>
          </w:rPr>
          <w:t>постановлением</w:t>
        </w:r>
      </w:hyperlink>
      <w:r w:rsidRPr="00584835">
        <w:rPr>
          <w:sz w:val="20"/>
          <w:szCs w:val="20"/>
        </w:rPr>
        <w:t xml:space="preserve"> Правительства Архангельской области от 04.03.2014 N 93-пп)</w:t>
      </w:r>
    </w:p>
    <w:p w:rsidR="00B10A0B" w:rsidRPr="00584835" w:rsidRDefault="00B10A0B" w:rsidP="00B10A0B">
      <w:pPr>
        <w:widowControl w:val="0"/>
        <w:autoSpaceDE w:val="0"/>
        <w:autoSpaceDN w:val="0"/>
        <w:ind w:firstLine="540"/>
        <w:jc w:val="both"/>
        <w:rPr>
          <w:sz w:val="20"/>
          <w:szCs w:val="20"/>
        </w:rPr>
      </w:pPr>
      <w:r w:rsidRPr="00584835">
        <w:rPr>
          <w:sz w:val="20"/>
          <w:szCs w:val="20"/>
        </w:rPr>
        <w:t>Проведенные исследования и анализ развития региональной туристской отрасли определяют наибольшую перспективность реализации укрупненных инвестиционных проектов по созданию туристско-рекреационных кластеров на территории Каргопольского и Устьянского муниципальных районов, имеющих прямое сообщение с центральной частью России.</w:t>
      </w:r>
    </w:p>
    <w:p w:rsidR="00B10A0B" w:rsidRPr="00584835" w:rsidRDefault="00B10A0B" w:rsidP="00B10A0B">
      <w:pPr>
        <w:widowControl w:val="0"/>
        <w:autoSpaceDE w:val="0"/>
        <w:autoSpaceDN w:val="0"/>
        <w:jc w:val="both"/>
        <w:rPr>
          <w:sz w:val="20"/>
          <w:szCs w:val="20"/>
        </w:rPr>
      </w:pPr>
      <w:r w:rsidRPr="00584835">
        <w:rPr>
          <w:sz w:val="20"/>
          <w:szCs w:val="20"/>
        </w:rPr>
        <w:t xml:space="preserve">(абзац введен </w:t>
      </w:r>
      <w:hyperlink r:id="rId106" w:history="1">
        <w:r w:rsidRPr="00584835">
          <w:rPr>
            <w:sz w:val="20"/>
            <w:szCs w:val="20"/>
          </w:rPr>
          <w:t>постановлением</w:t>
        </w:r>
      </w:hyperlink>
      <w:r w:rsidRPr="00584835">
        <w:rPr>
          <w:sz w:val="20"/>
          <w:szCs w:val="20"/>
        </w:rPr>
        <w:t xml:space="preserve"> Правительства Архангельской области от 04.03.2014 N 93-пп)</w:t>
      </w:r>
    </w:p>
    <w:p w:rsidR="00B10A0B" w:rsidRPr="00584835" w:rsidRDefault="00B10A0B" w:rsidP="00B10A0B">
      <w:pPr>
        <w:widowControl w:val="0"/>
        <w:autoSpaceDE w:val="0"/>
        <w:autoSpaceDN w:val="0"/>
        <w:ind w:firstLine="540"/>
        <w:jc w:val="both"/>
        <w:rPr>
          <w:sz w:val="20"/>
          <w:szCs w:val="20"/>
        </w:rPr>
      </w:pPr>
      <w:r w:rsidRPr="00584835">
        <w:rPr>
          <w:sz w:val="20"/>
          <w:szCs w:val="20"/>
        </w:rPr>
        <w:t>На территории Каргопольского района как центра культурно-познавательного туризма реализуется наибольшее количество туристских программ внутреннего и въездного туризма Архангельской области. Цель проекта создания туристско-рекреационного кластера "Каргополье" - формирование комплексного круглогодичного туристского продукта Каргопольского района за счет создания объектов туристской и обеспечивающей инфраструктуры, разработки и реализации новых туристских маршрутов, развития сопутствующих услуг, удовлетворяющих потребности российских и иностранных туристов в качественных туристских услугах.</w:t>
      </w:r>
    </w:p>
    <w:p w:rsidR="00B10A0B" w:rsidRPr="00584835" w:rsidRDefault="00B10A0B" w:rsidP="00B10A0B">
      <w:pPr>
        <w:widowControl w:val="0"/>
        <w:autoSpaceDE w:val="0"/>
        <w:autoSpaceDN w:val="0"/>
        <w:jc w:val="both"/>
        <w:rPr>
          <w:sz w:val="20"/>
          <w:szCs w:val="20"/>
        </w:rPr>
      </w:pPr>
      <w:r w:rsidRPr="00584835">
        <w:rPr>
          <w:sz w:val="20"/>
          <w:szCs w:val="20"/>
        </w:rPr>
        <w:t>(</w:t>
      </w:r>
      <w:proofErr w:type="gramStart"/>
      <w:r w:rsidRPr="00584835">
        <w:rPr>
          <w:sz w:val="20"/>
          <w:szCs w:val="20"/>
        </w:rPr>
        <w:t>а</w:t>
      </w:r>
      <w:proofErr w:type="gramEnd"/>
      <w:r w:rsidRPr="00584835">
        <w:rPr>
          <w:sz w:val="20"/>
          <w:szCs w:val="20"/>
        </w:rPr>
        <w:t xml:space="preserve">бзац введен </w:t>
      </w:r>
      <w:hyperlink r:id="rId107" w:history="1">
        <w:r w:rsidRPr="00584835">
          <w:rPr>
            <w:sz w:val="20"/>
            <w:szCs w:val="20"/>
          </w:rPr>
          <w:t>постановлением</w:t>
        </w:r>
      </w:hyperlink>
      <w:r w:rsidRPr="00584835">
        <w:rPr>
          <w:sz w:val="20"/>
          <w:szCs w:val="20"/>
        </w:rPr>
        <w:t xml:space="preserve"> Правительства Архангельской области от 04.03.2014 N 93-пп)</w:t>
      </w:r>
    </w:p>
    <w:p w:rsidR="00B10A0B" w:rsidRPr="00584835" w:rsidRDefault="00B10A0B" w:rsidP="00B10A0B">
      <w:pPr>
        <w:widowControl w:val="0"/>
        <w:autoSpaceDE w:val="0"/>
        <w:autoSpaceDN w:val="0"/>
        <w:ind w:firstLine="540"/>
        <w:jc w:val="both"/>
        <w:rPr>
          <w:sz w:val="20"/>
          <w:szCs w:val="20"/>
        </w:rPr>
      </w:pPr>
      <w:r w:rsidRPr="00584835">
        <w:rPr>
          <w:sz w:val="20"/>
          <w:szCs w:val="20"/>
        </w:rPr>
        <w:t>Туристско-рекреационный кластер "Устьяны" на территории Устьянского района предполагает создание уникального комплекса всесезонных туристских услуг в Северо-Западной части России по проведению лыжного и горнолыжного отдыха, культурно-познавательного и этнографического туризма.</w:t>
      </w:r>
    </w:p>
    <w:p w:rsidR="00B10A0B" w:rsidRPr="00584835" w:rsidRDefault="00B10A0B" w:rsidP="00B10A0B">
      <w:pPr>
        <w:widowControl w:val="0"/>
        <w:autoSpaceDE w:val="0"/>
        <w:autoSpaceDN w:val="0"/>
        <w:jc w:val="both"/>
        <w:rPr>
          <w:sz w:val="20"/>
          <w:szCs w:val="20"/>
        </w:rPr>
      </w:pPr>
      <w:r w:rsidRPr="00584835">
        <w:rPr>
          <w:sz w:val="20"/>
          <w:szCs w:val="20"/>
        </w:rPr>
        <w:t xml:space="preserve">(абзац введен </w:t>
      </w:r>
      <w:hyperlink r:id="rId108" w:history="1">
        <w:r w:rsidRPr="00584835">
          <w:rPr>
            <w:sz w:val="20"/>
            <w:szCs w:val="20"/>
          </w:rPr>
          <w:t>постановлением</w:t>
        </w:r>
      </w:hyperlink>
      <w:r w:rsidRPr="00584835">
        <w:rPr>
          <w:sz w:val="20"/>
          <w:szCs w:val="20"/>
        </w:rPr>
        <w:t xml:space="preserve"> Правительства Архангельской области от 04.03.2014 N 93-пп)</w:t>
      </w:r>
    </w:p>
    <w:p w:rsidR="00B10A0B" w:rsidRPr="00584835" w:rsidRDefault="00B10A0B" w:rsidP="00B10A0B">
      <w:pPr>
        <w:widowControl w:val="0"/>
        <w:autoSpaceDE w:val="0"/>
        <w:autoSpaceDN w:val="0"/>
        <w:ind w:firstLine="540"/>
        <w:jc w:val="both"/>
        <w:rPr>
          <w:sz w:val="20"/>
          <w:szCs w:val="20"/>
        </w:rPr>
      </w:pPr>
      <w:r w:rsidRPr="00584835">
        <w:rPr>
          <w:sz w:val="20"/>
          <w:szCs w:val="20"/>
        </w:rPr>
        <w:t>В силу географического расположения Архангельской области, морского и культурно-исторического наследия ее прибрежных территорий перспективным является создание Беломорского туристско-рекреационного кластера с акцентом на развитие круизного, яхтенного и делового туризма.</w:t>
      </w:r>
    </w:p>
    <w:p w:rsidR="00B10A0B" w:rsidRPr="00584835" w:rsidRDefault="00B10A0B" w:rsidP="00B10A0B">
      <w:pPr>
        <w:widowControl w:val="0"/>
        <w:autoSpaceDE w:val="0"/>
        <w:autoSpaceDN w:val="0"/>
        <w:jc w:val="both"/>
        <w:rPr>
          <w:sz w:val="20"/>
          <w:szCs w:val="20"/>
        </w:rPr>
      </w:pPr>
      <w:r w:rsidRPr="00584835">
        <w:rPr>
          <w:sz w:val="20"/>
          <w:szCs w:val="20"/>
        </w:rPr>
        <w:t xml:space="preserve">(абзац введен </w:t>
      </w:r>
      <w:hyperlink r:id="rId109" w:history="1">
        <w:r w:rsidRPr="00584835">
          <w:rPr>
            <w:sz w:val="20"/>
            <w:szCs w:val="20"/>
          </w:rPr>
          <w:t>постановлением</w:t>
        </w:r>
      </w:hyperlink>
      <w:r w:rsidRPr="00584835">
        <w:rPr>
          <w:sz w:val="20"/>
          <w:szCs w:val="20"/>
        </w:rPr>
        <w:t xml:space="preserve"> Правительства Архангельской области от 04.03.2014 N 93-пп)</w:t>
      </w:r>
    </w:p>
    <w:p w:rsidR="00B10A0B" w:rsidRPr="00584835" w:rsidRDefault="00B10A0B" w:rsidP="00B10A0B">
      <w:pPr>
        <w:widowControl w:val="0"/>
        <w:autoSpaceDE w:val="0"/>
        <w:autoSpaceDN w:val="0"/>
        <w:ind w:firstLine="540"/>
        <w:jc w:val="both"/>
        <w:rPr>
          <w:sz w:val="20"/>
          <w:szCs w:val="20"/>
        </w:rPr>
      </w:pPr>
      <w:r w:rsidRPr="00584835">
        <w:rPr>
          <w:sz w:val="20"/>
          <w:szCs w:val="20"/>
        </w:rPr>
        <w:t>В целях развития внутреннего и въездного туризма лечебно-оздоровительной и культурно-познавательной направленности представляется целесообразным создание туристско-рекреационного кластера, объединяющего потенциал Котласского района и города Сольвычегодск.</w:t>
      </w:r>
    </w:p>
    <w:p w:rsidR="00B10A0B" w:rsidRPr="00584835" w:rsidRDefault="00B10A0B" w:rsidP="00B10A0B">
      <w:pPr>
        <w:widowControl w:val="0"/>
        <w:autoSpaceDE w:val="0"/>
        <w:autoSpaceDN w:val="0"/>
        <w:jc w:val="both"/>
        <w:rPr>
          <w:sz w:val="20"/>
          <w:szCs w:val="20"/>
        </w:rPr>
      </w:pPr>
      <w:r w:rsidRPr="00584835">
        <w:rPr>
          <w:sz w:val="20"/>
          <w:szCs w:val="20"/>
        </w:rPr>
        <w:t xml:space="preserve">(абзац введен </w:t>
      </w:r>
      <w:hyperlink r:id="rId110" w:history="1">
        <w:r w:rsidRPr="00584835">
          <w:rPr>
            <w:sz w:val="20"/>
            <w:szCs w:val="20"/>
          </w:rPr>
          <w:t>постановлением</w:t>
        </w:r>
      </w:hyperlink>
      <w:r w:rsidRPr="00584835">
        <w:rPr>
          <w:sz w:val="20"/>
          <w:szCs w:val="20"/>
        </w:rPr>
        <w:t xml:space="preserve"> Правительства Архангельской области от 14.10.2014 N 416-пп)</w:t>
      </w:r>
    </w:p>
    <w:p w:rsidR="00B10A0B" w:rsidRPr="00584835" w:rsidRDefault="00B10A0B" w:rsidP="00B10A0B">
      <w:pPr>
        <w:widowControl w:val="0"/>
        <w:autoSpaceDE w:val="0"/>
        <w:autoSpaceDN w:val="0"/>
        <w:jc w:val="both"/>
        <w:rPr>
          <w:sz w:val="20"/>
          <w:szCs w:val="20"/>
        </w:rPr>
      </w:pPr>
    </w:p>
    <w:p w:rsidR="00B10A0B" w:rsidRPr="00584835" w:rsidRDefault="00B10A0B" w:rsidP="00B10A0B">
      <w:pPr>
        <w:widowControl w:val="0"/>
        <w:autoSpaceDE w:val="0"/>
        <w:autoSpaceDN w:val="0"/>
        <w:jc w:val="center"/>
        <w:rPr>
          <w:sz w:val="20"/>
          <w:szCs w:val="20"/>
        </w:rPr>
      </w:pPr>
      <w:r w:rsidRPr="00584835">
        <w:rPr>
          <w:sz w:val="20"/>
          <w:szCs w:val="20"/>
        </w:rPr>
        <w:t>2.12. Механизм реализации мероприятий подпрограммы N 4</w:t>
      </w:r>
    </w:p>
    <w:p w:rsidR="00B10A0B" w:rsidRPr="00584835" w:rsidRDefault="00B10A0B" w:rsidP="00B10A0B">
      <w:pPr>
        <w:widowControl w:val="0"/>
        <w:autoSpaceDE w:val="0"/>
        <w:autoSpaceDN w:val="0"/>
        <w:jc w:val="center"/>
        <w:rPr>
          <w:sz w:val="20"/>
          <w:szCs w:val="20"/>
        </w:rPr>
      </w:pPr>
      <w:proofErr w:type="gramStart"/>
      <w:r w:rsidRPr="00584835">
        <w:rPr>
          <w:sz w:val="20"/>
          <w:szCs w:val="20"/>
        </w:rPr>
        <w:t xml:space="preserve">(в ред. </w:t>
      </w:r>
      <w:hyperlink r:id="rId111" w:history="1">
        <w:r w:rsidRPr="00584835">
          <w:rPr>
            <w:sz w:val="20"/>
            <w:szCs w:val="20"/>
          </w:rPr>
          <w:t>постановления</w:t>
        </w:r>
      </w:hyperlink>
      <w:r w:rsidRPr="00584835">
        <w:rPr>
          <w:sz w:val="20"/>
          <w:szCs w:val="20"/>
        </w:rPr>
        <w:t xml:space="preserve"> Правительства Архангельской области</w:t>
      </w:r>
      <w:proofErr w:type="gramEnd"/>
    </w:p>
    <w:p w:rsidR="00B10A0B" w:rsidRPr="00584835" w:rsidRDefault="00B10A0B" w:rsidP="00B10A0B">
      <w:pPr>
        <w:widowControl w:val="0"/>
        <w:autoSpaceDE w:val="0"/>
        <w:autoSpaceDN w:val="0"/>
        <w:jc w:val="center"/>
        <w:rPr>
          <w:sz w:val="20"/>
          <w:szCs w:val="20"/>
        </w:rPr>
      </w:pPr>
      <w:r w:rsidRPr="00584835">
        <w:rPr>
          <w:sz w:val="20"/>
          <w:szCs w:val="20"/>
        </w:rPr>
        <w:t>от 14.10.2014 N 416-пп)</w:t>
      </w:r>
    </w:p>
    <w:p w:rsidR="00B10A0B" w:rsidRPr="00584835" w:rsidRDefault="00B10A0B" w:rsidP="00B10A0B">
      <w:pPr>
        <w:widowControl w:val="0"/>
        <w:autoSpaceDE w:val="0"/>
        <w:autoSpaceDN w:val="0"/>
        <w:jc w:val="both"/>
        <w:rPr>
          <w:sz w:val="20"/>
          <w:szCs w:val="20"/>
        </w:rPr>
      </w:pPr>
    </w:p>
    <w:p w:rsidR="00B10A0B" w:rsidRPr="00584835" w:rsidRDefault="00B10A0B" w:rsidP="00B10A0B">
      <w:pPr>
        <w:widowControl w:val="0"/>
        <w:autoSpaceDE w:val="0"/>
        <w:autoSpaceDN w:val="0"/>
        <w:ind w:firstLine="540"/>
        <w:jc w:val="both"/>
        <w:rPr>
          <w:sz w:val="20"/>
          <w:szCs w:val="20"/>
        </w:rPr>
      </w:pPr>
      <w:proofErr w:type="gramStart"/>
      <w:r w:rsidRPr="00584835">
        <w:rPr>
          <w:sz w:val="20"/>
          <w:szCs w:val="20"/>
        </w:rPr>
        <w:t xml:space="preserve">Финансирование мероприятий </w:t>
      </w:r>
      <w:hyperlink w:anchor="P7120" w:history="1">
        <w:r w:rsidRPr="00584835">
          <w:rPr>
            <w:sz w:val="20"/>
            <w:szCs w:val="20"/>
          </w:rPr>
          <w:t>пунктов 1.1</w:t>
        </w:r>
      </w:hyperlink>
      <w:r w:rsidRPr="00584835">
        <w:rPr>
          <w:sz w:val="20"/>
          <w:szCs w:val="20"/>
        </w:rPr>
        <w:t xml:space="preserve">, </w:t>
      </w:r>
      <w:hyperlink w:anchor="P7683" w:history="1">
        <w:r w:rsidRPr="00584835">
          <w:rPr>
            <w:sz w:val="20"/>
            <w:szCs w:val="20"/>
          </w:rPr>
          <w:t>1.2</w:t>
        </w:r>
      </w:hyperlink>
      <w:r w:rsidRPr="00584835">
        <w:rPr>
          <w:sz w:val="20"/>
          <w:szCs w:val="20"/>
        </w:rPr>
        <w:t xml:space="preserve"> перечня мероприятий подпрограммы N 4 (приложение N 2 к государственной программе) осуществляется в рамках реализации укрупненных инвестиционных проектов создания туристско-рекреационных кластеров на основе государственно-частного партнерства, прошедших конкурсный отбор и включенных в федеральную целевую </w:t>
      </w:r>
      <w:hyperlink r:id="rId112" w:history="1">
        <w:r w:rsidRPr="00584835">
          <w:rPr>
            <w:sz w:val="20"/>
            <w:szCs w:val="20"/>
          </w:rPr>
          <w:t>программу</w:t>
        </w:r>
      </w:hyperlink>
      <w:r w:rsidRPr="00584835">
        <w:rPr>
          <w:sz w:val="20"/>
          <w:szCs w:val="20"/>
        </w:rPr>
        <w:t xml:space="preserve"> "Развитие внутреннего и въездного туризма в Российской Федерации (2011 - 2018 годы)", утвержденную постановлением Правительства Российской Федерации от 2 августа 2011 года</w:t>
      </w:r>
      <w:proofErr w:type="gramEnd"/>
      <w:r w:rsidRPr="00584835">
        <w:rPr>
          <w:sz w:val="20"/>
          <w:szCs w:val="20"/>
        </w:rPr>
        <w:t xml:space="preserve"> N 644. Средства из федерального бюджета в виде целевых субсидий на создание комплекса объектов обеспечивающей инфраструктуры, находящихся в государственной собственности Архангельской области или муниципальной собственности и включенных в укрупненные инвестиционные проекты, предоставляются в соответствии с соглашениями между </w:t>
      </w:r>
      <w:r w:rsidRPr="00584835">
        <w:rPr>
          <w:sz w:val="20"/>
          <w:szCs w:val="20"/>
        </w:rPr>
        <w:lastRenderedPageBreak/>
        <w:t xml:space="preserve">Федеральным агентством по туризму и Правительством Архангельской области. Финансирование мероприятий из внебюджетных источников обеспечивается инвесторами, участвующими в реализации укрупненных инвестиционных проектов. Участие органов местного самоуправления в реализации мероприятий обеспечивается за счет средств местных бюджетов. В рамках мероприятий </w:t>
      </w:r>
      <w:hyperlink w:anchor="P7120" w:history="1">
        <w:r w:rsidRPr="00584835">
          <w:rPr>
            <w:sz w:val="20"/>
            <w:szCs w:val="20"/>
          </w:rPr>
          <w:t>пунктов 1.1</w:t>
        </w:r>
      </w:hyperlink>
      <w:r w:rsidRPr="00584835">
        <w:rPr>
          <w:sz w:val="20"/>
          <w:szCs w:val="20"/>
        </w:rPr>
        <w:t>, 1.</w:t>
      </w:r>
      <w:hyperlink w:anchor="P7683" w:history="1">
        <w:r w:rsidRPr="00584835">
          <w:rPr>
            <w:sz w:val="20"/>
            <w:szCs w:val="20"/>
          </w:rPr>
          <w:t>2</w:t>
        </w:r>
      </w:hyperlink>
      <w:r w:rsidRPr="00584835">
        <w:rPr>
          <w:sz w:val="20"/>
          <w:szCs w:val="20"/>
        </w:rPr>
        <w:t xml:space="preserve"> перечня мероприятий подпрограммы N 4 (приложение N 2 к государственной программе) местным бюджетам предоставляются субсидии на софинансирование капитальных вложений в объекты муниципальной собственности в рамках создания комплекса обеспечивающей инфраструктуры туристско-рекреационных кластеров.</w:t>
      </w:r>
    </w:p>
    <w:p w:rsidR="00B10A0B" w:rsidRPr="00584835" w:rsidRDefault="00B10A0B" w:rsidP="00B10A0B">
      <w:pPr>
        <w:widowControl w:val="0"/>
        <w:autoSpaceDE w:val="0"/>
        <w:autoSpaceDN w:val="0"/>
        <w:ind w:firstLine="540"/>
        <w:jc w:val="both"/>
        <w:rPr>
          <w:sz w:val="20"/>
          <w:szCs w:val="20"/>
        </w:rPr>
      </w:pPr>
      <w:r w:rsidRPr="00584835">
        <w:rPr>
          <w:sz w:val="20"/>
          <w:szCs w:val="20"/>
        </w:rPr>
        <w:t xml:space="preserve">Реализацию мероприятий по </w:t>
      </w:r>
      <w:hyperlink w:anchor="P7120" w:history="1">
        <w:r w:rsidRPr="00584835">
          <w:rPr>
            <w:sz w:val="20"/>
            <w:szCs w:val="20"/>
          </w:rPr>
          <w:t>пунктам 1.1</w:t>
        </w:r>
      </w:hyperlink>
      <w:r w:rsidRPr="00584835">
        <w:rPr>
          <w:sz w:val="20"/>
          <w:szCs w:val="20"/>
        </w:rPr>
        <w:t xml:space="preserve">, 1.2 подпрограммы N 4 (приложение N 2 к государственной программе) в части создания комплекса туристской инфраструктуры туристско-рекреационных кластеров осуществляет агентство по туризму и международному сотрудничеству, в части создания комплекса объектов обеспечивающей инфраструктуры туристско-рекреационных кластеров - министерство промышленности и строительства. Мероприятия по созданию комплекса обеспечивающей инфраструктуры подлежат ежегодному включению в областную адресную инвестиционную программу в соответствии с </w:t>
      </w:r>
      <w:hyperlink r:id="rId113" w:history="1">
        <w:r w:rsidRPr="00584835">
          <w:rPr>
            <w:sz w:val="20"/>
            <w:szCs w:val="20"/>
          </w:rPr>
          <w:t>Порядком</w:t>
        </w:r>
      </w:hyperlink>
      <w:r w:rsidRPr="00584835">
        <w:rPr>
          <w:sz w:val="20"/>
          <w:szCs w:val="20"/>
        </w:rPr>
        <w:t xml:space="preserve"> формирования и реализации областной адресной инвестиционной программы на очередной финансовый год и на плановый период, утвержденным постановлением Правительства Архангельской области от 10 июля 2012 года N 298-пп. Финансирование указанных мероприятий осуществляется в соответствии с </w:t>
      </w:r>
      <w:hyperlink r:id="rId114" w:history="1">
        <w:r w:rsidRPr="00584835">
          <w:rPr>
            <w:sz w:val="20"/>
            <w:szCs w:val="20"/>
          </w:rPr>
          <w:t>Порядком</w:t>
        </w:r>
      </w:hyperlink>
      <w:r w:rsidRPr="00584835">
        <w:rPr>
          <w:sz w:val="20"/>
          <w:szCs w:val="20"/>
        </w:rPr>
        <w:t xml:space="preserve"> финансирования областной адресной инвестиционной программы, утвержденным постановлением администрации Архангельской области от 17 января 2008 года N 6-па/1. </w:t>
      </w:r>
      <w:proofErr w:type="gramStart"/>
      <w:r w:rsidRPr="00584835">
        <w:rPr>
          <w:sz w:val="20"/>
          <w:szCs w:val="20"/>
        </w:rPr>
        <w:t xml:space="preserve">Софинансирование мероприятий из федерального бюджета осуществляется в соответствии с Правилами предоставления субсидий за счет средств федерального бюджета бюджетам субъектов Российской Федерации на реализацию мероприятий федеральной целевой </w:t>
      </w:r>
      <w:hyperlink r:id="rId115" w:history="1">
        <w:r w:rsidRPr="00584835">
          <w:rPr>
            <w:sz w:val="20"/>
            <w:szCs w:val="20"/>
          </w:rPr>
          <w:t>программы</w:t>
        </w:r>
      </w:hyperlink>
      <w:r w:rsidRPr="00584835">
        <w:rPr>
          <w:sz w:val="20"/>
          <w:szCs w:val="20"/>
        </w:rPr>
        <w:t xml:space="preserve"> "Развитие внутреннего и въездного туризма в Российской Федерации (2011 - 2018 годы)" (приложение N 6 к постановлению Правительства Российской Федерации от 2 августа 2011 года N 644 "О федеральной целевой программе "Развитие внутреннего и</w:t>
      </w:r>
      <w:proofErr w:type="gramEnd"/>
      <w:r w:rsidRPr="00584835">
        <w:rPr>
          <w:sz w:val="20"/>
          <w:szCs w:val="20"/>
        </w:rPr>
        <w:t xml:space="preserve"> въездного туризма в Российской Федерации (2011 - 2018 годы)"). Софинансирование мероприятий по созданию комплекса обеспечивающей инфраструктуры туристско-рекреационных кластеров может также осуществляться в рамках других государственных программ Архангельской области.</w:t>
      </w:r>
    </w:p>
    <w:p w:rsidR="00B10A0B" w:rsidRPr="00584835" w:rsidRDefault="00B10A0B" w:rsidP="00B10A0B">
      <w:pPr>
        <w:widowControl w:val="0"/>
        <w:autoSpaceDE w:val="0"/>
        <w:autoSpaceDN w:val="0"/>
        <w:ind w:firstLine="540"/>
        <w:jc w:val="both"/>
        <w:rPr>
          <w:sz w:val="20"/>
          <w:szCs w:val="20"/>
        </w:rPr>
      </w:pPr>
      <w:r w:rsidRPr="00584835">
        <w:rPr>
          <w:sz w:val="20"/>
          <w:szCs w:val="20"/>
        </w:rPr>
        <w:t xml:space="preserve">В рамках мероприятий </w:t>
      </w:r>
      <w:hyperlink w:anchor="P7842" w:history="1">
        <w:r w:rsidRPr="00584835">
          <w:rPr>
            <w:sz w:val="20"/>
            <w:szCs w:val="20"/>
          </w:rPr>
          <w:t>пункта 1.3</w:t>
        </w:r>
      </w:hyperlink>
      <w:r w:rsidRPr="00584835">
        <w:rPr>
          <w:sz w:val="20"/>
          <w:szCs w:val="20"/>
        </w:rPr>
        <w:t xml:space="preserve"> перечня мероприятий подпрограммы N 4 (приложение N 2 к государственной программе) финансирование деятельности агентства по туризму и международному сотрудничеству осуществляется за счет средств областного бюджета.</w:t>
      </w:r>
    </w:p>
    <w:p w:rsidR="00B10A0B" w:rsidRPr="00584835" w:rsidRDefault="00B10A0B" w:rsidP="00B10A0B">
      <w:pPr>
        <w:widowControl w:val="0"/>
        <w:autoSpaceDE w:val="0"/>
        <w:autoSpaceDN w:val="0"/>
        <w:ind w:firstLine="540"/>
        <w:jc w:val="both"/>
        <w:rPr>
          <w:sz w:val="20"/>
          <w:szCs w:val="20"/>
        </w:rPr>
      </w:pPr>
      <w:r w:rsidRPr="00584835">
        <w:rPr>
          <w:sz w:val="20"/>
          <w:szCs w:val="20"/>
        </w:rPr>
        <w:t xml:space="preserve">Исполнители мероприятий пункта 1.4 перечня мероприятий подпрограммы N 4 (приложение N 2 к государственной программе) определяются в соответствии с Федеральным </w:t>
      </w:r>
      <w:hyperlink r:id="rId116" w:history="1">
        <w:r w:rsidRPr="00584835">
          <w:rPr>
            <w:sz w:val="20"/>
            <w:szCs w:val="20"/>
          </w:rPr>
          <w:t>законом</w:t>
        </w:r>
      </w:hyperlink>
      <w:r w:rsidRPr="00584835">
        <w:rPr>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B10A0B" w:rsidRPr="00584835" w:rsidRDefault="00B10A0B" w:rsidP="00B10A0B">
      <w:pPr>
        <w:widowControl w:val="0"/>
        <w:autoSpaceDE w:val="0"/>
        <w:autoSpaceDN w:val="0"/>
        <w:jc w:val="both"/>
        <w:rPr>
          <w:sz w:val="20"/>
          <w:szCs w:val="20"/>
        </w:rPr>
      </w:pPr>
      <w:r w:rsidRPr="00584835">
        <w:rPr>
          <w:sz w:val="20"/>
          <w:szCs w:val="20"/>
        </w:rPr>
        <w:t>(</w:t>
      </w:r>
      <w:proofErr w:type="gramStart"/>
      <w:r w:rsidRPr="00584835">
        <w:rPr>
          <w:sz w:val="20"/>
          <w:szCs w:val="20"/>
        </w:rPr>
        <w:t>в</w:t>
      </w:r>
      <w:proofErr w:type="gramEnd"/>
      <w:r w:rsidRPr="00584835">
        <w:rPr>
          <w:sz w:val="20"/>
          <w:szCs w:val="20"/>
        </w:rPr>
        <w:t xml:space="preserve"> ред. </w:t>
      </w:r>
      <w:hyperlink r:id="rId117" w:history="1">
        <w:r w:rsidRPr="00584835">
          <w:rPr>
            <w:sz w:val="20"/>
            <w:szCs w:val="20"/>
          </w:rPr>
          <w:t>постановления</w:t>
        </w:r>
      </w:hyperlink>
      <w:r w:rsidRPr="00584835">
        <w:rPr>
          <w:sz w:val="20"/>
          <w:szCs w:val="20"/>
        </w:rPr>
        <w:t xml:space="preserve"> Правительства Архангельской области от 24.02.2015 N 68-пп)</w:t>
      </w:r>
    </w:p>
    <w:p w:rsidR="00B10A0B" w:rsidRPr="00584835" w:rsidRDefault="00B10A0B" w:rsidP="00B10A0B">
      <w:pPr>
        <w:widowControl w:val="0"/>
        <w:autoSpaceDE w:val="0"/>
        <w:autoSpaceDN w:val="0"/>
        <w:ind w:firstLine="540"/>
        <w:jc w:val="both"/>
        <w:rPr>
          <w:sz w:val="20"/>
          <w:szCs w:val="20"/>
        </w:rPr>
      </w:pPr>
      <w:proofErr w:type="gramStart"/>
      <w:r w:rsidRPr="00584835">
        <w:rPr>
          <w:sz w:val="20"/>
          <w:szCs w:val="20"/>
        </w:rPr>
        <w:t xml:space="preserve">Финансирование </w:t>
      </w:r>
      <w:hyperlink w:anchor="P7957" w:history="1">
        <w:r w:rsidRPr="00584835">
          <w:rPr>
            <w:sz w:val="20"/>
            <w:szCs w:val="20"/>
          </w:rPr>
          <w:t>мероприятия 1.5</w:t>
        </w:r>
      </w:hyperlink>
      <w:r w:rsidRPr="00584835">
        <w:rPr>
          <w:sz w:val="20"/>
          <w:szCs w:val="20"/>
        </w:rPr>
        <w:t xml:space="preserve"> перечня мероприятий подпрограммы N 4 (приложение N 2 к государственной программе) осуществляется в рамках предоставления из федерального бюджета бюджетам субъектов Российской Федерации иных межбюджетных трансфертов на государственную поддержку (грант) реализации лучших событийных региональных и межрегиональных проектов в рамках развития культурно-познавательного туризма в рамках подпрограммы "Туризм" государственной </w:t>
      </w:r>
      <w:hyperlink r:id="rId118" w:history="1">
        <w:r w:rsidRPr="00584835">
          <w:rPr>
            <w:sz w:val="20"/>
            <w:szCs w:val="20"/>
          </w:rPr>
          <w:t>программы</w:t>
        </w:r>
      </w:hyperlink>
      <w:r w:rsidRPr="00584835">
        <w:rPr>
          <w:sz w:val="20"/>
          <w:szCs w:val="20"/>
        </w:rPr>
        <w:t xml:space="preserve"> Российской Федерации "Развитие культуры и туризма" на 2013 - 2020 годы</w:t>
      </w:r>
      <w:proofErr w:type="gramEnd"/>
      <w:r w:rsidRPr="00584835">
        <w:rPr>
          <w:sz w:val="20"/>
          <w:szCs w:val="20"/>
        </w:rPr>
        <w:t xml:space="preserve">, утвержденной постановлением Правительства Российской Федерации от 15 апреля 2014 года N 317. </w:t>
      </w:r>
      <w:proofErr w:type="gramStart"/>
      <w:r w:rsidRPr="00584835">
        <w:rPr>
          <w:sz w:val="20"/>
          <w:szCs w:val="20"/>
        </w:rPr>
        <w:t xml:space="preserve">К государственной поддержке принимаются проекты, прошедшие конкурсный отбор Министерства культуры Российской Федерации в соответствии с </w:t>
      </w:r>
      <w:hyperlink r:id="rId119" w:history="1">
        <w:r w:rsidRPr="00584835">
          <w:rPr>
            <w:sz w:val="20"/>
            <w:szCs w:val="20"/>
          </w:rPr>
          <w:t>Порядком</w:t>
        </w:r>
      </w:hyperlink>
      <w:r w:rsidRPr="00584835">
        <w:rPr>
          <w:sz w:val="20"/>
          <w:szCs w:val="20"/>
        </w:rPr>
        <w:t xml:space="preserve"> проведения конкурсного отбора субъектов Российской Федерации на получение в 2014 году государственной поддержки (гранта) реализации лучших событийных региональных и межрегиональных проектов в рамках развития культурно-познавательного туризма в рамках подпрограммы "Туризм" государственной программы Российской Федерации "Развитие культуры и туризма", утвержденным приказом Министерства культуры Российской Федерации</w:t>
      </w:r>
      <w:proofErr w:type="gramEnd"/>
      <w:r w:rsidRPr="00584835">
        <w:rPr>
          <w:sz w:val="20"/>
          <w:szCs w:val="20"/>
        </w:rPr>
        <w:t xml:space="preserve"> от 6 июня 2014 года N 1006, и утвержденные </w:t>
      </w:r>
      <w:hyperlink r:id="rId120" w:history="1">
        <w:r w:rsidRPr="00584835">
          <w:rPr>
            <w:sz w:val="20"/>
            <w:szCs w:val="20"/>
          </w:rPr>
          <w:t>распоряжением</w:t>
        </w:r>
      </w:hyperlink>
      <w:r w:rsidRPr="00584835">
        <w:rPr>
          <w:sz w:val="20"/>
          <w:szCs w:val="20"/>
        </w:rPr>
        <w:t xml:space="preserve"> Правительства Российской Федерации от 27 сентября 2014 года N 1909-р.</w:t>
      </w:r>
    </w:p>
    <w:p w:rsidR="00B10A0B" w:rsidRPr="00584835" w:rsidRDefault="00B10A0B" w:rsidP="00B10A0B">
      <w:pPr>
        <w:widowControl w:val="0"/>
        <w:autoSpaceDE w:val="0"/>
        <w:autoSpaceDN w:val="0"/>
        <w:jc w:val="both"/>
        <w:rPr>
          <w:sz w:val="20"/>
          <w:szCs w:val="20"/>
        </w:rPr>
      </w:pPr>
      <w:r w:rsidRPr="00584835">
        <w:rPr>
          <w:sz w:val="20"/>
          <w:szCs w:val="20"/>
        </w:rPr>
        <w:t xml:space="preserve">(абзац введен </w:t>
      </w:r>
      <w:hyperlink r:id="rId121" w:history="1">
        <w:r w:rsidRPr="00584835">
          <w:rPr>
            <w:sz w:val="20"/>
            <w:szCs w:val="20"/>
          </w:rPr>
          <w:t>постановлением</w:t>
        </w:r>
      </w:hyperlink>
      <w:r w:rsidRPr="00584835">
        <w:rPr>
          <w:sz w:val="20"/>
          <w:szCs w:val="20"/>
        </w:rPr>
        <w:t xml:space="preserve"> Правительства Архангельской области от 28.10.2014 N 440-пп; в ред. </w:t>
      </w:r>
      <w:hyperlink r:id="rId122" w:history="1">
        <w:r w:rsidRPr="00584835">
          <w:rPr>
            <w:sz w:val="20"/>
            <w:szCs w:val="20"/>
          </w:rPr>
          <w:t>постановления</w:t>
        </w:r>
      </w:hyperlink>
      <w:r w:rsidRPr="00584835">
        <w:rPr>
          <w:sz w:val="20"/>
          <w:szCs w:val="20"/>
        </w:rPr>
        <w:t xml:space="preserve"> Правительства Архангельской области от 16.12.2014 N 543-пп)</w:t>
      </w:r>
    </w:p>
    <w:p w:rsidR="00B10A0B" w:rsidRPr="00584835" w:rsidRDefault="00B10A0B" w:rsidP="00B10A0B">
      <w:pPr>
        <w:widowControl w:val="0"/>
        <w:autoSpaceDE w:val="0"/>
        <w:autoSpaceDN w:val="0"/>
        <w:ind w:firstLine="540"/>
        <w:jc w:val="both"/>
        <w:rPr>
          <w:sz w:val="20"/>
          <w:szCs w:val="20"/>
        </w:rPr>
      </w:pPr>
      <w:proofErr w:type="gramStart"/>
      <w:r w:rsidRPr="00584835">
        <w:rPr>
          <w:sz w:val="20"/>
          <w:szCs w:val="20"/>
        </w:rPr>
        <w:t xml:space="preserve">Средства федерального бюджета предоставляются в соответствии с </w:t>
      </w:r>
      <w:hyperlink r:id="rId123" w:history="1">
        <w:r w:rsidRPr="00584835">
          <w:rPr>
            <w:sz w:val="20"/>
            <w:szCs w:val="20"/>
          </w:rPr>
          <w:t>Порядком</w:t>
        </w:r>
      </w:hyperlink>
      <w:r w:rsidRPr="00584835">
        <w:rPr>
          <w:sz w:val="20"/>
          <w:szCs w:val="20"/>
        </w:rPr>
        <w:t xml:space="preserve"> распределения и предоставления в 2014 году из федерального бюджета бюджетам субъектов Российской Федерации иных межбюджетных трансфертов на государственную поддержку (грант) реализации лучших событийных региональных и межрегиональных проектов в рамках развития культурно-познавательного туризма в рамках подпрограммы "Туризм" государственной программы Российской Федерации "Развитие культуры и туризма", утвержденным постановлением Правительства Российской Федерации от 15 мая</w:t>
      </w:r>
      <w:proofErr w:type="gramEnd"/>
      <w:r w:rsidRPr="00584835">
        <w:rPr>
          <w:sz w:val="20"/>
          <w:szCs w:val="20"/>
        </w:rPr>
        <w:t xml:space="preserve"> 2014 года N 440.</w:t>
      </w:r>
    </w:p>
    <w:p w:rsidR="00B10A0B" w:rsidRPr="00584835" w:rsidRDefault="00B10A0B" w:rsidP="00B10A0B">
      <w:pPr>
        <w:widowControl w:val="0"/>
        <w:autoSpaceDE w:val="0"/>
        <w:autoSpaceDN w:val="0"/>
        <w:jc w:val="both"/>
        <w:rPr>
          <w:sz w:val="20"/>
          <w:szCs w:val="20"/>
        </w:rPr>
      </w:pPr>
      <w:r w:rsidRPr="00584835">
        <w:rPr>
          <w:sz w:val="20"/>
          <w:szCs w:val="20"/>
        </w:rPr>
        <w:t xml:space="preserve">(абзац введен </w:t>
      </w:r>
      <w:hyperlink r:id="rId124" w:history="1">
        <w:r w:rsidRPr="00584835">
          <w:rPr>
            <w:sz w:val="20"/>
            <w:szCs w:val="20"/>
          </w:rPr>
          <w:t>постановлением</w:t>
        </w:r>
      </w:hyperlink>
      <w:r w:rsidRPr="00584835">
        <w:rPr>
          <w:sz w:val="20"/>
          <w:szCs w:val="20"/>
        </w:rPr>
        <w:t xml:space="preserve"> Правительства Архангельской области от 28.10.2014 N 440-пп)</w:t>
      </w:r>
    </w:p>
    <w:p w:rsidR="00B10A0B" w:rsidRPr="00584835" w:rsidRDefault="00B10A0B" w:rsidP="00B10A0B">
      <w:pPr>
        <w:widowControl w:val="0"/>
        <w:autoSpaceDE w:val="0"/>
        <w:autoSpaceDN w:val="0"/>
        <w:ind w:firstLine="540"/>
        <w:jc w:val="both"/>
        <w:rPr>
          <w:sz w:val="20"/>
          <w:szCs w:val="20"/>
        </w:rPr>
      </w:pPr>
      <w:r w:rsidRPr="00584835">
        <w:rPr>
          <w:sz w:val="20"/>
          <w:szCs w:val="20"/>
        </w:rPr>
        <w:t xml:space="preserve">Исполнители по указанному мероприятию государственной программы определяются в соответствии с федеральным </w:t>
      </w:r>
      <w:hyperlink r:id="rId125" w:history="1">
        <w:r w:rsidRPr="00584835">
          <w:rPr>
            <w:sz w:val="20"/>
            <w:szCs w:val="20"/>
          </w:rPr>
          <w:t>законом</w:t>
        </w:r>
      </w:hyperlink>
      <w:r w:rsidRPr="00584835">
        <w:rPr>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B10A0B" w:rsidRPr="00584835" w:rsidRDefault="00B10A0B" w:rsidP="00B10A0B">
      <w:pPr>
        <w:widowControl w:val="0"/>
        <w:autoSpaceDE w:val="0"/>
        <w:autoSpaceDN w:val="0"/>
        <w:jc w:val="both"/>
        <w:rPr>
          <w:sz w:val="20"/>
          <w:szCs w:val="20"/>
        </w:rPr>
      </w:pPr>
      <w:r w:rsidRPr="00584835">
        <w:rPr>
          <w:sz w:val="20"/>
          <w:szCs w:val="20"/>
        </w:rPr>
        <w:t xml:space="preserve">(абзац введен </w:t>
      </w:r>
      <w:hyperlink r:id="rId126" w:history="1">
        <w:r w:rsidRPr="00584835">
          <w:rPr>
            <w:sz w:val="20"/>
            <w:szCs w:val="20"/>
          </w:rPr>
          <w:t>постановлением</w:t>
        </w:r>
      </w:hyperlink>
      <w:r w:rsidRPr="00584835">
        <w:rPr>
          <w:sz w:val="20"/>
          <w:szCs w:val="20"/>
        </w:rPr>
        <w:t xml:space="preserve"> Правительства Архангельской области от 28.10.2014 N 440-пп)</w:t>
      </w:r>
    </w:p>
    <w:p w:rsidR="00B10A0B" w:rsidRPr="00584835" w:rsidRDefault="00B10A0B" w:rsidP="00B10A0B">
      <w:pPr>
        <w:widowControl w:val="0"/>
        <w:autoSpaceDE w:val="0"/>
        <w:autoSpaceDN w:val="0"/>
        <w:ind w:firstLine="540"/>
        <w:jc w:val="both"/>
        <w:rPr>
          <w:sz w:val="20"/>
          <w:szCs w:val="20"/>
        </w:rPr>
      </w:pPr>
      <w:r w:rsidRPr="00584835">
        <w:rPr>
          <w:sz w:val="20"/>
          <w:szCs w:val="20"/>
        </w:rPr>
        <w:t xml:space="preserve">Реализацию мероприятий </w:t>
      </w:r>
      <w:hyperlink w:anchor="P8017" w:history="1">
        <w:r w:rsidRPr="00584835">
          <w:rPr>
            <w:sz w:val="20"/>
            <w:szCs w:val="20"/>
          </w:rPr>
          <w:t>пункта 2.1</w:t>
        </w:r>
      </w:hyperlink>
      <w:r w:rsidRPr="00584835">
        <w:rPr>
          <w:sz w:val="20"/>
          <w:szCs w:val="20"/>
        </w:rPr>
        <w:t xml:space="preserve"> перечня мероприятий подпрограммы N 4 (приложение N 2 к </w:t>
      </w:r>
      <w:r w:rsidRPr="00584835">
        <w:rPr>
          <w:sz w:val="20"/>
          <w:szCs w:val="20"/>
        </w:rPr>
        <w:lastRenderedPageBreak/>
        <w:t xml:space="preserve">государственной программе) осуществляет государственное бюджетное учреждение "Туристско-информационный центр Архангельской области", </w:t>
      </w:r>
      <w:proofErr w:type="gramStart"/>
      <w:r w:rsidRPr="00584835">
        <w:rPr>
          <w:sz w:val="20"/>
          <w:szCs w:val="20"/>
        </w:rPr>
        <w:t>средства</w:t>
      </w:r>
      <w:proofErr w:type="gramEnd"/>
      <w:r w:rsidRPr="00584835">
        <w:rPr>
          <w:sz w:val="20"/>
          <w:szCs w:val="20"/>
        </w:rPr>
        <w:t xml:space="preserve"> на реализацию которых направляются указанному учреждению в форме субсидий на выполнение государственного задания на оказание государственных услуг (выполнение работ).</w:t>
      </w:r>
    </w:p>
    <w:p w:rsidR="00B10A0B" w:rsidRPr="00584835" w:rsidRDefault="00B10A0B" w:rsidP="00B10A0B">
      <w:pPr>
        <w:widowControl w:val="0"/>
        <w:autoSpaceDE w:val="0"/>
        <w:autoSpaceDN w:val="0"/>
        <w:ind w:firstLine="540"/>
        <w:jc w:val="both"/>
        <w:rPr>
          <w:sz w:val="20"/>
          <w:szCs w:val="20"/>
        </w:rPr>
      </w:pPr>
      <w:r w:rsidRPr="00584835">
        <w:rPr>
          <w:sz w:val="20"/>
          <w:szCs w:val="20"/>
        </w:rPr>
        <w:t xml:space="preserve">Реализацию мероприятий пункта 2.2 перечня мероприятий подпрограммы N 4 (приложение N 2 к государственной программе) осуществляет государственное бюджетное учреждение "Туристско-информационный центр Архангельской области", </w:t>
      </w:r>
      <w:proofErr w:type="gramStart"/>
      <w:r w:rsidRPr="00584835">
        <w:rPr>
          <w:sz w:val="20"/>
          <w:szCs w:val="20"/>
        </w:rPr>
        <w:t>средства</w:t>
      </w:r>
      <w:proofErr w:type="gramEnd"/>
      <w:r w:rsidRPr="00584835">
        <w:rPr>
          <w:sz w:val="20"/>
          <w:szCs w:val="20"/>
        </w:rPr>
        <w:t xml:space="preserve"> на реализацию которых направляются указанному учреждению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B10A0B" w:rsidRPr="00584835" w:rsidRDefault="00B10A0B" w:rsidP="00B10A0B">
      <w:pPr>
        <w:widowControl w:val="0"/>
        <w:autoSpaceDE w:val="0"/>
        <w:autoSpaceDN w:val="0"/>
        <w:jc w:val="both"/>
        <w:rPr>
          <w:sz w:val="20"/>
          <w:szCs w:val="20"/>
        </w:rPr>
      </w:pPr>
      <w:r w:rsidRPr="00584835">
        <w:rPr>
          <w:sz w:val="20"/>
          <w:szCs w:val="20"/>
        </w:rPr>
        <w:t xml:space="preserve">(абзац введен </w:t>
      </w:r>
      <w:hyperlink r:id="rId127" w:history="1">
        <w:r w:rsidRPr="00584835">
          <w:rPr>
            <w:sz w:val="20"/>
            <w:szCs w:val="20"/>
          </w:rPr>
          <w:t>постановлением</w:t>
        </w:r>
      </w:hyperlink>
      <w:r w:rsidRPr="00584835">
        <w:rPr>
          <w:sz w:val="20"/>
          <w:szCs w:val="20"/>
        </w:rPr>
        <w:t xml:space="preserve"> Правительства Архангельской области от 24.02.2015 N 68-пп)</w:t>
      </w:r>
    </w:p>
    <w:p w:rsidR="00B10A0B" w:rsidRPr="00584835" w:rsidRDefault="00B10A0B" w:rsidP="00B10A0B">
      <w:pPr>
        <w:widowControl w:val="0"/>
        <w:autoSpaceDE w:val="0"/>
        <w:autoSpaceDN w:val="0"/>
        <w:ind w:firstLine="540"/>
        <w:jc w:val="both"/>
        <w:rPr>
          <w:sz w:val="20"/>
          <w:szCs w:val="20"/>
        </w:rPr>
      </w:pPr>
      <w:proofErr w:type="gramStart"/>
      <w:r w:rsidRPr="00584835">
        <w:rPr>
          <w:sz w:val="20"/>
          <w:szCs w:val="20"/>
        </w:rPr>
        <w:t xml:space="preserve">В целях выполнения государственного задания ежегодно на конкурсной основе привлекаются федеральные средства на софинансирование мероприятий по продвижению национального туристского продукта на российский и мировой туристские рынки в рамках федеральной целевой </w:t>
      </w:r>
      <w:hyperlink r:id="rId128" w:history="1">
        <w:r w:rsidRPr="00584835">
          <w:rPr>
            <w:sz w:val="20"/>
            <w:szCs w:val="20"/>
          </w:rPr>
          <w:t>программы</w:t>
        </w:r>
      </w:hyperlink>
      <w:r w:rsidRPr="00584835">
        <w:rPr>
          <w:sz w:val="20"/>
          <w:szCs w:val="20"/>
        </w:rPr>
        <w:t xml:space="preserve"> "Развитие внутреннего и въездного туризма в Российской Федерации (на 2011 - 2018 годы)", утвержденной постановлением Правительства Российской Федерации от 2 августа 2011 года N 644.</w:t>
      </w:r>
      <w:proofErr w:type="gramEnd"/>
    </w:p>
    <w:p w:rsidR="00B10A0B" w:rsidRPr="00584835" w:rsidRDefault="00B10A0B" w:rsidP="00B10A0B">
      <w:pPr>
        <w:widowControl w:val="0"/>
        <w:autoSpaceDE w:val="0"/>
        <w:autoSpaceDN w:val="0"/>
        <w:ind w:firstLine="540"/>
        <w:jc w:val="both"/>
        <w:rPr>
          <w:sz w:val="20"/>
          <w:szCs w:val="20"/>
        </w:rPr>
      </w:pPr>
      <w:r w:rsidRPr="00584835">
        <w:rPr>
          <w:sz w:val="20"/>
          <w:szCs w:val="20"/>
        </w:rPr>
        <w:t>Финансирование мероприятий подпрограммы № 4 (приложение № 2 к государственной программе), начиная с 2016 года, осуществляется в рамках государственной программы Архангельской области «Культура Русского Севера (2013 – 2020 годы)», утвержденной постановлением Правительства Архангельской области от 12 октября 2012 года № 461-пп.</w:t>
      </w:r>
    </w:p>
    <w:p w:rsidR="00B10A0B" w:rsidRPr="00584835" w:rsidRDefault="00793525" w:rsidP="00B10A0B">
      <w:pPr>
        <w:widowControl w:val="0"/>
        <w:autoSpaceDE w:val="0"/>
        <w:autoSpaceDN w:val="0"/>
        <w:ind w:firstLine="540"/>
        <w:jc w:val="both"/>
        <w:rPr>
          <w:sz w:val="20"/>
          <w:szCs w:val="20"/>
        </w:rPr>
      </w:pPr>
      <w:hyperlink w:anchor="P8558" w:history="1">
        <w:r w:rsidR="00B10A0B" w:rsidRPr="00584835">
          <w:rPr>
            <w:sz w:val="20"/>
            <w:szCs w:val="20"/>
          </w:rPr>
          <w:t>Ресурсное обеспечение</w:t>
        </w:r>
      </w:hyperlink>
      <w:r w:rsidR="00B10A0B" w:rsidRPr="00584835">
        <w:rPr>
          <w:sz w:val="20"/>
          <w:szCs w:val="20"/>
        </w:rPr>
        <w:t xml:space="preserve"> реализации подпрограммы N 4 за счет средств областного бюджета приведено в приложении N 3 к государственной программе.</w:t>
      </w:r>
    </w:p>
    <w:p w:rsidR="00B10A0B" w:rsidRPr="00584835" w:rsidRDefault="00793525" w:rsidP="00B10A0B">
      <w:pPr>
        <w:widowControl w:val="0"/>
        <w:autoSpaceDE w:val="0"/>
        <w:autoSpaceDN w:val="0"/>
        <w:ind w:firstLine="540"/>
        <w:jc w:val="both"/>
        <w:rPr>
          <w:sz w:val="20"/>
          <w:szCs w:val="20"/>
        </w:rPr>
      </w:pPr>
      <w:hyperlink w:anchor="P7117" w:history="1">
        <w:r w:rsidR="00B10A0B" w:rsidRPr="00584835">
          <w:rPr>
            <w:sz w:val="20"/>
            <w:szCs w:val="20"/>
          </w:rPr>
          <w:t>Перечень</w:t>
        </w:r>
      </w:hyperlink>
      <w:r w:rsidR="00B10A0B" w:rsidRPr="00584835">
        <w:rPr>
          <w:sz w:val="20"/>
          <w:szCs w:val="20"/>
        </w:rPr>
        <w:t xml:space="preserve"> мероприятий подпрограммы N 4 представлен в приложении N 2 к государственной программе.</w:t>
      </w:r>
    </w:p>
    <w:p w:rsidR="00B10A0B" w:rsidRPr="00584835" w:rsidRDefault="00B10A0B" w:rsidP="00B10A0B">
      <w:pPr>
        <w:widowControl w:val="0"/>
        <w:autoSpaceDE w:val="0"/>
        <w:autoSpaceDN w:val="0"/>
        <w:jc w:val="both"/>
        <w:rPr>
          <w:sz w:val="20"/>
          <w:szCs w:val="20"/>
        </w:rPr>
      </w:pPr>
    </w:p>
    <w:p w:rsidR="00B10A0B" w:rsidRPr="00584835" w:rsidRDefault="00B10A0B" w:rsidP="00B10A0B">
      <w:pPr>
        <w:widowControl w:val="0"/>
        <w:autoSpaceDE w:val="0"/>
        <w:autoSpaceDN w:val="0"/>
        <w:jc w:val="center"/>
        <w:rPr>
          <w:sz w:val="20"/>
          <w:szCs w:val="20"/>
        </w:rPr>
      </w:pPr>
      <w:bookmarkStart w:id="5" w:name="P623"/>
      <w:bookmarkEnd w:id="5"/>
      <w:r w:rsidRPr="00584835">
        <w:rPr>
          <w:sz w:val="20"/>
          <w:szCs w:val="20"/>
        </w:rPr>
        <w:t>2.13. Паспорт</w:t>
      </w:r>
    </w:p>
    <w:p w:rsidR="00B10A0B" w:rsidRPr="00584835" w:rsidRDefault="00B10A0B" w:rsidP="00B10A0B">
      <w:pPr>
        <w:widowControl w:val="0"/>
        <w:autoSpaceDE w:val="0"/>
        <w:autoSpaceDN w:val="0"/>
        <w:jc w:val="center"/>
        <w:rPr>
          <w:sz w:val="20"/>
          <w:szCs w:val="20"/>
        </w:rPr>
      </w:pPr>
      <w:r w:rsidRPr="00584835">
        <w:rPr>
          <w:sz w:val="20"/>
          <w:szCs w:val="20"/>
        </w:rPr>
        <w:t>подпрограммы N 5 "Создание условий для реализации</w:t>
      </w:r>
    </w:p>
    <w:p w:rsidR="00B10A0B" w:rsidRPr="00584835" w:rsidRDefault="00B10A0B" w:rsidP="00B10A0B">
      <w:pPr>
        <w:widowControl w:val="0"/>
        <w:autoSpaceDE w:val="0"/>
        <w:autoSpaceDN w:val="0"/>
        <w:jc w:val="center"/>
        <w:rPr>
          <w:sz w:val="20"/>
          <w:szCs w:val="20"/>
        </w:rPr>
      </w:pPr>
      <w:r w:rsidRPr="00584835">
        <w:rPr>
          <w:sz w:val="20"/>
          <w:szCs w:val="20"/>
        </w:rPr>
        <w:t>государственной программы"</w:t>
      </w:r>
    </w:p>
    <w:p w:rsidR="00B10A0B" w:rsidRPr="00584835" w:rsidRDefault="00B10A0B" w:rsidP="00B10A0B">
      <w:pPr>
        <w:widowControl w:val="0"/>
        <w:autoSpaceDE w:val="0"/>
        <w:autoSpaceDN w:val="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340"/>
        <w:gridCol w:w="6746"/>
      </w:tblGrid>
      <w:tr w:rsidR="00B10A0B" w:rsidRPr="00584835" w:rsidTr="00E41E74">
        <w:tc>
          <w:tcPr>
            <w:tcW w:w="2551" w:type="dxa"/>
          </w:tcPr>
          <w:p w:rsidR="00B10A0B" w:rsidRPr="00584835" w:rsidRDefault="00B10A0B" w:rsidP="00B10A0B">
            <w:pPr>
              <w:widowControl w:val="0"/>
              <w:autoSpaceDE w:val="0"/>
              <w:autoSpaceDN w:val="0"/>
              <w:rPr>
                <w:sz w:val="20"/>
                <w:szCs w:val="20"/>
              </w:rPr>
            </w:pPr>
            <w:r w:rsidRPr="00584835">
              <w:rPr>
                <w:sz w:val="20"/>
                <w:szCs w:val="20"/>
              </w:rPr>
              <w:t>Наименование подпрограммы</w:t>
            </w:r>
          </w:p>
        </w:tc>
        <w:tc>
          <w:tcPr>
            <w:tcW w:w="340" w:type="dxa"/>
          </w:tcPr>
          <w:p w:rsidR="00B10A0B" w:rsidRPr="00584835" w:rsidRDefault="00B10A0B" w:rsidP="00B10A0B">
            <w:pPr>
              <w:widowControl w:val="0"/>
              <w:autoSpaceDE w:val="0"/>
              <w:autoSpaceDN w:val="0"/>
              <w:jc w:val="center"/>
              <w:rPr>
                <w:sz w:val="20"/>
                <w:szCs w:val="20"/>
              </w:rPr>
            </w:pPr>
            <w:r w:rsidRPr="00584835">
              <w:rPr>
                <w:sz w:val="20"/>
                <w:szCs w:val="20"/>
              </w:rPr>
              <w:t>-</w:t>
            </w:r>
          </w:p>
        </w:tc>
        <w:tc>
          <w:tcPr>
            <w:tcW w:w="6746" w:type="dxa"/>
          </w:tcPr>
          <w:p w:rsidR="00B10A0B" w:rsidRPr="00584835" w:rsidRDefault="00B10A0B" w:rsidP="00B10A0B">
            <w:pPr>
              <w:widowControl w:val="0"/>
              <w:autoSpaceDE w:val="0"/>
              <w:autoSpaceDN w:val="0"/>
              <w:rPr>
                <w:sz w:val="20"/>
                <w:szCs w:val="20"/>
              </w:rPr>
            </w:pPr>
            <w:r w:rsidRPr="00584835">
              <w:rPr>
                <w:sz w:val="20"/>
                <w:szCs w:val="20"/>
              </w:rPr>
              <w:t>"Создание условий для реализации государственной программы" (далее - подпрограмма N 5)</w:t>
            </w:r>
          </w:p>
        </w:tc>
      </w:tr>
      <w:tr w:rsidR="00B10A0B" w:rsidRPr="00584835" w:rsidTr="00E41E74">
        <w:tc>
          <w:tcPr>
            <w:tcW w:w="2551" w:type="dxa"/>
          </w:tcPr>
          <w:p w:rsidR="00B10A0B" w:rsidRPr="00584835" w:rsidRDefault="00B10A0B" w:rsidP="00B10A0B">
            <w:pPr>
              <w:widowControl w:val="0"/>
              <w:autoSpaceDE w:val="0"/>
              <w:autoSpaceDN w:val="0"/>
              <w:rPr>
                <w:sz w:val="20"/>
                <w:szCs w:val="20"/>
              </w:rPr>
            </w:pPr>
            <w:r w:rsidRPr="00584835">
              <w:rPr>
                <w:sz w:val="20"/>
                <w:szCs w:val="20"/>
              </w:rPr>
              <w:t>Ответственный исполнитель подпрограммы</w:t>
            </w:r>
          </w:p>
        </w:tc>
        <w:tc>
          <w:tcPr>
            <w:tcW w:w="340" w:type="dxa"/>
          </w:tcPr>
          <w:p w:rsidR="00B10A0B" w:rsidRPr="00584835" w:rsidRDefault="00B10A0B" w:rsidP="00B10A0B">
            <w:pPr>
              <w:widowControl w:val="0"/>
              <w:autoSpaceDE w:val="0"/>
              <w:autoSpaceDN w:val="0"/>
              <w:jc w:val="center"/>
              <w:rPr>
                <w:sz w:val="20"/>
                <w:szCs w:val="20"/>
              </w:rPr>
            </w:pPr>
            <w:r w:rsidRPr="00584835">
              <w:rPr>
                <w:sz w:val="20"/>
                <w:szCs w:val="20"/>
              </w:rPr>
              <w:t>-</w:t>
            </w:r>
          </w:p>
        </w:tc>
        <w:tc>
          <w:tcPr>
            <w:tcW w:w="6746" w:type="dxa"/>
          </w:tcPr>
          <w:p w:rsidR="00B10A0B" w:rsidRPr="00584835" w:rsidRDefault="00B10A0B" w:rsidP="00B10A0B">
            <w:pPr>
              <w:widowControl w:val="0"/>
              <w:autoSpaceDE w:val="0"/>
              <w:autoSpaceDN w:val="0"/>
              <w:rPr>
                <w:sz w:val="20"/>
                <w:szCs w:val="20"/>
              </w:rPr>
            </w:pPr>
            <w:r w:rsidRPr="00584835">
              <w:rPr>
                <w:sz w:val="20"/>
                <w:szCs w:val="20"/>
              </w:rPr>
              <w:t>министерство по делам молодежи и спорту</w:t>
            </w:r>
          </w:p>
        </w:tc>
      </w:tr>
      <w:tr w:rsidR="00B10A0B" w:rsidRPr="00584835" w:rsidTr="00E41E74">
        <w:tc>
          <w:tcPr>
            <w:tcW w:w="2551" w:type="dxa"/>
          </w:tcPr>
          <w:p w:rsidR="00B10A0B" w:rsidRPr="00584835" w:rsidRDefault="00B10A0B" w:rsidP="00B10A0B">
            <w:pPr>
              <w:widowControl w:val="0"/>
              <w:autoSpaceDE w:val="0"/>
              <w:autoSpaceDN w:val="0"/>
              <w:rPr>
                <w:sz w:val="20"/>
                <w:szCs w:val="20"/>
              </w:rPr>
            </w:pPr>
            <w:r w:rsidRPr="00584835">
              <w:rPr>
                <w:sz w:val="20"/>
                <w:szCs w:val="20"/>
              </w:rPr>
              <w:t>Соисполнители подпрограммы</w:t>
            </w:r>
          </w:p>
        </w:tc>
        <w:tc>
          <w:tcPr>
            <w:tcW w:w="340" w:type="dxa"/>
          </w:tcPr>
          <w:p w:rsidR="00B10A0B" w:rsidRPr="00584835" w:rsidRDefault="00B10A0B" w:rsidP="00B10A0B">
            <w:pPr>
              <w:widowControl w:val="0"/>
              <w:autoSpaceDE w:val="0"/>
              <w:autoSpaceDN w:val="0"/>
              <w:jc w:val="center"/>
              <w:rPr>
                <w:sz w:val="20"/>
                <w:szCs w:val="20"/>
              </w:rPr>
            </w:pPr>
            <w:r w:rsidRPr="00584835">
              <w:rPr>
                <w:sz w:val="20"/>
                <w:szCs w:val="20"/>
              </w:rPr>
              <w:t>-</w:t>
            </w:r>
          </w:p>
        </w:tc>
        <w:tc>
          <w:tcPr>
            <w:tcW w:w="6746" w:type="dxa"/>
          </w:tcPr>
          <w:p w:rsidR="00B10A0B" w:rsidRPr="00584835" w:rsidRDefault="00B10A0B" w:rsidP="00B10A0B">
            <w:pPr>
              <w:widowControl w:val="0"/>
              <w:autoSpaceDE w:val="0"/>
              <w:autoSpaceDN w:val="0"/>
              <w:rPr>
                <w:sz w:val="20"/>
                <w:szCs w:val="20"/>
              </w:rPr>
            </w:pPr>
            <w:r w:rsidRPr="00584835">
              <w:rPr>
                <w:sz w:val="20"/>
                <w:szCs w:val="20"/>
              </w:rPr>
              <w:t>нет</w:t>
            </w:r>
          </w:p>
        </w:tc>
      </w:tr>
      <w:tr w:rsidR="00B10A0B" w:rsidRPr="00584835" w:rsidTr="00E41E74">
        <w:tc>
          <w:tcPr>
            <w:tcW w:w="2551" w:type="dxa"/>
          </w:tcPr>
          <w:p w:rsidR="00B10A0B" w:rsidRPr="00584835" w:rsidRDefault="00B10A0B" w:rsidP="00B10A0B">
            <w:pPr>
              <w:widowControl w:val="0"/>
              <w:autoSpaceDE w:val="0"/>
              <w:autoSpaceDN w:val="0"/>
              <w:rPr>
                <w:sz w:val="20"/>
                <w:szCs w:val="20"/>
              </w:rPr>
            </w:pPr>
            <w:r w:rsidRPr="00584835">
              <w:rPr>
                <w:sz w:val="20"/>
                <w:szCs w:val="20"/>
              </w:rPr>
              <w:t>Участники подпрограммы</w:t>
            </w:r>
          </w:p>
        </w:tc>
        <w:tc>
          <w:tcPr>
            <w:tcW w:w="340" w:type="dxa"/>
          </w:tcPr>
          <w:p w:rsidR="00B10A0B" w:rsidRPr="00584835" w:rsidRDefault="00B10A0B" w:rsidP="00B10A0B">
            <w:pPr>
              <w:widowControl w:val="0"/>
              <w:autoSpaceDE w:val="0"/>
              <w:autoSpaceDN w:val="0"/>
              <w:jc w:val="center"/>
              <w:rPr>
                <w:sz w:val="20"/>
                <w:szCs w:val="20"/>
              </w:rPr>
            </w:pPr>
            <w:r w:rsidRPr="00584835">
              <w:rPr>
                <w:sz w:val="20"/>
                <w:szCs w:val="20"/>
              </w:rPr>
              <w:t>-</w:t>
            </w:r>
          </w:p>
        </w:tc>
        <w:tc>
          <w:tcPr>
            <w:tcW w:w="6746" w:type="dxa"/>
          </w:tcPr>
          <w:p w:rsidR="00B10A0B" w:rsidRPr="00584835" w:rsidRDefault="00B10A0B" w:rsidP="00B10A0B">
            <w:pPr>
              <w:widowControl w:val="0"/>
              <w:autoSpaceDE w:val="0"/>
              <w:autoSpaceDN w:val="0"/>
              <w:rPr>
                <w:sz w:val="20"/>
                <w:szCs w:val="20"/>
              </w:rPr>
            </w:pPr>
            <w:r w:rsidRPr="00584835">
              <w:rPr>
                <w:sz w:val="20"/>
                <w:szCs w:val="20"/>
              </w:rPr>
              <w:t>нет</w:t>
            </w:r>
          </w:p>
        </w:tc>
      </w:tr>
      <w:tr w:rsidR="00B10A0B" w:rsidRPr="00584835" w:rsidTr="00E41E74">
        <w:tc>
          <w:tcPr>
            <w:tcW w:w="2551" w:type="dxa"/>
            <w:vMerge w:val="restart"/>
          </w:tcPr>
          <w:p w:rsidR="00B10A0B" w:rsidRPr="00584835" w:rsidRDefault="00B10A0B" w:rsidP="00B10A0B">
            <w:pPr>
              <w:widowControl w:val="0"/>
              <w:autoSpaceDE w:val="0"/>
              <w:autoSpaceDN w:val="0"/>
              <w:rPr>
                <w:sz w:val="20"/>
                <w:szCs w:val="20"/>
              </w:rPr>
            </w:pPr>
            <w:r w:rsidRPr="00584835">
              <w:rPr>
                <w:sz w:val="20"/>
                <w:szCs w:val="20"/>
              </w:rPr>
              <w:t>Цель подпрограммы</w:t>
            </w:r>
          </w:p>
        </w:tc>
        <w:tc>
          <w:tcPr>
            <w:tcW w:w="340"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w:t>
            </w:r>
          </w:p>
        </w:tc>
        <w:tc>
          <w:tcPr>
            <w:tcW w:w="6746" w:type="dxa"/>
            <w:tcBorders>
              <w:bottom w:val="nil"/>
            </w:tcBorders>
          </w:tcPr>
          <w:p w:rsidR="00B10A0B" w:rsidRPr="00584835" w:rsidRDefault="00B10A0B" w:rsidP="00B10A0B">
            <w:pPr>
              <w:widowControl w:val="0"/>
              <w:autoSpaceDE w:val="0"/>
              <w:autoSpaceDN w:val="0"/>
              <w:rPr>
                <w:sz w:val="20"/>
                <w:szCs w:val="20"/>
              </w:rPr>
            </w:pPr>
            <w:r w:rsidRPr="00584835">
              <w:rPr>
                <w:sz w:val="20"/>
                <w:szCs w:val="20"/>
              </w:rPr>
              <w:t>обеспечение деятельности исполнительного органа государственной власти в сфере физической культуры и спорта, молодежной политики, патриотического воспитания граждан.</w:t>
            </w:r>
          </w:p>
        </w:tc>
      </w:tr>
      <w:tr w:rsidR="00B10A0B" w:rsidRPr="00584835" w:rsidTr="00E41E74">
        <w:tc>
          <w:tcPr>
            <w:tcW w:w="2551" w:type="dxa"/>
            <w:vMerge/>
          </w:tcPr>
          <w:p w:rsidR="00B10A0B" w:rsidRPr="00584835" w:rsidRDefault="00B10A0B" w:rsidP="00B10A0B">
            <w:pPr>
              <w:spacing w:after="200" w:line="276" w:lineRule="auto"/>
              <w:rPr>
                <w:rFonts w:eastAsia="Calibri"/>
                <w:sz w:val="20"/>
                <w:szCs w:val="20"/>
                <w:lang w:eastAsia="en-US"/>
              </w:rPr>
            </w:pPr>
          </w:p>
        </w:tc>
        <w:tc>
          <w:tcPr>
            <w:tcW w:w="340" w:type="dxa"/>
            <w:tcBorders>
              <w:top w:val="nil"/>
            </w:tcBorders>
          </w:tcPr>
          <w:p w:rsidR="00B10A0B" w:rsidRPr="00584835" w:rsidRDefault="00B10A0B" w:rsidP="00B10A0B">
            <w:pPr>
              <w:widowControl w:val="0"/>
              <w:autoSpaceDE w:val="0"/>
              <w:autoSpaceDN w:val="0"/>
              <w:rPr>
                <w:sz w:val="20"/>
                <w:szCs w:val="20"/>
              </w:rPr>
            </w:pPr>
          </w:p>
        </w:tc>
        <w:tc>
          <w:tcPr>
            <w:tcW w:w="6746" w:type="dxa"/>
            <w:tcBorders>
              <w:top w:val="nil"/>
            </w:tcBorders>
          </w:tcPr>
          <w:p w:rsidR="00B10A0B" w:rsidRPr="00584835" w:rsidRDefault="00793525" w:rsidP="00B10A0B">
            <w:pPr>
              <w:widowControl w:val="0"/>
              <w:autoSpaceDE w:val="0"/>
              <w:autoSpaceDN w:val="0"/>
              <w:rPr>
                <w:sz w:val="20"/>
                <w:szCs w:val="20"/>
              </w:rPr>
            </w:pPr>
            <w:hyperlink w:anchor="P718" w:history="1">
              <w:r w:rsidR="00B10A0B" w:rsidRPr="00584835">
                <w:rPr>
                  <w:sz w:val="20"/>
                  <w:szCs w:val="20"/>
                </w:rPr>
                <w:t>Перечень</w:t>
              </w:r>
            </w:hyperlink>
            <w:r w:rsidR="00B10A0B" w:rsidRPr="00584835">
              <w:rPr>
                <w:sz w:val="20"/>
                <w:szCs w:val="20"/>
              </w:rPr>
              <w:t xml:space="preserve"> целевых показателей подпрограммы приведен в приложении N 1 к государственной программе</w:t>
            </w:r>
          </w:p>
        </w:tc>
      </w:tr>
      <w:tr w:rsidR="00B10A0B" w:rsidRPr="00584835" w:rsidTr="00E41E74">
        <w:tc>
          <w:tcPr>
            <w:tcW w:w="2551" w:type="dxa"/>
          </w:tcPr>
          <w:p w:rsidR="00B10A0B" w:rsidRPr="00584835" w:rsidRDefault="00B10A0B" w:rsidP="00B10A0B">
            <w:pPr>
              <w:widowControl w:val="0"/>
              <w:autoSpaceDE w:val="0"/>
              <w:autoSpaceDN w:val="0"/>
              <w:rPr>
                <w:sz w:val="20"/>
                <w:szCs w:val="20"/>
              </w:rPr>
            </w:pPr>
            <w:r w:rsidRPr="00584835">
              <w:rPr>
                <w:sz w:val="20"/>
                <w:szCs w:val="20"/>
              </w:rPr>
              <w:t>Задачи подпрограммы</w:t>
            </w:r>
          </w:p>
        </w:tc>
        <w:tc>
          <w:tcPr>
            <w:tcW w:w="340" w:type="dxa"/>
          </w:tcPr>
          <w:p w:rsidR="00B10A0B" w:rsidRPr="00584835" w:rsidRDefault="00B10A0B" w:rsidP="00B10A0B">
            <w:pPr>
              <w:widowControl w:val="0"/>
              <w:autoSpaceDE w:val="0"/>
              <w:autoSpaceDN w:val="0"/>
              <w:jc w:val="center"/>
              <w:rPr>
                <w:sz w:val="20"/>
                <w:szCs w:val="20"/>
              </w:rPr>
            </w:pPr>
            <w:r w:rsidRPr="00584835">
              <w:rPr>
                <w:sz w:val="20"/>
                <w:szCs w:val="20"/>
              </w:rPr>
              <w:t>-</w:t>
            </w:r>
          </w:p>
        </w:tc>
        <w:tc>
          <w:tcPr>
            <w:tcW w:w="6746" w:type="dxa"/>
          </w:tcPr>
          <w:p w:rsidR="00B10A0B" w:rsidRPr="00584835" w:rsidRDefault="00B10A0B" w:rsidP="00B10A0B">
            <w:pPr>
              <w:widowControl w:val="0"/>
              <w:autoSpaceDE w:val="0"/>
              <w:autoSpaceDN w:val="0"/>
              <w:rPr>
                <w:sz w:val="20"/>
                <w:szCs w:val="20"/>
              </w:rPr>
            </w:pPr>
            <w:r w:rsidRPr="00584835">
              <w:rPr>
                <w:sz w:val="20"/>
                <w:szCs w:val="20"/>
              </w:rPr>
              <w:t>задача N 1 - повышение эффективности деятельности исполнительного органа государственной власти в сфере физической культуры и спорта, молодежной политики, патриотического воспитания граждан</w:t>
            </w:r>
          </w:p>
        </w:tc>
      </w:tr>
      <w:tr w:rsidR="00B10A0B" w:rsidRPr="00584835" w:rsidTr="00E41E74">
        <w:tc>
          <w:tcPr>
            <w:tcW w:w="2551" w:type="dxa"/>
            <w:vMerge w:val="restart"/>
          </w:tcPr>
          <w:p w:rsidR="00B10A0B" w:rsidRPr="00584835" w:rsidRDefault="00B10A0B" w:rsidP="00B10A0B">
            <w:pPr>
              <w:widowControl w:val="0"/>
              <w:autoSpaceDE w:val="0"/>
              <w:autoSpaceDN w:val="0"/>
              <w:rPr>
                <w:sz w:val="20"/>
                <w:szCs w:val="20"/>
              </w:rPr>
            </w:pPr>
            <w:r w:rsidRPr="00584835">
              <w:rPr>
                <w:sz w:val="20"/>
                <w:szCs w:val="20"/>
              </w:rPr>
              <w:t>Сроки и этапы реализации Подпрограммы</w:t>
            </w:r>
          </w:p>
        </w:tc>
        <w:tc>
          <w:tcPr>
            <w:tcW w:w="340"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w:t>
            </w:r>
          </w:p>
        </w:tc>
        <w:tc>
          <w:tcPr>
            <w:tcW w:w="6746" w:type="dxa"/>
            <w:tcBorders>
              <w:bottom w:val="nil"/>
            </w:tcBorders>
          </w:tcPr>
          <w:p w:rsidR="00B10A0B" w:rsidRPr="00584835" w:rsidRDefault="00B10A0B" w:rsidP="00B10A0B">
            <w:pPr>
              <w:widowControl w:val="0"/>
              <w:autoSpaceDE w:val="0"/>
              <w:autoSpaceDN w:val="0"/>
              <w:rPr>
                <w:sz w:val="20"/>
                <w:szCs w:val="20"/>
              </w:rPr>
            </w:pPr>
            <w:r w:rsidRPr="00584835">
              <w:rPr>
                <w:sz w:val="20"/>
                <w:szCs w:val="20"/>
              </w:rPr>
              <w:t>2014 - 2020 годы.</w:t>
            </w:r>
          </w:p>
        </w:tc>
      </w:tr>
      <w:tr w:rsidR="00B10A0B" w:rsidRPr="00584835" w:rsidTr="00E41E74">
        <w:tc>
          <w:tcPr>
            <w:tcW w:w="2551" w:type="dxa"/>
            <w:vMerge/>
          </w:tcPr>
          <w:p w:rsidR="00B10A0B" w:rsidRPr="00584835" w:rsidRDefault="00B10A0B" w:rsidP="00B10A0B">
            <w:pPr>
              <w:spacing w:after="200" w:line="276" w:lineRule="auto"/>
              <w:rPr>
                <w:rFonts w:eastAsia="Calibri"/>
                <w:sz w:val="20"/>
                <w:szCs w:val="20"/>
                <w:lang w:eastAsia="en-US"/>
              </w:rPr>
            </w:pPr>
          </w:p>
        </w:tc>
        <w:tc>
          <w:tcPr>
            <w:tcW w:w="340" w:type="dxa"/>
            <w:tcBorders>
              <w:top w:val="nil"/>
            </w:tcBorders>
          </w:tcPr>
          <w:p w:rsidR="00B10A0B" w:rsidRPr="00584835" w:rsidRDefault="00B10A0B" w:rsidP="00B10A0B">
            <w:pPr>
              <w:widowControl w:val="0"/>
              <w:autoSpaceDE w:val="0"/>
              <w:autoSpaceDN w:val="0"/>
              <w:rPr>
                <w:sz w:val="20"/>
                <w:szCs w:val="20"/>
              </w:rPr>
            </w:pPr>
          </w:p>
        </w:tc>
        <w:tc>
          <w:tcPr>
            <w:tcW w:w="6746" w:type="dxa"/>
            <w:tcBorders>
              <w:top w:val="nil"/>
            </w:tcBorders>
          </w:tcPr>
          <w:p w:rsidR="00B10A0B" w:rsidRPr="00584835" w:rsidRDefault="00B10A0B" w:rsidP="00B10A0B">
            <w:pPr>
              <w:widowControl w:val="0"/>
              <w:autoSpaceDE w:val="0"/>
              <w:autoSpaceDN w:val="0"/>
              <w:rPr>
                <w:sz w:val="20"/>
                <w:szCs w:val="20"/>
              </w:rPr>
            </w:pPr>
            <w:r w:rsidRPr="00584835">
              <w:rPr>
                <w:sz w:val="20"/>
                <w:szCs w:val="20"/>
              </w:rPr>
              <w:t>Подпрограмма реализуется в один этап</w:t>
            </w:r>
          </w:p>
        </w:tc>
      </w:tr>
      <w:tr w:rsidR="00B10A0B" w:rsidRPr="00584835" w:rsidTr="00E41E74">
        <w:tblPrEx>
          <w:tblBorders>
            <w:insideH w:val="nil"/>
          </w:tblBorders>
        </w:tblPrEx>
        <w:tc>
          <w:tcPr>
            <w:tcW w:w="2551" w:type="dxa"/>
            <w:tcBorders>
              <w:bottom w:val="nil"/>
            </w:tcBorders>
          </w:tcPr>
          <w:p w:rsidR="00B10A0B" w:rsidRPr="00584835" w:rsidRDefault="00B10A0B" w:rsidP="00B10A0B">
            <w:pPr>
              <w:widowControl w:val="0"/>
              <w:autoSpaceDE w:val="0"/>
              <w:autoSpaceDN w:val="0"/>
              <w:rPr>
                <w:sz w:val="20"/>
                <w:szCs w:val="20"/>
              </w:rPr>
            </w:pPr>
            <w:r w:rsidRPr="00584835">
              <w:rPr>
                <w:sz w:val="20"/>
                <w:szCs w:val="20"/>
              </w:rPr>
              <w:t>Объем</w:t>
            </w:r>
          </w:p>
          <w:p w:rsidR="00B10A0B" w:rsidRPr="00584835" w:rsidRDefault="00B10A0B" w:rsidP="00B10A0B">
            <w:pPr>
              <w:widowControl w:val="0"/>
              <w:autoSpaceDE w:val="0"/>
              <w:autoSpaceDN w:val="0"/>
              <w:rPr>
                <w:sz w:val="20"/>
                <w:szCs w:val="20"/>
              </w:rPr>
            </w:pPr>
            <w:r w:rsidRPr="00584835">
              <w:rPr>
                <w:sz w:val="20"/>
                <w:szCs w:val="20"/>
              </w:rPr>
              <w:t>и источники финансирования подпрограммы</w:t>
            </w:r>
          </w:p>
        </w:tc>
        <w:tc>
          <w:tcPr>
            <w:tcW w:w="340" w:type="dxa"/>
            <w:tcBorders>
              <w:bottom w:val="nil"/>
            </w:tcBorders>
          </w:tcPr>
          <w:p w:rsidR="00B10A0B" w:rsidRPr="00584835" w:rsidRDefault="00B10A0B" w:rsidP="00B10A0B">
            <w:pPr>
              <w:widowControl w:val="0"/>
              <w:autoSpaceDE w:val="0"/>
              <w:autoSpaceDN w:val="0"/>
              <w:rPr>
                <w:sz w:val="20"/>
                <w:szCs w:val="20"/>
              </w:rPr>
            </w:pPr>
            <w:r w:rsidRPr="00584835">
              <w:rPr>
                <w:sz w:val="20"/>
                <w:szCs w:val="20"/>
              </w:rPr>
              <w:t>-</w:t>
            </w:r>
          </w:p>
        </w:tc>
        <w:tc>
          <w:tcPr>
            <w:tcW w:w="6746" w:type="dxa"/>
            <w:tcBorders>
              <w:bottom w:val="nil"/>
            </w:tcBorders>
          </w:tcPr>
          <w:p w:rsidR="00B10A0B" w:rsidRPr="00584835" w:rsidRDefault="00B10A0B" w:rsidP="00B10A0B">
            <w:pPr>
              <w:widowControl w:val="0"/>
              <w:autoSpaceDE w:val="0"/>
              <w:autoSpaceDN w:val="0"/>
              <w:rPr>
                <w:sz w:val="20"/>
                <w:szCs w:val="20"/>
              </w:rPr>
            </w:pPr>
            <w:r w:rsidRPr="00584835">
              <w:rPr>
                <w:sz w:val="20"/>
                <w:szCs w:val="20"/>
              </w:rPr>
              <w:t>общий объем финансирования составляет 236 349,1  тыс. рублей, в том числе:</w:t>
            </w:r>
          </w:p>
          <w:p w:rsidR="00B10A0B" w:rsidRPr="00584835" w:rsidRDefault="00B10A0B" w:rsidP="00B10A0B">
            <w:pPr>
              <w:widowControl w:val="0"/>
              <w:autoSpaceDE w:val="0"/>
              <w:autoSpaceDN w:val="0"/>
              <w:rPr>
                <w:sz w:val="20"/>
                <w:szCs w:val="20"/>
              </w:rPr>
            </w:pPr>
            <w:r w:rsidRPr="00584835">
              <w:rPr>
                <w:sz w:val="20"/>
                <w:szCs w:val="20"/>
              </w:rPr>
              <w:t>средства федерального бюджета - 0,0 тыс. рублей;</w:t>
            </w:r>
          </w:p>
          <w:p w:rsidR="00B10A0B" w:rsidRPr="00584835" w:rsidRDefault="00B10A0B" w:rsidP="00B10A0B">
            <w:pPr>
              <w:widowControl w:val="0"/>
              <w:autoSpaceDE w:val="0"/>
              <w:autoSpaceDN w:val="0"/>
              <w:rPr>
                <w:sz w:val="20"/>
                <w:szCs w:val="20"/>
              </w:rPr>
            </w:pPr>
            <w:r w:rsidRPr="00584835">
              <w:rPr>
                <w:sz w:val="20"/>
                <w:szCs w:val="20"/>
              </w:rPr>
              <w:t>средства областного бюджета - 236 349,1 тыс. рублей;</w:t>
            </w:r>
          </w:p>
          <w:p w:rsidR="00B10A0B" w:rsidRPr="00584835" w:rsidRDefault="00B10A0B" w:rsidP="00B10A0B">
            <w:pPr>
              <w:widowControl w:val="0"/>
              <w:autoSpaceDE w:val="0"/>
              <w:autoSpaceDN w:val="0"/>
              <w:rPr>
                <w:sz w:val="20"/>
                <w:szCs w:val="20"/>
              </w:rPr>
            </w:pPr>
            <w:r w:rsidRPr="00584835">
              <w:rPr>
                <w:sz w:val="20"/>
                <w:szCs w:val="20"/>
              </w:rPr>
              <w:t>средства местных бюджетов - 0,0 тыс. рублей;</w:t>
            </w:r>
          </w:p>
          <w:p w:rsidR="00B10A0B" w:rsidRPr="00584835" w:rsidRDefault="00B10A0B" w:rsidP="00B10A0B">
            <w:pPr>
              <w:widowControl w:val="0"/>
              <w:autoSpaceDE w:val="0"/>
              <w:autoSpaceDN w:val="0"/>
              <w:rPr>
                <w:sz w:val="20"/>
                <w:szCs w:val="20"/>
              </w:rPr>
            </w:pPr>
            <w:r w:rsidRPr="00584835">
              <w:rPr>
                <w:sz w:val="20"/>
                <w:szCs w:val="20"/>
              </w:rPr>
              <w:t>внебюджетные средства - 0,0 тыс. рублей</w:t>
            </w:r>
          </w:p>
        </w:tc>
      </w:tr>
      <w:tr w:rsidR="00B10A0B" w:rsidRPr="00584835" w:rsidTr="00E41E74">
        <w:tblPrEx>
          <w:tblBorders>
            <w:insideH w:val="nil"/>
          </w:tblBorders>
        </w:tblPrEx>
        <w:tc>
          <w:tcPr>
            <w:tcW w:w="9637" w:type="dxa"/>
            <w:gridSpan w:val="3"/>
            <w:tcBorders>
              <w:top w:val="nil"/>
            </w:tcBorders>
          </w:tcPr>
          <w:p w:rsidR="00B10A0B" w:rsidRPr="00584835" w:rsidRDefault="00B10A0B" w:rsidP="00B10A0B">
            <w:pPr>
              <w:widowControl w:val="0"/>
              <w:autoSpaceDE w:val="0"/>
              <w:autoSpaceDN w:val="0"/>
              <w:jc w:val="both"/>
              <w:rPr>
                <w:sz w:val="20"/>
                <w:szCs w:val="20"/>
              </w:rPr>
            </w:pPr>
          </w:p>
        </w:tc>
      </w:tr>
    </w:tbl>
    <w:p w:rsidR="00B10A0B" w:rsidRPr="00584835" w:rsidRDefault="00B10A0B" w:rsidP="00B10A0B">
      <w:pPr>
        <w:spacing w:after="200" w:line="276" w:lineRule="auto"/>
        <w:rPr>
          <w:rFonts w:eastAsia="Calibri"/>
          <w:sz w:val="20"/>
          <w:szCs w:val="20"/>
          <w:lang w:eastAsia="en-US"/>
        </w:rPr>
        <w:sectPr w:rsidR="00B10A0B" w:rsidRPr="00584835" w:rsidSect="00E41E74">
          <w:pgSz w:w="11907" w:h="16840"/>
          <w:pgMar w:top="993" w:right="851" w:bottom="1134" w:left="1701" w:header="0" w:footer="0" w:gutter="0"/>
          <w:cols w:space="720"/>
        </w:sectPr>
      </w:pPr>
    </w:p>
    <w:p w:rsidR="00B10A0B" w:rsidRPr="00584835" w:rsidRDefault="00B10A0B" w:rsidP="00B10A0B">
      <w:pPr>
        <w:widowControl w:val="0"/>
        <w:autoSpaceDE w:val="0"/>
        <w:autoSpaceDN w:val="0"/>
        <w:jc w:val="both"/>
        <w:rPr>
          <w:sz w:val="20"/>
          <w:szCs w:val="20"/>
        </w:rPr>
      </w:pPr>
    </w:p>
    <w:p w:rsidR="00B10A0B" w:rsidRPr="00584835" w:rsidRDefault="00B10A0B" w:rsidP="00B10A0B">
      <w:pPr>
        <w:widowControl w:val="0"/>
        <w:autoSpaceDE w:val="0"/>
        <w:autoSpaceDN w:val="0"/>
        <w:jc w:val="center"/>
        <w:rPr>
          <w:sz w:val="20"/>
          <w:szCs w:val="20"/>
        </w:rPr>
      </w:pPr>
      <w:r w:rsidRPr="00584835">
        <w:rPr>
          <w:sz w:val="20"/>
          <w:szCs w:val="20"/>
        </w:rPr>
        <w:t>2.14. Характеристика сферы реализации подпрограммы N 5,</w:t>
      </w:r>
    </w:p>
    <w:p w:rsidR="00B10A0B" w:rsidRPr="00584835" w:rsidRDefault="00B10A0B" w:rsidP="00B10A0B">
      <w:pPr>
        <w:widowControl w:val="0"/>
        <w:autoSpaceDE w:val="0"/>
        <w:autoSpaceDN w:val="0"/>
        <w:jc w:val="center"/>
        <w:rPr>
          <w:sz w:val="20"/>
          <w:szCs w:val="20"/>
        </w:rPr>
      </w:pPr>
      <w:r w:rsidRPr="00584835">
        <w:rPr>
          <w:sz w:val="20"/>
          <w:szCs w:val="20"/>
        </w:rPr>
        <w:t>описание основных проблем</w:t>
      </w:r>
    </w:p>
    <w:p w:rsidR="00B10A0B" w:rsidRPr="00584835" w:rsidRDefault="00B10A0B" w:rsidP="00B10A0B">
      <w:pPr>
        <w:widowControl w:val="0"/>
        <w:autoSpaceDE w:val="0"/>
        <w:autoSpaceDN w:val="0"/>
        <w:jc w:val="both"/>
        <w:rPr>
          <w:sz w:val="20"/>
          <w:szCs w:val="20"/>
        </w:rPr>
      </w:pPr>
    </w:p>
    <w:p w:rsidR="00B10A0B" w:rsidRPr="00584835" w:rsidRDefault="00B10A0B" w:rsidP="00B10A0B">
      <w:pPr>
        <w:widowControl w:val="0"/>
        <w:autoSpaceDE w:val="0"/>
        <w:autoSpaceDN w:val="0"/>
        <w:ind w:firstLine="540"/>
        <w:jc w:val="both"/>
        <w:rPr>
          <w:sz w:val="20"/>
          <w:szCs w:val="20"/>
        </w:rPr>
      </w:pPr>
      <w:r w:rsidRPr="00584835">
        <w:rPr>
          <w:sz w:val="20"/>
          <w:szCs w:val="20"/>
        </w:rPr>
        <w:t>Подпрограмма направлена на обеспечение эффективной деятельности исполнительного органа государственной власти в сфере физической культуры и спорта, молодежной политики, патриотического воспитания граждан - министерства по делам молодежи и спорту.</w:t>
      </w:r>
    </w:p>
    <w:p w:rsidR="00B10A0B" w:rsidRPr="00584835" w:rsidRDefault="00B10A0B" w:rsidP="00B10A0B">
      <w:pPr>
        <w:widowControl w:val="0"/>
        <w:autoSpaceDE w:val="0"/>
        <w:autoSpaceDN w:val="0"/>
        <w:ind w:firstLine="540"/>
        <w:jc w:val="both"/>
        <w:rPr>
          <w:sz w:val="20"/>
          <w:szCs w:val="20"/>
        </w:rPr>
      </w:pPr>
      <w:r w:rsidRPr="00584835">
        <w:rPr>
          <w:sz w:val="20"/>
          <w:szCs w:val="20"/>
        </w:rPr>
        <w:t>Важнейшими условиями достижения цели и решения задач, предусмотренных подпрограммой N 5, являются:</w:t>
      </w:r>
    </w:p>
    <w:p w:rsidR="00B10A0B" w:rsidRPr="00584835" w:rsidRDefault="00B10A0B" w:rsidP="00B10A0B">
      <w:pPr>
        <w:widowControl w:val="0"/>
        <w:autoSpaceDE w:val="0"/>
        <w:autoSpaceDN w:val="0"/>
        <w:ind w:firstLine="540"/>
        <w:jc w:val="both"/>
        <w:rPr>
          <w:sz w:val="20"/>
          <w:szCs w:val="20"/>
        </w:rPr>
      </w:pPr>
      <w:r w:rsidRPr="00584835">
        <w:rPr>
          <w:sz w:val="20"/>
          <w:szCs w:val="20"/>
        </w:rPr>
        <w:t>повышение эффективности деятельности исполнительного органа государственной власти в сфере физической культуры и спорта, молодежной политики, патриотического воспитания граждан;</w:t>
      </w:r>
    </w:p>
    <w:p w:rsidR="00B10A0B" w:rsidRPr="00584835" w:rsidRDefault="00B10A0B" w:rsidP="00B10A0B">
      <w:pPr>
        <w:widowControl w:val="0"/>
        <w:autoSpaceDE w:val="0"/>
        <w:autoSpaceDN w:val="0"/>
        <w:ind w:firstLine="540"/>
        <w:jc w:val="both"/>
        <w:rPr>
          <w:sz w:val="20"/>
          <w:szCs w:val="20"/>
        </w:rPr>
      </w:pPr>
      <w:r w:rsidRPr="00584835">
        <w:rPr>
          <w:sz w:val="20"/>
          <w:szCs w:val="20"/>
        </w:rPr>
        <w:t>качество и оперативность предоставления государственных услуг и исполнения государственных функций;</w:t>
      </w:r>
    </w:p>
    <w:p w:rsidR="00B10A0B" w:rsidRPr="00584835" w:rsidRDefault="00B10A0B" w:rsidP="00B10A0B">
      <w:pPr>
        <w:widowControl w:val="0"/>
        <w:autoSpaceDE w:val="0"/>
        <w:autoSpaceDN w:val="0"/>
        <w:ind w:firstLine="540"/>
        <w:jc w:val="both"/>
        <w:rPr>
          <w:sz w:val="20"/>
          <w:szCs w:val="20"/>
        </w:rPr>
      </w:pPr>
      <w:r w:rsidRPr="00584835">
        <w:rPr>
          <w:sz w:val="20"/>
          <w:szCs w:val="20"/>
        </w:rPr>
        <w:t>развитие кадрового потенциала;</w:t>
      </w:r>
    </w:p>
    <w:p w:rsidR="00B10A0B" w:rsidRPr="00584835" w:rsidRDefault="00B10A0B" w:rsidP="00B10A0B">
      <w:pPr>
        <w:widowControl w:val="0"/>
        <w:autoSpaceDE w:val="0"/>
        <w:autoSpaceDN w:val="0"/>
        <w:ind w:firstLine="540"/>
        <w:jc w:val="both"/>
        <w:rPr>
          <w:sz w:val="20"/>
          <w:szCs w:val="20"/>
        </w:rPr>
      </w:pPr>
      <w:r w:rsidRPr="00584835">
        <w:rPr>
          <w:sz w:val="20"/>
          <w:szCs w:val="20"/>
        </w:rPr>
        <w:t>обеспечение эффективного и качественного управления государственными финансами и использования государственного имущества Архангельской области;</w:t>
      </w:r>
    </w:p>
    <w:p w:rsidR="00B10A0B" w:rsidRPr="00584835" w:rsidRDefault="00B10A0B" w:rsidP="00B10A0B">
      <w:pPr>
        <w:widowControl w:val="0"/>
        <w:autoSpaceDE w:val="0"/>
        <w:autoSpaceDN w:val="0"/>
        <w:ind w:firstLine="540"/>
        <w:jc w:val="both"/>
        <w:rPr>
          <w:sz w:val="20"/>
          <w:szCs w:val="20"/>
        </w:rPr>
      </w:pPr>
      <w:r w:rsidRPr="00584835">
        <w:rPr>
          <w:sz w:val="20"/>
          <w:szCs w:val="20"/>
        </w:rPr>
        <w:t>расширение сотрудничества, взаимодействие гражданского общества и бизнеса с органами государственной власти.</w:t>
      </w:r>
    </w:p>
    <w:p w:rsidR="00B10A0B" w:rsidRPr="00584835" w:rsidRDefault="00B10A0B" w:rsidP="00B10A0B">
      <w:pPr>
        <w:widowControl w:val="0"/>
        <w:autoSpaceDE w:val="0"/>
        <w:autoSpaceDN w:val="0"/>
        <w:jc w:val="both"/>
        <w:rPr>
          <w:sz w:val="20"/>
          <w:szCs w:val="20"/>
        </w:rPr>
      </w:pPr>
    </w:p>
    <w:p w:rsidR="00B10A0B" w:rsidRPr="00584835" w:rsidRDefault="00B10A0B" w:rsidP="00B10A0B">
      <w:pPr>
        <w:widowControl w:val="0"/>
        <w:autoSpaceDE w:val="0"/>
        <w:autoSpaceDN w:val="0"/>
        <w:jc w:val="center"/>
        <w:rPr>
          <w:sz w:val="20"/>
          <w:szCs w:val="20"/>
        </w:rPr>
      </w:pPr>
      <w:r w:rsidRPr="00584835">
        <w:rPr>
          <w:sz w:val="20"/>
          <w:szCs w:val="20"/>
        </w:rPr>
        <w:t>2.15. Механизм реализации мероприятий подпрограммы N 5</w:t>
      </w:r>
    </w:p>
    <w:p w:rsidR="00B10A0B" w:rsidRPr="00584835" w:rsidRDefault="00B10A0B" w:rsidP="00B10A0B">
      <w:pPr>
        <w:widowControl w:val="0"/>
        <w:autoSpaceDE w:val="0"/>
        <w:autoSpaceDN w:val="0"/>
        <w:jc w:val="both"/>
        <w:rPr>
          <w:sz w:val="20"/>
          <w:szCs w:val="20"/>
        </w:rPr>
      </w:pPr>
    </w:p>
    <w:p w:rsidR="00B10A0B" w:rsidRPr="00584835" w:rsidRDefault="00B10A0B" w:rsidP="00B10A0B">
      <w:pPr>
        <w:widowControl w:val="0"/>
        <w:autoSpaceDE w:val="0"/>
        <w:autoSpaceDN w:val="0"/>
        <w:ind w:firstLine="540"/>
        <w:jc w:val="both"/>
        <w:rPr>
          <w:sz w:val="20"/>
          <w:szCs w:val="20"/>
        </w:rPr>
      </w:pPr>
      <w:r w:rsidRPr="00584835">
        <w:rPr>
          <w:sz w:val="20"/>
          <w:szCs w:val="20"/>
        </w:rPr>
        <w:t>Ответственный исполнитель государственной программы координирует деятельность соисполнителей государственной программы, осуществляет информационное и методическое обеспечение.</w:t>
      </w:r>
    </w:p>
    <w:p w:rsidR="00B10A0B" w:rsidRPr="00584835" w:rsidRDefault="00B10A0B" w:rsidP="00B10A0B">
      <w:pPr>
        <w:widowControl w:val="0"/>
        <w:autoSpaceDE w:val="0"/>
        <w:autoSpaceDN w:val="0"/>
        <w:ind w:firstLine="540"/>
        <w:jc w:val="both"/>
        <w:rPr>
          <w:sz w:val="20"/>
          <w:szCs w:val="20"/>
        </w:rPr>
      </w:pPr>
      <w:r w:rsidRPr="00584835">
        <w:rPr>
          <w:sz w:val="20"/>
          <w:szCs w:val="20"/>
        </w:rPr>
        <w:t xml:space="preserve">Финансирование подпрограммы за счет средств областного бюджета осуществляется </w:t>
      </w:r>
      <w:proofErr w:type="gramStart"/>
      <w:r w:rsidRPr="00584835">
        <w:rPr>
          <w:sz w:val="20"/>
          <w:szCs w:val="20"/>
        </w:rPr>
        <w:t>в установленном порядке через ответственного исполнителя в соответствии с утвержденными ассигнованиями на финансовый год</w:t>
      </w:r>
      <w:proofErr w:type="gramEnd"/>
      <w:r w:rsidRPr="00584835">
        <w:rPr>
          <w:sz w:val="20"/>
          <w:szCs w:val="20"/>
        </w:rPr>
        <w:t>.</w:t>
      </w:r>
    </w:p>
    <w:p w:rsidR="00B10A0B" w:rsidRPr="00584835" w:rsidRDefault="00B10A0B" w:rsidP="00B10A0B">
      <w:pPr>
        <w:widowControl w:val="0"/>
        <w:autoSpaceDE w:val="0"/>
        <w:autoSpaceDN w:val="0"/>
        <w:ind w:firstLine="540"/>
        <w:jc w:val="both"/>
        <w:rPr>
          <w:sz w:val="20"/>
          <w:szCs w:val="20"/>
        </w:rPr>
      </w:pPr>
      <w:r w:rsidRPr="00584835">
        <w:rPr>
          <w:sz w:val="20"/>
          <w:szCs w:val="20"/>
        </w:rPr>
        <w:t>Механизм реализации государственной программы предусматривает ежегодную разработку и принятие следующих документов:</w:t>
      </w:r>
    </w:p>
    <w:p w:rsidR="00B10A0B" w:rsidRPr="00584835" w:rsidRDefault="00B10A0B" w:rsidP="00B10A0B">
      <w:pPr>
        <w:widowControl w:val="0"/>
        <w:autoSpaceDE w:val="0"/>
        <w:autoSpaceDN w:val="0"/>
        <w:ind w:firstLine="540"/>
        <w:jc w:val="both"/>
        <w:rPr>
          <w:sz w:val="20"/>
          <w:szCs w:val="20"/>
        </w:rPr>
      </w:pPr>
      <w:r w:rsidRPr="00584835">
        <w:rPr>
          <w:sz w:val="20"/>
          <w:szCs w:val="20"/>
        </w:rPr>
        <w:t>плана реализации государственной программы;</w:t>
      </w:r>
    </w:p>
    <w:p w:rsidR="00B10A0B" w:rsidRPr="00584835" w:rsidRDefault="00B10A0B" w:rsidP="00B10A0B">
      <w:pPr>
        <w:widowControl w:val="0"/>
        <w:autoSpaceDE w:val="0"/>
        <w:autoSpaceDN w:val="0"/>
        <w:ind w:firstLine="540"/>
        <w:jc w:val="both"/>
        <w:rPr>
          <w:sz w:val="20"/>
          <w:szCs w:val="20"/>
        </w:rPr>
      </w:pPr>
      <w:r w:rsidRPr="00584835">
        <w:rPr>
          <w:sz w:val="20"/>
          <w:szCs w:val="20"/>
        </w:rPr>
        <w:t>планов-графиков размещения заказов на поставки товаров, выполнение работ, оказание услуг для нужд заказчиков;</w:t>
      </w:r>
    </w:p>
    <w:p w:rsidR="00B10A0B" w:rsidRPr="00584835" w:rsidRDefault="00B10A0B" w:rsidP="00B10A0B">
      <w:pPr>
        <w:widowControl w:val="0"/>
        <w:autoSpaceDE w:val="0"/>
        <w:autoSpaceDN w:val="0"/>
        <w:ind w:firstLine="540"/>
        <w:jc w:val="both"/>
        <w:rPr>
          <w:sz w:val="20"/>
          <w:szCs w:val="20"/>
        </w:rPr>
      </w:pPr>
      <w:r w:rsidRPr="00584835">
        <w:rPr>
          <w:sz w:val="20"/>
          <w:szCs w:val="20"/>
        </w:rPr>
        <w:t>плана проведения конкурсов по реализации отдельных мероприятий государственной программы;</w:t>
      </w:r>
    </w:p>
    <w:p w:rsidR="00B10A0B" w:rsidRPr="00584835" w:rsidRDefault="00B10A0B" w:rsidP="00B10A0B">
      <w:pPr>
        <w:widowControl w:val="0"/>
        <w:autoSpaceDE w:val="0"/>
        <w:autoSpaceDN w:val="0"/>
        <w:ind w:firstLine="540"/>
        <w:jc w:val="both"/>
        <w:rPr>
          <w:sz w:val="20"/>
          <w:szCs w:val="20"/>
        </w:rPr>
      </w:pPr>
      <w:r w:rsidRPr="00584835">
        <w:rPr>
          <w:sz w:val="20"/>
          <w:szCs w:val="20"/>
        </w:rPr>
        <w:t>проектов соглашений (договоров), заключаемых ответственным исполнителем с участниками программных мероприятий.</w:t>
      </w:r>
    </w:p>
    <w:p w:rsidR="00B10A0B" w:rsidRPr="00584835" w:rsidRDefault="00B10A0B" w:rsidP="00B10A0B">
      <w:pPr>
        <w:widowControl w:val="0"/>
        <w:autoSpaceDE w:val="0"/>
        <w:autoSpaceDN w:val="0"/>
        <w:ind w:firstLine="540"/>
        <w:jc w:val="both"/>
        <w:rPr>
          <w:sz w:val="20"/>
          <w:szCs w:val="20"/>
        </w:rPr>
      </w:pPr>
      <w:r w:rsidRPr="00584835">
        <w:rPr>
          <w:sz w:val="20"/>
          <w:szCs w:val="20"/>
        </w:rPr>
        <w:t>Предполагается, что ежегодно будут осуществляться:</w:t>
      </w:r>
    </w:p>
    <w:p w:rsidR="00B10A0B" w:rsidRPr="00584835" w:rsidRDefault="00B10A0B" w:rsidP="00B10A0B">
      <w:pPr>
        <w:widowControl w:val="0"/>
        <w:autoSpaceDE w:val="0"/>
        <w:autoSpaceDN w:val="0"/>
        <w:ind w:firstLine="540"/>
        <w:jc w:val="both"/>
        <w:rPr>
          <w:sz w:val="20"/>
          <w:szCs w:val="20"/>
        </w:rPr>
      </w:pPr>
      <w:r w:rsidRPr="00584835">
        <w:rPr>
          <w:sz w:val="20"/>
          <w:szCs w:val="20"/>
        </w:rPr>
        <w:t>корректировка перечня реализуемых мероприятий;</w:t>
      </w:r>
    </w:p>
    <w:p w:rsidR="00B10A0B" w:rsidRPr="00584835" w:rsidRDefault="00B10A0B" w:rsidP="00B10A0B">
      <w:pPr>
        <w:widowControl w:val="0"/>
        <w:autoSpaceDE w:val="0"/>
        <w:autoSpaceDN w:val="0"/>
        <w:ind w:firstLine="540"/>
        <w:jc w:val="both"/>
        <w:rPr>
          <w:sz w:val="20"/>
          <w:szCs w:val="20"/>
        </w:rPr>
      </w:pPr>
      <w:r w:rsidRPr="00584835">
        <w:rPr>
          <w:sz w:val="20"/>
          <w:szCs w:val="20"/>
        </w:rPr>
        <w:t>уточнение объемов финансирования;</w:t>
      </w:r>
    </w:p>
    <w:p w:rsidR="00B10A0B" w:rsidRPr="00584835" w:rsidRDefault="00B10A0B" w:rsidP="00B10A0B">
      <w:pPr>
        <w:widowControl w:val="0"/>
        <w:autoSpaceDE w:val="0"/>
        <w:autoSpaceDN w:val="0"/>
        <w:ind w:firstLine="540"/>
        <w:jc w:val="both"/>
        <w:rPr>
          <w:sz w:val="20"/>
          <w:szCs w:val="20"/>
        </w:rPr>
      </w:pPr>
      <w:r w:rsidRPr="00584835">
        <w:rPr>
          <w:sz w:val="20"/>
          <w:szCs w:val="20"/>
        </w:rPr>
        <w:t>уточнение целевых показателей, позволяющих оценивать ход реализации государственной программы.</w:t>
      </w:r>
    </w:p>
    <w:p w:rsidR="00B10A0B" w:rsidRPr="00584835" w:rsidRDefault="00B10A0B" w:rsidP="00B10A0B">
      <w:pPr>
        <w:widowControl w:val="0"/>
        <w:autoSpaceDE w:val="0"/>
        <w:autoSpaceDN w:val="0"/>
        <w:ind w:firstLine="540"/>
        <w:jc w:val="both"/>
        <w:rPr>
          <w:sz w:val="20"/>
          <w:szCs w:val="20"/>
        </w:rPr>
      </w:pPr>
      <w:r w:rsidRPr="00584835">
        <w:rPr>
          <w:sz w:val="20"/>
          <w:szCs w:val="20"/>
        </w:rPr>
        <w:t xml:space="preserve">Ресурсное </w:t>
      </w:r>
      <w:hyperlink w:anchor="P8558" w:history="1">
        <w:r w:rsidRPr="00584835">
          <w:rPr>
            <w:sz w:val="20"/>
            <w:szCs w:val="20"/>
          </w:rPr>
          <w:t>обеспечение</w:t>
        </w:r>
      </w:hyperlink>
      <w:r w:rsidRPr="00584835">
        <w:rPr>
          <w:sz w:val="20"/>
          <w:szCs w:val="20"/>
        </w:rPr>
        <w:t xml:space="preserve"> реализации подпрограммы N 5 за счет средств областного бюджета приведено в приложении N 3 к государственной программе.</w:t>
      </w:r>
    </w:p>
    <w:p w:rsidR="00B10A0B" w:rsidRPr="00584835" w:rsidRDefault="00793525" w:rsidP="00B10A0B">
      <w:pPr>
        <w:widowControl w:val="0"/>
        <w:autoSpaceDE w:val="0"/>
        <w:autoSpaceDN w:val="0"/>
        <w:ind w:firstLine="540"/>
        <w:jc w:val="both"/>
        <w:rPr>
          <w:sz w:val="20"/>
          <w:szCs w:val="20"/>
        </w:rPr>
      </w:pPr>
      <w:hyperlink w:anchor="P1275" w:history="1">
        <w:r w:rsidR="00B10A0B" w:rsidRPr="00584835">
          <w:rPr>
            <w:sz w:val="20"/>
            <w:szCs w:val="20"/>
          </w:rPr>
          <w:t>Перечень</w:t>
        </w:r>
      </w:hyperlink>
      <w:r w:rsidR="00B10A0B" w:rsidRPr="00584835">
        <w:rPr>
          <w:sz w:val="20"/>
          <w:szCs w:val="20"/>
        </w:rPr>
        <w:t xml:space="preserve"> мероприятий подпрограммы N 5 представлен в приложении N 2.</w:t>
      </w:r>
    </w:p>
    <w:p w:rsidR="00B10A0B" w:rsidRPr="00584835" w:rsidRDefault="00B10A0B" w:rsidP="00B10A0B">
      <w:pPr>
        <w:widowControl w:val="0"/>
        <w:autoSpaceDE w:val="0"/>
        <w:autoSpaceDN w:val="0"/>
        <w:jc w:val="both"/>
        <w:rPr>
          <w:sz w:val="20"/>
          <w:szCs w:val="20"/>
        </w:rPr>
      </w:pPr>
    </w:p>
    <w:p w:rsidR="00B10A0B" w:rsidRPr="00584835" w:rsidRDefault="00B10A0B" w:rsidP="00B10A0B">
      <w:pPr>
        <w:widowControl w:val="0"/>
        <w:autoSpaceDE w:val="0"/>
        <w:autoSpaceDN w:val="0"/>
        <w:jc w:val="center"/>
        <w:rPr>
          <w:sz w:val="20"/>
          <w:szCs w:val="20"/>
        </w:rPr>
      </w:pPr>
      <w:r w:rsidRPr="00584835">
        <w:rPr>
          <w:sz w:val="20"/>
          <w:szCs w:val="20"/>
        </w:rPr>
        <w:t>III. Ожидаемые результаты реализации</w:t>
      </w:r>
    </w:p>
    <w:p w:rsidR="00B10A0B" w:rsidRPr="00584835" w:rsidRDefault="00B10A0B" w:rsidP="00B10A0B">
      <w:pPr>
        <w:widowControl w:val="0"/>
        <w:autoSpaceDE w:val="0"/>
        <w:autoSpaceDN w:val="0"/>
        <w:jc w:val="center"/>
        <w:rPr>
          <w:sz w:val="20"/>
          <w:szCs w:val="20"/>
        </w:rPr>
      </w:pPr>
      <w:r w:rsidRPr="00584835">
        <w:rPr>
          <w:sz w:val="20"/>
          <w:szCs w:val="20"/>
        </w:rPr>
        <w:t>государственной программы</w:t>
      </w:r>
    </w:p>
    <w:p w:rsidR="00B10A0B" w:rsidRPr="00584835" w:rsidRDefault="00B10A0B" w:rsidP="00B10A0B">
      <w:pPr>
        <w:widowControl w:val="0"/>
        <w:autoSpaceDE w:val="0"/>
        <w:autoSpaceDN w:val="0"/>
        <w:jc w:val="both"/>
        <w:rPr>
          <w:sz w:val="20"/>
          <w:szCs w:val="20"/>
        </w:rPr>
      </w:pPr>
    </w:p>
    <w:p w:rsidR="00B10A0B" w:rsidRPr="00584835" w:rsidRDefault="00B10A0B" w:rsidP="00B10A0B">
      <w:pPr>
        <w:widowControl w:val="0"/>
        <w:autoSpaceDE w:val="0"/>
        <w:autoSpaceDN w:val="0"/>
        <w:ind w:firstLine="540"/>
        <w:jc w:val="both"/>
        <w:rPr>
          <w:sz w:val="20"/>
          <w:szCs w:val="20"/>
        </w:rPr>
      </w:pPr>
      <w:r w:rsidRPr="00584835">
        <w:rPr>
          <w:sz w:val="20"/>
          <w:szCs w:val="20"/>
        </w:rPr>
        <w:t>Реализация государственной программы к 2020 году предполагает достижение следующих результатов:</w:t>
      </w:r>
    </w:p>
    <w:p w:rsidR="00B10A0B" w:rsidRPr="00584835" w:rsidRDefault="00B10A0B" w:rsidP="00B10A0B">
      <w:pPr>
        <w:widowControl w:val="0"/>
        <w:autoSpaceDE w:val="0"/>
        <w:autoSpaceDN w:val="0"/>
        <w:ind w:firstLine="540"/>
        <w:jc w:val="both"/>
        <w:rPr>
          <w:sz w:val="20"/>
          <w:szCs w:val="20"/>
        </w:rPr>
      </w:pPr>
      <w:r w:rsidRPr="00584835">
        <w:rPr>
          <w:sz w:val="20"/>
          <w:szCs w:val="20"/>
        </w:rPr>
        <w:t>доля граждан, систематически занимающихся физической культурой и спортом, в общей численности населения Архангельской области составит 30 процентов;</w:t>
      </w:r>
    </w:p>
    <w:p w:rsidR="00B10A0B" w:rsidRPr="00584835" w:rsidRDefault="00B10A0B" w:rsidP="00B10A0B">
      <w:pPr>
        <w:widowControl w:val="0"/>
        <w:autoSpaceDE w:val="0"/>
        <w:autoSpaceDN w:val="0"/>
        <w:ind w:firstLine="540"/>
        <w:jc w:val="both"/>
        <w:rPr>
          <w:sz w:val="20"/>
          <w:szCs w:val="20"/>
        </w:rPr>
      </w:pPr>
      <w:r w:rsidRPr="00584835">
        <w:rPr>
          <w:sz w:val="20"/>
          <w:szCs w:val="20"/>
        </w:rPr>
        <w:t>количество спортсменов Архангельской области, включенных в составы спортивных сборных команд Российской Федерации по видам спорта, составит не менее 110 человек;</w:t>
      </w:r>
    </w:p>
    <w:p w:rsidR="00B10A0B" w:rsidRPr="00584835" w:rsidRDefault="00B10A0B" w:rsidP="00B10A0B">
      <w:pPr>
        <w:widowControl w:val="0"/>
        <w:autoSpaceDE w:val="0"/>
        <w:autoSpaceDN w:val="0"/>
        <w:ind w:firstLine="540"/>
        <w:jc w:val="both"/>
        <w:rPr>
          <w:sz w:val="20"/>
          <w:szCs w:val="20"/>
        </w:rPr>
      </w:pPr>
      <w:r w:rsidRPr="00584835">
        <w:rPr>
          <w:sz w:val="20"/>
          <w:szCs w:val="20"/>
        </w:rPr>
        <w:t>обеспеченность объектами спорта в Архангельской области, соответствующими современным требованиям, составит не менее 40 процентов;</w:t>
      </w:r>
    </w:p>
    <w:p w:rsidR="00B10A0B" w:rsidRPr="00584835" w:rsidRDefault="00B10A0B" w:rsidP="00B10A0B">
      <w:pPr>
        <w:widowControl w:val="0"/>
        <w:autoSpaceDE w:val="0"/>
        <w:autoSpaceDN w:val="0"/>
        <w:ind w:firstLine="540"/>
        <w:jc w:val="both"/>
        <w:rPr>
          <w:sz w:val="20"/>
          <w:szCs w:val="20"/>
        </w:rPr>
      </w:pPr>
      <w:r w:rsidRPr="00584835">
        <w:rPr>
          <w:sz w:val="20"/>
          <w:szCs w:val="20"/>
        </w:rPr>
        <w:t>количество муниципальных программ в сфере патриотического воспитания, спорта, молодежной политики и туризма составит не менее 82 единиц;</w:t>
      </w:r>
    </w:p>
    <w:p w:rsidR="00B10A0B" w:rsidRPr="00584835" w:rsidRDefault="00B10A0B" w:rsidP="00B10A0B">
      <w:pPr>
        <w:widowControl w:val="0"/>
        <w:autoSpaceDE w:val="0"/>
        <w:autoSpaceDN w:val="0"/>
        <w:ind w:firstLine="540"/>
        <w:jc w:val="both"/>
        <w:rPr>
          <w:sz w:val="20"/>
          <w:szCs w:val="20"/>
        </w:rPr>
      </w:pPr>
      <w:r w:rsidRPr="00584835">
        <w:rPr>
          <w:sz w:val="20"/>
          <w:szCs w:val="20"/>
        </w:rPr>
        <w:t>доля молодых граждан, участвующих в деятельности молодежных и детских общественных объединений, органов молодежного самоуправления и организаций патриотической направленности, от общего количества молодежи составит не менее 14 процентов;</w:t>
      </w:r>
    </w:p>
    <w:p w:rsidR="00B10A0B" w:rsidRPr="00584835" w:rsidRDefault="00B10A0B" w:rsidP="00B10A0B">
      <w:pPr>
        <w:widowControl w:val="0"/>
        <w:autoSpaceDE w:val="0"/>
        <w:autoSpaceDN w:val="0"/>
        <w:ind w:firstLine="540"/>
        <w:jc w:val="both"/>
        <w:rPr>
          <w:sz w:val="20"/>
          <w:szCs w:val="20"/>
        </w:rPr>
      </w:pPr>
      <w:r w:rsidRPr="00584835">
        <w:rPr>
          <w:sz w:val="20"/>
          <w:szCs w:val="20"/>
        </w:rPr>
        <w:t>доля граждан, участвующих в мероприятиях по патриотическому воспитанию, по отношению к общему количеству граждан, проживающих в Архангельской области, составит 60 процентов;</w:t>
      </w:r>
    </w:p>
    <w:p w:rsidR="00B10A0B" w:rsidRPr="00584835" w:rsidRDefault="00B10A0B" w:rsidP="00B10A0B">
      <w:pPr>
        <w:widowControl w:val="0"/>
        <w:autoSpaceDE w:val="0"/>
        <w:autoSpaceDN w:val="0"/>
        <w:ind w:firstLine="540"/>
        <w:jc w:val="both"/>
        <w:rPr>
          <w:sz w:val="20"/>
          <w:szCs w:val="20"/>
        </w:rPr>
      </w:pPr>
      <w:r w:rsidRPr="00584835">
        <w:rPr>
          <w:sz w:val="20"/>
          <w:szCs w:val="20"/>
        </w:rPr>
        <w:t>увеличение объема платных услуг, оказанных населению в сфере туризма (включая услуги организаций туристской индустрии, гостиниц и аналогичных средств размещения), на 20 процентов;</w:t>
      </w:r>
    </w:p>
    <w:p w:rsidR="00B10A0B" w:rsidRPr="00584835" w:rsidRDefault="00B10A0B" w:rsidP="00B10A0B">
      <w:pPr>
        <w:widowControl w:val="0"/>
        <w:autoSpaceDE w:val="0"/>
        <w:autoSpaceDN w:val="0"/>
        <w:ind w:firstLine="540"/>
        <w:jc w:val="both"/>
        <w:rPr>
          <w:sz w:val="20"/>
          <w:szCs w:val="20"/>
        </w:rPr>
      </w:pPr>
      <w:r w:rsidRPr="00584835">
        <w:rPr>
          <w:sz w:val="20"/>
          <w:szCs w:val="20"/>
        </w:rPr>
        <w:lastRenderedPageBreak/>
        <w:t>увеличение численности граждан Российской Федерации и иностранных граждан, въезжающих в Архангельскую область, размещенных в коллективных средствах размещения, на 25 процентов;</w:t>
      </w:r>
    </w:p>
    <w:p w:rsidR="00B10A0B" w:rsidRPr="00584835" w:rsidRDefault="00B10A0B" w:rsidP="00B10A0B">
      <w:pPr>
        <w:widowControl w:val="0"/>
        <w:autoSpaceDE w:val="0"/>
        <w:autoSpaceDN w:val="0"/>
        <w:ind w:firstLine="540"/>
        <w:jc w:val="both"/>
        <w:rPr>
          <w:sz w:val="20"/>
          <w:szCs w:val="20"/>
        </w:rPr>
      </w:pPr>
      <w:r w:rsidRPr="00584835">
        <w:rPr>
          <w:sz w:val="20"/>
          <w:szCs w:val="20"/>
        </w:rPr>
        <w:t>увеличение количества средств размещения, классифицированных в соответствии с системой классификации гостиниц и иных средств размещения, в 2 раза.</w:t>
      </w:r>
    </w:p>
    <w:p w:rsidR="00B10A0B" w:rsidRPr="00584835" w:rsidRDefault="00B10A0B" w:rsidP="00B10A0B">
      <w:pPr>
        <w:widowControl w:val="0"/>
        <w:autoSpaceDE w:val="0"/>
        <w:autoSpaceDN w:val="0"/>
        <w:ind w:firstLine="540"/>
        <w:jc w:val="both"/>
        <w:rPr>
          <w:sz w:val="20"/>
          <w:szCs w:val="20"/>
        </w:rPr>
      </w:pPr>
      <w:r w:rsidRPr="00584835">
        <w:rPr>
          <w:sz w:val="20"/>
          <w:szCs w:val="20"/>
        </w:rPr>
        <w:t>Достижение показателей государственной программы возможно при софинансировании ряда мероприятий государственной программы за счет средств федерального бюджета в рамках государственных программ Российской Федерации, в том числе гарантией исполнения мероприятий государственной программы является бюджетная обеспеченность основных мероприятий государственной программы.</w:t>
      </w:r>
    </w:p>
    <w:p w:rsidR="00B10A0B" w:rsidRPr="00584835" w:rsidRDefault="00B10A0B" w:rsidP="00B10A0B">
      <w:pPr>
        <w:widowControl w:val="0"/>
        <w:autoSpaceDE w:val="0"/>
        <w:autoSpaceDN w:val="0"/>
        <w:ind w:firstLine="540"/>
        <w:jc w:val="both"/>
        <w:rPr>
          <w:sz w:val="20"/>
          <w:szCs w:val="20"/>
        </w:rPr>
      </w:pPr>
      <w:r w:rsidRPr="00584835">
        <w:rPr>
          <w:sz w:val="20"/>
          <w:szCs w:val="20"/>
        </w:rPr>
        <w:t xml:space="preserve">Оценка эффективности реализации государственной программы будет проводиться министерством по делам молодежи и спорту ежегодно в соответствии с </w:t>
      </w:r>
      <w:hyperlink r:id="rId129" w:history="1">
        <w:r w:rsidRPr="00584835">
          <w:rPr>
            <w:sz w:val="20"/>
            <w:szCs w:val="20"/>
          </w:rPr>
          <w:t>Положением</w:t>
        </w:r>
      </w:hyperlink>
      <w:r w:rsidRPr="00584835">
        <w:rPr>
          <w:sz w:val="20"/>
          <w:szCs w:val="20"/>
        </w:rPr>
        <w:t xml:space="preserve"> об оценке эффективности реализации государственных программ Архангельской области, утвержденным постановлением Правительства Архангельской области от 10 июля 2012 года N 299-пп.</w:t>
      </w:r>
    </w:p>
    <w:p w:rsidR="00B10A0B" w:rsidRPr="00584835" w:rsidRDefault="00B10A0B" w:rsidP="00B10A0B">
      <w:pPr>
        <w:widowControl w:val="0"/>
        <w:autoSpaceDE w:val="0"/>
        <w:autoSpaceDN w:val="0"/>
        <w:jc w:val="both"/>
        <w:rPr>
          <w:sz w:val="20"/>
          <w:szCs w:val="20"/>
        </w:rPr>
      </w:pPr>
    </w:p>
    <w:p w:rsidR="00B10A0B" w:rsidRPr="00584835" w:rsidRDefault="00B10A0B" w:rsidP="00B10A0B">
      <w:pPr>
        <w:widowControl w:val="0"/>
        <w:autoSpaceDE w:val="0"/>
        <w:autoSpaceDN w:val="0"/>
        <w:jc w:val="right"/>
        <w:rPr>
          <w:sz w:val="20"/>
          <w:szCs w:val="20"/>
        </w:rPr>
      </w:pPr>
      <w:r w:rsidRPr="00584835">
        <w:rPr>
          <w:sz w:val="20"/>
          <w:szCs w:val="20"/>
        </w:rPr>
        <w:t>Приложение N 1</w:t>
      </w:r>
    </w:p>
    <w:p w:rsidR="00B10A0B" w:rsidRPr="00584835" w:rsidRDefault="00B10A0B" w:rsidP="00B10A0B">
      <w:pPr>
        <w:widowControl w:val="0"/>
        <w:autoSpaceDE w:val="0"/>
        <w:autoSpaceDN w:val="0"/>
        <w:jc w:val="right"/>
        <w:rPr>
          <w:sz w:val="20"/>
          <w:szCs w:val="20"/>
        </w:rPr>
      </w:pPr>
      <w:r w:rsidRPr="00584835">
        <w:rPr>
          <w:sz w:val="20"/>
          <w:szCs w:val="20"/>
        </w:rPr>
        <w:t>к государственной программе</w:t>
      </w:r>
    </w:p>
    <w:p w:rsidR="00B10A0B" w:rsidRPr="00584835" w:rsidRDefault="00B10A0B" w:rsidP="00B10A0B">
      <w:pPr>
        <w:widowControl w:val="0"/>
        <w:autoSpaceDE w:val="0"/>
        <w:autoSpaceDN w:val="0"/>
        <w:jc w:val="right"/>
        <w:rPr>
          <w:sz w:val="20"/>
          <w:szCs w:val="20"/>
        </w:rPr>
      </w:pPr>
      <w:r w:rsidRPr="00584835">
        <w:rPr>
          <w:sz w:val="20"/>
          <w:szCs w:val="20"/>
        </w:rPr>
        <w:t>Архангельской области "</w:t>
      </w:r>
      <w:proofErr w:type="gramStart"/>
      <w:r w:rsidRPr="00584835">
        <w:rPr>
          <w:sz w:val="20"/>
          <w:szCs w:val="20"/>
        </w:rPr>
        <w:t>Патриотическое</w:t>
      </w:r>
      <w:proofErr w:type="gramEnd"/>
    </w:p>
    <w:p w:rsidR="00B10A0B" w:rsidRPr="00584835" w:rsidRDefault="00B10A0B" w:rsidP="00B10A0B">
      <w:pPr>
        <w:widowControl w:val="0"/>
        <w:autoSpaceDE w:val="0"/>
        <w:autoSpaceDN w:val="0"/>
        <w:jc w:val="right"/>
        <w:rPr>
          <w:sz w:val="20"/>
          <w:szCs w:val="20"/>
        </w:rPr>
      </w:pPr>
      <w:r w:rsidRPr="00584835">
        <w:rPr>
          <w:sz w:val="20"/>
          <w:szCs w:val="20"/>
        </w:rPr>
        <w:t>воспитание, развитие физической культуры,</w:t>
      </w:r>
    </w:p>
    <w:p w:rsidR="00B10A0B" w:rsidRPr="00584835" w:rsidRDefault="00B10A0B" w:rsidP="00B10A0B">
      <w:pPr>
        <w:widowControl w:val="0"/>
        <w:autoSpaceDE w:val="0"/>
        <w:autoSpaceDN w:val="0"/>
        <w:jc w:val="right"/>
        <w:rPr>
          <w:sz w:val="20"/>
          <w:szCs w:val="20"/>
        </w:rPr>
      </w:pPr>
      <w:r w:rsidRPr="00584835">
        <w:rPr>
          <w:sz w:val="20"/>
          <w:szCs w:val="20"/>
        </w:rPr>
        <w:t>спорта, туризма и повышение эффективности</w:t>
      </w:r>
    </w:p>
    <w:p w:rsidR="00B10A0B" w:rsidRPr="00584835" w:rsidRDefault="00B10A0B" w:rsidP="00B10A0B">
      <w:pPr>
        <w:widowControl w:val="0"/>
        <w:autoSpaceDE w:val="0"/>
        <w:autoSpaceDN w:val="0"/>
        <w:jc w:val="right"/>
        <w:rPr>
          <w:sz w:val="20"/>
          <w:szCs w:val="20"/>
        </w:rPr>
      </w:pPr>
      <w:r w:rsidRPr="00584835">
        <w:rPr>
          <w:sz w:val="20"/>
          <w:szCs w:val="20"/>
        </w:rPr>
        <w:t>реализации молодежной политики</w:t>
      </w:r>
    </w:p>
    <w:p w:rsidR="00B10A0B" w:rsidRPr="00584835" w:rsidRDefault="00B10A0B" w:rsidP="00B10A0B">
      <w:pPr>
        <w:widowControl w:val="0"/>
        <w:autoSpaceDE w:val="0"/>
        <w:autoSpaceDN w:val="0"/>
        <w:jc w:val="right"/>
        <w:rPr>
          <w:sz w:val="20"/>
          <w:szCs w:val="20"/>
        </w:rPr>
      </w:pPr>
      <w:r w:rsidRPr="00584835">
        <w:rPr>
          <w:sz w:val="20"/>
          <w:szCs w:val="20"/>
        </w:rPr>
        <w:t>в Архангельской области</w:t>
      </w:r>
    </w:p>
    <w:p w:rsidR="00B10A0B" w:rsidRPr="00584835" w:rsidRDefault="00B10A0B" w:rsidP="00B10A0B">
      <w:pPr>
        <w:widowControl w:val="0"/>
        <w:autoSpaceDE w:val="0"/>
        <w:autoSpaceDN w:val="0"/>
        <w:jc w:val="right"/>
        <w:rPr>
          <w:sz w:val="20"/>
          <w:szCs w:val="20"/>
        </w:rPr>
      </w:pPr>
      <w:r w:rsidRPr="00584835">
        <w:rPr>
          <w:sz w:val="20"/>
          <w:szCs w:val="20"/>
        </w:rPr>
        <w:t>(2014 - 2020 годы)"</w:t>
      </w:r>
    </w:p>
    <w:p w:rsidR="00B10A0B" w:rsidRPr="00584835" w:rsidRDefault="00B10A0B" w:rsidP="00B10A0B">
      <w:pPr>
        <w:widowControl w:val="0"/>
        <w:autoSpaceDE w:val="0"/>
        <w:autoSpaceDN w:val="0"/>
        <w:jc w:val="both"/>
        <w:rPr>
          <w:sz w:val="20"/>
          <w:szCs w:val="20"/>
        </w:rPr>
      </w:pPr>
    </w:p>
    <w:p w:rsidR="00B10A0B" w:rsidRPr="00584835" w:rsidRDefault="00B10A0B" w:rsidP="00B10A0B">
      <w:pPr>
        <w:widowControl w:val="0"/>
        <w:autoSpaceDE w:val="0"/>
        <w:autoSpaceDN w:val="0"/>
        <w:jc w:val="center"/>
        <w:rPr>
          <w:sz w:val="20"/>
          <w:szCs w:val="20"/>
        </w:rPr>
      </w:pPr>
      <w:bookmarkStart w:id="6" w:name="P718"/>
      <w:bookmarkEnd w:id="6"/>
      <w:r w:rsidRPr="00584835">
        <w:rPr>
          <w:sz w:val="20"/>
          <w:szCs w:val="20"/>
        </w:rPr>
        <w:t>ПЕРЕЧЕНЬ</w:t>
      </w:r>
    </w:p>
    <w:p w:rsidR="00B10A0B" w:rsidRPr="00584835" w:rsidRDefault="00B10A0B" w:rsidP="00B10A0B">
      <w:pPr>
        <w:widowControl w:val="0"/>
        <w:autoSpaceDE w:val="0"/>
        <w:autoSpaceDN w:val="0"/>
        <w:jc w:val="center"/>
        <w:rPr>
          <w:sz w:val="20"/>
          <w:szCs w:val="20"/>
        </w:rPr>
      </w:pPr>
      <w:r w:rsidRPr="00584835">
        <w:rPr>
          <w:sz w:val="20"/>
          <w:szCs w:val="20"/>
        </w:rPr>
        <w:t>целевых показателей государственной программы Архангельской</w:t>
      </w:r>
    </w:p>
    <w:p w:rsidR="00B10A0B" w:rsidRPr="00584835" w:rsidRDefault="00B10A0B" w:rsidP="00B10A0B">
      <w:pPr>
        <w:widowControl w:val="0"/>
        <w:autoSpaceDE w:val="0"/>
        <w:autoSpaceDN w:val="0"/>
        <w:jc w:val="center"/>
        <w:rPr>
          <w:sz w:val="20"/>
          <w:szCs w:val="20"/>
        </w:rPr>
      </w:pPr>
      <w:r w:rsidRPr="00584835">
        <w:rPr>
          <w:sz w:val="20"/>
          <w:szCs w:val="20"/>
        </w:rPr>
        <w:t>области "Патриотическое воспитание, развитие физической</w:t>
      </w:r>
    </w:p>
    <w:p w:rsidR="00B10A0B" w:rsidRPr="00584835" w:rsidRDefault="00B10A0B" w:rsidP="00B10A0B">
      <w:pPr>
        <w:widowControl w:val="0"/>
        <w:autoSpaceDE w:val="0"/>
        <w:autoSpaceDN w:val="0"/>
        <w:jc w:val="center"/>
        <w:rPr>
          <w:sz w:val="20"/>
          <w:szCs w:val="20"/>
        </w:rPr>
      </w:pPr>
      <w:r w:rsidRPr="00584835">
        <w:rPr>
          <w:sz w:val="20"/>
          <w:szCs w:val="20"/>
        </w:rPr>
        <w:t>культуры, спорта, туризма и повышение эффективности</w:t>
      </w:r>
    </w:p>
    <w:p w:rsidR="00B10A0B" w:rsidRPr="00584835" w:rsidRDefault="00B10A0B" w:rsidP="00B10A0B">
      <w:pPr>
        <w:widowControl w:val="0"/>
        <w:autoSpaceDE w:val="0"/>
        <w:autoSpaceDN w:val="0"/>
        <w:jc w:val="center"/>
        <w:rPr>
          <w:sz w:val="20"/>
          <w:szCs w:val="20"/>
        </w:rPr>
      </w:pPr>
      <w:r w:rsidRPr="00584835">
        <w:rPr>
          <w:sz w:val="20"/>
          <w:szCs w:val="20"/>
        </w:rPr>
        <w:t>реализации молодежной политики в Архангельской области</w:t>
      </w:r>
    </w:p>
    <w:p w:rsidR="00B10A0B" w:rsidRPr="00584835" w:rsidRDefault="00B10A0B" w:rsidP="00B10A0B">
      <w:pPr>
        <w:widowControl w:val="0"/>
        <w:autoSpaceDE w:val="0"/>
        <w:autoSpaceDN w:val="0"/>
        <w:jc w:val="center"/>
        <w:rPr>
          <w:sz w:val="20"/>
          <w:szCs w:val="20"/>
        </w:rPr>
      </w:pPr>
      <w:r w:rsidRPr="00584835">
        <w:rPr>
          <w:sz w:val="20"/>
          <w:szCs w:val="20"/>
        </w:rPr>
        <w:t>(2014 - 2020 годы)"</w:t>
      </w:r>
    </w:p>
    <w:p w:rsidR="00B10A0B" w:rsidRPr="00584835" w:rsidRDefault="00B10A0B" w:rsidP="00B10A0B">
      <w:pPr>
        <w:widowControl w:val="0"/>
        <w:autoSpaceDE w:val="0"/>
        <w:autoSpaceDN w:val="0"/>
        <w:jc w:val="center"/>
        <w:rPr>
          <w:sz w:val="20"/>
          <w:szCs w:val="20"/>
        </w:rPr>
      </w:pPr>
      <w:r w:rsidRPr="00584835">
        <w:rPr>
          <w:sz w:val="20"/>
          <w:szCs w:val="20"/>
        </w:rPr>
        <w:t>Список изменяющих документов</w:t>
      </w:r>
    </w:p>
    <w:p w:rsidR="00B10A0B" w:rsidRPr="00584835" w:rsidRDefault="00B10A0B" w:rsidP="00B10A0B">
      <w:pPr>
        <w:widowControl w:val="0"/>
        <w:autoSpaceDE w:val="0"/>
        <w:autoSpaceDN w:val="0"/>
        <w:jc w:val="center"/>
        <w:rPr>
          <w:sz w:val="20"/>
          <w:szCs w:val="20"/>
        </w:rPr>
      </w:pPr>
      <w:proofErr w:type="gramStart"/>
      <w:r w:rsidRPr="00584835">
        <w:rPr>
          <w:sz w:val="20"/>
          <w:szCs w:val="20"/>
        </w:rPr>
        <w:t>(в ред. постановлений Правительства Архангельской области</w:t>
      </w:r>
      <w:proofErr w:type="gramEnd"/>
    </w:p>
    <w:p w:rsidR="00B10A0B" w:rsidRPr="00584835" w:rsidRDefault="00B10A0B" w:rsidP="00B10A0B">
      <w:pPr>
        <w:widowControl w:val="0"/>
        <w:autoSpaceDE w:val="0"/>
        <w:autoSpaceDN w:val="0"/>
        <w:jc w:val="center"/>
        <w:rPr>
          <w:sz w:val="20"/>
          <w:szCs w:val="20"/>
        </w:rPr>
      </w:pPr>
      <w:r w:rsidRPr="00584835">
        <w:rPr>
          <w:sz w:val="20"/>
          <w:szCs w:val="20"/>
        </w:rPr>
        <w:t xml:space="preserve">от 30.09.2014 </w:t>
      </w:r>
      <w:hyperlink r:id="rId130" w:history="1">
        <w:r w:rsidRPr="00584835">
          <w:rPr>
            <w:sz w:val="20"/>
            <w:szCs w:val="20"/>
          </w:rPr>
          <w:t>N 387-пп</w:t>
        </w:r>
      </w:hyperlink>
      <w:r w:rsidRPr="00584835">
        <w:rPr>
          <w:sz w:val="20"/>
          <w:szCs w:val="20"/>
        </w:rPr>
        <w:t xml:space="preserve">, от 16.12.2014 </w:t>
      </w:r>
      <w:hyperlink r:id="rId131" w:history="1">
        <w:r w:rsidRPr="00584835">
          <w:rPr>
            <w:sz w:val="20"/>
            <w:szCs w:val="20"/>
          </w:rPr>
          <w:t>N 543-пп</w:t>
        </w:r>
      </w:hyperlink>
      <w:r w:rsidRPr="00584835">
        <w:rPr>
          <w:sz w:val="20"/>
          <w:szCs w:val="20"/>
        </w:rPr>
        <w:t xml:space="preserve">, от 02.06.2015 </w:t>
      </w:r>
      <w:hyperlink r:id="rId132" w:history="1">
        <w:r w:rsidRPr="00584835">
          <w:rPr>
            <w:sz w:val="20"/>
            <w:szCs w:val="20"/>
          </w:rPr>
          <w:t>N 205-пп</w:t>
        </w:r>
      </w:hyperlink>
      <w:r w:rsidRPr="00584835">
        <w:rPr>
          <w:sz w:val="20"/>
          <w:szCs w:val="20"/>
        </w:rPr>
        <w:t>,</w:t>
      </w:r>
    </w:p>
    <w:p w:rsidR="00B10A0B" w:rsidRPr="00584835" w:rsidRDefault="00B10A0B" w:rsidP="00B10A0B">
      <w:pPr>
        <w:widowControl w:val="0"/>
        <w:autoSpaceDE w:val="0"/>
        <w:autoSpaceDN w:val="0"/>
        <w:jc w:val="center"/>
        <w:rPr>
          <w:sz w:val="20"/>
          <w:szCs w:val="20"/>
        </w:rPr>
      </w:pPr>
      <w:r w:rsidRPr="00584835">
        <w:rPr>
          <w:sz w:val="20"/>
          <w:szCs w:val="20"/>
        </w:rPr>
        <w:t xml:space="preserve">от 08.09.2015 </w:t>
      </w:r>
      <w:hyperlink r:id="rId133" w:history="1">
        <w:r w:rsidRPr="00584835">
          <w:rPr>
            <w:sz w:val="20"/>
            <w:szCs w:val="20"/>
          </w:rPr>
          <w:t>N 362-пп</w:t>
        </w:r>
      </w:hyperlink>
      <w:r w:rsidRPr="00584835">
        <w:rPr>
          <w:sz w:val="20"/>
          <w:szCs w:val="20"/>
        </w:rPr>
        <w:t xml:space="preserve">, от 13.10.2015 </w:t>
      </w:r>
      <w:hyperlink r:id="rId134" w:history="1">
        <w:r w:rsidRPr="00584835">
          <w:rPr>
            <w:sz w:val="20"/>
            <w:szCs w:val="20"/>
          </w:rPr>
          <w:t>N 411-пп</w:t>
        </w:r>
      </w:hyperlink>
      <w:r w:rsidRPr="00584835">
        <w:rPr>
          <w:sz w:val="20"/>
          <w:szCs w:val="20"/>
        </w:rPr>
        <w:t>)</w:t>
      </w:r>
    </w:p>
    <w:p w:rsidR="00B10A0B" w:rsidRPr="00584835" w:rsidRDefault="00B10A0B" w:rsidP="00B10A0B">
      <w:pPr>
        <w:widowControl w:val="0"/>
        <w:autoSpaceDE w:val="0"/>
        <w:autoSpaceDN w:val="0"/>
        <w:jc w:val="both"/>
        <w:rPr>
          <w:sz w:val="20"/>
          <w:szCs w:val="20"/>
        </w:rPr>
      </w:pPr>
    </w:p>
    <w:p w:rsidR="00B10A0B" w:rsidRPr="00584835" w:rsidRDefault="00B10A0B" w:rsidP="00B10A0B">
      <w:pPr>
        <w:widowControl w:val="0"/>
        <w:autoSpaceDE w:val="0"/>
        <w:autoSpaceDN w:val="0"/>
        <w:ind w:firstLine="540"/>
        <w:jc w:val="both"/>
        <w:rPr>
          <w:sz w:val="20"/>
          <w:szCs w:val="20"/>
        </w:rPr>
      </w:pPr>
      <w:r w:rsidRPr="00584835">
        <w:rPr>
          <w:sz w:val="20"/>
          <w:szCs w:val="20"/>
        </w:rPr>
        <w:t>Ответственный исполнитель - министерство по делам молодежи и спорту Архангельской области</w:t>
      </w:r>
    </w:p>
    <w:p w:rsidR="00B10A0B" w:rsidRPr="00584835" w:rsidRDefault="00B10A0B" w:rsidP="00B10A0B">
      <w:pPr>
        <w:spacing w:after="200" w:line="276" w:lineRule="auto"/>
        <w:rPr>
          <w:rFonts w:eastAsia="Calibri"/>
          <w:sz w:val="20"/>
          <w:szCs w:val="20"/>
          <w:lang w:eastAsia="en-US"/>
        </w:rPr>
        <w:sectPr w:rsidR="00B10A0B" w:rsidRPr="00584835">
          <w:pgSz w:w="11905" w:h="16838"/>
          <w:pgMar w:top="1134" w:right="850" w:bottom="1134" w:left="1701" w:header="0" w:footer="0" w:gutter="0"/>
          <w:cols w:space="720"/>
        </w:sectPr>
      </w:pPr>
    </w:p>
    <w:p w:rsidR="00B10A0B" w:rsidRPr="00584835" w:rsidRDefault="00B10A0B" w:rsidP="00B10A0B">
      <w:pPr>
        <w:widowControl w:val="0"/>
        <w:autoSpaceDE w:val="0"/>
        <w:autoSpaceDN w:val="0"/>
        <w:jc w:val="both"/>
        <w:rPr>
          <w:sz w:val="20"/>
          <w:szCs w:val="20"/>
        </w:rPr>
      </w:pPr>
    </w:p>
    <w:tbl>
      <w:tblPr>
        <w:tblW w:w="15594"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954"/>
        <w:gridCol w:w="1275"/>
        <w:gridCol w:w="1276"/>
        <w:gridCol w:w="1134"/>
        <w:gridCol w:w="1134"/>
        <w:gridCol w:w="1134"/>
        <w:gridCol w:w="992"/>
        <w:gridCol w:w="993"/>
        <w:gridCol w:w="851"/>
        <w:gridCol w:w="851"/>
      </w:tblGrid>
      <w:tr w:rsidR="00B10A0B" w:rsidRPr="00584835" w:rsidTr="00E41E74">
        <w:tc>
          <w:tcPr>
            <w:tcW w:w="5954" w:type="dxa"/>
          </w:tcPr>
          <w:p w:rsidR="00B10A0B" w:rsidRPr="00584835" w:rsidRDefault="00B10A0B" w:rsidP="00B10A0B">
            <w:pPr>
              <w:widowControl w:val="0"/>
              <w:autoSpaceDE w:val="0"/>
              <w:autoSpaceDN w:val="0"/>
              <w:jc w:val="center"/>
              <w:rPr>
                <w:sz w:val="20"/>
                <w:szCs w:val="20"/>
              </w:rPr>
            </w:pPr>
            <w:r w:rsidRPr="00584835">
              <w:rPr>
                <w:sz w:val="20"/>
                <w:szCs w:val="20"/>
              </w:rPr>
              <w:t>Наименование целевого показателя</w:t>
            </w:r>
          </w:p>
        </w:tc>
        <w:tc>
          <w:tcPr>
            <w:tcW w:w="1275" w:type="dxa"/>
          </w:tcPr>
          <w:p w:rsidR="00B10A0B" w:rsidRPr="00584835" w:rsidRDefault="00B10A0B" w:rsidP="00B10A0B">
            <w:pPr>
              <w:widowControl w:val="0"/>
              <w:autoSpaceDE w:val="0"/>
              <w:autoSpaceDN w:val="0"/>
              <w:jc w:val="center"/>
              <w:rPr>
                <w:sz w:val="20"/>
                <w:szCs w:val="20"/>
              </w:rPr>
            </w:pPr>
            <w:r w:rsidRPr="00584835">
              <w:rPr>
                <w:sz w:val="20"/>
                <w:szCs w:val="20"/>
              </w:rPr>
              <w:t>Единица измерения</w:t>
            </w:r>
          </w:p>
        </w:tc>
        <w:tc>
          <w:tcPr>
            <w:tcW w:w="1276" w:type="dxa"/>
          </w:tcPr>
          <w:p w:rsidR="00B10A0B" w:rsidRPr="00584835" w:rsidRDefault="00B10A0B" w:rsidP="00B10A0B">
            <w:pPr>
              <w:widowControl w:val="0"/>
              <w:autoSpaceDE w:val="0"/>
              <w:autoSpaceDN w:val="0"/>
              <w:jc w:val="center"/>
              <w:rPr>
                <w:sz w:val="20"/>
                <w:szCs w:val="20"/>
              </w:rPr>
            </w:pPr>
            <w:r w:rsidRPr="00584835">
              <w:rPr>
                <w:sz w:val="20"/>
                <w:szCs w:val="20"/>
              </w:rPr>
              <w:t>Базовый 2012 год</w:t>
            </w:r>
          </w:p>
        </w:tc>
        <w:tc>
          <w:tcPr>
            <w:tcW w:w="1134" w:type="dxa"/>
          </w:tcPr>
          <w:p w:rsidR="00B10A0B" w:rsidRPr="00584835" w:rsidRDefault="00B10A0B" w:rsidP="00B10A0B">
            <w:pPr>
              <w:widowControl w:val="0"/>
              <w:autoSpaceDE w:val="0"/>
              <w:autoSpaceDN w:val="0"/>
              <w:jc w:val="center"/>
              <w:rPr>
                <w:sz w:val="20"/>
                <w:szCs w:val="20"/>
              </w:rPr>
            </w:pPr>
            <w:r w:rsidRPr="00584835">
              <w:rPr>
                <w:sz w:val="20"/>
                <w:szCs w:val="20"/>
              </w:rPr>
              <w:t>2014 г.</w:t>
            </w:r>
          </w:p>
        </w:tc>
        <w:tc>
          <w:tcPr>
            <w:tcW w:w="1134" w:type="dxa"/>
          </w:tcPr>
          <w:p w:rsidR="00B10A0B" w:rsidRPr="00584835" w:rsidRDefault="00B10A0B" w:rsidP="00B10A0B">
            <w:pPr>
              <w:widowControl w:val="0"/>
              <w:autoSpaceDE w:val="0"/>
              <w:autoSpaceDN w:val="0"/>
              <w:jc w:val="center"/>
              <w:rPr>
                <w:sz w:val="20"/>
                <w:szCs w:val="20"/>
              </w:rPr>
            </w:pPr>
            <w:r w:rsidRPr="00584835">
              <w:rPr>
                <w:sz w:val="20"/>
                <w:szCs w:val="20"/>
              </w:rPr>
              <w:t>2015 г.</w:t>
            </w:r>
          </w:p>
        </w:tc>
        <w:tc>
          <w:tcPr>
            <w:tcW w:w="1134" w:type="dxa"/>
          </w:tcPr>
          <w:p w:rsidR="00B10A0B" w:rsidRPr="00584835" w:rsidRDefault="00B10A0B" w:rsidP="00B10A0B">
            <w:pPr>
              <w:widowControl w:val="0"/>
              <w:autoSpaceDE w:val="0"/>
              <w:autoSpaceDN w:val="0"/>
              <w:jc w:val="center"/>
              <w:rPr>
                <w:sz w:val="20"/>
                <w:szCs w:val="20"/>
              </w:rPr>
            </w:pPr>
            <w:r w:rsidRPr="00584835">
              <w:rPr>
                <w:sz w:val="20"/>
                <w:szCs w:val="20"/>
              </w:rPr>
              <w:t>2016 г.</w:t>
            </w:r>
          </w:p>
        </w:tc>
        <w:tc>
          <w:tcPr>
            <w:tcW w:w="992" w:type="dxa"/>
          </w:tcPr>
          <w:p w:rsidR="00B10A0B" w:rsidRPr="00584835" w:rsidRDefault="00B10A0B" w:rsidP="00B10A0B">
            <w:pPr>
              <w:widowControl w:val="0"/>
              <w:autoSpaceDE w:val="0"/>
              <w:autoSpaceDN w:val="0"/>
              <w:jc w:val="center"/>
              <w:rPr>
                <w:sz w:val="20"/>
                <w:szCs w:val="20"/>
              </w:rPr>
            </w:pPr>
            <w:r w:rsidRPr="00584835">
              <w:rPr>
                <w:sz w:val="20"/>
                <w:szCs w:val="20"/>
              </w:rPr>
              <w:t>2017 г.</w:t>
            </w:r>
          </w:p>
        </w:tc>
        <w:tc>
          <w:tcPr>
            <w:tcW w:w="993" w:type="dxa"/>
          </w:tcPr>
          <w:p w:rsidR="00B10A0B" w:rsidRPr="00584835" w:rsidRDefault="00B10A0B" w:rsidP="00B10A0B">
            <w:pPr>
              <w:widowControl w:val="0"/>
              <w:autoSpaceDE w:val="0"/>
              <w:autoSpaceDN w:val="0"/>
              <w:jc w:val="center"/>
              <w:rPr>
                <w:sz w:val="20"/>
                <w:szCs w:val="20"/>
              </w:rPr>
            </w:pPr>
            <w:r w:rsidRPr="00584835">
              <w:rPr>
                <w:sz w:val="20"/>
                <w:szCs w:val="20"/>
              </w:rPr>
              <w:t>2018 г.</w:t>
            </w:r>
          </w:p>
        </w:tc>
        <w:tc>
          <w:tcPr>
            <w:tcW w:w="851" w:type="dxa"/>
          </w:tcPr>
          <w:p w:rsidR="00B10A0B" w:rsidRPr="00584835" w:rsidRDefault="00B10A0B" w:rsidP="00B10A0B">
            <w:pPr>
              <w:widowControl w:val="0"/>
              <w:autoSpaceDE w:val="0"/>
              <w:autoSpaceDN w:val="0"/>
              <w:jc w:val="center"/>
              <w:rPr>
                <w:sz w:val="20"/>
                <w:szCs w:val="20"/>
              </w:rPr>
            </w:pPr>
            <w:r w:rsidRPr="00584835">
              <w:rPr>
                <w:sz w:val="20"/>
                <w:szCs w:val="20"/>
              </w:rPr>
              <w:t>2019 г.</w:t>
            </w:r>
          </w:p>
        </w:tc>
        <w:tc>
          <w:tcPr>
            <w:tcW w:w="851" w:type="dxa"/>
          </w:tcPr>
          <w:p w:rsidR="00B10A0B" w:rsidRPr="00584835" w:rsidRDefault="00B10A0B" w:rsidP="00B10A0B">
            <w:pPr>
              <w:widowControl w:val="0"/>
              <w:autoSpaceDE w:val="0"/>
              <w:autoSpaceDN w:val="0"/>
              <w:jc w:val="center"/>
              <w:rPr>
                <w:sz w:val="20"/>
                <w:szCs w:val="20"/>
              </w:rPr>
            </w:pPr>
            <w:r w:rsidRPr="00584835">
              <w:rPr>
                <w:sz w:val="20"/>
                <w:szCs w:val="20"/>
              </w:rPr>
              <w:t>2020 г.</w:t>
            </w:r>
          </w:p>
        </w:tc>
      </w:tr>
      <w:tr w:rsidR="00B10A0B" w:rsidRPr="00584835" w:rsidTr="00E41E74">
        <w:tc>
          <w:tcPr>
            <w:tcW w:w="5954" w:type="dxa"/>
          </w:tcPr>
          <w:p w:rsidR="00B10A0B" w:rsidRPr="00584835" w:rsidRDefault="00B10A0B" w:rsidP="00B10A0B">
            <w:pPr>
              <w:widowControl w:val="0"/>
              <w:autoSpaceDE w:val="0"/>
              <w:autoSpaceDN w:val="0"/>
              <w:jc w:val="center"/>
              <w:rPr>
                <w:sz w:val="20"/>
                <w:szCs w:val="20"/>
              </w:rPr>
            </w:pPr>
            <w:r w:rsidRPr="00584835">
              <w:rPr>
                <w:sz w:val="20"/>
                <w:szCs w:val="20"/>
              </w:rPr>
              <w:t>1</w:t>
            </w:r>
          </w:p>
        </w:tc>
        <w:tc>
          <w:tcPr>
            <w:tcW w:w="1275" w:type="dxa"/>
          </w:tcPr>
          <w:p w:rsidR="00B10A0B" w:rsidRPr="00584835" w:rsidRDefault="00B10A0B" w:rsidP="00B10A0B">
            <w:pPr>
              <w:widowControl w:val="0"/>
              <w:autoSpaceDE w:val="0"/>
              <w:autoSpaceDN w:val="0"/>
              <w:jc w:val="center"/>
              <w:rPr>
                <w:sz w:val="20"/>
                <w:szCs w:val="20"/>
              </w:rPr>
            </w:pPr>
            <w:r w:rsidRPr="00584835">
              <w:rPr>
                <w:sz w:val="20"/>
                <w:szCs w:val="20"/>
              </w:rPr>
              <w:t>2</w:t>
            </w:r>
          </w:p>
        </w:tc>
        <w:tc>
          <w:tcPr>
            <w:tcW w:w="1276" w:type="dxa"/>
          </w:tcPr>
          <w:p w:rsidR="00B10A0B" w:rsidRPr="00584835" w:rsidRDefault="00B10A0B" w:rsidP="00B10A0B">
            <w:pPr>
              <w:widowControl w:val="0"/>
              <w:autoSpaceDE w:val="0"/>
              <w:autoSpaceDN w:val="0"/>
              <w:jc w:val="center"/>
              <w:rPr>
                <w:sz w:val="20"/>
                <w:szCs w:val="20"/>
              </w:rPr>
            </w:pPr>
            <w:r w:rsidRPr="00584835">
              <w:rPr>
                <w:sz w:val="20"/>
                <w:szCs w:val="20"/>
              </w:rPr>
              <w:t>3</w:t>
            </w:r>
          </w:p>
        </w:tc>
        <w:tc>
          <w:tcPr>
            <w:tcW w:w="1134" w:type="dxa"/>
          </w:tcPr>
          <w:p w:rsidR="00B10A0B" w:rsidRPr="00584835" w:rsidRDefault="00B10A0B" w:rsidP="00B10A0B">
            <w:pPr>
              <w:widowControl w:val="0"/>
              <w:autoSpaceDE w:val="0"/>
              <w:autoSpaceDN w:val="0"/>
              <w:jc w:val="center"/>
              <w:rPr>
                <w:sz w:val="20"/>
                <w:szCs w:val="20"/>
              </w:rPr>
            </w:pPr>
            <w:r w:rsidRPr="00584835">
              <w:rPr>
                <w:sz w:val="20"/>
                <w:szCs w:val="20"/>
              </w:rPr>
              <w:t>4</w:t>
            </w:r>
          </w:p>
        </w:tc>
        <w:tc>
          <w:tcPr>
            <w:tcW w:w="1134" w:type="dxa"/>
          </w:tcPr>
          <w:p w:rsidR="00B10A0B" w:rsidRPr="00584835" w:rsidRDefault="00B10A0B" w:rsidP="00B10A0B">
            <w:pPr>
              <w:widowControl w:val="0"/>
              <w:autoSpaceDE w:val="0"/>
              <w:autoSpaceDN w:val="0"/>
              <w:jc w:val="center"/>
              <w:rPr>
                <w:sz w:val="20"/>
                <w:szCs w:val="20"/>
              </w:rPr>
            </w:pPr>
            <w:r w:rsidRPr="00584835">
              <w:rPr>
                <w:sz w:val="20"/>
                <w:szCs w:val="20"/>
              </w:rPr>
              <w:t>5</w:t>
            </w:r>
          </w:p>
        </w:tc>
        <w:tc>
          <w:tcPr>
            <w:tcW w:w="1134" w:type="dxa"/>
          </w:tcPr>
          <w:p w:rsidR="00B10A0B" w:rsidRPr="00584835" w:rsidRDefault="00B10A0B" w:rsidP="00B10A0B">
            <w:pPr>
              <w:widowControl w:val="0"/>
              <w:autoSpaceDE w:val="0"/>
              <w:autoSpaceDN w:val="0"/>
              <w:jc w:val="center"/>
              <w:rPr>
                <w:sz w:val="20"/>
                <w:szCs w:val="20"/>
              </w:rPr>
            </w:pPr>
            <w:r w:rsidRPr="00584835">
              <w:rPr>
                <w:sz w:val="20"/>
                <w:szCs w:val="20"/>
              </w:rPr>
              <w:t>6</w:t>
            </w:r>
          </w:p>
        </w:tc>
        <w:tc>
          <w:tcPr>
            <w:tcW w:w="992" w:type="dxa"/>
          </w:tcPr>
          <w:p w:rsidR="00B10A0B" w:rsidRPr="00584835" w:rsidRDefault="00B10A0B" w:rsidP="00B10A0B">
            <w:pPr>
              <w:widowControl w:val="0"/>
              <w:autoSpaceDE w:val="0"/>
              <w:autoSpaceDN w:val="0"/>
              <w:jc w:val="center"/>
              <w:rPr>
                <w:sz w:val="20"/>
                <w:szCs w:val="20"/>
              </w:rPr>
            </w:pPr>
            <w:r w:rsidRPr="00584835">
              <w:rPr>
                <w:sz w:val="20"/>
                <w:szCs w:val="20"/>
              </w:rPr>
              <w:t>7</w:t>
            </w:r>
          </w:p>
        </w:tc>
        <w:tc>
          <w:tcPr>
            <w:tcW w:w="993" w:type="dxa"/>
          </w:tcPr>
          <w:p w:rsidR="00B10A0B" w:rsidRPr="00584835" w:rsidRDefault="00B10A0B" w:rsidP="00B10A0B">
            <w:pPr>
              <w:widowControl w:val="0"/>
              <w:autoSpaceDE w:val="0"/>
              <w:autoSpaceDN w:val="0"/>
              <w:jc w:val="center"/>
              <w:rPr>
                <w:sz w:val="20"/>
                <w:szCs w:val="20"/>
              </w:rPr>
            </w:pPr>
            <w:r w:rsidRPr="00584835">
              <w:rPr>
                <w:sz w:val="20"/>
                <w:szCs w:val="20"/>
              </w:rPr>
              <w:t>8</w:t>
            </w:r>
          </w:p>
        </w:tc>
        <w:tc>
          <w:tcPr>
            <w:tcW w:w="851" w:type="dxa"/>
          </w:tcPr>
          <w:p w:rsidR="00B10A0B" w:rsidRPr="00584835" w:rsidRDefault="00B10A0B" w:rsidP="00B10A0B">
            <w:pPr>
              <w:widowControl w:val="0"/>
              <w:autoSpaceDE w:val="0"/>
              <w:autoSpaceDN w:val="0"/>
              <w:jc w:val="center"/>
              <w:rPr>
                <w:sz w:val="20"/>
                <w:szCs w:val="20"/>
              </w:rPr>
            </w:pPr>
            <w:r w:rsidRPr="00584835">
              <w:rPr>
                <w:sz w:val="20"/>
                <w:szCs w:val="20"/>
              </w:rPr>
              <w:t>9</w:t>
            </w:r>
          </w:p>
        </w:tc>
        <w:tc>
          <w:tcPr>
            <w:tcW w:w="851" w:type="dxa"/>
          </w:tcPr>
          <w:p w:rsidR="00B10A0B" w:rsidRPr="00584835" w:rsidRDefault="00B10A0B" w:rsidP="00B10A0B">
            <w:pPr>
              <w:widowControl w:val="0"/>
              <w:autoSpaceDE w:val="0"/>
              <w:autoSpaceDN w:val="0"/>
              <w:jc w:val="center"/>
              <w:rPr>
                <w:sz w:val="20"/>
                <w:szCs w:val="20"/>
              </w:rPr>
            </w:pPr>
            <w:r w:rsidRPr="00584835">
              <w:rPr>
                <w:sz w:val="20"/>
                <w:szCs w:val="20"/>
              </w:rPr>
              <w:t>10</w:t>
            </w:r>
          </w:p>
        </w:tc>
      </w:tr>
      <w:tr w:rsidR="00B10A0B" w:rsidRPr="00584835" w:rsidTr="00E41E74">
        <w:tc>
          <w:tcPr>
            <w:tcW w:w="15594" w:type="dxa"/>
            <w:gridSpan w:val="10"/>
          </w:tcPr>
          <w:p w:rsidR="00B10A0B" w:rsidRPr="00584835" w:rsidRDefault="00B10A0B" w:rsidP="00B10A0B">
            <w:pPr>
              <w:widowControl w:val="0"/>
              <w:autoSpaceDE w:val="0"/>
              <w:autoSpaceDN w:val="0"/>
              <w:jc w:val="center"/>
              <w:rPr>
                <w:sz w:val="20"/>
                <w:szCs w:val="20"/>
              </w:rPr>
            </w:pPr>
            <w:r w:rsidRPr="00584835">
              <w:rPr>
                <w:sz w:val="20"/>
                <w:szCs w:val="20"/>
              </w:rPr>
              <w:t xml:space="preserve">I. Государственная </w:t>
            </w:r>
            <w:hyperlink w:anchor="P77" w:history="1">
              <w:r w:rsidRPr="00584835">
                <w:rPr>
                  <w:sz w:val="20"/>
                  <w:szCs w:val="20"/>
                </w:rPr>
                <w:t>программа</w:t>
              </w:r>
            </w:hyperlink>
            <w:r w:rsidRPr="00584835">
              <w:rPr>
                <w:sz w:val="20"/>
                <w:szCs w:val="20"/>
              </w:rPr>
              <w:t xml:space="preserve"> Архангельской области "Патриотическое воспитание, развитие физической культуры, спорта, туризма и повышение эффективности реализации молодежной политики в Архангельской области (2014 - 2020 годы)"</w:t>
            </w:r>
          </w:p>
        </w:tc>
      </w:tr>
      <w:tr w:rsidR="00B10A0B" w:rsidRPr="00584835" w:rsidTr="00E41E74">
        <w:tblPrEx>
          <w:tblBorders>
            <w:insideH w:val="nil"/>
          </w:tblBorders>
        </w:tblPrEx>
        <w:tc>
          <w:tcPr>
            <w:tcW w:w="5954" w:type="dxa"/>
            <w:tcBorders>
              <w:bottom w:val="nil"/>
            </w:tcBorders>
          </w:tcPr>
          <w:p w:rsidR="00B10A0B" w:rsidRPr="00584835" w:rsidRDefault="00B10A0B" w:rsidP="00B10A0B">
            <w:pPr>
              <w:widowControl w:val="0"/>
              <w:autoSpaceDE w:val="0"/>
              <w:autoSpaceDN w:val="0"/>
              <w:rPr>
                <w:sz w:val="20"/>
                <w:szCs w:val="20"/>
              </w:rPr>
            </w:pPr>
            <w:r w:rsidRPr="00584835">
              <w:rPr>
                <w:sz w:val="20"/>
                <w:szCs w:val="20"/>
              </w:rPr>
              <w:t>1. Доля граждан, систематически занимающихся физической культурой и спортом, в общей численности населения Архангельской области</w:t>
            </w:r>
          </w:p>
        </w:tc>
        <w:tc>
          <w:tcPr>
            <w:tcW w:w="1275" w:type="dxa"/>
            <w:tcBorders>
              <w:bottom w:val="nil"/>
            </w:tcBorders>
          </w:tcPr>
          <w:p w:rsidR="00B10A0B" w:rsidRPr="00584835" w:rsidRDefault="00B10A0B" w:rsidP="00B10A0B">
            <w:pPr>
              <w:widowControl w:val="0"/>
              <w:autoSpaceDE w:val="0"/>
              <w:autoSpaceDN w:val="0"/>
              <w:jc w:val="both"/>
              <w:rPr>
                <w:sz w:val="20"/>
                <w:szCs w:val="20"/>
              </w:rPr>
            </w:pPr>
            <w:r w:rsidRPr="00584835">
              <w:rPr>
                <w:sz w:val="20"/>
                <w:szCs w:val="20"/>
              </w:rPr>
              <w:t>процентов</w:t>
            </w:r>
          </w:p>
        </w:tc>
        <w:tc>
          <w:tcPr>
            <w:tcW w:w="1276"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17,2</w:t>
            </w:r>
          </w:p>
        </w:tc>
        <w:tc>
          <w:tcPr>
            <w:tcW w:w="1134"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19,4</w:t>
            </w:r>
          </w:p>
        </w:tc>
        <w:tc>
          <w:tcPr>
            <w:tcW w:w="1134"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32,0</w:t>
            </w:r>
          </w:p>
        </w:tc>
        <w:tc>
          <w:tcPr>
            <w:tcW w:w="1134"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34,0</w:t>
            </w:r>
          </w:p>
        </w:tc>
        <w:tc>
          <w:tcPr>
            <w:tcW w:w="992"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36,0</w:t>
            </w:r>
          </w:p>
        </w:tc>
        <w:tc>
          <w:tcPr>
            <w:tcW w:w="993"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38,0</w:t>
            </w:r>
          </w:p>
        </w:tc>
        <w:tc>
          <w:tcPr>
            <w:tcW w:w="851"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40,0</w:t>
            </w:r>
          </w:p>
        </w:tc>
        <w:tc>
          <w:tcPr>
            <w:tcW w:w="851"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42,0</w:t>
            </w:r>
          </w:p>
        </w:tc>
      </w:tr>
      <w:tr w:rsidR="00B10A0B" w:rsidRPr="00584835" w:rsidTr="00E41E74">
        <w:tblPrEx>
          <w:tblBorders>
            <w:insideH w:val="nil"/>
          </w:tblBorders>
        </w:tblPrEx>
        <w:tc>
          <w:tcPr>
            <w:tcW w:w="15594" w:type="dxa"/>
            <w:gridSpan w:val="10"/>
            <w:tcBorders>
              <w:top w:val="nil"/>
            </w:tcBorders>
          </w:tcPr>
          <w:p w:rsidR="00B10A0B" w:rsidRPr="00584835" w:rsidRDefault="00B10A0B" w:rsidP="00B10A0B">
            <w:pPr>
              <w:widowControl w:val="0"/>
              <w:autoSpaceDE w:val="0"/>
              <w:autoSpaceDN w:val="0"/>
              <w:jc w:val="both"/>
              <w:rPr>
                <w:sz w:val="20"/>
                <w:szCs w:val="20"/>
              </w:rPr>
            </w:pPr>
            <w:r w:rsidRPr="00584835">
              <w:rPr>
                <w:sz w:val="20"/>
                <w:szCs w:val="20"/>
              </w:rPr>
              <w:t xml:space="preserve">(в ред. </w:t>
            </w:r>
            <w:hyperlink r:id="rId135" w:history="1">
              <w:r w:rsidRPr="00584835">
                <w:rPr>
                  <w:sz w:val="20"/>
                  <w:szCs w:val="20"/>
                </w:rPr>
                <w:t>постановления</w:t>
              </w:r>
            </w:hyperlink>
            <w:r w:rsidRPr="00584835">
              <w:rPr>
                <w:sz w:val="20"/>
                <w:szCs w:val="20"/>
              </w:rPr>
              <w:t xml:space="preserve"> Правительства Архангельской области от 13.10.2015 N 411-пп)</w:t>
            </w:r>
          </w:p>
        </w:tc>
      </w:tr>
      <w:tr w:rsidR="00B10A0B" w:rsidRPr="00584835" w:rsidTr="00E41E74">
        <w:tblPrEx>
          <w:tblBorders>
            <w:insideH w:val="nil"/>
          </w:tblBorders>
        </w:tblPrEx>
        <w:tc>
          <w:tcPr>
            <w:tcW w:w="5954" w:type="dxa"/>
            <w:tcBorders>
              <w:bottom w:val="nil"/>
            </w:tcBorders>
          </w:tcPr>
          <w:p w:rsidR="00B10A0B" w:rsidRPr="00584835" w:rsidRDefault="00B10A0B" w:rsidP="00B10A0B">
            <w:pPr>
              <w:widowControl w:val="0"/>
              <w:autoSpaceDE w:val="0"/>
              <w:autoSpaceDN w:val="0"/>
              <w:rPr>
                <w:sz w:val="20"/>
                <w:szCs w:val="20"/>
              </w:rPr>
            </w:pPr>
            <w:r w:rsidRPr="00584835">
              <w:rPr>
                <w:sz w:val="20"/>
                <w:szCs w:val="20"/>
              </w:rPr>
              <w:t>2. Количество спортсменов Архангельской области, включенных в составы спортивных сборных команд Российской Федерации по видам спорта</w:t>
            </w:r>
          </w:p>
        </w:tc>
        <w:tc>
          <w:tcPr>
            <w:tcW w:w="1275"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человек</w:t>
            </w:r>
          </w:p>
        </w:tc>
        <w:tc>
          <w:tcPr>
            <w:tcW w:w="1276"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99</w:t>
            </w:r>
          </w:p>
        </w:tc>
        <w:tc>
          <w:tcPr>
            <w:tcW w:w="1134"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100</w:t>
            </w:r>
          </w:p>
        </w:tc>
        <w:tc>
          <w:tcPr>
            <w:tcW w:w="1134"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49</w:t>
            </w:r>
          </w:p>
        </w:tc>
        <w:tc>
          <w:tcPr>
            <w:tcW w:w="1134"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49</w:t>
            </w:r>
          </w:p>
        </w:tc>
        <w:tc>
          <w:tcPr>
            <w:tcW w:w="992"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50</w:t>
            </w:r>
          </w:p>
        </w:tc>
        <w:tc>
          <w:tcPr>
            <w:tcW w:w="993"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50</w:t>
            </w:r>
          </w:p>
        </w:tc>
        <w:tc>
          <w:tcPr>
            <w:tcW w:w="851"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51</w:t>
            </w:r>
          </w:p>
        </w:tc>
        <w:tc>
          <w:tcPr>
            <w:tcW w:w="851"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51</w:t>
            </w:r>
          </w:p>
        </w:tc>
      </w:tr>
      <w:tr w:rsidR="00B10A0B" w:rsidRPr="00584835" w:rsidTr="00E41E74">
        <w:tblPrEx>
          <w:tblBorders>
            <w:insideH w:val="nil"/>
          </w:tblBorders>
        </w:tblPrEx>
        <w:tc>
          <w:tcPr>
            <w:tcW w:w="15594" w:type="dxa"/>
            <w:gridSpan w:val="10"/>
            <w:tcBorders>
              <w:top w:val="nil"/>
            </w:tcBorders>
          </w:tcPr>
          <w:p w:rsidR="00B10A0B" w:rsidRPr="00584835" w:rsidRDefault="00B10A0B" w:rsidP="00B10A0B">
            <w:pPr>
              <w:widowControl w:val="0"/>
              <w:autoSpaceDE w:val="0"/>
              <w:autoSpaceDN w:val="0"/>
              <w:jc w:val="both"/>
              <w:rPr>
                <w:sz w:val="20"/>
                <w:szCs w:val="20"/>
              </w:rPr>
            </w:pPr>
            <w:r w:rsidRPr="00584835">
              <w:rPr>
                <w:sz w:val="20"/>
                <w:szCs w:val="20"/>
              </w:rPr>
              <w:t xml:space="preserve">(в ред. </w:t>
            </w:r>
            <w:hyperlink r:id="rId136" w:history="1">
              <w:r w:rsidRPr="00584835">
                <w:rPr>
                  <w:sz w:val="20"/>
                  <w:szCs w:val="20"/>
                </w:rPr>
                <w:t>постановления</w:t>
              </w:r>
            </w:hyperlink>
            <w:r w:rsidRPr="00584835">
              <w:rPr>
                <w:sz w:val="20"/>
                <w:szCs w:val="20"/>
              </w:rPr>
              <w:t xml:space="preserve"> Правительства Архангельской области от 13.10.2015 N 411-пп)</w:t>
            </w:r>
          </w:p>
        </w:tc>
      </w:tr>
      <w:tr w:rsidR="00B10A0B" w:rsidRPr="00584835" w:rsidTr="00E41E74">
        <w:tc>
          <w:tcPr>
            <w:tcW w:w="5954" w:type="dxa"/>
          </w:tcPr>
          <w:p w:rsidR="00B10A0B" w:rsidRPr="00584835" w:rsidRDefault="00B10A0B" w:rsidP="00B10A0B">
            <w:pPr>
              <w:widowControl w:val="0"/>
              <w:autoSpaceDE w:val="0"/>
              <w:autoSpaceDN w:val="0"/>
              <w:rPr>
                <w:sz w:val="20"/>
                <w:szCs w:val="20"/>
              </w:rPr>
            </w:pPr>
            <w:r w:rsidRPr="00584835">
              <w:rPr>
                <w:sz w:val="20"/>
                <w:szCs w:val="20"/>
              </w:rPr>
              <w:t>3. Количество муниципальных программ в сфере патриотического воспитания, спорта, молодежной политики и туризма</w:t>
            </w:r>
          </w:p>
        </w:tc>
        <w:tc>
          <w:tcPr>
            <w:tcW w:w="1275" w:type="dxa"/>
          </w:tcPr>
          <w:p w:rsidR="00B10A0B" w:rsidRPr="00584835" w:rsidRDefault="00B10A0B" w:rsidP="00B10A0B">
            <w:pPr>
              <w:widowControl w:val="0"/>
              <w:autoSpaceDE w:val="0"/>
              <w:autoSpaceDN w:val="0"/>
              <w:jc w:val="center"/>
              <w:rPr>
                <w:sz w:val="20"/>
                <w:szCs w:val="20"/>
              </w:rPr>
            </w:pPr>
            <w:r w:rsidRPr="00584835">
              <w:rPr>
                <w:sz w:val="20"/>
                <w:szCs w:val="20"/>
              </w:rPr>
              <w:t>единиц</w:t>
            </w:r>
          </w:p>
        </w:tc>
        <w:tc>
          <w:tcPr>
            <w:tcW w:w="1276" w:type="dxa"/>
          </w:tcPr>
          <w:p w:rsidR="00B10A0B" w:rsidRPr="00584835" w:rsidRDefault="00B10A0B" w:rsidP="00B10A0B">
            <w:pPr>
              <w:widowControl w:val="0"/>
              <w:autoSpaceDE w:val="0"/>
              <w:autoSpaceDN w:val="0"/>
              <w:jc w:val="center"/>
              <w:rPr>
                <w:sz w:val="20"/>
                <w:szCs w:val="20"/>
              </w:rPr>
            </w:pPr>
            <w:r w:rsidRPr="00584835">
              <w:rPr>
                <w:sz w:val="20"/>
                <w:szCs w:val="20"/>
              </w:rPr>
              <w:t>73</w:t>
            </w:r>
          </w:p>
        </w:tc>
        <w:tc>
          <w:tcPr>
            <w:tcW w:w="1134" w:type="dxa"/>
          </w:tcPr>
          <w:p w:rsidR="00B10A0B" w:rsidRPr="00584835" w:rsidRDefault="00B10A0B" w:rsidP="00B10A0B">
            <w:pPr>
              <w:widowControl w:val="0"/>
              <w:autoSpaceDE w:val="0"/>
              <w:autoSpaceDN w:val="0"/>
              <w:jc w:val="center"/>
              <w:rPr>
                <w:sz w:val="20"/>
                <w:szCs w:val="20"/>
              </w:rPr>
            </w:pPr>
            <w:r w:rsidRPr="00584835">
              <w:rPr>
                <w:sz w:val="20"/>
                <w:szCs w:val="20"/>
              </w:rPr>
              <w:t>75</w:t>
            </w:r>
          </w:p>
        </w:tc>
        <w:tc>
          <w:tcPr>
            <w:tcW w:w="1134" w:type="dxa"/>
          </w:tcPr>
          <w:p w:rsidR="00B10A0B" w:rsidRPr="00584835" w:rsidRDefault="00B10A0B" w:rsidP="00B10A0B">
            <w:pPr>
              <w:widowControl w:val="0"/>
              <w:autoSpaceDE w:val="0"/>
              <w:autoSpaceDN w:val="0"/>
              <w:jc w:val="center"/>
              <w:rPr>
                <w:sz w:val="20"/>
                <w:szCs w:val="20"/>
              </w:rPr>
            </w:pPr>
            <w:r w:rsidRPr="00584835">
              <w:rPr>
                <w:sz w:val="20"/>
                <w:szCs w:val="20"/>
              </w:rPr>
              <w:t>77</w:t>
            </w:r>
          </w:p>
        </w:tc>
        <w:tc>
          <w:tcPr>
            <w:tcW w:w="1134" w:type="dxa"/>
          </w:tcPr>
          <w:p w:rsidR="00B10A0B" w:rsidRPr="00584835" w:rsidRDefault="00B10A0B" w:rsidP="00B10A0B">
            <w:pPr>
              <w:widowControl w:val="0"/>
              <w:autoSpaceDE w:val="0"/>
              <w:autoSpaceDN w:val="0"/>
              <w:jc w:val="center"/>
              <w:rPr>
                <w:sz w:val="20"/>
                <w:szCs w:val="20"/>
              </w:rPr>
            </w:pPr>
            <w:r w:rsidRPr="00584835">
              <w:rPr>
                <w:sz w:val="20"/>
                <w:szCs w:val="20"/>
              </w:rPr>
              <w:t>78</w:t>
            </w:r>
          </w:p>
        </w:tc>
        <w:tc>
          <w:tcPr>
            <w:tcW w:w="992" w:type="dxa"/>
          </w:tcPr>
          <w:p w:rsidR="00B10A0B" w:rsidRPr="00584835" w:rsidRDefault="00B10A0B" w:rsidP="00B10A0B">
            <w:pPr>
              <w:widowControl w:val="0"/>
              <w:autoSpaceDE w:val="0"/>
              <w:autoSpaceDN w:val="0"/>
              <w:jc w:val="center"/>
              <w:rPr>
                <w:sz w:val="20"/>
                <w:szCs w:val="20"/>
              </w:rPr>
            </w:pPr>
            <w:r w:rsidRPr="00584835">
              <w:rPr>
                <w:sz w:val="20"/>
                <w:szCs w:val="20"/>
              </w:rPr>
              <w:t>79</w:t>
            </w:r>
          </w:p>
        </w:tc>
        <w:tc>
          <w:tcPr>
            <w:tcW w:w="993" w:type="dxa"/>
          </w:tcPr>
          <w:p w:rsidR="00B10A0B" w:rsidRPr="00584835" w:rsidRDefault="00B10A0B" w:rsidP="00B10A0B">
            <w:pPr>
              <w:widowControl w:val="0"/>
              <w:autoSpaceDE w:val="0"/>
              <w:autoSpaceDN w:val="0"/>
              <w:jc w:val="center"/>
              <w:rPr>
                <w:sz w:val="20"/>
                <w:szCs w:val="20"/>
              </w:rPr>
            </w:pPr>
            <w:r w:rsidRPr="00584835">
              <w:rPr>
                <w:sz w:val="20"/>
                <w:szCs w:val="20"/>
              </w:rPr>
              <w:t>80</w:t>
            </w:r>
          </w:p>
        </w:tc>
        <w:tc>
          <w:tcPr>
            <w:tcW w:w="851" w:type="dxa"/>
          </w:tcPr>
          <w:p w:rsidR="00B10A0B" w:rsidRPr="00584835" w:rsidRDefault="00B10A0B" w:rsidP="00B10A0B">
            <w:pPr>
              <w:widowControl w:val="0"/>
              <w:autoSpaceDE w:val="0"/>
              <w:autoSpaceDN w:val="0"/>
              <w:jc w:val="center"/>
              <w:rPr>
                <w:sz w:val="20"/>
                <w:szCs w:val="20"/>
              </w:rPr>
            </w:pPr>
            <w:r w:rsidRPr="00584835">
              <w:rPr>
                <w:sz w:val="20"/>
                <w:szCs w:val="20"/>
              </w:rPr>
              <w:t>81</w:t>
            </w:r>
          </w:p>
        </w:tc>
        <w:tc>
          <w:tcPr>
            <w:tcW w:w="851" w:type="dxa"/>
          </w:tcPr>
          <w:p w:rsidR="00B10A0B" w:rsidRPr="00584835" w:rsidRDefault="00B10A0B" w:rsidP="00B10A0B">
            <w:pPr>
              <w:widowControl w:val="0"/>
              <w:autoSpaceDE w:val="0"/>
              <w:autoSpaceDN w:val="0"/>
              <w:jc w:val="center"/>
              <w:rPr>
                <w:sz w:val="20"/>
                <w:szCs w:val="20"/>
              </w:rPr>
            </w:pPr>
            <w:r w:rsidRPr="00584835">
              <w:rPr>
                <w:sz w:val="20"/>
                <w:szCs w:val="20"/>
              </w:rPr>
              <w:t>82</w:t>
            </w:r>
          </w:p>
        </w:tc>
      </w:tr>
      <w:tr w:rsidR="00B10A0B" w:rsidRPr="00584835" w:rsidTr="00E41E74">
        <w:tc>
          <w:tcPr>
            <w:tcW w:w="5954" w:type="dxa"/>
          </w:tcPr>
          <w:p w:rsidR="00B10A0B" w:rsidRPr="00584835" w:rsidRDefault="00B10A0B" w:rsidP="00B10A0B">
            <w:pPr>
              <w:widowControl w:val="0"/>
              <w:autoSpaceDE w:val="0"/>
              <w:autoSpaceDN w:val="0"/>
              <w:rPr>
                <w:sz w:val="20"/>
                <w:szCs w:val="20"/>
              </w:rPr>
            </w:pPr>
            <w:r w:rsidRPr="00584835">
              <w:rPr>
                <w:sz w:val="20"/>
                <w:szCs w:val="20"/>
              </w:rPr>
              <w:t>4. Доля молодых граждан, участвующих в деятельности молодежных и детских общественных объединений, органов молодежного самоуправления и общественных объединений патриотической направленности, от общего количества молодежи</w:t>
            </w:r>
          </w:p>
        </w:tc>
        <w:tc>
          <w:tcPr>
            <w:tcW w:w="1275" w:type="dxa"/>
          </w:tcPr>
          <w:p w:rsidR="00B10A0B" w:rsidRPr="00584835" w:rsidRDefault="00B10A0B" w:rsidP="00B10A0B">
            <w:pPr>
              <w:widowControl w:val="0"/>
              <w:autoSpaceDE w:val="0"/>
              <w:autoSpaceDN w:val="0"/>
              <w:jc w:val="both"/>
              <w:rPr>
                <w:sz w:val="20"/>
                <w:szCs w:val="20"/>
              </w:rPr>
            </w:pPr>
            <w:r w:rsidRPr="00584835">
              <w:rPr>
                <w:sz w:val="20"/>
                <w:szCs w:val="20"/>
              </w:rPr>
              <w:t>процентов</w:t>
            </w:r>
          </w:p>
        </w:tc>
        <w:tc>
          <w:tcPr>
            <w:tcW w:w="1276" w:type="dxa"/>
          </w:tcPr>
          <w:p w:rsidR="00B10A0B" w:rsidRPr="00584835" w:rsidRDefault="00B10A0B" w:rsidP="00B10A0B">
            <w:pPr>
              <w:widowControl w:val="0"/>
              <w:autoSpaceDE w:val="0"/>
              <w:autoSpaceDN w:val="0"/>
              <w:jc w:val="center"/>
              <w:rPr>
                <w:sz w:val="20"/>
                <w:szCs w:val="20"/>
              </w:rPr>
            </w:pPr>
            <w:r w:rsidRPr="00584835">
              <w:rPr>
                <w:sz w:val="20"/>
                <w:szCs w:val="20"/>
              </w:rPr>
              <w:t>9,5</w:t>
            </w:r>
          </w:p>
        </w:tc>
        <w:tc>
          <w:tcPr>
            <w:tcW w:w="1134" w:type="dxa"/>
          </w:tcPr>
          <w:p w:rsidR="00B10A0B" w:rsidRPr="00584835" w:rsidRDefault="00B10A0B" w:rsidP="00B10A0B">
            <w:pPr>
              <w:widowControl w:val="0"/>
              <w:autoSpaceDE w:val="0"/>
              <w:autoSpaceDN w:val="0"/>
              <w:jc w:val="center"/>
              <w:rPr>
                <w:sz w:val="20"/>
                <w:szCs w:val="20"/>
              </w:rPr>
            </w:pPr>
            <w:r w:rsidRPr="00584835">
              <w:rPr>
                <w:sz w:val="20"/>
                <w:szCs w:val="20"/>
              </w:rPr>
              <w:t>10,0</w:t>
            </w:r>
          </w:p>
        </w:tc>
        <w:tc>
          <w:tcPr>
            <w:tcW w:w="1134" w:type="dxa"/>
          </w:tcPr>
          <w:p w:rsidR="00B10A0B" w:rsidRPr="00584835" w:rsidRDefault="00B10A0B" w:rsidP="00B10A0B">
            <w:pPr>
              <w:widowControl w:val="0"/>
              <w:autoSpaceDE w:val="0"/>
              <w:autoSpaceDN w:val="0"/>
              <w:jc w:val="center"/>
              <w:rPr>
                <w:sz w:val="20"/>
                <w:szCs w:val="20"/>
              </w:rPr>
            </w:pPr>
            <w:r w:rsidRPr="00584835">
              <w:rPr>
                <w:sz w:val="20"/>
                <w:szCs w:val="20"/>
              </w:rPr>
              <w:t>10,5</w:t>
            </w:r>
          </w:p>
        </w:tc>
        <w:tc>
          <w:tcPr>
            <w:tcW w:w="1134" w:type="dxa"/>
          </w:tcPr>
          <w:p w:rsidR="00B10A0B" w:rsidRPr="00584835" w:rsidRDefault="00B10A0B" w:rsidP="00B10A0B">
            <w:pPr>
              <w:widowControl w:val="0"/>
              <w:autoSpaceDE w:val="0"/>
              <w:autoSpaceDN w:val="0"/>
              <w:jc w:val="center"/>
              <w:rPr>
                <w:sz w:val="20"/>
                <w:szCs w:val="20"/>
              </w:rPr>
            </w:pPr>
            <w:r w:rsidRPr="00584835">
              <w:rPr>
                <w:sz w:val="20"/>
                <w:szCs w:val="20"/>
              </w:rPr>
              <w:t>11,0</w:t>
            </w:r>
          </w:p>
        </w:tc>
        <w:tc>
          <w:tcPr>
            <w:tcW w:w="992" w:type="dxa"/>
          </w:tcPr>
          <w:p w:rsidR="00B10A0B" w:rsidRPr="00584835" w:rsidRDefault="00B10A0B" w:rsidP="00B10A0B">
            <w:pPr>
              <w:widowControl w:val="0"/>
              <w:autoSpaceDE w:val="0"/>
              <w:autoSpaceDN w:val="0"/>
              <w:jc w:val="center"/>
              <w:rPr>
                <w:sz w:val="20"/>
                <w:szCs w:val="20"/>
              </w:rPr>
            </w:pPr>
            <w:r w:rsidRPr="00584835">
              <w:rPr>
                <w:sz w:val="20"/>
                <w:szCs w:val="20"/>
              </w:rPr>
              <w:t>11,5</w:t>
            </w:r>
          </w:p>
        </w:tc>
        <w:tc>
          <w:tcPr>
            <w:tcW w:w="993" w:type="dxa"/>
          </w:tcPr>
          <w:p w:rsidR="00B10A0B" w:rsidRPr="00584835" w:rsidRDefault="00B10A0B" w:rsidP="00B10A0B">
            <w:pPr>
              <w:widowControl w:val="0"/>
              <w:autoSpaceDE w:val="0"/>
              <w:autoSpaceDN w:val="0"/>
              <w:jc w:val="center"/>
              <w:rPr>
                <w:sz w:val="20"/>
                <w:szCs w:val="20"/>
              </w:rPr>
            </w:pPr>
            <w:r w:rsidRPr="00584835">
              <w:rPr>
                <w:sz w:val="20"/>
                <w:szCs w:val="20"/>
              </w:rPr>
              <w:t>12,0</w:t>
            </w:r>
          </w:p>
        </w:tc>
        <w:tc>
          <w:tcPr>
            <w:tcW w:w="851" w:type="dxa"/>
          </w:tcPr>
          <w:p w:rsidR="00B10A0B" w:rsidRPr="00584835" w:rsidRDefault="00B10A0B" w:rsidP="00B10A0B">
            <w:pPr>
              <w:widowControl w:val="0"/>
              <w:autoSpaceDE w:val="0"/>
              <w:autoSpaceDN w:val="0"/>
              <w:jc w:val="center"/>
              <w:rPr>
                <w:sz w:val="20"/>
                <w:szCs w:val="20"/>
              </w:rPr>
            </w:pPr>
            <w:r w:rsidRPr="00584835">
              <w:rPr>
                <w:sz w:val="20"/>
                <w:szCs w:val="20"/>
              </w:rPr>
              <w:t>13,0</w:t>
            </w:r>
          </w:p>
        </w:tc>
        <w:tc>
          <w:tcPr>
            <w:tcW w:w="851" w:type="dxa"/>
          </w:tcPr>
          <w:p w:rsidR="00B10A0B" w:rsidRPr="00584835" w:rsidRDefault="00B10A0B" w:rsidP="00B10A0B">
            <w:pPr>
              <w:widowControl w:val="0"/>
              <w:autoSpaceDE w:val="0"/>
              <w:autoSpaceDN w:val="0"/>
              <w:jc w:val="center"/>
              <w:rPr>
                <w:sz w:val="20"/>
                <w:szCs w:val="20"/>
              </w:rPr>
            </w:pPr>
            <w:r w:rsidRPr="00584835">
              <w:rPr>
                <w:sz w:val="20"/>
                <w:szCs w:val="20"/>
              </w:rPr>
              <w:t>14,0</w:t>
            </w:r>
          </w:p>
        </w:tc>
      </w:tr>
      <w:tr w:rsidR="00B10A0B" w:rsidRPr="00584835" w:rsidTr="00E41E74">
        <w:tc>
          <w:tcPr>
            <w:tcW w:w="5954" w:type="dxa"/>
          </w:tcPr>
          <w:p w:rsidR="00B10A0B" w:rsidRPr="00584835" w:rsidRDefault="00B10A0B" w:rsidP="00B10A0B">
            <w:pPr>
              <w:widowControl w:val="0"/>
              <w:autoSpaceDE w:val="0"/>
              <w:autoSpaceDN w:val="0"/>
              <w:rPr>
                <w:sz w:val="20"/>
                <w:szCs w:val="20"/>
              </w:rPr>
            </w:pPr>
            <w:r w:rsidRPr="00584835">
              <w:rPr>
                <w:sz w:val="20"/>
                <w:szCs w:val="20"/>
              </w:rPr>
              <w:t>5. Доля граждан, участвующих в мероприятиях по патриотическому воспитанию, по отношению к общему количеству граждан, проживающих в Архангельской области</w:t>
            </w:r>
          </w:p>
        </w:tc>
        <w:tc>
          <w:tcPr>
            <w:tcW w:w="1275" w:type="dxa"/>
          </w:tcPr>
          <w:p w:rsidR="00B10A0B" w:rsidRPr="00584835" w:rsidRDefault="00B10A0B" w:rsidP="00B10A0B">
            <w:pPr>
              <w:widowControl w:val="0"/>
              <w:autoSpaceDE w:val="0"/>
              <w:autoSpaceDN w:val="0"/>
              <w:jc w:val="both"/>
              <w:rPr>
                <w:sz w:val="20"/>
                <w:szCs w:val="20"/>
              </w:rPr>
            </w:pPr>
            <w:r w:rsidRPr="00584835">
              <w:rPr>
                <w:sz w:val="20"/>
                <w:szCs w:val="20"/>
              </w:rPr>
              <w:t>процентов</w:t>
            </w:r>
          </w:p>
        </w:tc>
        <w:tc>
          <w:tcPr>
            <w:tcW w:w="1276" w:type="dxa"/>
          </w:tcPr>
          <w:p w:rsidR="00B10A0B" w:rsidRPr="00584835" w:rsidRDefault="00B10A0B" w:rsidP="00B10A0B">
            <w:pPr>
              <w:widowControl w:val="0"/>
              <w:autoSpaceDE w:val="0"/>
              <w:autoSpaceDN w:val="0"/>
              <w:jc w:val="center"/>
              <w:rPr>
                <w:sz w:val="20"/>
                <w:szCs w:val="20"/>
              </w:rPr>
            </w:pPr>
            <w:r w:rsidRPr="00584835">
              <w:rPr>
                <w:sz w:val="20"/>
                <w:szCs w:val="20"/>
              </w:rPr>
              <w:t>25,0</w:t>
            </w:r>
          </w:p>
        </w:tc>
        <w:tc>
          <w:tcPr>
            <w:tcW w:w="1134" w:type="dxa"/>
          </w:tcPr>
          <w:p w:rsidR="00B10A0B" w:rsidRPr="00584835" w:rsidRDefault="00B10A0B" w:rsidP="00B10A0B">
            <w:pPr>
              <w:widowControl w:val="0"/>
              <w:autoSpaceDE w:val="0"/>
              <w:autoSpaceDN w:val="0"/>
              <w:jc w:val="center"/>
              <w:rPr>
                <w:sz w:val="20"/>
                <w:szCs w:val="20"/>
              </w:rPr>
            </w:pPr>
            <w:r w:rsidRPr="00584835">
              <w:rPr>
                <w:sz w:val="20"/>
                <w:szCs w:val="20"/>
              </w:rPr>
              <w:t>35,0</w:t>
            </w:r>
          </w:p>
        </w:tc>
        <w:tc>
          <w:tcPr>
            <w:tcW w:w="1134" w:type="dxa"/>
          </w:tcPr>
          <w:p w:rsidR="00B10A0B" w:rsidRPr="00584835" w:rsidRDefault="00B10A0B" w:rsidP="00B10A0B">
            <w:pPr>
              <w:widowControl w:val="0"/>
              <w:autoSpaceDE w:val="0"/>
              <w:autoSpaceDN w:val="0"/>
              <w:jc w:val="center"/>
              <w:rPr>
                <w:sz w:val="20"/>
                <w:szCs w:val="20"/>
              </w:rPr>
            </w:pPr>
            <w:r w:rsidRPr="00584835">
              <w:rPr>
                <w:sz w:val="20"/>
                <w:szCs w:val="20"/>
              </w:rPr>
              <w:t>37,0</w:t>
            </w:r>
          </w:p>
        </w:tc>
        <w:tc>
          <w:tcPr>
            <w:tcW w:w="1134" w:type="dxa"/>
          </w:tcPr>
          <w:p w:rsidR="00B10A0B" w:rsidRPr="00584835" w:rsidRDefault="00B10A0B" w:rsidP="00B10A0B">
            <w:pPr>
              <w:widowControl w:val="0"/>
              <w:autoSpaceDE w:val="0"/>
              <w:autoSpaceDN w:val="0"/>
              <w:jc w:val="center"/>
              <w:rPr>
                <w:sz w:val="20"/>
                <w:szCs w:val="20"/>
              </w:rPr>
            </w:pPr>
            <w:r w:rsidRPr="00584835">
              <w:rPr>
                <w:sz w:val="20"/>
                <w:szCs w:val="20"/>
              </w:rPr>
              <w:t>38,0</w:t>
            </w:r>
          </w:p>
        </w:tc>
        <w:tc>
          <w:tcPr>
            <w:tcW w:w="992" w:type="dxa"/>
          </w:tcPr>
          <w:p w:rsidR="00B10A0B" w:rsidRPr="00584835" w:rsidRDefault="00B10A0B" w:rsidP="00B10A0B">
            <w:pPr>
              <w:widowControl w:val="0"/>
              <w:autoSpaceDE w:val="0"/>
              <w:autoSpaceDN w:val="0"/>
              <w:jc w:val="center"/>
              <w:rPr>
                <w:sz w:val="20"/>
                <w:szCs w:val="20"/>
              </w:rPr>
            </w:pPr>
            <w:r w:rsidRPr="00584835">
              <w:rPr>
                <w:sz w:val="20"/>
                <w:szCs w:val="20"/>
              </w:rPr>
              <w:t>40,0</w:t>
            </w:r>
          </w:p>
        </w:tc>
        <w:tc>
          <w:tcPr>
            <w:tcW w:w="993" w:type="dxa"/>
          </w:tcPr>
          <w:p w:rsidR="00B10A0B" w:rsidRPr="00584835" w:rsidRDefault="00B10A0B" w:rsidP="00B10A0B">
            <w:pPr>
              <w:widowControl w:val="0"/>
              <w:autoSpaceDE w:val="0"/>
              <w:autoSpaceDN w:val="0"/>
              <w:jc w:val="center"/>
              <w:rPr>
                <w:sz w:val="20"/>
                <w:szCs w:val="20"/>
              </w:rPr>
            </w:pPr>
            <w:r w:rsidRPr="00584835">
              <w:rPr>
                <w:sz w:val="20"/>
                <w:szCs w:val="20"/>
              </w:rPr>
              <w:t>46,0</w:t>
            </w:r>
          </w:p>
        </w:tc>
        <w:tc>
          <w:tcPr>
            <w:tcW w:w="851" w:type="dxa"/>
          </w:tcPr>
          <w:p w:rsidR="00B10A0B" w:rsidRPr="00584835" w:rsidRDefault="00B10A0B" w:rsidP="00B10A0B">
            <w:pPr>
              <w:widowControl w:val="0"/>
              <w:autoSpaceDE w:val="0"/>
              <w:autoSpaceDN w:val="0"/>
              <w:jc w:val="center"/>
              <w:rPr>
                <w:sz w:val="20"/>
                <w:szCs w:val="20"/>
              </w:rPr>
            </w:pPr>
            <w:r w:rsidRPr="00584835">
              <w:rPr>
                <w:sz w:val="20"/>
                <w:szCs w:val="20"/>
              </w:rPr>
              <w:t>53,0</w:t>
            </w:r>
          </w:p>
        </w:tc>
        <w:tc>
          <w:tcPr>
            <w:tcW w:w="851" w:type="dxa"/>
          </w:tcPr>
          <w:p w:rsidR="00B10A0B" w:rsidRPr="00584835" w:rsidRDefault="00B10A0B" w:rsidP="00B10A0B">
            <w:pPr>
              <w:widowControl w:val="0"/>
              <w:autoSpaceDE w:val="0"/>
              <w:autoSpaceDN w:val="0"/>
              <w:jc w:val="center"/>
              <w:rPr>
                <w:sz w:val="20"/>
                <w:szCs w:val="20"/>
              </w:rPr>
            </w:pPr>
            <w:r w:rsidRPr="00584835">
              <w:rPr>
                <w:sz w:val="20"/>
                <w:szCs w:val="20"/>
              </w:rPr>
              <w:t>60,0</w:t>
            </w:r>
          </w:p>
        </w:tc>
      </w:tr>
      <w:tr w:rsidR="00B10A0B" w:rsidRPr="00584835" w:rsidTr="00E41E74">
        <w:tblPrEx>
          <w:tblBorders>
            <w:insideH w:val="nil"/>
          </w:tblBorders>
        </w:tblPrEx>
        <w:tc>
          <w:tcPr>
            <w:tcW w:w="5954" w:type="dxa"/>
            <w:tcBorders>
              <w:bottom w:val="nil"/>
            </w:tcBorders>
          </w:tcPr>
          <w:p w:rsidR="00B10A0B" w:rsidRPr="00584835" w:rsidRDefault="00B10A0B" w:rsidP="00B10A0B">
            <w:pPr>
              <w:widowControl w:val="0"/>
              <w:autoSpaceDE w:val="0"/>
              <w:autoSpaceDN w:val="0"/>
              <w:rPr>
                <w:sz w:val="20"/>
                <w:szCs w:val="20"/>
              </w:rPr>
            </w:pPr>
            <w:r w:rsidRPr="00584835">
              <w:rPr>
                <w:sz w:val="20"/>
                <w:szCs w:val="20"/>
              </w:rPr>
              <w:t>6. Объем платных услуг, оказанных населению в сфере внутреннего и въездного туризма (включая услуги организаций туристской индустрии, гостиниц и аналогичных средств размещения)</w:t>
            </w:r>
          </w:p>
        </w:tc>
        <w:tc>
          <w:tcPr>
            <w:tcW w:w="1275"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млн. рублей</w:t>
            </w:r>
          </w:p>
        </w:tc>
        <w:tc>
          <w:tcPr>
            <w:tcW w:w="1276" w:type="dxa"/>
            <w:tcBorders>
              <w:bottom w:val="nil"/>
            </w:tcBorders>
          </w:tcPr>
          <w:p w:rsidR="00B10A0B" w:rsidRPr="00584835" w:rsidRDefault="00B10A0B" w:rsidP="00B10A0B">
            <w:pPr>
              <w:widowControl w:val="0"/>
              <w:autoSpaceDE w:val="0"/>
              <w:autoSpaceDN w:val="0"/>
              <w:adjustRightInd w:val="0"/>
              <w:spacing w:after="200" w:line="276" w:lineRule="auto"/>
              <w:rPr>
                <w:rFonts w:eastAsia="Calibri"/>
                <w:sz w:val="20"/>
                <w:szCs w:val="20"/>
                <w:lang w:eastAsia="en-US"/>
              </w:rPr>
            </w:pPr>
            <w:r w:rsidRPr="00584835">
              <w:rPr>
                <w:rFonts w:eastAsia="Calibri"/>
                <w:sz w:val="20"/>
                <w:szCs w:val="20"/>
                <w:lang w:eastAsia="en-US"/>
              </w:rPr>
              <w:t>1 335,6</w:t>
            </w:r>
          </w:p>
        </w:tc>
        <w:tc>
          <w:tcPr>
            <w:tcW w:w="1134" w:type="dxa"/>
            <w:tcBorders>
              <w:bottom w:val="nil"/>
            </w:tcBorders>
          </w:tcPr>
          <w:p w:rsidR="00B10A0B" w:rsidRPr="00584835" w:rsidRDefault="00B10A0B" w:rsidP="00B10A0B">
            <w:pPr>
              <w:widowControl w:val="0"/>
              <w:autoSpaceDE w:val="0"/>
              <w:autoSpaceDN w:val="0"/>
              <w:adjustRightInd w:val="0"/>
              <w:spacing w:after="200" w:line="276" w:lineRule="auto"/>
              <w:rPr>
                <w:rFonts w:eastAsia="Calibri"/>
                <w:sz w:val="20"/>
                <w:szCs w:val="20"/>
                <w:lang w:eastAsia="en-US"/>
              </w:rPr>
            </w:pPr>
            <w:r w:rsidRPr="00584835">
              <w:rPr>
                <w:rFonts w:eastAsia="Calibri"/>
                <w:sz w:val="20"/>
                <w:szCs w:val="20"/>
                <w:lang w:eastAsia="en-US"/>
              </w:rPr>
              <w:t>1 400,0</w:t>
            </w:r>
          </w:p>
        </w:tc>
        <w:tc>
          <w:tcPr>
            <w:tcW w:w="1134" w:type="dxa"/>
            <w:tcBorders>
              <w:bottom w:val="nil"/>
            </w:tcBorders>
          </w:tcPr>
          <w:p w:rsidR="00B10A0B" w:rsidRPr="00584835" w:rsidRDefault="00B10A0B" w:rsidP="00B10A0B">
            <w:pPr>
              <w:widowControl w:val="0"/>
              <w:autoSpaceDE w:val="0"/>
              <w:autoSpaceDN w:val="0"/>
              <w:adjustRightInd w:val="0"/>
              <w:spacing w:after="200" w:line="276" w:lineRule="auto"/>
              <w:rPr>
                <w:rFonts w:eastAsia="Calibri"/>
                <w:sz w:val="20"/>
                <w:szCs w:val="20"/>
                <w:lang w:eastAsia="en-US"/>
              </w:rPr>
            </w:pPr>
            <w:r w:rsidRPr="00584835">
              <w:rPr>
                <w:rFonts w:eastAsia="Calibri"/>
                <w:sz w:val="20"/>
                <w:szCs w:val="20"/>
                <w:lang w:eastAsia="en-US"/>
              </w:rPr>
              <w:t>1 440,0</w:t>
            </w:r>
          </w:p>
        </w:tc>
        <w:tc>
          <w:tcPr>
            <w:tcW w:w="1134"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w:t>
            </w:r>
          </w:p>
        </w:tc>
        <w:tc>
          <w:tcPr>
            <w:tcW w:w="992"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w:t>
            </w:r>
          </w:p>
        </w:tc>
        <w:tc>
          <w:tcPr>
            <w:tcW w:w="993"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w:t>
            </w:r>
          </w:p>
        </w:tc>
        <w:tc>
          <w:tcPr>
            <w:tcW w:w="851"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w:t>
            </w:r>
          </w:p>
        </w:tc>
        <w:tc>
          <w:tcPr>
            <w:tcW w:w="851"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w:t>
            </w:r>
          </w:p>
        </w:tc>
      </w:tr>
      <w:tr w:rsidR="00B10A0B" w:rsidRPr="00584835" w:rsidTr="00E41E74">
        <w:tblPrEx>
          <w:tblBorders>
            <w:insideH w:val="nil"/>
          </w:tblBorders>
        </w:tblPrEx>
        <w:tc>
          <w:tcPr>
            <w:tcW w:w="15594" w:type="dxa"/>
            <w:gridSpan w:val="10"/>
            <w:tcBorders>
              <w:top w:val="nil"/>
            </w:tcBorders>
          </w:tcPr>
          <w:p w:rsidR="00B10A0B" w:rsidRPr="00584835" w:rsidRDefault="00B10A0B" w:rsidP="00B10A0B">
            <w:pPr>
              <w:widowControl w:val="0"/>
              <w:autoSpaceDE w:val="0"/>
              <w:autoSpaceDN w:val="0"/>
              <w:jc w:val="both"/>
              <w:rPr>
                <w:sz w:val="20"/>
                <w:szCs w:val="20"/>
              </w:rPr>
            </w:pPr>
            <w:r w:rsidRPr="00584835">
              <w:rPr>
                <w:sz w:val="20"/>
                <w:szCs w:val="20"/>
              </w:rPr>
              <w:t xml:space="preserve">(в ред. </w:t>
            </w:r>
            <w:hyperlink r:id="rId137" w:history="1">
              <w:r w:rsidRPr="00584835">
                <w:rPr>
                  <w:sz w:val="20"/>
                  <w:szCs w:val="20"/>
                </w:rPr>
                <w:t>постановления</w:t>
              </w:r>
            </w:hyperlink>
            <w:r w:rsidRPr="00584835">
              <w:rPr>
                <w:sz w:val="20"/>
                <w:szCs w:val="20"/>
              </w:rPr>
              <w:t xml:space="preserve"> Правительства Архангельской области </w:t>
            </w:r>
            <w:proofErr w:type="gramStart"/>
            <w:r w:rsidRPr="00584835">
              <w:rPr>
                <w:sz w:val="20"/>
                <w:szCs w:val="20"/>
              </w:rPr>
              <w:t>от</w:t>
            </w:r>
            <w:proofErr w:type="gramEnd"/>
            <w:r w:rsidRPr="00584835">
              <w:rPr>
                <w:sz w:val="20"/>
                <w:szCs w:val="20"/>
              </w:rPr>
              <w:t xml:space="preserve"> ___________)</w:t>
            </w:r>
          </w:p>
        </w:tc>
      </w:tr>
      <w:tr w:rsidR="00B10A0B" w:rsidRPr="00584835" w:rsidTr="00E41E74">
        <w:tc>
          <w:tcPr>
            <w:tcW w:w="5954" w:type="dxa"/>
          </w:tcPr>
          <w:p w:rsidR="00B10A0B" w:rsidRPr="00584835" w:rsidRDefault="00B10A0B" w:rsidP="00B10A0B">
            <w:pPr>
              <w:widowControl w:val="0"/>
              <w:autoSpaceDE w:val="0"/>
              <w:autoSpaceDN w:val="0"/>
              <w:rPr>
                <w:sz w:val="20"/>
                <w:szCs w:val="20"/>
              </w:rPr>
            </w:pPr>
            <w:r w:rsidRPr="00584835">
              <w:rPr>
                <w:sz w:val="20"/>
                <w:szCs w:val="20"/>
              </w:rPr>
              <w:lastRenderedPageBreak/>
              <w:t>7. Численность граждан Российской Федерации и иностранных граждан, въезжающих в Архангельскую область с туристскими целями и размещенных в коллективных средствах размещения</w:t>
            </w:r>
          </w:p>
        </w:tc>
        <w:tc>
          <w:tcPr>
            <w:tcW w:w="1275" w:type="dxa"/>
          </w:tcPr>
          <w:p w:rsidR="00B10A0B" w:rsidRPr="00584835" w:rsidRDefault="00B10A0B" w:rsidP="00B10A0B">
            <w:pPr>
              <w:widowControl w:val="0"/>
              <w:autoSpaceDE w:val="0"/>
              <w:autoSpaceDN w:val="0"/>
              <w:jc w:val="center"/>
              <w:rPr>
                <w:sz w:val="20"/>
                <w:szCs w:val="20"/>
              </w:rPr>
            </w:pPr>
            <w:r w:rsidRPr="00584835">
              <w:rPr>
                <w:sz w:val="20"/>
                <w:szCs w:val="20"/>
              </w:rPr>
              <w:t>тыс. человек</w:t>
            </w:r>
          </w:p>
        </w:tc>
        <w:tc>
          <w:tcPr>
            <w:tcW w:w="1276" w:type="dxa"/>
          </w:tcPr>
          <w:p w:rsidR="00B10A0B" w:rsidRPr="00584835" w:rsidRDefault="00B10A0B" w:rsidP="00B10A0B">
            <w:pPr>
              <w:widowControl w:val="0"/>
              <w:autoSpaceDE w:val="0"/>
              <w:autoSpaceDN w:val="0"/>
              <w:jc w:val="center"/>
              <w:rPr>
                <w:sz w:val="20"/>
                <w:szCs w:val="20"/>
              </w:rPr>
            </w:pPr>
            <w:r w:rsidRPr="00584835">
              <w:rPr>
                <w:sz w:val="20"/>
                <w:szCs w:val="20"/>
              </w:rPr>
              <w:t>328</w:t>
            </w:r>
          </w:p>
        </w:tc>
        <w:tc>
          <w:tcPr>
            <w:tcW w:w="1134" w:type="dxa"/>
          </w:tcPr>
          <w:p w:rsidR="00B10A0B" w:rsidRPr="00584835" w:rsidRDefault="00B10A0B" w:rsidP="00B10A0B">
            <w:pPr>
              <w:widowControl w:val="0"/>
              <w:autoSpaceDE w:val="0"/>
              <w:autoSpaceDN w:val="0"/>
              <w:jc w:val="center"/>
              <w:rPr>
                <w:sz w:val="20"/>
                <w:szCs w:val="20"/>
              </w:rPr>
            </w:pPr>
            <w:r w:rsidRPr="00584835">
              <w:rPr>
                <w:sz w:val="20"/>
                <w:szCs w:val="20"/>
              </w:rPr>
              <w:t>340</w:t>
            </w:r>
          </w:p>
        </w:tc>
        <w:tc>
          <w:tcPr>
            <w:tcW w:w="1134" w:type="dxa"/>
          </w:tcPr>
          <w:p w:rsidR="00B10A0B" w:rsidRPr="00584835" w:rsidRDefault="00B10A0B" w:rsidP="00B10A0B">
            <w:pPr>
              <w:widowControl w:val="0"/>
              <w:autoSpaceDE w:val="0"/>
              <w:autoSpaceDN w:val="0"/>
              <w:jc w:val="center"/>
              <w:rPr>
                <w:sz w:val="20"/>
                <w:szCs w:val="20"/>
              </w:rPr>
            </w:pPr>
            <w:r w:rsidRPr="00584835">
              <w:rPr>
                <w:sz w:val="20"/>
                <w:szCs w:val="20"/>
              </w:rPr>
              <w:t>350</w:t>
            </w:r>
          </w:p>
        </w:tc>
        <w:tc>
          <w:tcPr>
            <w:tcW w:w="1134" w:type="dxa"/>
          </w:tcPr>
          <w:p w:rsidR="00B10A0B" w:rsidRPr="00584835" w:rsidRDefault="00B10A0B" w:rsidP="00B10A0B">
            <w:pPr>
              <w:widowControl w:val="0"/>
              <w:autoSpaceDE w:val="0"/>
              <w:autoSpaceDN w:val="0"/>
              <w:jc w:val="center"/>
              <w:rPr>
                <w:sz w:val="20"/>
                <w:szCs w:val="20"/>
              </w:rPr>
            </w:pPr>
            <w:r w:rsidRPr="00584835">
              <w:rPr>
                <w:sz w:val="20"/>
                <w:szCs w:val="20"/>
              </w:rPr>
              <w:t>-</w:t>
            </w:r>
          </w:p>
        </w:tc>
        <w:tc>
          <w:tcPr>
            <w:tcW w:w="992" w:type="dxa"/>
          </w:tcPr>
          <w:p w:rsidR="00B10A0B" w:rsidRPr="00584835" w:rsidRDefault="00B10A0B" w:rsidP="00B10A0B">
            <w:pPr>
              <w:widowControl w:val="0"/>
              <w:autoSpaceDE w:val="0"/>
              <w:autoSpaceDN w:val="0"/>
              <w:jc w:val="center"/>
              <w:rPr>
                <w:sz w:val="20"/>
                <w:szCs w:val="20"/>
              </w:rPr>
            </w:pPr>
            <w:r w:rsidRPr="00584835">
              <w:rPr>
                <w:sz w:val="20"/>
                <w:szCs w:val="20"/>
              </w:rPr>
              <w:t>-</w:t>
            </w:r>
          </w:p>
        </w:tc>
        <w:tc>
          <w:tcPr>
            <w:tcW w:w="993" w:type="dxa"/>
          </w:tcPr>
          <w:p w:rsidR="00B10A0B" w:rsidRPr="00584835" w:rsidRDefault="00B10A0B" w:rsidP="00B10A0B">
            <w:pPr>
              <w:widowControl w:val="0"/>
              <w:autoSpaceDE w:val="0"/>
              <w:autoSpaceDN w:val="0"/>
              <w:jc w:val="center"/>
              <w:rPr>
                <w:sz w:val="20"/>
                <w:szCs w:val="20"/>
              </w:rPr>
            </w:pPr>
            <w:r w:rsidRPr="00584835">
              <w:rPr>
                <w:sz w:val="20"/>
                <w:szCs w:val="20"/>
              </w:rPr>
              <w:t>-</w:t>
            </w:r>
          </w:p>
        </w:tc>
        <w:tc>
          <w:tcPr>
            <w:tcW w:w="851" w:type="dxa"/>
          </w:tcPr>
          <w:p w:rsidR="00B10A0B" w:rsidRPr="00584835" w:rsidRDefault="00B10A0B" w:rsidP="00B10A0B">
            <w:pPr>
              <w:widowControl w:val="0"/>
              <w:autoSpaceDE w:val="0"/>
              <w:autoSpaceDN w:val="0"/>
              <w:jc w:val="center"/>
              <w:rPr>
                <w:sz w:val="20"/>
                <w:szCs w:val="20"/>
              </w:rPr>
            </w:pPr>
            <w:r w:rsidRPr="00584835">
              <w:rPr>
                <w:sz w:val="20"/>
                <w:szCs w:val="20"/>
              </w:rPr>
              <w:t>-</w:t>
            </w:r>
          </w:p>
        </w:tc>
        <w:tc>
          <w:tcPr>
            <w:tcW w:w="851" w:type="dxa"/>
          </w:tcPr>
          <w:p w:rsidR="00B10A0B" w:rsidRPr="00584835" w:rsidRDefault="00B10A0B" w:rsidP="00B10A0B">
            <w:pPr>
              <w:widowControl w:val="0"/>
              <w:autoSpaceDE w:val="0"/>
              <w:autoSpaceDN w:val="0"/>
              <w:jc w:val="center"/>
              <w:rPr>
                <w:sz w:val="20"/>
                <w:szCs w:val="20"/>
              </w:rPr>
            </w:pPr>
            <w:r w:rsidRPr="00584835">
              <w:rPr>
                <w:sz w:val="20"/>
                <w:szCs w:val="20"/>
              </w:rPr>
              <w:t>-</w:t>
            </w:r>
          </w:p>
        </w:tc>
      </w:tr>
      <w:tr w:rsidR="00B10A0B" w:rsidRPr="00584835" w:rsidTr="00E41E74">
        <w:tc>
          <w:tcPr>
            <w:tcW w:w="15594" w:type="dxa"/>
            <w:gridSpan w:val="10"/>
          </w:tcPr>
          <w:p w:rsidR="00B10A0B" w:rsidRPr="00584835" w:rsidRDefault="00793525" w:rsidP="00B10A0B">
            <w:pPr>
              <w:widowControl w:val="0"/>
              <w:autoSpaceDE w:val="0"/>
              <w:autoSpaceDN w:val="0"/>
              <w:jc w:val="center"/>
              <w:rPr>
                <w:sz w:val="20"/>
                <w:szCs w:val="20"/>
              </w:rPr>
            </w:pPr>
            <w:hyperlink w:anchor="P171" w:history="1">
              <w:r w:rsidR="00B10A0B" w:rsidRPr="00584835">
                <w:rPr>
                  <w:sz w:val="20"/>
                  <w:szCs w:val="20"/>
                </w:rPr>
                <w:t>Подпрограмма N 1</w:t>
              </w:r>
            </w:hyperlink>
            <w:r w:rsidR="00B10A0B" w:rsidRPr="00584835">
              <w:rPr>
                <w:sz w:val="20"/>
                <w:szCs w:val="20"/>
              </w:rPr>
              <w:t xml:space="preserve"> "Спорт Беломорья (2014 - 2020 годы)"</w:t>
            </w:r>
          </w:p>
        </w:tc>
      </w:tr>
      <w:tr w:rsidR="00B10A0B" w:rsidRPr="00584835" w:rsidTr="00E41E74">
        <w:tblPrEx>
          <w:tblBorders>
            <w:insideH w:val="nil"/>
          </w:tblBorders>
        </w:tblPrEx>
        <w:tc>
          <w:tcPr>
            <w:tcW w:w="5954" w:type="dxa"/>
            <w:tcBorders>
              <w:bottom w:val="nil"/>
            </w:tcBorders>
          </w:tcPr>
          <w:p w:rsidR="00B10A0B" w:rsidRPr="00584835" w:rsidRDefault="00B10A0B" w:rsidP="00B10A0B">
            <w:pPr>
              <w:widowControl w:val="0"/>
              <w:autoSpaceDE w:val="0"/>
              <w:autoSpaceDN w:val="0"/>
              <w:rPr>
                <w:sz w:val="20"/>
                <w:szCs w:val="20"/>
              </w:rPr>
            </w:pPr>
            <w:r w:rsidRPr="00584835">
              <w:rPr>
                <w:sz w:val="20"/>
                <w:szCs w:val="20"/>
              </w:rPr>
              <w:t>8. Количество спортивных судей, тренеров-преподавателей и специалистов, работающих в сфере физической культуры и спорта и прошедших повышение квалификации и профессиональную переподготовку</w:t>
            </w:r>
          </w:p>
        </w:tc>
        <w:tc>
          <w:tcPr>
            <w:tcW w:w="1275"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человек</w:t>
            </w:r>
          </w:p>
        </w:tc>
        <w:tc>
          <w:tcPr>
            <w:tcW w:w="1276"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173</w:t>
            </w:r>
          </w:p>
        </w:tc>
        <w:tc>
          <w:tcPr>
            <w:tcW w:w="1134"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180</w:t>
            </w:r>
          </w:p>
        </w:tc>
        <w:tc>
          <w:tcPr>
            <w:tcW w:w="1134"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180</w:t>
            </w:r>
          </w:p>
        </w:tc>
        <w:tc>
          <w:tcPr>
            <w:tcW w:w="1134"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180</w:t>
            </w:r>
          </w:p>
        </w:tc>
        <w:tc>
          <w:tcPr>
            <w:tcW w:w="992"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185</w:t>
            </w:r>
          </w:p>
        </w:tc>
        <w:tc>
          <w:tcPr>
            <w:tcW w:w="993"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185</w:t>
            </w:r>
          </w:p>
        </w:tc>
        <w:tc>
          <w:tcPr>
            <w:tcW w:w="851"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185</w:t>
            </w:r>
          </w:p>
        </w:tc>
        <w:tc>
          <w:tcPr>
            <w:tcW w:w="851"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190</w:t>
            </w:r>
          </w:p>
        </w:tc>
      </w:tr>
      <w:tr w:rsidR="00B10A0B" w:rsidRPr="00584835" w:rsidTr="00E41E74">
        <w:tblPrEx>
          <w:tblBorders>
            <w:insideH w:val="nil"/>
          </w:tblBorders>
        </w:tblPrEx>
        <w:tc>
          <w:tcPr>
            <w:tcW w:w="15594" w:type="dxa"/>
            <w:gridSpan w:val="10"/>
            <w:tcBorders>
              <w:top w:val="nil"/>
            </w:tcBorders>
          </w:tcPr>
          <w:p w:rsidR="00B10A0B" w:rsidRPr="00584835" w:rsidRDefault="00B10A0B" w:rsidP="00B10A0B">
            <w:pPr>
              <w:widowControl w:val="0"/>
              <w:autoSpaceDE w:val="0"/>
              <w:autoSpaceDN w:val="0"/>
              <w:jc w:val="both"/>
              <w:rPr>
                <w:sz w:val="20"/>
                <w:szCs w:val="20"/>
              </w:rPr>
            </w:pPr>
            <w:r w:rsidRPr="00584835">
              <w:rPr>
                <w:sz w:val="20"/>
                <w:szCs w:val="20"/>
              </w:rPr>
              <w:t xml:space="preserve">(п. 8 в ред. </w:t>
            </w:r>
            <w:hyperlink r:id="rId138" w:history="1">
              <w:r w:rsidRPr="00584835">
                <w:rPr>
                  <w:sz w:val="20"/>
                  <w:szCs w:val="20"/>
                </w:rPr>
                <w:t>постановления</w:t>
              </w:r>
            </w:hyperlink>
            <w:r w:rsidRPr="00584835">
              <w:rPr>
                <w:sz w:val="20"/>
                <w:szCs w:val="20"/>
              </w:rPr>
              <w:t xml:space="preserve"> Правительства Архангельской области от 13.10.2015 N 411-пп)</w:t>
            </w:r>
          </w:p>
        </w:tc>
      </w:tr>
      <w:tr w:rsidR="00B10A0B" w:rsidRPr="00584835" w:rsidTr="00E41E74">
        <w:tblPrEx>
          <w:tblBorders>
            <w:insideH w:val="nil"/>
          </w:tblBorders>
        </w:tblPrEx>
        <w:tc>
          <w:tcPr>
            <w:tcW w:w="5954" w:type="dxa"/>
            <w:tcBorders>
              <w:bottom w:val="nil"/>
            </w:tcBorders>
          </w:tcPr>
          <w:p w:rsidR="00B10A0B" w:rsidRPr="00584835" w:rsidRDefault="00B10A0B" w:rsidP="00B10A0B">
            <w:pPr>
              <w:widowControl w:val="0"/>
              <w:autoSpaceDE w:val="0"/>
              <w:autoSpaceDN w:val="0"/>
              <w:rPr>
                <w:sz w:val="20"/>
                <w:szCs w:val="20"/>
              </w:rPr>
            </w:pPr>
            <w:r w:rsidRPr="00584835">
              <w:rPr>
                <w:sz w:val="20"/>
                <w:szCs w:val="20"/>
              </w:rPr>
              <w:t>8.1. Количество квалифицированных тренеров и тренеров-преподавателей физкультурно-спортивных организаций, работающих по специальности (нарастающим итогом)</w:t>
            </w:r>
          </w:p>
        </w:tc>
        <w:tc>
          <w:tcPr>
            <w:tcW w:w="1275"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человек</w:t>
            </w:r>
          </w:p>
        </w:tc>
        <w:tc>
          <w:tcPr>
            <w:tcW w:w="1276"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756</w:t>
            </w:r>
          </w:p>
        </w:tc>
        <w:tc>
          <w:tcPr>
            <w:tcW w:w="1134"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w:t>
            </w:r>
          </w:p>
        </w:tc>
        <w:tc>
          <w:tcPr>
            <w:tcW w:w="1134"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790</w:t>
            </w:r>
          </w:p>
        </w:tc>
        <w:tc>
          <w:tcPr>
            <w:tcW w:w="1134"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805</w:t>
            </w:r>
          </w:p>
        </w:tc>
        <w:tc>
          <w:tcPr>
            <w:tcW w:w="992"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820</w:t>
            </w:r>
          </w:p>
        </w:tc>
        <w:tc>
          <w:tcPr>
            <w:tcW w:w="993"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835</w:t>
            </w:r>
          </w:p>
        </w:tc>
        <w:tc>
          <w:tcPr>
            <w:tcW w:w="851"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850</w:t>
            </w:r>
          </w:p>
        </w:tc>
        <w:tc>
          <w:tcPr>
            <w:tcW w:w="851"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865</w:t>
            </w:r>
          </w:p>
        </w:tc>
      </w:tr>
      <w:tr w:rsidR="00B10A0B" w:rsidRPr="00584835" w:rsidTr="00E41E74">
        <w:tblPrEx>
          <w:tblBorders>
            <w:insideH w:val="nil"/>
          </w:tblBorders>
        </w:tblPrEx>
        <w:tc>
          <w:tcPr>
            <w:tcW w:w="15594" w:type="dxa"/>
            <w:gridSpan w:val="10"/>
            <w:tcBorders>
              <w:top w:val="nil"/>
            </w:tcBorders>
          </w:tcPr>
          <w:p w:rsidR="00B10A0B" w:rsidRPr="00584835" w:rsidRDefault="00B10A0B" w:rsidP="00B10A0B">
            <w:pPr>
              <w:widowControl w:val="0"/>
              <w:autoSpaceDE w:val="0"/>
              <w:autoSpaceDN w:val="0"/>
              <w:jc w:val="both"/>
              <w:rPr>
                <w:sz w:val="20"/>
                <w:szCs w:val="20"/>
              </w:rPr>
            </w:pPr>
            <w:r w:rsidRPr="00584835">
              <w:rPr>
                <w:sz w:val="20"/>
                <w:szCs w:val="20"/>
              </w:rPr>
              <w:t xml:space="preserve">(п. 8.1 в ред. </w:t>
            </w:r>
            <w:hyperlink r:id="rId139" w:history="1">
              <w:r w:rsidRPr="00584835">
                <w:rPr>
                  <w:sz w:val="20"/>
                  <w:szCs w:val="20"/>
                </w:rPr>
                <w:t>постановления</w:t>
              </w:r>
            </w:hyperlink>
            <w:r w:rsidRPr="00584835">
              <w:rPr>
                <w:sz w:val="20"/>
                <w:szCs w:val="20"/>
              </w:rPr>
              <w:t xml:space="preserve"> Правительства Архангельской области от 13.10.2015 N 411-пп)</w:t>
            </w:r>
          </w:p>
        </w:tc>
      </w:tr>
      <w:tr w:rsidR="00B10A0B" w:rsidRPr="00584835" w:rsidTr="00E41E74">
        <w:tblPrEx>
          <w:tblBorders>
            <w:insideH w:val="nil"/>
          </w:tblBorders>
        </w:tblPrEx>
        <w:tc>
          <w:tcPr>
            <w:tcW w:w="5954" w:type="dxa"/>
            <w:tcBorders>
              <w:bottom w:val="nil"/>
            </w:tcBorders>
          </w:tcPr>
          <w:p w:rsidR="00B10A0B" w:rsidRPr="00584835" w:rsidRDefault="00B10A0B" w:rsidP="00B10A0B">
            <w:pPr>
              <w:widowControl w:val="0"/>
              <w:autoSpaceDE w:val="0"/>
              <w:autoSpaceDN w:val="0"/>
              <w:rPr>
                <w:sz w:val="20"/>
                <w:szCs w:val="20"/>
              </w:rPr>
            </w:pPr>
            <w:r w:rsidRPr="00584835">
              <w:rPr>
                <w:sz w:val="20"/>
                <w:szCs w:val="20"/>
              </w:rPr>
              <w:t>8.2. Доля граждан, занимающихся в спортивных организациях, в общей численности детей и молодежи в возрасте 6 - 15 лет</w:t>
            </w:r>
          </w:p>
        </w:tc>
        <w:tc>
          <w:tcPr>
            <w:tcW w:w="1275"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процентов</w:t>
            </w:r>
          </w:p>
        </w:tc>
        <w:tc>
          <w:tcPr>
            <w:tcW w:w="1276"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w:t>
            </w:r>
          </w:p>
        </w:tc>
        <w:tc>
          <w:tcPr>
            <w:tcW w:w="1134"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w:t>
            </w:r>
          </w:p>
        </w:tc>
        <w:tc>
          <w:tcPr>
            <w:tcW w:w="1134"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35,0</w:t>
            </w:r>
          </w:p>
        </w:tc>
        <w:tc>
          <w:tcPr>
            <w:tcW w:w="1134"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38</w:t>
            </w:r>
          </w:p>
        </w:tc>
        <w:tc>
          <w:tcPr>
            <w:tcW w:w="992"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41</w:t>
            </w:r>
          </w:p>
        </w:tc>
        <w:tc>
          <w:tcPr>
            <w:tcW w:w="993"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44</w:t>
            </w:r>
          </w:p>
        </w:tc>
        <w:tc>
          <w:tcPr>
            <w:tcW w:w="851"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47</w:t>
            </w:r>
          </w:p>
        </w:tc>
        <w:tc>
          <w:tcPr>
            <w:tcW w:w="851"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50</w:t>
            </w:r>
          </w:p>
        </w:tc>
      </w:tr>
      <w:tr w:rsidR="00B10A0B" w:rsidRPr="00584835" w:rsidTr="00E41E74">
        <w:tblPrEx>
          <w:tblBorders>
            <w:insideH w:val="nil"/>
          </w:tblBorders>
        </w:tblPrEx>
        <w:tc>
          <w:tcPr>
            <w:tcW w:w="15594" w:type="dxa"/>
            <w:gridSpan w:val="10"/>
            <w:tcBorders>
              <w:top w:val="nil"/>
            </w:tcBorders>
          </w:tcPr>
          <w:p w:rsidR="00B10A0B" w:rsidRPr="00584835" w:rsidRDefault="00B10A0B" w:rsidP="00B10A0B">
            <w:pPr>
              <w:widowControl w:val="0"/>
              <w:autoSpaceDE w:val="0"/>
              <w:autoSpaceDN w:val="0"/>
              <w:jc w:val="both"/>
              <w:rPr>
                <w:sz w:val="20"/>
                <w:szCs w:val="20"/>
              </w:rPr>
            </w:pPr>
            <w:r w:rsidRPr="00584835">
              <w:rPr>
                <w:sz w:val="20"/>
                <w:szCs w:val="20"/>
              </w:rPr>
              <w:t xml:space="preserve">(п. 8.2 в ред. </w:t>
            </w:r>
            <w:hyperlink r:id="rId140" w:history="1">
              <w:r w:rsidRPr="00584835">
                <w:rPr>
                  <w:sz w:val="20"/>
                  <w:szCs w:val="20"/>
                </w:rPr>
                <w:t>постановления</w:t>
              </w:r>
            </w:hyperlink>
            <w:r w:rsidRPr="00584835">
              <w:rPr>
                <w:sz w:val="20"/>
                <w:szCs w:val="20"/>
              </w:rPr>
              <w:t xml:space="preserve"> Правительства Архангельской области от 13.10.2015 N 411-пп)</w:t>
            </w:r>
          </w:p>
        </w:tc>
      </w:tr>
      <w:tr w:rsidR="00B10A0B" w:rsidRPr="00584835" w:rsidTr="00E41E74">
        <w:tblPrEx>
          <w:tblBorders>
            <w:insideH w:val="nil"/>
          </w:tblBorders>
        </w:tblPrEx>
        <w:tc>
          <w:tcPr>
            <w:tcW w:w="5954" w:type="dxa"/>
            <w:tcBorders>
              <w:bottom w:val="nil"/>
            </w:tcBorders>
          </w:tcPr>
          <w:p w:rsidR="00B10A0B" w:rsidRPr="00584835" w:rsidRDefault="00B10A0B" w:rsidP="00B10A0B">
            <w:pPr>
              <w:widowControl w:val="0"/>
              <w:autoSpaceDE w:val="0"/>
              <w:autoSpaceDN w:val="0"/>
              <w:rPr>
                <w:sz w:val="20"/>
                <w:szCs w:val="20"/>
              </w:rPr>
            </w:pPr>
            <w:r w:rsidRPr="00584835">
              <w:rPr>
                <w:sz w:val="20"/>
                <w:szCs w:val="20"/>
              </w:rPr>
              <w:t>8.3. Доля спортсменов-разрядников в общем количестве лиц, занимающихся в системе специализированных детско-юношеских спортивных школ олимпийского резерва и училищ олимпийского резерва</w:t>
            </w:r>
          </w:p>
        </w:tc>
        <w:tc>
          <w:tcPr>
            <w:tcW w:w="1275"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процентов</w:t>
            </w:r>
          </w:p>
        </w:tc>
        <w:tc>
          <w:tcPr>
            <w:tcW w:w="1276"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w:t>
            </w:r>
          </w:p>
        </w:tc>
        <w:tc>
          <w:tcPr>
            <w:tcW w:w="1134"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w:t>
            </w:r>
          </w:p>
        </w:tc>
        <w:tc>
          <w:tcPr>
            <w:tcW w:w="1134"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46,0</w:t>
            </w:r>
          </w:p>
        </w:tc>
        <w:tc>
          <w:tcPr>
            <w:tcW w:w="1134"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46,5</w:t>
            </w:r>
          </w:p>
        </w:tc>
        <w:tc>
          <w:tcPr>
            <w:tcW w:w="992"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47,0</w:t>
            </w:r>
          </w:p>
        </w:tc>
        <w:tc>
          <w:tcPr>
            <w:tcW w:w="993"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47,5</w:t>
            </w:r>
          </w:p>
        </w:tc>
        <w:tc>
          <w:tcPr>
            <w:tcW w:w="851"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48,0</w:t>
            </w:r>
          </w:p>
        </w:tc>
        <w:tc>
          <w:tcPr>
            <w:tcW w:w="851"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48,5</w:t>
            </w:r>
          </w:p>
        </w:tc>
      </w:tr>
      <w:tr w:rsidR="00B10A0B" w:rsidRPr="00584835" w:rsidTr="00E41E74">
        <w:tblPrEx>
          <w:tblBorders>
            <w:insideH w:val="nil"/>
          </w:tblBorders>
        </w:tblPrEx>
        <w:tc>
          <w:tcPr>
            <w:tcW w:w="15594" w:type="dxa"/>
            <w:gridSpan w:val="10"/>
            <w:tcBorders>
              <w:top w:val="nil"/>
            </w:tcBorders>
          </w:tcPr>
          <w:p w:rsidR="00B10A0B" w:rsidRPr="00584835" w:rsidRDefault="00B10A0B" w:rsidP="00B10A0B">
            <w:pPr>
              <w:widowControl w:val="0"/>
              <w:autoSpaceDE w:val="0"/>
              <w:autoSpaceDN w:val="0"/>
              <w:jc w:val="both"/>
              <w:rPr>
                <w:sz w:val="20"/>
                <w:szCs w:val="20"/>
              </w:rPr>
            </w:pPr>
            <w:r w:rsidRPr="00584835">
              <w:rPr>
                <w:sz w:val="20"/>
                <w:szCs w:val="20"/>
              </w:rPr>
              <w:t xml:space="preserve">(п. 8.3 в ред. </w:t>
            </w:r>
            <w:hyperlink r:id="rId141" w:history="1">
              <w:r w:rsidRPr="00584835">
                <w:rPr>
                  <w:sz w:val="20"/>
                  <w:szCs w:val="20"/>
                </w:rPr>
                <w:t>постановления</w:t>
              </w:r>
            </w:hyperlink>
            <w:r w:rsidRPr="00584835">
              <w:rPr>
                <w:sz w:val="20"/>
                <w:szCs w:val="20"/>
              </w:rPr>
              <w:t xml:space="preserve"> Правительства Архангельской области от 13.10.2015 N 411-пп)</w:t>
            </w:r>
          </w:p>
        </w:tc>
      </w:tr>
      <w:tr w:rsidR="00B10A0B" w:rsidRPr="00584835" w:rsidTr="00E41E74">
        <w:tblPrEx>
          <w:tblBorders>
            <w:insideH w:val="nil"/>
          </w:tblBorders>
        </w:tblPrEx>
        <w:tc>
          <w:tcPr>
            <w:tcW w:w="5954" w:type="dxa"/>
            <w:tcBorders>
              <w:bottom w:val="nil"/>
            </w:tcBorders>
          </w:tcPr>
          <w:p w:rsidR="00B10A0B" w:rsidRPr="00584835" w:rsidRDefault="00B10A0B" w:rsidP="00B10A0B">
            <w:pPr>
              <w:widowControl w:val="0"/>
              <w:autoSpaceDE w:val="0"/>
              <w:autoSpaceDN w:val="0"/>
              <w:rPr>
                <w:sz w:val="20"/>
                <w:szCs w:val="20"/>
              </w:rPr>
            </w:pPr>
            <w:r w:rsidRPr="00584835">
              <w:rPr>
                <w:sz w:val="20"/>
                <w:szCs w:val="20"/>
              </w:rPr>
              <w:t>8.4. Доля спортсменов-разрядников, имеющих разряды и звания (от I разряда до спортивного звания "Заслуженный мастер спорта"), в общем количестве спортсменов-разрядников в системе специализированных детско-юношеских спортивных школ олимпийского резерва и училищ олимпийского резерва</w:t>
            </w:r>
          </w:p>
        </w:tc>
        <w:tc>
          <w:tcPr>
            <w:tcW w:w="1275"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процентов</w:t>
            </w:r>
          </w:p>
        </w:tc>
        <w:tc>
          <w:tcPr>
            <w:tcW w:w="1276"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w:t>
            </w:r>
          </w:p>
        </w:tc>
        <w:tc>
          <w:tcPr>
            <w:tcW w:w="1134"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w:t>
            </w:r>
          </w:p>
        </w:tc>
        <w:tc>
          <w:tcPr>
            <w:tcW w:w="1134"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15,0</w:t>
            </w:r>
          </w:p>
        </w:tc>
        <w:tc>
          <w:tcPr>
            <w:tcW w:w="1134"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22,2</w:t>
            </w:r>
          </w:p>
        </w:tc>
        <w:tc>
          <w:tcPr>
            <w:tcW w:w="992"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22,4</w:t>
            </w:r>
          </w:p>
        </w:tc>
        <w:tc>
          <w:tcPr>
            <w:tcW w:w="993"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22,6</w:t>
            </w:r>
          </w:p>
        </w:tc>
        <w:tc>
          <w:tcPr>
            <w:tcW w:w="851"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22,8</w:t>
            </w:r>
          </w:p>
        </w:tc>
        <w:tc>
          <w:tcPr>
            <w:tcW w:w="851"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23</w:t>
            </w:r>
          </w:p>
        </w:tc>
      </w:tr>
      <w:tr w:rsidR="00B10A0B" w:rsidRPr="00584835" w:rsidTr="00E41E74">
        <w:tblPrEx>
          <w:tblBorders>
            <w:insideH w:val="nil"/>
          </w:tblBorders>
        </w:tblPrEx>
        <w:tc>
          <w:tcPr>
            <w:tcW w:w="15594" w:type="dxa"/>
            <w:gridSpan w:val="10"/>
            <w:tcBorders>
              <w:top w:val="nil"/>
            </w:tcBorders>
          </w:tcPr>
          <w:p w:rsidR="00B10A0B" w:rsidRPr="00584835" w:rsidRDefault="00B10A0B" w:rsidP="00B10A0B">
            <w:pPr>
              <w:widowControl w:val="0"/>
              <w:autoSpaceDE w:val="0"/>
              <w:autoSpaceDN w:val="0"/>
              <w:jc w:val="both"/>
              <w:rPr>
                <w:sz w:val="20"/>
                <w:szCs w:val="20"/>
              </w:rPr>
            </w:pPr>
            <w:r w:rsidRPr="00584835">
              <w:rPr>
                <w:sz w:val="20"/>
                <w:szCs w:val="20"/>
              </w:rPr>
              <w:t xml:space="preserve">(п. 8.4 в ред. </w:t>
            </w:r>
            <w:hyperlink r:id="rId142" w:history="1">
              <w:r w:rsidRPr="00584835">
                <w:rPr>
                  <w:sz w:val="20"/>
                  <w:szCs w:val="20"/>
                </w:rPr>
                <w:t>постановления</w:t>
              </w:r>
            </w:hyperlink>
            <w:r w:rsidRPr="00584835">
              <w:rPr>
                <w:sz w:val="20"/>
                <w:szCs w:val="20"/>
              </w:rPr>
              <w:t xml:space="preserve"> Правительства Архангельской области от 13.10.2015 N 411-пп)</w:t>
            </w:r>
          </w:p>
        </w:tc>
      </w:tr>
      <w:tr w:rsidR="00B10A0B" w:rsidRPr="00584835" w:rsidTr="00E41E74">
        <w:tblPrEx>
          <w:tblBorders>
            <w:insideH w:val="nil"/>
          </w:tblBorders>
        </w:tblPrEx>
        <w:tc>
          <w:tcPr>
            <w:tcW w:w="5954" w:type="dxa"/>
            <w:tcBorders>
              <w:bottom w:val="nil"/>
            </w:tcBorders>
          </w:tcPr>
          <w:p w:rsidR="00B10A0B" w:rsidRPr="00584835" w:rsidRDefault="00B10A0B" w:rsidP="00B10A0B">
            <w:pPr>
              <w:widowControl w:val="0"/>
              <w:autoSpaceDE w:val="0"/>
              <w:autoSpaceDN w:val="0"/>
              <w:rPr>
                <w:sz w:val="20"/>
                <w:szCs w:val="20"/>
              </w:rPr>
            </w:pPr>
            <w:r w:rsidRPr="00584835">
              <w:rPr>
                <w:sz w:val="20"/>
                <w:szCs w:val="20"/>
              </w:rPr>
              <w:t xml:space="preserve">9. Доля граждан, систематически занимающихся физической культурой и спортом, в общей численности населения </w:t>
            </w:r>
            <w:r w:rsidRPr="00584835">
              <w:rPr>
                <w:sz w:val="20"/>
                <w:szCs w:val="20"/>
              </w:rPr>
              <w:lastRenderedPageBreak/>
              <w:t>Архангельской области</w:t>
            </w:r>
          </w:p>
        </w:tc>
        <w:tc>
          <w:tcPr>
            <w:tcW w:w="1275"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lastRenderedPageBreak/>
              <w:t>процентов</w:t>
            </w:r>
          </w:p>
        </w:tc>
        <w:tc>
          <w:tcPr>
            <w:tcW w:w="1276"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17,2</w:t>
            </w:r>
          </w:p>
        </w:tc>
        <w:tc>
          <w:tcPr>
            <w:tcW w:w="1134"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19,4</w:t>
            </w:r>
          </w:p>
        </w:tc>
        <w:tc>
          <w:tcPr>
            <w:tcW w:w="1134"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32,0</w:t>
            </w:r>
          </w:p>
        </w:tc>
        <w:tc>
          <w:tcPr>
            <w:tcW w:w="1134"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34,0</w:t>
            </w:r>
          </w:p>
        </w:tc>
        <w:tc>
          <w:tcPr>
            <w:tcW w:w="992"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36,0</w:t>
            </w:r>
          </w:p>
        </w:tc>
        <w:tc>
          <w:tcPr>
            <w:tcW w:w="993"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38,0</w:t>
            </w:r>
          </w:p>
        </w:tc>
        <w:tc>
          <w:tcPr>
            <w:tcW w:w="851"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40,0</w:t>
            </w:r>
          </w:p>
        </w:tc>
        <w:tc>
          <w:tcPr>
            <w:tcW w:w="851"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42,0</w:t>
            </w:r>
          </w:p>
        </w:tc>
      </w:tr>
      <w:tr w:rsidR="00B10A0B" w:rsidRPr="00584835" w:rsidTr="00E41E74">
        <w:tblPrEx>
          <w:tblBorders>
            <w:insideH w:val="nil"/>
          </w:tblBorders>
        </w:tblPrEx>
        <w:tc>
          <w:tcPr>
            <w:tcW w:w="15594" w:type="dxa"/>
            <w:gridSpan w:val="10"/>
            <w:tcBorders>
              <w:top w:val="nil"/>
            </w:tcBorders>
          </w:tcPr>
          <w:p w:rsidR="00B10A0B" w:rsidRPr="00584835" w:rsidRDefault="00B10A0B" w:rsidP="00B10A0B">
            <w:pPr>
              <w:widowControl w:val="0"/>
              <w:autoSpaceDE w:val="0"/>
              <w:autoSpaceDN w:val="0"/>
              <w:jc w:val="both"/>
              <w:rPr>
                <w:sz w:val="20"/>
                <w:szCs w:val="20"/>
              </w:rPr>
            </w:pPr>
            <w:r w:rsidRPr="00584835">
              <w:rPr>
                <w:sz w:val="20"/>
                <w:szCs w:val="20"/>
              </w:rPr>
              <w:lastRenderedPageBreak/>
              <w:t xml:space="preserve">(п. 9 в ред. </w:t>
            </w:r>
            <w:hyperlink r:id="rId143" w:history="1">
              <w:r w:rsidRPr="00584835">
                <w:rPr>
                  <w:sz w:val="20"/>
                  <w:szCs w:val="20"/>
                </w:rPr>
                <w:t>постановления</w:t>
              </w:r>
            </w:hyperlink>
            <w:r w:rsidRPr="00584835">
              <w:rPr>
                <w:sz w:val="20"/>
                <w:szCs w:val="20"/>
              </w:rPr>
              <w:t xml:space="preserve"> Правительства Архангельской области от 13.10.2015 N 411-пп)</w:t>
            </w:r>
          </w:p>
        </w:tc>
      </w:tr>
      <w:tr w:rsidR="00B10A0B" w:rsidRPr="00584835" w:rsidTr="00E41E74">
        <w:tblPrEx>
          <w:tblBorders>
            <w:insideH w:val="nil"/>
          </w:tblBorders>
        </w:tblPrEx>
        <w:tc>
          <w:tcPr>
            <w:tcW w:w="5954" w:type="dxa"/>
            <w:tcBorders>
              <w:bottom w:val="nil"/>
            </w:tcBorders>
          </w:tcPr>
          <w:p w:rsidR="00B10A0B" w:rsidRPr="00584835" w:rsidRDefault="00B10A0B" w:rsidP="00B10A0B">
            <w:pPr>
              <w:widowControl w:val="0"/>
              <w:autoSpaceDE w:val="0"/>
              <w:autoSpaceDN w:val="0"/>
              <w:rPr>
                <w:sz w:val="20"/>
                <w:szCs w:val="20"/>
              </w:rPr>
            </w:pPr>
            <w:r w:rsidRPr="00584835">
              <w:rPr>
                <w:sz w:val="20"/>
                <w:szCs w:val="20"/>
              </w:rPr>
              <w:t>10. 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Архангельской области</w:t>
            </w:r>
          </w:p>
        </w:tc>
        <w:tc>
          <w:tcPr>
            <w:tcW w:w="1275"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процентов</w:t>
            </w:r>
          </w:p>
        </w:tc>
        <w:tc>
          <w:tcPr>
            <w:tcW w:w="1276"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2,2</w:t>
            </w:r>
          </w:p>
        </w:tc>
        <w:tc>
          <w:tcPr>
            <w:tcW w:w="1134"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5,1</w:t>
            </w:r>
          </w:p>
        </w:tc>
        <w:tc>
          <w:tcPr>
            <w:tcW w:w="1134"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8,1</w:t>
            </w:r>
          </w:p>
        </w:tc>
        <w:tc>
          <w:tcPr>
            <w:tcW w:w="1134"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9,6</w:t>
            </w:r>
          </w:p>
        </w:tc>
        <w:tc>
          <w:tcPr>
            <w:tcW w:w="992"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11,1</w:t>
            </w:r>
          </w:p>
        </w:tc>
        <w:tc>
          <w:tcPr>
            <w:tcW w:w="993"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12,6</w:t>
            </w:r>
          </w:p>
        </w:tc>
        <w:tc>
          <w:tcPr>
            <w:tcW w:w="851"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14,1</w:t>
            </w:r>
          </w:p>
        </w:tc>
        <w:tc>
          <w:tcPr>
            <w:tcW w:w="851"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15,6</w:t>
            </w:r>
          </w:p>
        </w:tc>
      </w:tr>
      <w:tr w:rsidR="00B10A0B" w:rsidRPr="00584835" w:rsidTr="00E41E74">
        <w:tblPrEx>
          <w:tblBorders>
            <w:insideH w:val="nil"/>
          </w:tblBorders>
        </w:tblPrEx>
        <w:tc>
          <w:tcPr>
            <w:tcW w:w="15594" w:type="dxa"/>
            <w:gridSpan w:val="10"/>
            <w:tcBorders>
              <w:top w:val="nil"/>
            </w:tcBorders>
          </w:tcPr>
          <w:p w:rsidR="00B10A0B" w:rsidRPr="00584835" w:rsidRDefault="00B10A0B" w:rsidP="00B10A0B">
            <w:pPr>
              <w:widowControl w:val="0"/>
              <w:autoSpaceDE w:val="0"/>
              <w:autoSpaceDN w:val="0"/>
              <w:jc w:val="both"/>
              <w:rPr>
                <w:sz w:val="20"/>
                <w:szCs w:val="20"/>
              </w:rPr>
            </w:pPr>
            <w:r w:rsidRPr="00584835">
              <w:rPr>
                <w:sz w:val="20"/>
                <w:szCs w:val="20"/>
              </w:rPr>
              <w:t xml:space="preserve">(п. 10 в ред. </w:t>
            </w:r>
            <w:hyperlink r:id="rId144" w:history="1">
              <w:r w:rsidRPr="00584835">
                <w:rPr>
                  <w:sz w:val="20"/>
                  <w:szCs w:val="20"/>
                </w:rPr>
                <w:t>постановления</w:t>
              </w:r>
            </w:hyperlink>
            <w:r w:rsidRPr="00584835">
              <w:rPr>
                <w:sz w:val="20"/>
                <w:szCs w:val="20"/>
              </w:rPr>
              <w:t xml:space="preserve"> Правительства Архангельской области от 13.10.2015 N 411-пп)</w:t>
            </w:r>
          </w:p>
        </w:tc>
      </w:tr>
      <w:tr w:rsidR="00B10A0B" w:rsidRPr="00584835" w:rsidTr="00E41E74">
        <w:tblPrEx>
          <w:tblBorders>
            <w:insideH w:val="nil"/>
          </w:tblBorders>
        </w:tblPrEx>
        <w:tc>
          <w:tcPr>
            <w:tcW w:w="5954" w:type="dxa"/>
            <w:tcBorders>
              <w:bottom w:val="nil"/>
            </w:tcBorders>
          </w:tcPr>
          <w:p w:rsidR="00B10A0B" w:rsidRPr="00584835" w:rsidRDefault="00B10A0B" w:rsidP="00B10A0B">
            <w:pPr>
              <w:widowControl w:val="0"/>
              <w:autoSpaceDE w:val="0"/>
              <w:autoSpaceDN w:val="0"/>
              <w:rPr>
                <w:sz w:val="20"/>
                <w:szCs w:val="20"/>
              </w:rPr>
            </w:pPr>
            <w:r w:rsidRPr="00584835">
              <w:rPr>
                <w:sz w:val="20"/>
                <w:szCs w:val="20"/>
              </w:rPr>
              <w:t>11. Доля молодежи, систематически занимающейся физической культурой и спортом, от общей численности молодежи в Архангельской области</w:t>
            </w:r>
          </w:p>
        </w:tc>
        <w:tc>
          <w:tcPr>
            <w:tcW w:w="1275"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процентов</w:t>
            </w:r>
          </w:p>
        </w:tc>
        <w:tc>
          <w:tcPr>
            <w:tcW w:w="1276"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67,2</w:t>
            </w:r>
          </w:p>
        </w:tc>
        <w:tc>
          <w:tcPr>
            <w:tcW w:w="1134"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68,2</w:t>
            </w:r>
          </w:p>
        </w:tc>
        <w:tc>
          <w:tcPr>
            <w:tcW w:w="1134"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68,2</w:t>
            </w:r>
          </w:p>
        </w:tc>
        <w:tc>
          <w:tcPr>
            <w:tcW w:w="1134"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71,0</w:t>
            </w:r>
          </w:p>
        </w:tc>
        <w:tc>
          <w:tcPr>
            <w:tcW w:w="992"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74,0</w:t>
            </w:r>
          </w:p>
        </w:tc>
        <w:tc>
          <w:tcPr>
            <w:tcW w:w="993"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76,0</w:t>
            </w:r>
          </w:p>
        </w:tc>
        <w:tc>
          <w:tcPr>
            <w:tcW w:w="851"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78,0</w:t>
            </w:r>
          </w:p>
        </w:tc>
        <w:tc>
          <w:tcPr>
            <w:tcW w:w="851"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80,0</w:t>
            </w:r>
          </w:p>
        </w:tc>
      </w:tr>
      <w:tr w:rsidR="00B10A0B" w:rsidRPr="00584835" w:rsidTr="00E41E74">
        <w:tblPrEx>
          <w:tblBorders>
            <w:insideH w:val="nil"/>
          </w:tblBorders>
        </w:tblPrEx>
        <w:tc>
          <w:tcPr>
            <w:tcW w:w="15594" w:type="dxa"/>
            <w:gridSpan w:val="10"/>
            <w:tcBorders>
              <w:top w:val="nil"/>
            </w:tcBorders>
          </w:tcPr>
          <w:p w:rsidR="00B10A0B" w:rsidRPr="00584835" w:rsidRDefault="00B10A0B" w:rsidP="00B10A0B">
            <w:pPr>
              <w:widowControl w:val="0"/>
              <w:autoSpaceDE w:val="0"/>
              <w:autoSpaceDN w:val="0"/>
              <w:jc w:val="both"/>
              <w:rPr>
                <w:sz w:val="20"/>
                <w:szCs w:val="20"/>
              </w:rPr>
            </w:pPr>
            <w:r w:rsidRPr="00584835">
              <w:rPr>
                <w:sz w:val="20"/>
                <w:szCs w:val="20"/>
              </w:rPr>
              <w:t xml:space="preserve">(п. 11 в ред. </w:t>
            </w:r>
            <w:hyperlink r:id="rId145" w:history="1">
              <w:r w:rsidRPr="00584835">
                <w:rPr>
                  <w:sz w:val="20"/>
                  <w:szCs w:val="20"/>
                </w:rPr>
                <w:t>постановления</w:t>
              </w:r>
            </w:hyperlink>
            <w:r w:rsidRPr="00584835">
              <w:rPr>
                <w:sz w:val="20"/>
                <w:szCs w:val="20"/>
              </w:rPr>
              <w:t xml:space="preserve"> Правительства Архангельской области от 13.10.2015 N 411-пп)</w:t>
            </w:r>
          </w:p>
        </w:tc>
      </w:tr>
      <w:tr w:rsidR="00B10A0B" w:rsidRPr="00584835" w:rsidTr="00E41E74">
        <w:tblPrEx>
          <w:tblBorders>
            <w:insideH w:val="nil"/>
          </w:tblBorders>
        </w:tblPrEx>
        <w:tc>
          <w:tcPr>
            <w:tcW w:w="5954" w:type="dxa"/>
            <w:tcBorders>
              <w:bottom w:val="nil"/>
            </w:tcBorders>
          </w:tcPr>
          <w:p w:rsidR="00B10A0B" w:rsidRPr="00584835" w:rsidRDefault="00B10A0B" w:rsidP="00B10A0B">
            <w:pPr>
              <w:widowControl w:val="0"/>
              <w:autoSpaceDE w:val="0"/>
              <w:autoSpaceDN w:val="0"/>
              <w:rPr>
                <w:sz w:val="20"/>
                <w:szCs w:val="20"/>
              </w:rPr>
            </w:pPr>
            <w:r w:rsidRPr="00584835">
              <w:rPr>
                <w:sz w:val="20"/>
                <w:szCs w:val="20"/>
              </w:rPr>
              <w:t>12. Удельный вес детей и молодежи, регулярно занимающихся в спортивных секциях, клубах и иных организациях спортивной направленности, в общей численности детей и молодежи</w:t>
            </w:r>
          </w:p>
        </w:tc>
        <w:tc>
          <w:tcPr>
            <w:tcW w:w="1275"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процентов</w:t>
            </w:r>
          </w:p>
        </w:tc>
        <w:tc>
          <w:tcPr>
            <w:tcW w:w="1276"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28,4</w:t>
            </w:r>
          </w:p>
        </w:tc>
        <w:tc>
          <w:tcPr>
            <w:tcW w:w="1134"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30,0</w:t>
            </w:r>
          </w:p>
        </w:tc>
        <w:tc>
          <w:tcPr>
            <w:tcW w:w="1134"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32,0</w:t>
            </w:r>
          </w:p>
        </w:tc>
        <w:tc>
          <w:tcPr>
            <w:tcW w:w="1134"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32,5</w:t>
            </w:r>
          </w:p>
        </w:tc>
        <w:tc>
          <w:tcPr>
            <w:tcW w:w="992"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33,0</w:t>
            </w:r>
          </w:p>
        </w:tc>
        <w:tc>
          <w:tcPr>
            <w:tcW w:w="993"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33,5</w:t>
            </w:r>
          </w:p>
        </w:tc>
        <w:tc>
          <w:tcPr>
            <w:tcW w:w="851"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34,0</w:t>
            </w:r>
          </w:p>
        </w:tc>
        <w:tc>
          <w:tcPr>
            <w:tcW w:w="851"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34,5</w:t>
            </w:r>
          </w:p>
        </w:tc>
      </w:tr>
      <w:tr w:rsidR="00B10A0B" w:rsidRPr="00584835" w:rsidTr="00E41E74">
        <w:tblPrEx>
          <w:tblBorders>
            <w:insideH w:val="nil"/>
          </w:tblBorders>
        </w:tblPrEx>
        <w:tc>
          <w:tcPr>
            <w:tcW w:w="15594" w:type="dxa"/>
            <w:gridSpan w:val="10"/>
            <w:tcBorders>
              <w:top w:val="nil"/>
            </w:tcBorders>
          </w:tcPr>
          <w:p w:rsidR="00B10A0B" w:rsidRPr="00584835" w:rsidRDefault="00B10A0B" w:rsidP="00B10A0B">
            <w:pPr>
              <w:widowControl w:val="0"/>
              <w:autoSpaceDE w:val="0"/>
              <w:autoSpaceDN w:val="0"/>
              <w:jc w:val="both"/>
              <w:rPr>
                <w:sz w:val="20"/>
                <w:szCs w:val="20"/>
              </w:rPr>
            </w:pPr>
            <w:r w:rsidRPr="00584835">
              <w:rPr>
                <w:sz w:val="20"/>
                <w:szCs w:val="20"/>
              </w:rPr>
              <w:t xml:space="preserve">(п. 12 в ред. </w:t>
            </w:r>
            <w:hyperlink r:id="rId146" w:history="1">
              <w:r w:rsidRPr="00584835">
                <w:rPr>
                  <w:sz w:val="20"/>
                  <w:szCs w:val="20"/>
                </w:rPr>
                <w:t>постановления</w:t>
              </w:r>
            </w:hyperlink>
            <w:r w:rsidRPr="00584835">
              <w:rPr>
                <w:sz w:val="20"/>
                <w:szCs w:val="20"/>
              </w:rPr>
              <w:t xml:space="preserve"> Правительства Архангельской области от 13.10.2015 N 411-пп)</w:t>
            </w:r>
          </w:p>
        </w:tc>
      </w:tr>
      <w:tr w:rsidR="00B10A0B" w:rsidRPr="00584835" w:rsidTr="00E41E74">
        <w:tblPrEx>
          <w:tblBorders>
            <w:insideH w:val="nil"/>
          </w:tblBorders>
        </w:tblPrEx>
        <w:tc>
          <w:tcPr>
            <w:tcW w:w="5954" w:type="dxa"/>
            <w:tcBorders>
              <w:bottom w:val="nil"/>
            </w:tcBorders>
          </w:tcPr>
          <w:p w:rsidR="00B10A0B" w:rsidRPr="00584835" w:rsidRDefault="00B10A0B" w:rsidP="00B10A0B">
            <w:pPr>
              <w:widowControl w:val="0"/>
              <w:autoSpaceDE w:val="0"/>
              <w:autoSpaceDN w:val="0"/>
              <w:rPr>
                <w:sz w:val="20"/>
                <w:szCs w:val="20"/>
              </w:rPr>
            </w:pPr>
            <w:r w:rsidRPr="00584835">
              <w:rPr>
                <w:sz w:val="20"/>
                <w:szCs w:val="20"/>
              </w:rPr>
              <w:t>13. Удельный вес граждан, занимающихся физической культурой и спортом, прошедших специализированное медицинское обследование, от общего количества граждан диспансерного контингента, занимающихся физической культурой и спортом</w:t>
            </w:r>
          </w:p>
        </w:tc>
        <w:tc>
          <w:tcPr>
            <w:tcW w:w="1275"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процентов</w:t>
            </w:r>
          </w:p>
        </w:tc>
        <w:tc>
          <w:tcPr>
            <w:tcW w:w="1276"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68,3</w:t>
            </w:r>
          </w:p>
        </w:tc>
        <w:tc>
          <w:tcPr>
            <w:tcW w:w="1134"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70,0</w:t>
            </w:r>
          </w:p>
        </w:tc>
        <w:tc>
          <w:tcPr>
            <w:tcW w:w="1134"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72,0</w:t>
            </w:r>
          </w:p>
        </w:tc>
        <w:tc>
          <w:tcPr>
            <w:tcW w:w="1134"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74,0</w:t>
            </w:r>
          </w:p>
        </w:tc>
        <w:tc>
          <w:tcPr>
            <w:tcW w:w="992"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75,0</w:t>
            </w:r>
          </w:p>
        </w:tc>
        <w:tc>
          <w:tcPr>
            <w:tcW w:w="993"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76,0</w:t>
            </w:r>
          </w:p>
        </w:tc>
        <w:tc>
          <w:tcPr>
            <w:tcW w:w="851"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78,0</w:t>
            </w:r>
          </w:p>
        </w:tc>
        <w:tc>
          <w:tcPr>
            <w:tcW w:w="851"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80,0</w:t>
            </w:r>
          </w:p>
        </w:tc>
      </w:tr>
      <w:tr w:rsidR="00B10A0B" w:rsidRPr="00584835" w:rsidTr="00E41E74">
        <w:tblPrEx>
          <w:tblBorders>
            <w:insideH w:val="nil"/>
          </w:tblBorders>
        </w:tblPrEx>
        <w:tc>
          <w:tcPr>
            <w:tcW w:w="15594" w:type="dxa"/>
            <w:gridSpan w:val="10"/>
            <w:tcBorders>
              <w:top w:val="nil"/>
            </w:tcBorders>
          </w:tcPr>
          <w:p w:rsidR="00B10A0B" w:rsidRPr="00584835" w:rsidRDefault="00B10A0B" w:rsidP="00B10A0B">
            <w:pPr>
              <w:widowControl w:val="0"/>
              <w:autoSpaceDE w:val="0"/>
              <w:autoSpaceDN w:val="0"/>
              <w:jc w:val="both"/>
              <w:rPr>
                <w:sz w:val="20"/>
                <w:szCs w:val="20"/>
              </w:rPr>
            </w:pPr>
            <w:r w:rsidRPr="00584835">
              <w:rPr>
                <w:sz w:val="20"/>
                <w:szCs w:val="20"/>
              </w:rPr>
              <w:t xml:space="preserve">(п. 13 в ред. </w:t>
            </w:r>
            <w:hyperlink r:id="rId147" w:history="1">
              <w:r w:rsidRPr="00584835">
                <w:rPr>
                  <w:sz w:val="20"/>
                  <w:szCs w:val="20"/>
                </w:rPr>
                <w:t>постановления</w:t>
              </w:r>
            </w:hyperlink>
            <w:r w:rsidRPr="00584835">
              <w:rPr>
                <w:sz w:val="20"/>
                <w:szCs w:val="20"/>
              </w:rPr>
              <w:t xml:space="preserve"> Правительства Архангельской области от 13.10.2015 N 411-пп)</w:t>
            </w:r>
          </w:p>
        </w:tc>
      </w:tr>
      <w:tr w:rsidR="00B10A0B" w:rsidRPr="00584835" w:rsidTr="00E41E74">
        <w:tblPrEx>
          <w:tblBorders>
            <w:insideH w:val="nil"/>
          </w:tblBorders>
        </w:tblPrEx>
        <w:tc>
          <w:tcPr>
            <w:tcW w:w="5954" w:type="dxa"/>
            <w:tcBorders>
              <w:bottom w:val="nil"/>
            </w:tcBorders>
          </w:tcPr>
          <w:p w:rsidR="00B10A0B" w:rsidRPr="00584835" w:rsidRDefault="00B10A0B" w:rsidP="00B10A0B">
            <w:pPr>
              <w:widowControl w:val="0"/>
              <w:autoSpaceDE w:val="0"/>
              <w:autoSpaceDN w:val="0"/>
              <w:rPr>
                <w:sz w:val="20"/>
                <w:szCs w:val="20"/>
              </w:rPr>
            </w:pPr>
            <w:r w:rsidRPr="00584835">
              <w:rPr>
                <w:sz w:val="20"/>
                <w:szCs w:val="20"/>
              </w:rPr>
              <w:t>14. Количество проведенных мероприятий в сфере физической культуры и спорта</w:t>
            </w:r>
          </w:p>
        </w:tc>
        <w:tc>
          <w:tcPr>
            <w:tcW w:w="1275"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единиц</w:t>
            </w:r>
          </w:p>
        </w:tc>
        <w:tc>
          <w:tcPr>
            <w:tcW w:w="1276"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900</w:t>
            </w:r>
          </w:p>
        </w:tc>
        <w:tc>
          <w:tcPr>
            <w:tcW w:w="1134"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950</w:t>
            </w:r>
          </w:p>
        </w:tc>
        <w:tc>
          <w:tcPr>
            <w:tcW w:w="1134"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1000</w:t>
            </w:r>
          </w:p>
        </w:tc>
        <w:tc>
          <w:tcPr>
            <w:tcW w:w="1134"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1050</w:t>
            </w:r>
          </w:p>
        </w:tc>
        <w:tc>
          <w:tcPr>
            <w:tcW w:w="992"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1100</w:t>
            </w:r>
          </w:p>
        </w:tc>
        <w:tc>
          <w:tcPr>
            <w:tcW w:w="993"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1150</w:t>
            </w:r>
          </w:p>
        </w:tc>
        <w:tc>
          <w:tcPr>
            <w:tcW w:w="851"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1200</w:t>
            </w:r>
          </w:p>
        </w:tc>
        <w:tc>
          <w:tcPr>
            <w:tcW w:w="851"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1250</w:t>
            </w:r>
          </w:p>
        </w:tc>
      </w:tr>
      <w:tr w:rsidR="00B10A0B" w:rsidRPr="00584835" w:rsidTr="00E41E74">
        <w:tblPrEx>
          <w:tblBorders>
            <w:insideH w:val="nil"/>
          </w:tblBorders>
        </w:tblPrEx>
        <w:tc>
          <w:tcPr>
            <w:tcW w:w="15594" w:type="dxa"/>
            <w:gridSpan w:val="10"/>
            <w:tcBorders>
              <w:top w:val="nil"/>
            </w:tcBorders>
          </w:tcPr>
          <w:p w:rsidR="00B10A0B" w:rsidRPr="00584835" w:rsidRDefault="00B10A0B" w:rsidP="00B10A0B">
            <w:pPr>
              <w:widowControl w:val="0"/>
              <w:autoSpaceDE w:val="0"/>
              <w:autoSpaceDN w:val="0"/>
              <w:jc w:val="both"/>
              <w:rPr>
                <w:sz w:val="20"/>
                <w:szCs w:val="20"/>
              </w:rPr>
            </w:pPr>
            <w:r w:rsidRPr="00584835">
              <w:rPr>
                <w:sz w:val="20"/>
                <w:szCs w:val="20"/>
              </w:rPr>
              <w:t xml:space="preserve">(п. 14 в ред. </w:t>
            </w:r>
            <w:hyperlink r:id="rId148" w:history="1">
              <w:r w:rsidRPr="00584835">
                <w:rPr>
                  <w:sz w:val="20"/>
                  <w:szCs w:val="20"/>
                </w:rPr>
                <w:t>постановления</w:t>
              </w:r>
            </w:hyperlink>
            <w:r w:rsidRPr="00584835">
              <w:rPr>
                <w:sz w:val="20"/>
                <w:szCs w:val="20"/>
              </w:rPr>
              <w:t xml:space="preserve"> Правительства Архангельской области от 13.10.2015 N 411-пп)</w:t>
            </w:r>
          </w:p>
        </w:tc>
      </w:tr>
      <w:tr w:rsidR="00B10A0B" w:rsidRPr="00584835" w:rsidTr="00E41E74">
        <w:tblPrEx>
          <w:tblBorders>
            <w:insideH w:val="nil"/>
          </w:tblBorders>
        </w:tblPrEx>
        <w:tc>
          <w:tcPr>
            <w:tcW w:w="5954" w:type="dxa"/>
            <w:tcBorders>
              <w:bottom w:val="nil"/>
            </w:tcBorders>
          </w:tcPr>
          <w:p w:rsidR="00B10A0B" w:rsidRPr="00584835" w:rsidRDefault="00B10A0B" w:rsidP="00B10A0B">
            <w:pPr>
              <w:widowControl w:val="0"/>
              <w:autoSpaceDE w:val="0"/>
              <w:autoSpaceDN w:val="0"/>
              <w:rPr>
                <w:sz w:val="20"/>
                <w:szCs w:val="20"/>
              </w:rPr>
            </w:pPr>
            <w:r w:rsidRPr="00584835">
              <w:rPr>
                <w:sz w:val="20"/>
                <w:szCs w:val="20"/>
              </w:rPr>
              <w:t>15. Количество спортсменов Архангельской области, включенных в составы спортивных сборных команд Российской Федерации по видам спорта</w:t>
            </w:r>
          </w:p>
        </w:tc>
        <w:tc>
          <w:tcPr>
            <w:tcW w:w="1275"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человек</w:t>
            </w:r>
          </w:p>
        </w:tc>
        <w:tc>
          <w:tcPr>
            <w:tcW w:w="1276"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99</w:t>
            </w:r>
          </w:p>
        </w:tc>
        <w:tc>
          <w:tcPr>
            <w:tcW w:w="1134"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100</w:t>
            </w:r>
          </w:p>
        </w:tc>
        <w:tc>
          <w:tcPr>
            <w:tcW w:w="1134"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49</w:t>
            </w:r>
          </w:p>
        </w:tc>
        <w:tc>
          <w:tcPr>
            <w:tcW w:w="1134"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49</w:t>
            </w:r>
          </w:p>
        </w:tc>
        <w:tc>
          <w:tcPr>
            <w:tcW w:w="992"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50</w:t>
            </w:r>
          </w:p>
        </w:tc>
        <w:tc>
          <w:tcPr>
            <w:tcW w:w="993"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50</w:t>
            </w:r>
          </w:p>
        </w:tc>
        <w:tc>
          <w:tcPr>
            <w:tcW w:w="851"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51</w:t>
            </w:r>
          </w:p>
        </w:tc>
        <w:tc>
          <w:tcPr>
            <w:tcW w:w="851"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51</w:t>
            </w:r>
          </w:p>
        </w:tc>
      </w:tr>
      <w:tr w:rsidR="00B10A0B" w:rsidRPr="00584835" w:rsidTr="00E41E74">
        <w:tblPrEx>
          <w:tblBorders>
            <w:insideH w:val="nil"/>
          </w:tblBorders>
        </w:tblPrEx>
        <w:tc>
          <w:tcPr>
            <w:tcW w:w="15594" w:type="dxa"/>
            <w:gridSpan w:val="10"/>
            <w:tcBorders>
              <w:top w:val="nil"/>
            </w:tcBorders>
          </w:tcPr>
          <w:p w:rsidR="00B10A0B" w:rsidRPr="00584835" w:rsidRDefault="00B10A0B" w:rsidP="00B10A0B">
            <w:pPr>
              <w:widowControl w:val="0"/>
              <w:autoSpaceDE w:val="0"/>
              <w:autoSpaceDN w:val="0"/>
              <w:jc w:val="both"/>
              <w:rPr>
                <w:sz w:val="20"/>
                <w:szCs w:val="20"/>
              </w:rPr>
            </w:pPr>
            <w:r w:rsidRPr="00584835">
              <w:rPr>
                <w:sz w:val="20"/>
                <w:szCs w:val="20"/>
              </w:rPr>
              <w:t xml:space="preserve">(п. 15 в ред. </w:t>
            </w:r>
            <w:hyperlink r:id="rId149" w:history="1">
              <w:r w:rsidRPr="00584835">
                <w:rPr>
                  <w:sz w:val="20"/>
                  <w:szCs w:val="20"/>
                </w:rPr>
                <w:t>постановления</w:t>
              </w:r>
            </w:hyperlink>
            <w:r w:rsidRPr="00584835">
              <w:rPr>
                <w:sz w:val="20"/>
                <w:szCs w:val="20"/>
              </w:rPr>
              <w:t xml:space="preserve"> Правительства Архангельской области от 13.10.2015 N 411-пп)</w:t>
            </w:r>
          </w:p>
        </w:tc>
      </w:tr>
      <w:tr w:rsidR="00B10A0B" w:rsidRPr="00584835" w:rsidTr="00E41E74">
        <w:tblPrEx>
          <w:tblBorders>
            <w:insideH w:val="nil"/>
          </w:tblBorders>
        </w:tblPrEx>
        <w:tc>
          <w:tcPr>
            <w:tcW w:w="5954" w:type="dxa"/>
            <w:tcBorders>
              <w:bottom w:val="nil"/>
            </w:tcBorders>
          </w:tcPr>
          <w:p w:rsidR="00B10A0B" w:rsidRPr="00584835" w:rsidRDefault="00B10A0B" w:rsidP="00B10A0B">
            <w:pPr>
              <w:widowControl w:val="0"/>
              <w:autoSpaceDE w:val="0"/>
              <w:autoSpaceDN w:val="0"/>
              <w:rPr>
                <w:sz w:val="20"/>
                <w:szCs w:val="20"/>
              </w:rPr>
            </w:pPr>
            <w:r w:rsidRPr="00584835">
              <w:rPr>
                <w:sz w:val="20"/>
                <w:szCs w:val="20"/>
              </w:rPr>
              <w:lastRenderedPageBreak/>
              <w:t>16. Количество призовых мест, завоеванных спортсменами Архангельской области на всероссийских и международных спортивных соревнованиях по олимпийским, паралимпийским, сурдлимпийским видам спорта</w:t>
            </w:r>
          </w:p>
        </w:tc>
        <w:tc>
          <w:tcPr>
            <w:tcW w:w="1275"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единиц</w:t>
            </w:r>
          </w:p>
        </w:tc>
        <w:tc>
          <w:tcPr>
            <w:tcW w:w="1276"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1230</w:t>
            </w:r>
          </w:p>
        </w:tc>
        <w:tc>
          <w:tcPr>
            <w:tcW w:w="1134"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1235</w:t>
            </w:r>
          </w:p>
        </w:tc>
        <w:tc>
          <w:tcPr>
            <w:tcW w:w="1134"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1235</w:t>
            </w:r>
          </w:p>
        </w:tc>
        <w:tc>
          <w:tcPr>
            <w:tcW w:w="1134"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1240</w:t>
            </w:r>
          </w:p>
        </w:tc>
        <w:tc>
          <w:tcPr>
            <w:tcW w:w="992"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1240</w:t>
            </w:r>
          </w:p>
        </w:tc>
        <w:tc>
          <w:tcPr>
            <w:tcW w:w="993"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1245</w:t>
            </w:r>
          </w:p>
        </w:tc>
        <w:tc>
          <w:tcPr>
            <w:tcW w:w="851"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1250</w:t>
            </w:r>
          </w:p>
        </w:tc>
        <w:tc>
          <w:tcPr>
            <w:tcW w:w="851"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1250</w:t>
            </w:r>
          </w:p>
        </w:tc>
      </w:tr>
      <w:tr w:rsidR="00B10A0B" w:rsidRPr="00584835" w:rsidTr="00E41E74">
        <w:tblPrEx>
          <w:tblBorders>
            <w:insideH w:val="nil"/>
          </w:tblBorders>
        </w:tblPrEx>
        <w:tc>
          <w:tcPr>
            <w:tcW w:w="15594" w:type="dxa"/>
            <w:gridSpan w:val="10"/>
            <w:tcBorders>
              <w:top w:val="nil"/>
            </w:tcBorders>
          </w:tcPr>
          <w:p w:rsidR="00B10A0B" w:rsidRPr="00584835" w:rsidRDefault="00B10A0B" w:rsidP="00B10A0B">
            <w:pPr>
              <w:widowControl w:val="0"/>
              <w:autoSpaceDE w:val="0"/>
              <w:autoSpaceDN w:val="0"/>
              <w:jc w:val="both"/>
              <w:rPr>
                <w:sz w:val="20"/>
                <w:szCs w:val="20"/>
              </w:rPr>
            </w:pPr>
            <w:r w:rsidRPr="00584835">
              <w:rPr>
                <w:sz w:val="20"/>
                <w:szCs w:val="20"/>
              </w:rPr>
              <w:t xml:space="preserve">(п. 16 в ред. </w:t>
            </w:r>
            <w:hyperlink r:id="rId150" w:history="1">
              <w:r w:rsidRPr="00584835">
                <w:rPr>
                  <w:sz w:val="20"/>
                  <w:szCs w:val="20"/>
                </w:rPr>
                <w:t>постановления</w:t>
              </w:r>
            </w:hyperlink>
            <w:r w:rsidRPr="00584835">
              <w:rPr>
                <w:sz w:val="20"/>
                <w:szCs w:val="20"/>
              </w:rPr>
              <w:t xml:space="preserve"> Правительства Архангельской области от 13.10.2015 N 411-пп)</w:t>
            </w:r>
          </w:p>
        </w:tc>
      </w:tr>
      <w:tr w:rsidR="00B10A0B" w:rsidRPr="00584835" w:rsidTr="00E41E74">
        <w:tblPrEx>
          <w:tblBorders>
            <w:insideH w:val="nil"/>
          </w:tblBorders>
        </w:tblPrEx>
        <w:tc>
          <w:tcPr>
            <w:tcW w:w="5954" w:type="dxa"/>
            <w:tcBorders>
              <w:bottom w:val="nil"/>
            </w:tcBorders>
          </w:tcPr>
          <w:p w:rsidR="00B10A0B" w:rsidRPr="00584835" w:rsidRDefault="00B10A0B" w:rsidP="00B10A0B">
            <w:pPr>
              <w:widowControl w:val="0"/>
              <w:autoSpaceDE w:val="0"/>
              <w:autoSpaceDN w:val="0"/>
              <w:rPr>
                <w:sz w:val="20"/>
                <w:szCs w:val="20"/>
              </w:rPr>
            </w:pPr>
            <w:r w:rsidRPr="00584835">
              <w:rPr>
                <w:sz w:val="20"/>
                <w:szCs w:val="20"/>
              </w:rPr>
              <w:t>17. Уровень обеспеченности спортивными сооружениями, исходя из их единовременной пропускной способности</w:t>
            </w:r>
          </w:p>
        </w:tc>
        <w:tc>
          <w:tcPr>
            <w:tcW w:w="1275"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процентов</w:t>
            </w:r>
          </w:p>
        </w:tc>
        <w:tc>
          <w:tcPr>
            <w:tcW w:w="1276"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26</w:t>
            </w:r>
          </w:p>
        </w:tc>
        <w:tc>
          <w:tcPr>
            <w:tcW w:w="1134"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27</w:t>
            </w:r>
          </w:p>
        </w:tc>
        <w:tc>
          <w:tcPr>
            <w:tcW w:w="1134"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28</w:t>
            </w:r>
          </w:p>
        </w:tc>
        <w:tc>
          <w:tcPr>
            <w:tcW w:w="1134"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29</w:t>
            </w:r>
          </w:p>
        </w:tc>
        <w:tc>
          <w:tcPr>
            <w:tcW w:w="992"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30</w:t>
            </w:r>
          </w:p>
        </w:tc>
        <w:tc>
          <w:tcPr>
            <w:tcW w:w="993"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32</w:t>
            </w:r>
          </w:p>
        </w:tc>
        <w:tc>
          <w:tcPr>
            <w:tcW w:w="851"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35</w:t>
            </w:r>
          </w:p>
        </w:tc>
        <w:tc>
          <w:tcPr>
            <w:tcW w:w="851"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38</w:t>
            </w:r>
          </w:p>
        </w:tc>
      </w:tr>
      <w:tr w:rsidR="00B10A0B" w:rsidRPr="00584835" w:rsidTr="00E41E74">
        <w:tblPrEx>
          <w:tblBorders>
            <w:insideH w:val="nil"/>
          </w:tblBorders>
        </w:tblPrEx>
        <w:tc>
          <w:tcPr>
            <w:tcW w:w="15594" w:type="dxa"/>
            <w:gridSpan w:val="10"/>
            <w:tcBorders>
              <w:top w:val="nil"/>
            </w:tcBorders>
          </w:tcPr>
          <w:p w:rsidR="00B10A0B" w:rsidRPr="00584835" w:rsidRDefault="00B10A0B" w:rsidP="00B10A0B">
            <w:pPr>
              <w:widowControl w:val="0"/>
              <w:autoSpaceDE w:val="0"/>
              <w:autoSpaceDN w:val="0"/>
              <w:jc w:val="both"/>
              <w:rPr>
                <w:sz w:val="20"/>
                <w:szCs w:val="20"/>
              </w:rPr>
            </w:pPr>
            <w:r w:rsidRPr="00584835">
              <w:rPr>
                <w:sz w:val="20"/>
                <w:szCs w:val="20"/>
              </w:rPr>
              <w:t xml:space="preserve">(п. 17 в ред. </w:t>
            </w:r>
            <w:hyperlink r:id="rId151" w:history="1">
              <w:r w:rsidRPr="00584835">
                <w:rPr>
                  <w:sz w:val="20"/>
                  <w:szCs w:val="20"/>
                </w:rPr>
                <w:t>постановления</w:t>
              </w:r>
            </w:hyperlink>
            <w:r w:rsidRPr="00584835">
              <w:rPr>
                <w:sz w:val="20"/>
                <w:szCs w:val="20"/>
              </w:rPr>
              <w:t xml:space="preserve"> Правительства Архангельской области от 13.10.2015 N 411-пп)</w:t>
            </w:r>
          </w:p>
        </w:tc>
      </w:tr>
      <w:tr w:rsidR="00B10A0B" w:rsidRPr="00584835" w:rsidTr="00E41E74">
        <w:tblPrEx>
          <w:tblBorders>
            <w:insideH w:val="nil"/>
          </w:tblBorders>
        </w:tblPrEx>
        <w:tc>
          <w:tcPr>
            <w:tcW w:w="5954" w:type="dxa"/>
            <w:tcBorders>
              <w:bottom w:val="nil"/>
            </w:tcBorders>
          </w:tcPr>
          <w:p w:rsidR="00B10A0B" w:rsidRPr="00584835" w:rsidRDefault="00B10A0B" w:rsidP="00B10A0B">
            <w:pPr>
              <w:widowControl w:val="0"/>
              <w:autoSpaceDE w:val="0"/>
              <w:autoSpaceDN w:val="0"/>
              <w:rPr>
                <w:sz w:val="20"/>
                <w:szCs w:val="20"/>
              </w:rPr>
            </w:pPr>
            <w:r w:rsidRPr="00584835">
              <w:rPr>
                <w:sz w:val="20"/>
                <w:szCs w:val="20"/>
              </w:rPr>
              <w:t>17.1 Единовременная пропускная способность объектов спорта, введенных в эксплуатацию в рамках государственной программы по направлению, касающемуся совершенствования условий для развития массового спорта (нарастающим итогом)</w:t>
            </w:r>
          </w:p>
        </w:tc>
        <w:tc>
          <w:tcPr>
            <w:tcW w:w="1275"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человек</w:t>
            </w:r>
          </w:p>
        </w:tc>
        <w:tc>
          <w:tcPr>
            <w:tcW w:w="1276"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w:t>
            </w:r>
          </w:p>
        </w:tc>
        <w:tc>
          <w:tcPr>
            <w:tcW w:w="1134"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w:t>
            </w:r>
          </w:p>
        </w:tc>
        <w:tc>
          <w:tcPr>
            <w:tcW w:w="1134"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320</w:t>
            </w:r>
          </w:p>
        </w:tc>
        <w:tc>
          <w:tcPr>
            <w:tcW w:w="1134"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570</w:t>
            </w:r>
          </w:p>
        </w:tc>
        <w:tc>
          <w:tcPr>
            <w:tcW w:w="992"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850</w:t>
            </w:r>
          </w:p>
        </w:tc>
        <w:tc>
          <w:tcPr>
            <w:tcW w:w="993"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1160</w:t>
            </w:r>
          </w:p>
        </w:tc>
        <w:tc>
          <w:tcPr>
            <w:tcW w:w="851"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1510</w:t>
            </w:r>
          </w:p>
        </w:tc>
        <w:tc>
          <w:tcPr>
            <w:tcW w:w="851"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1880</w:t>
            </w:r>
          </w:p>
        </w:tc>
      </w:tr>
      <w:tr w:rsidR="00B10A0B" w:rsidRPr="00584835" w:rsidTr="00E41E74">
        <w:tblPrEx>
          <w:tblBorders>
            <w:insideH w:val="nil"/>
          </w:tblBorders>
        </w:tblPrEx>
        <w:tc>
          <w:tcPr>
            <w:tcW w:w="15594" w:type="dxa"/>
            <w:gridSpan w:val="10"/>
            <w:tcBorders>
              <w:top w:val="nil"/>
            </w:tcBorders>
          </w:tcPr>
          <w:p w:rsidR="00B10A0B" w:rsidRPr="00584835" w:rsidRDefault="00B10A0B" w:rsidP="00B10A0B">
            <w:pPr>
              <w:widowControl w:val="0"/>
              <w:autoSpaceDE w:val="0"/>
              <w:autoSpaceDN w:val="0"/>
              <w:jc w:val="both"/>
              <w:rPr>
                <w:sz w:val="20"/>
                <w:szCs w:val="20"/>
              </w:rPr>
            </w:pPr>
            <w:r w:rsidRPr="00584835">
              <w:rPr>
                <w:sz w:val="20"/>
                <w:szCs w:val="20"/>
              </w:rPr>
              <w:t xml:space="preserve">(п. 17.1 в ред. </w:t>
            </w:r>
            <w:hyperlink r:id="rId152" w:history="1">
              <w:r w:rsidRPr="00584835">
                <w:rPr>
                  <w:sz w:val="20"/>
                  <w:szCs w:val="20"/>
                </w:rPr>
                <w:t>постановления</w:t>
              </w:r>
            </w:hyperlink>
            <w:r w:rsidRPr="00584835">
              <w:rPr>
                <w:sz w:val="20"/>
                <w:szCs w:val="20"/>
              </w:rPr>
              <w:t xml:space="preserve"> Правительства Архангельской области от 13.10.2015 N 411-пп)</w:t>
            </w:r>
          </w:p>
        </w:tc>
      </w:tr>
      <w:tr w:rsidR="00B10A0B" w:rsidRPr="00584835" w:rsidTr="00E41E74">
        <w:tblPrEx>
          <w:tblBorders>
            <w:insideH w:val="nil"/>
          </w:tblBorders>
        </w:tblPrEx>
        <w:tc>
          <w:tcPr>
            <w:tcW w:w="5954" w:type="dxa"/>
            <w:tcBorders>
              <w:bottom w:val="nil"/>
            </w:tcBorders>
          </w:tcPr>
          <w:p w:rsidR="00B10A0B" w:rsidRPr="00584835" w:rsidRDefault="00B10A0B" w:rsidP="00B10A0B">
            <w:pPr>
              <w:widowControl w:val="0"/>
              <w:autoSpaceDE w:val="0"/>
              <w:autoSpaceDN w:val="0"/>
              <w:rPr>
                <w:sz w:val="20"/>
                <w:szCs w:val="20"/>
              </w:rPr>
            </w:pPr>
            <w:r w:rsidRPr="00584835">
              <w:rPr>
                <w:sz w:val="20"/>
                <w:szCs w:val="20"/>
              </w:rPr>
              <w:t>17.2. Эффективность использования существующих объектов спорта</w:t>
            </w:r>
          </w:p>
        </w:tc>
        <w:tc>
          <w:tcPr>
            <w:tcW w:w="1275"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процентов</w:t>
            </w:r>
          </w:p>
        </w:tc>
        <w:tc>
          <w:tcPr>
            <w:tcW w:w="1276"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w:t>
            </w:r>
          </w:p>
        </w:tc>
        <w:tc>
          <w:tcPr>
            <w:tcW w:w="1134"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w:t>
            </w:r>
          </w:p>
        </w:tc>
        <w:tc>
          <w:tcPr>
            <w:tcW w:w="1134"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60</w:t>
            </w:r>
          </w:p>
        </w:tc>
        <w:tc>
          <w:tcPr>
            <w:tcW w:w="1134"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62</w:t>
            </w:r>
          </w:p>
        </w:tc>
        <w:tc>
          <w:tcPr>
            <w:tcW w:w="992"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65</w:t>
            </w:r>
          </w:p>
        </w:tc>
        <w:tc>
          <w:tcPr>
            <w:tcW w:w="993"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69</w:t>
            </w:r>
          </w:p>
        </w:tc>
        <w:tc>
          <w:tcPr>
            <w:tcW w:w="851"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74</w:t>
            </w:r>
          </w:p>
        </w:tc>
        <w:tc>
          <w:tcPr>
            <w:tcW w:w="851"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80</w:t>
            </w:r>
          </w:p>
        </w:tc>
      </w:tr>
      <w:tr w:rsidR="00B10A0B" w:rsidRPr="00584835" w:rsidTr="00E41E74">
        <w:tblPrEx>
          <w:tblBorders>
            <w:insideH w:val="nil"/>
          </w:tblBorders>
        </w:tblPrEx>
        <w:tc>
          <w:tcPr>
            <w:tcW w:w="15594" w:type="dxa"/>
            <w:gridSpan w:val="10"/>
            <w:tcBorders>
              <w:top w:val="nil"/>
            </w:tcBorders>
          </w:tcPr>
          <w:p w:rsidR="00B10A0B" w:rsidRPr="00584835" w:rsidRDefault="00B10A0B" w:rsidP="00B10A0B">
            <w:pPr>
              <w:widowControl w:val="0"/>
              <w:autoSpaceDE w:val="0"/>
              <w:autoSpaceDN w:val="0"/>
              <w:jc w:val="both"/>
              <w:rPr>
                <w:sz w:val="20"/>
                <w:szCs w:val="20"/>
              </w:rPr>
            </w:pPr>
            <w:r w:rsidRPr="00584835">
              <w:rPr>
                <w:sz w:val="20"/>
                <w:szCs w:val="20"/>
              </w:rPr>
              <w:t xml:space="preserve">(п. 17.2 в ред. </w:t>
            </w:r>
            <w:hyperlink r:id="rId153" w:history="1">
              <w:r w:rsidRPr="00584835">
                <w:rPr>
                  <w:sz w:val="20"/>
                  <w:szCs w:val="20"/>
                </w:rPr>
                <w:t>постановления</w:t>
              </w:r>
            </w:hyperlink>
            <w:r w:rsidRPr="00584835">
              <w:rPr>
                <w:sz w:val="20"/>
                <w:szCs w:val="20"/>
              </w:rPr>
              <w:t xml:space="preserve"> Правительства Архангельской области от 13.10.2015 N 411-пп)</w:t>
            </w:r>
          </w:p>
        </w:tc>
      </w:tr>
      <w:tr w:rsidR="00B10A0B" w:rsidRPr="00584835" w:rsidTr="00E41E74">
        <w:tblPrEx>
          <w:tblBorders>
            <w:insideH w:val="nil"/>
          </w:tblBorders>
        </w:tblPrEx>
        <w:tc>
          <w:tcPr>
            <w:tcW w:w="5954" w:type="dxa"/>
            <w:tcBorders>
              <w:bottom w:val="nil"/>
            </w:tcBorders>
          </w:tcPr>
          <w:p w:rsidR="00B10A0B" w:rsidRPr="00584835" w:rsidRDefault="00B10A0B" w:rsidP="00B10A0B">
            <w:pPr>
              <w:widowControl w:val="0"/>
              <w:autoSpaceDE w:val="0"/>
              <w:autoSpaceDN w:val="0"/>
              <w:rPr>
                <w:sz w:val="20"/>
                <w:szCs w:val="20"/>
              </w:rPr>
            </w:pPr>
            <w:r w:rsidRPr="00584835">
              <w:rPr>
                <w:sz w:val="20"/>
                <w:szCs w:val="20"/>
              </w:rPr>
              <w:t>18. Количество объектов, включенных во Всероссийский реестр объектов спорта</w:t>
            </w:r>
          </w:p>
        </w:tc>
        <w:tc>
          <w:tcPr>
            <w:tcW w:w="1275"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единиц</w:t>
            </w:r>
          </w:p>
        </w:tc>
        <w:tc>
          <w:tcPr>
            <w:tcW w:w="1276"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w:t>
            </w:r>
          </w:p>
        </w:tc>
        <w:tc>
          <w:tcPr>
            <w:tcW w:w="1134"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5</w:t>
            </w:r>
          </w:p>
        </w:tc>
        <w:tc>
          <w:tcPr>
            <w:tcW w:w="1134"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15</w:t>
            </w:r>
          </w:p>
        </w:tc>
        <w:tc>
          <w:tcPr>
            <w:tcW w:w="1134"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3</w:t>
            </w:r>
          </w:p>
        </w:tc>
        <w:tc>
          <w:tcPr>
            <w:tcW w:w="992"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3</w:t>
            </w:r>
          </w:p>
        </w:tc>
        <w:tc>
          <w:tcPr>
            <w:tcW w:w="993"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6</w:t>
            </w:r>
          </w:p>
        </w:tc>
        <w:tc>
          <w:tcPr>
            <w:tcW w:w="851"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6</w:t>
            </w:r>
          </w:p>
        </w:tc>
        <w:tc>
          <w:tcPr>
            <w:tcW w:w="851"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6</w:t>
            </w:r>
          </w:p>
        </w:tc>
      </w:tr>
      <w:tr w:rsidR="00B10A0B" w:rsidRPr="00584835" w:rsidTr="00E41E74">
        <w:tblPrEx>
          <w:tblBorders>
            <w:insideH w:val="nil"/>
          </w:tblBorders>
        </w:tblPrEx>
        <w:tc>
          <w:tcPr>
            <w:tcW w:w="15594" w:type="dxa"/>
            <w:gridSpan w:val="10"/>
            <w:tcBorders>
              <w:top w:val="nil"/>
            </w:tcBorders>
          </w:tcPr>
          <w:p w:rsidR="00B10A0B" w:rsidRPr="00584835" w:rsidRDefault="00B10A0B" w:rsidP="00B10A0B">
            <w:pPr>
              <w:widowControl w:val="0"/>
              <w:autoSpaceDE w:val="0"/>
              <w:autoSpaceDN w:val="0"/>
              <w:jc w:val="both"/>
              <w:rPr>
                <w:sz w:val="20"/>
                <w:szCs w:val="20"/>
              </w:rPr>
            </w:pPr>
            <w:r w:rsidRPr="00584835">
              <w:rPr>
                <w:sz w:val="20"/>
                <w:szCs w:val="20"/>
              </w:rPr>
              <w:t xml:space="preserve">(п. 18 в ред. </w:t>
            </w:r>
            <w:hyperlink r:id="rId154" w:history="1">
              <w:r w:rsidRPr="00584835">
                <w:rPr>
                  <w:sz w:val="20"/>
                  <w:szCs w:val="20"/>
                </w:rPr>
                <w:t>постановления</w:t>
              </w:r>
            </w:hyperlink>
            <w:r w:rsidRPr="00584835">
              <w:rPr>
                <w:sz w:val="20"/>
                <w:szCs w:val="20"/>
              </w:rPr>
              <w:t xml:space="preserve"> Правительства Архангельской области от 13.10.2015 N 411-пп)</w:t>
            </w:r>
          </w:p>
        </w:tc>
      </w:tr>
      <w:tr w:rsidR="00B10A0B" w:rsidRPr="00584835" w:rsidTr="00E41E74">
        <w:tblPrEx>
          <w:tblBorders>
            <w:insideH w:val="nil"/>
          </w:tblBorders>
        </w:tblPrEx>
        <w:tc>
          <w:tcPr>
            <w:tcW w:w="5954" w:type="dxa"/>
            <w:tcBorders>
              <w:bottom w:val="nil"/>
            </w:tcBorders>
          </w:tcPr>
          <w:p w:rsidR="00B10A0B" w:rsidRPr="00584835" w:rsidRDefault="00B10A0B" w:rsidP="00B10A0B">
            <w:pPr>
              <w:widowControl w:val="0"/>
              <w:autoSpaceDE w:val="0"/>
              <w:autoSpaceDN w:val="0"/>
              <w:rPr>
                <w:sz w:val="20"/>
                <w:szCs w:val="20"/>
              </w:rPr>
            </w:pPr>
            <w:r w:rsidRPr="00584835">
              <w:rPr>
                <w:sz w:val="20"/>
                <w:szCs w:val="20"/>
              </w:rPr>
              <w:t>18.1. Удовлетворенность населения качеством предоставляемых услуг в сфере физической культуры и спорта</w:t>
            </w:r>
          </w:p>
        </w:tc>
        <w:tc>
          <w:tcPr>
            <w:tcW w:w="1275"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процентов</w:t>
            </w:r>
          </w:p>
        </w:tc>
        <w:tc>
          <w:tcPr>
            <w:tcW w:w="1276"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w:t>
            </w:r>
          </w:p>
        </w:tc>
        <w:tc>
          <w:tcPr>
            <w:tcW w:w="1134"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54,7</w:t>
            </w:r>
          </w:p>
        </w:tc>
        <w:tc>
          <w:tcPr>
            <w:tcW w:w="1134"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55</w:t>
            </w:r>
          </w:p>
        </w:tc>
        <w:tc>
          <w:tcPr>
            <w:tcW w:w="1134"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55</w:t>
            </w:r>
          </w:p>
        </w:tc>
        <w:tc>
          <w:tcPr>
            <w:tcW w:w="992"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56</w:t>
            </w:r>
          </w:p>
        </w:tc>
        <w:tc>
          <w:tcPr>
            <w:tcW w:w="993"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56</w:t>
            </w:r>
          </w:p>
        </w:tc>
        <w:tc>
          <w:tcPr>
            <w:tcW w:w="851"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57</w:t>
            </w:r>
          </w:p>
        </w:tc>
        <w:tc>
          <w:tcPr>
            <w:tcW w:w="851"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57".</w:t>
            </w:r>
          </w:p>
        </w:tc>
      </w:tr>
      <w:tr w:rsidR="00B10A0B" w:rsidRPr="00584835" w:rsidTr="00E41E74">
        <w:tblPrEx>
          <w:tblBorders>
            <w:insideH w:val="nil"/>
          </w:tblBorders>
        </w:tblPrEx>
        <w:tc>
          <w:tcPr>
            <w:tcW w:w="15594" w:type="dxa"/>
            <w:gridSpan w:val="10"/>
            <w:tcBorders>
              <w:top w:val="nil"/>
            </w:tcBorders>
          </w:tcPr>
          <w:p w:rsidR="00B10A0B" w:rsidRPr="00584835" w:rsidRDefault="00B10A0B" w:rsidP="00B10A0B">
            <w:pPr>
              <w:widowControl w:val="0"/>
              <w:autoSpaceDE w:val="0"/>
              <w:autoSpaceDN w:val="0"/>
              <w:jc w:val="both"/>
              <w:rPr>
                <w:sz w:val="20"/>
                <w:szCs w:val="20"/>
              </w:rPr>
            </w:pPr>
            <w:r w:rsidRPr="00584835">
              <w:rPr>
                <w:sz w:val="20"/>
                <w:szCs w:val="20"/>
              </w:rPr>
              <w:t xml:space="preserve">(п. 18.1 в ред. </w:t>
            </w:r>
            <w:hyperlink r:id="rId155" w:history="1">
              <w:r w:rsidRPr="00584835">
                <w:rPr>
                  <w:sz w:val="20"/>
                  <w:szCs w:val="20"/>
                </w:rPr>
                <w:t>постановления</w:t>
              </w:r>
            </w:hyperlink>
            <w:r w:rsidRPr="00584835">
              <w:rPr>
                <w:sz w:val="20"/>
                <w:szCs w:val="20"/>
              </w:rPr>
              <w:t xml:space="preserve"> Правительства Архангельской области от 13.10.2015 N 411-пп)</w:t>
            </w:r>
          </w:p>
        </w:tc>
      </w:tr>
      <w:tr w:rsidR="00B10A0B" w:rsidRPr="00584835" w:rsidTr="00E41E74">
        <w:tc>
          <w:tcPr>
            <w:tcW w:w="15594" w:type="dxa"/>
            <w:gridSpan w:val="10"/>
          </w:tcPr>
          <w:p w:rsidR="00B10A0B" w:rsidRPr="00584835" w:rsidRDefault="00793525" w:rsidP="00B10A0B">
            <w:pPr>
              <w:widowControl w:val="0"/>
              <w:autoSpaceDE w:val="0"/>
              <w:autoSpaceDN w:val="0"/>
              <w:jc w:val="center"/>
              <w:rPr>
                <w:sz w:val="20"/>
                <w:szCs w:val="20"/>
              </w:rPr>
            </w:pPr>
            <w:hyperlink w:anchor="P322" w:history="1">
              <w:r w:rsidR="00B10A0B" w:rsidRPr="00584835">
                <w:rPr>
                  <w:sz w:val="20"/>
                  <w:szCs w:val="20"/>
                </w:rPr>
                <w:t>Подпрограмма N 2</w:t>
              </w:r>
            </w:hyperlink>
            <w:r w:rsidR="00B10A0B" w:rsidRPr="00584835">
              <w:rPr>
                <w:sz w:val="20"/>
                <w:szCs w:val="20"/>
              </w:rPr>
              <w:t xml:space="preserve"> "Молодежь Архангельской области (2014 - 2020 годы)"</w:t>
            </w:r>
          </w:p>
        </w:tc>
      </w:tr>
      <w:tr w:rsidR="00B10A0B" w:rsidRPr="00584835" w:rsidTr="00E41E74">
        <w:tc>
          <w:tcPr>
            <w:tcW w:w="5954" w:type="dxa"/>
          </w:tcPr>
          <w:p w:rsidR="00B10A0B" w:rsidRPr="00584835" w:rsidRDefault="00B10A0B" w:rsidP="00B10A0B">
            <w:pPr>
              <w:widowControl w:val="0"/>
              <w:autoSpaceDE w:val="0"/>
              <w:autoSpaceDN w:val="0"/>
              <w:rPr>
                <w:sz w:val="20"/>
                <w:szCs w:val="20"/>
              </w:rPr>
            </w:pPr>
            <w:r w:rsidRPr="00584835">
              <w:rPr>
                <w:sz w:val="20"/>
                <w:szCs w:val="20"/>
              </w:rPr>
              <w:t>19. Доля молодых граждан, участвующих в мероприятиях и проектах подпрограммы N 2 (от общего количества молодежи)</w:t>
            </w:r>
          </w:p>
        </w:tc>
        <w:tc>
          <w:tcPr>
            <w:tcW w:w="1275" w:type="dxa"/>
          </w:tcPr>
          <w:p w:rsidR="00B10A0B" w:rsidRPr="00584835" w:rsidRDefault="00B10A0B" w:rsidP="00B10A0B">
            <w:pPr>
              <w:widowControl w:val="0"/>
              <w:autoSpaceDE w:val="0"/>
              <w:autoSpaceDN w:val="0"/>
              <w:jc w:val="both"/>
              <w:rPr>
                <w:sz w:val="20"/>
                <w:szCs w:val="20"/>
              </w:rPr>
            </w:pPr>
            <w:r w:rsidRPr="00584835">
              <w:rPr>
                <w:sz w:val="20"/>
                <w:szCs w:val="20"/>
              </w:rPr>
              <w:t>процентов</w:t>
            </w:r>
          </w:p>
        </w:tc>
        <w:tc>
          <w:tcPr>
            <w:tcW w:w="1276" w:type="dxa"/>
          </w:tcPr>
          <w:p w:rsidR="00B10A0B" w:rsidRPr="00584835" w:rsidRDefault="00B10A0B" w:rsidP="00B10A0B">
            <w:pPr>
              <w:widowControl w:val="0"/>
              <w:autoSpaceDE w:val="0"/>
              <w:autoSpaceDN w:val="0"/>
              <w:jc w:val="center"/>
              <w:rPr>
                <w:sz w:val="20"/>
                <w:szCs w:val="20"/>
              </w:rPr>
            </w:pPr>
            <w:r w:rsidRPr="00584835">
              <w:rPr>
                <w:sz w:val="20"/>
                <w:szCs w:val="20"/>
              </w:rPr>
              <w:t>70</w:t>
            </w:r>
          </w:p>
        </w:tc>
        <w:tc>
          <w:tcPr>
            <w:tcW w:w="1134" w:type="dxa"/>
          </w:tcPr>
          <w:p w:rsidR="00B10A0B" w:rsidRPr="00584835" w:rsidRDefault="00B10A0B" w:rsidP="00B10A0B">
            <w:pPr>
              <w:widowControl w:val="0"/>
              <w:autoSpaceDE w:val="0"/>
              <w:autoSpaceDN w:val="0"/>
              <w:jc w:val="center"/>
              <w:rPr>
                <w:sz w:val="20"/>
                <w:szCs w:val="20"/>
              </w:rPr>
            </w:pPr>
            <w:r w:rsidRPr="00584835">
              <w:rPr>
                <w:sz w:val="20"/>
                <w:szCs w:val="20"/>
              </w:rPr>
              <w:t>70</w:t>
            </w:r>
          </w:p>
        </w:tc>
        <w:tc>
          <w:tcPr>
            <w:tcW w:w="1134" w:type="dxa"/>
          </w:tcPr>
          <w:p w:rsidR="00B10A0B" w:rsidRPr="00584835" w:rsidRDefault="00B10A0B" w:rsidP="00B10A0B">
            <w:pPr>
              <w:widowControl w:val="0"/>
              <w:autoSpaceDE w:val="0"/>
              <w:autoSpaceDN w:val="0"/>
              <w:jc w:val="center"/>
              <w:rPr>
                <w:sz w:val="20"/>
                <w:szCs w:val="20"/>
              </w:rPr>
            </w:pPr>
            <w:r w:rsidRPr="00584835">
              <w:rPr>
                <w:sz w:val="20"/>
                <w:szCs w:val="20"/>
              </w:rPr>
              <w:t>72</w:t>
            </w:r>
          </w:p>
        </w:tc>
        <w:tc>
          <w:tcPr>
            <w:tcW w:w="1134" w:type="dxa"/>
          </w:tcPr>
          <w:p w:rsidR="00B10A0B" w:rsidRPr="00584835" w:rsidRDefault="00B10A0B" w:rsidP="00B10A0B">
            <w:pPr>
              <w:widowControl w:val="0"/>
              <w:autoSpaceDE w:val="0"/>
              <w:autoSpaceDN w:val="0"/>
              <w:jc w:val="center"/>
              <w:rPr>
                <w:sz w:val="20"/>
                <w:szCs w:val="20"/>
              </w:rPr>
            </w:pPr>
            <w:r w:rsidRPr="00584835">
              <w:rPr>
                <w:sz w:val="20"/>
                <w:szCs w:val="20"/>
              </w:rPr>
              <w:t>74</w:t>
            </w:r>
          </w:p>
        </w:tc>
        <w:tc>
          <w:tcPr>
            <w:tcW w:w="992" w:type="dxa"/>
          </w:tcPr>
          <w:p w:rsidR="00B10A0B" w:rsidRPr="00584835" w:rsidRDefault="00B10A0B" w:rsidP="00B10A0B">
            <w:pPr>
              <w:widowControl w:val="0"/>
              <w:autoSpaceDE w:val="0"/>
              <w:autoSpaceDN w:val="0"/>
              <w:jc w:val="center"/>
              <w:rPr>
                <w:sz w:val="20"/>
                <w:szCs w:val="20"/>
              </w:rPr>
            </w:pPr>
            <w:r w:rsidRPr="00584835">
              <w:rPr>
                <w:sz w:val="20"/>
                <w:szCs w:val="20"/>
              </w:rPr>
              <w:t>76</w:t>
            </w:r>
          </w:p>
        </w:tc>
        <w:tc>
          <w:tcPr>
            <w:tcW w:w="993" w:type="dxa"/>
          </w:tcPr>
          <w:p w:rsidR="00B10A0B" w:rsidRPr="00584835" w:rsidRDefault="00B10A0B" w:rsidP="00B10A0B">
            <w:pPr>
              <w:widowControl w:val="0"/>
              <w:autoSpaceDE w:val="0"/>
              <w:autoSpaceDN w:val="0"/>
              <w:jc w:val="center"/>
              <w:rPr>
                <w:sz w:val="20"/>
                <w:szCs w:val="20"/>
              </w:rPr>
            </w:pPr>
            <w:r w:rsidRPr="00584835">
              <w:rPr>
                <w:sz w:val="20"/>
                <w:szCs w:val="20"/>
              </w:rPr>
              <w:t>78</w:t>
            </w:r>
          </w:p>
        </w:tc>
        <w:tc>
          <w:tcPr>
            <w:tcW w:w="851" w:type="dxa"/>
          </w:tcPr>
          <w:p w:rsidR="00B10A0B" w:rsidRPr="00584835" w:rsidRDefault="00B10A0B" w:rsidP="00B10A0B">
            <w:pPr>
              <w:widowControl w:val="0"/>
              <w:autoSpaceDE w:val="0"/>
              <w:autoSpaceDN w:val="0"/>
              <w:jc w:val="center"/>
              <w:rPr>
                <w:sz w:val="20"/>
                <w:szCs w:val="20"/>
              </w:rPr>
            </w:pPr>
            <w:r w:rsidRPr="00584835">
              <w:rPr>
                <w:sz w:val="20"/>
                <w:szCs w:val="20"/>
              </w:rPr>
              <w:t>80</w:t>
            </w:r>
          </w:p>
        </w:tc>
        <w:tc>
          <w:tcPr>
            <w:tcW w:w="851" w:type="dxa"/>
          </w:tcPr>
          <w:p w:rsidR="00B10A0B" w:rsidRPr="00584835" w:rsidRDefault="00B10A0B" w:rsidP="00B10A0B">
            <w:pPr>
              <w:widowControl w:val="0"/>
              <w:autoSpaceDE w:val="0"/>
              <w:autoSpaceDN w:val="0"/>
              <w:jc w:val="center"/>
              <w:rPr>
                <w:sz w:val="20"/>
                <w:szCs w:val="20"/>
              </w:rPr>
            </w:pPr>
            <w:r w:rsidRPr="00584835">
              <w:rPr>
                <w:sz w:val="20"/>
                <w:szCs w:val="20"/>
              </w:rPr>
              <w:t>82</w:t>
            </w:r>
          </w:p>
        </w:tc>
      </w:tr>
      <w:tr w:rsidR="00B10A0B" w:rsidRPr="00584835" w:rsidTr="00E41E74">
        <w:tc>
          <w:tcPr>
            <w:tcW w:w="5954" w:type="dxa"/>
          </w:tcPr>
          <w:p w:rsidR="00B10A0B" w:rsidRPr="00584835" w:rsidRDefault="00B10A0B" w:rsidP="00B10A0B">
            <w:pPr>
              <w:widowControl w:val="0"/>
              <w:autoSpaceDE w:val="0"/>
              <w:autoSpaceDN w:val="0"/>
              <w:rPr>
                <w:sz w:val="20"/>
                <w:szCs w:val="20"/>
              </w:rPr>
            </w:pPr>
            <w:r w:rsidRPr="00584835">
              <w:rPr>
                <w:sz w:val="20"/>
                <w:szCs w:val="20"/>
              </w:rPr>
              <w:t xml:space="preserve">20. Доля молодых граждан, участвующих в деятельности молодежных и детских общественных объединений, органов </w:t>
            </w:r>
            <w:r w:rsidRPr="00584835">
              <w:rPr>
                <w:sz w:val="20"/>
                <w:szCs w:val="20"/>
              </w:rPr>
              <w:lastRenderedPageBreak/>
              <w:t>молодежного самоуправления, добровольческих объединений (от общего количества молодежи)</w:t>
            </w:r>
          </w:p>
        </w:tc>
        <w:tc>
          <w:tcPr>
            <w:tcW w:w="1275" w:type="dxa"/>
          </w:tcPr>
          <w:p w:rsidR="00B10A0B" w:rsidRPr="00584835" w:rsidRDefault="00B10A0B" w:rsidP="00B10A0B">
            <w:pPr>
              <w:widowControl w:val="0"/>
              <w:autoSpaceDE w:val="0"/>
              <w:autoSpaceDN w:val="0"/>
              <w:jc w:val="both"/>
              <w:rPr>
                <w:sz w:val="20"/>
                <w:szCs w:val="20"/>
              </w:rPr>
            </w:pPr>
            <w:r w:rsidRPr="00584835">
              <w:rPr>
                <w:sz w:val="20"/>
                <w:szCs w:val="20"/>
              </w:rPr>
              <w:lastRenderedPageBreak/>
              <w:t>процентов</w:t>
            </w:r>
          </w:p>
        </w:tc>
        <w:tc>
          <w:tcPr>
            <w:tcW w:w="1276" w:type="dxa"/>
          </w:tcPr>
          <w:p w:rsidR="00B10A0B" w:rsidRPr="00584835" w:rsidRDefault="00B10A0B" w:rsidP="00B10A0B">
            <w:pPr>
              <w:widowControl w:val="0"/>
              <w:autoSpaceDE w:val="0"/>
              <w:autoSpaceDN w:val="0"/>
              <w:jc w:val="center"/>
              <w:rPr>
                <w:sz w:val="20"/>
                <w:szCs w:val="20"/>
              </w:rPr>
            </w:pPr>
            <w:r w:rsidRPr="00584835">
              <w:rPr>
                <w:sz w:val="20"/>
                <w:szCs w:val="20"/>
              </w:rPr>
              <w:t>9,5</w:t>
            </w:r>
          </w:p>
        </w:tc>
        <w:tc>
          <w:tcPr>
            <w:tcW w:w="1134" w:type="dxa"/>
          </w:tcPr>
          <w:p w:rsidR="00B10A0B" w:rsidRPr="00584835" w:rsidRDefault="00B10A0B" w:rsidP="00B10A0B">
            <w:pPr>
              <w:widowControl w:val="0"/>
              <w:autoSpaceDE w:val="0"/>
              <w:autoSpaceDN w:val="0"/>
              <w:jc w:val="center"/>
              <w:rPr>
                <w:sz w:val="20"/>
                <w:szCs w:val="20"/>
              </w:rPr>
            </w:pPr>
            <w:r w:rsidRPr="00584835">
              <w:rPr>
                <w:sz w:val="20"/>
                <w:szCs w:val="20"/>
              </w:rPr>
              <w:t>9,5</w:t>
            </w:r>
          </w:p>
        </w:tc>
        <w:tc>
          <w:tcPr>
            <w:tcW w:w="1134" w:type="dxa"/>
          </w:tcPr>
          <w:p w:rsidR="00B10A0B" w:rsidRPr="00584835" w:rsidRDefault="00B10A0B" w:rsidP="00B10A0B">
            <w:pPr>
              <w:widowControl w:val="0"/>
              <w:autoSpaceDE w:val="0"/>
              <w:autoSpaceDN w:val="0"/>
              <w:jc w:val="center"/>
              <w:rPr>
                <w:sz w:val="20"/>
                <w:szCs w:val="20"/>
              </w:rPr>
            </w:pPr>
            <w:r w:rsidRPr="00584835">
              <w:rPr>
                <w:sz w:val="20"/>
                <w:szCs w:val="20"/>
              </w:rPr>
              <w:t>9,5</w:t>
            </w:r>
          </w:p>
        </w:tc>
        <w:tc>
          <w:tcPr>
            <w:tcW w:w="1134" w:type="dxa"/>
          </w:tcPr>
          <w:p w:rsidR="00B10A0B" w:rsidRPr="00584835" w:rsidRDefault="00B10A0B" w:rsidP="00B10A0B">
            <w:pPr>
              <w:widowControl w:val="0"/>
              <w:autoSpaceDE w:val="0"/>
              <w:autoSpaceDN w:val="0"/>
              <w:jc w:val="center"/>
              <w:rPr>
                <w:sz w:val="20"/>
                <w:szCs w:val="20"/>
              </w:rPr>
            </w:pPr>
            <w:r w:rsidRPr="00584835">
              <w:rPr>
                <w:sz w:val="20"/>
                <w:szCs w:val="20"/>
              </w:rPr>
              <w:t>9,5</w:t>
            </w:r>
          </w:p>
        </w:tc>
        <w:tc>
          <w:tcPr>
            <w:tcW w:w="992" w:type="dxa"/>
          </w:tcPr>
          <w:p w:rsidR="00B10A0B" w:rsidRPr="00584835" w:rsidRDefault="00B10A0B" w:rsidP="00B10A0B">
            <w:pPr>
              <w:widowControl w:val="0"/>
              <w:autoSpaceDE w:val="0"/>
              <w:autoSpaceDN w:val="0"/>
              <w:jc w:val="center"/>
              <w:rPr>
                <w:sz w:val="20"/>
                <w:szCs w:val="20"/>
              </w:rPr>
            </w:pPr>
            <w:r w:rsidRPr="00584835">
              <w:rPr>
                <w:sz w:val="20"/>
                <w:szCs w:val="20"/>
              </w:rPr>
              <w:t>9,5</w:t>
            </w:r>
          </w:p>
        </w:tc>
        <w:tc>
          <w:tcPr>
            <w:tcW w:w="993" w:type="dxa"/>
          </w:tcPr>
          <w:p w:rsidR="00B10A0B" w:rsidRPr="00584835" w:rsidRDefault="00B10A0B" w:rsidP="00B10A0B">
            <w:pPr>
              <w:widowControl w:val="0"/>
              <w:autoSpaceDE w:val="0"/>
              <w:autoSpaceDN w:val="0"/>
              <w:jc w:val="center"/>
              <w:rPr>
                <w:sz w:val="20"/>
                <w:szCs w:val="20"/>
              </w:rPr>
            </w:pPr>
            <w:r w:rsidRPr="00584835">
              <w:rPr>
                <w:sz w:val="20"/>
                <w:szCs w:val="20"/>
              </w:rPr>
              <w:t>9,5</w:t>
            </w:r>
          </w:p>
        </w:tc>
        <w:tc>
          <w:tcPr>
            <w:tcW w:w="851" w:type="dxa"/>
          </w:tcPr>
          <w:p w:rsidR="00B10A0B" w:rsidRPr="00584835" w:rsidRDefault="00B10A0B" w:rsidP="00B10A0B">
            <w:pPr>
              <w:widowControl w:val="0"/>
              <w:autoSpaceDE w:val="0"/>
              <w:autoSpaceDN w:val="0"/>
              <w:jc w:val="center"/>
              <w:rPr>
                <w:sz w:val="20"/>
                <w:szCs w:val="20"/>
              </w:rPr>
            </w:pPr>
            <w:r w:rsidRPr="00584835">
              <w:rPr>
                <w:sz w:val="20"/>
                <w:szCs w:val="20"/>
              </w:rPr>
              <w:t>9,5</w:t>
            </w:r>
          </w:p>
        </w:tc>
        <w:tc>
          <w:tcPr>
            <w:tcW w:w="851" w:type="dxa"/>
          </w:tcPr>
          <w:p w:rsidR="00B10A0B" w:rsidRPr="00584835" w:rsidRDefault="00B10A0B" w:rsidP="00B10A0B">
            <w:pPr>
              <w:widowControl w:val="0"/>
              <w:autoSpaceDE w:val="0"/>
              <w:autoSpaceDN w:val="0"/>
              <w:jc w:val="center"/>
              <w:rPr>
                <w:sz w:val="20"/>
                <w:szCs w:val="20"/>
              </w:rPr>
            </w:pPr>
            <w:r w:rsidRPr="00584835">
              <w:rPr>
                <w:sz w:val="20"/>
                <w:szCs w:val="20"/>
              </w:rPr>
              <w:t>9,5</w:t>
            </w:r>
          </w:p>
        </w:tc>
      </w:tr>
      <w:tr w:rsidR="00B10A0B" w:rsidRPr="00584835" w:rsidTr="00E41E74">
        <w:tc>
          <w:tcPr>
            <w:tcW w:w="5954" w:type="dxa"/>
          </w:tcPr>
          <w:p w:rsidR="00B10A0B" w:rsidRPr="00584835" w:rsidRDefault="00B10A0B" w:rsidP="00B10A0B">
            <w:pPr>
              <w:widowControl w:val="0"/>
              <w:autoSpaceDE w:val="0"/>
              <w:autoSpaceDN w:val="0"/>
              <w:rPr>
                <w:sz w:val="20"/>
                <w:szCs w:val="20"/>
              </w:rPr>
            </w:pPr>
            <w:r w:rsidRPr="00584835">
              <w:rPr>
                <w:sz w:val="20"/>
                <w:szCs w:val="20"/>
              </w:rPr>
              <w:lastRenderedPageBreak/>
              <w:t>21. Количество реализованных социальных проектов (отобранных на конкурсной основе)</w:t>
            </w:r>
          </w:p>
        </w:tc>
        <w:tc>
          <w:tcPr>
            <w:tcW w:w="1275" w:type="dxa"/>
          </w:tcPr>
          <w:p w:rsidR="00B10A0B" w:rsidRPr="00584835" w:rsidRDefault="00B10A0B" w:rsidP="00B10A0B">
            <w:pPr>
              <w:widowControl w:val="0"/>
              <w:autoSpaceDE w:val="0"/>
              <w:autoSpaceDN w:val="0"/>
              <w:jc w:val="center"/>
              <w:rPr>
                <w:sz w:val="20"/>
                <w:szCs w:val="20"/>
              </w:rPr>
            </w:pPr>
            <w:r w:rsidRPr="00584835">
              <w:rPr>
                <w:sz w:val="20"/>
                <w:szCs w:val="20"/>
              </w:rPr>
              <w:t>единиц</w:t>
            </w:r>
          </w:p>
        </w:tc>
        <w:tc>
          <w:tcPr>
            <w:tcW w:w="1276" w:type="dxa"/>
          </w:tcPr>
          <w:p w:rsidR="00B10A0B" w:rsidRPr="00584835" w:rsidRDefault="00B10A0B" w:rsidP="00B10A0B">
            <w:pPr>
              <w:widowControl w:val="0"/>
              <w:autoSpaceDE w:val="0"/>
              <w:autoSpaceDN w:val="0"/>
              <w:jc w:val="center"/>
              <w:rPr>
                <w:sz w:val="20"/>
                <w:szCs w:val="20"/>
              </w:rPr>
            </w:pPr>
            <w:r w:rsidRPr="00584835">
              <w:rPr>
                <w:sz w:val="20"/>
                <w:szCs w:val="20"/>
              </w:rPr>
              <w:t>77</w:t>
            </w:r>
          </w:p>
        </w:tc>
        <w:tc>
          <w:tcPr>
            <w:tcW w:w="1134" w:type="dxa"/>
          </w:tcPr>
          <w:p w:rsidR="00B10A0B" w:rsidRPr="00584835" w:rsidRDefault="00B10A0B" w:rsidP="00B10A0B">
            <w:pPr>
              <w:widowControl w:val="0"/>
              <w:autoSpaceDE w:val="0"/>
              <w:autoSpaceDN w:val="0"/>
              <w:jc w:val="center"/>
              <w:rPr>
                <w:sz w:val="20"/>
                <w:szCs w:val="20"/>
              </w:rPr>
            </w:pPr>
            <w:r w:rsidRPr="00584835">
              <w:rPr>
                <w:sz w:val="20"/>
                <w:szCs w:val="20"/>
              </w:rPr>
              <w:t>80</w:t>
            </w:r>
          </w:p>
        </w:tc>
        <w:tc>
          <w:tcPr>
            <w:tcW w:w="1134" w:type="dxa"/>
          </w:tcPr>
          <w:p w:rsidR="00B10A0B" w:rsidRPr="00584835" w:rsidRDefault="00B10A0B" w:rsidP="00B10A0B">
            <w:pPr>
              <w:widowControl w:val="0"/>
              <w:autoSpaceDE w:val="0"/>
              <w:autoSpaceDN w:val="0"/>
              <w:jc w:val="center"/>
              <w:rPr>
                <w:sz w:val="20"/>
                <w:szCs w:val="20"/>
              </w:rPr>
            </w:pPr>
            <w:r w:rsidRPr="00584835">
              <w:rPr>
                <w:sz w:val="20"/>
                <w:szCs w:val="20"/>
              </w:rPr>
              <w:t>85</w:t>
            </w:r>
          </w:p>
        </w:tc>
        <w:tc>
          <w:tcPr>
            <w:tcW w:w="1134" w:type="dxa"/>
          </w:tcPr>
          <w:p w:rsidR="00B10A0B" w:rsidRPr="00584835" w:rsidRDefault="00B10A0B" w:rsidP="00B10A0B">
            <w:pPr>
              <w:widowControl w:val="0"/>
              <w:autoSpaceDE w:val="0"/>
              <w:autoSpaceDN w:val="0"/>
              <w:jc w:val="center"/>
              <w:rPr>
                <w:sz w:val="20"/>
                <w:szCs w:val="20"/>
              </w:rPr>
            </w:pPr>
            <w:r w:rsidRPr="00584835">
              <w:rPr>
                <w:sz w:val="20"/>
                <w:szCs w:val="20"/>
              </w:rPr>
              <w:t>90</w:t>
            </w:r>
          </w:p>
        </w:tc>
        <w:tc>
          <w:tcPr>
            <w:tcW w:w="992" w:type="dxa"/>
          </w:tcPr>
          <w:p w:rsidR="00B10A0B" w:rsidRPr="00584835" w:rsidRDefault="00B10A0B" w:rsidP="00B10A0B">
            <w:pPr>
              <w:widowControl w:val="0"/>
              <w:autoSpaceDE w:val="0"/>
              <w:autoSpaceDN w:val="0"/>
              <w:jc w:val="center"/>
              <w:rPr>
                <w:sz w:val="20"/>
                <w:szCs w:val="20"/>
              </w:rPr>
            </w:pPr>
            <w:r w:rsidRPr="00584835">
              <w:rPr>
                <w:sz w:val="20"/>
                <w:szCs w:val="20"/>
              </w:rPr>
              <w:t>95</w:t>
            </w:r>
          </w:p>
        </w:tc>
        <w:tc>
          <w:tcPr>
            <w:tcW w:w="993" w:type="dxa"/>
          </w:tcPr>
          <w:p w:rsidR="00B10A0B" w:rsidRPr="00584835" w:rsidRDefault="00B10A0B" w:rsidP="00B10A0B">
            <w:pPr>
              <w:widowControl w:val="0"/>
              <w:autoSpaceDE w:val="0"/>
              <w:autoSpaceDN w:val="0"/>
              <w:jc w:val="center"/>
              <w:rPr>
                <w:sz w:val="20"/>
                <w:szCs w:val="20"/>
              </w:rPr>
            </w:pPr>
            <w:r w:rsidRPr="00584835">
              <w:rPr>
                <w:sz w:val="20"/>
                <w:szCs w:val="20"/>
              </w:rPr>
              <w:t>100</w:t>
            </w:r>
          </w:p>
        </w:tc>
        <w:tc>
          <w:tcPr>
            <w:tcW w:w="851" w:type="dxa"/>
          </w:tcPr>
          <w:p w:rsidR="00B10A0B" w:rsidRPr="00584835" w:rsidRDefault="00B10A0B" w:rsidP="00B10A0B">
            <w:pPr>
              <w:widowControl w:val="0"/>
              <w:autoSpaceDE w:val="0"/>
              <w:autoSpaceDN w:val="0"/>
              <w:jc w:val="center"/>
              <w:rPr>
                <w:sz w:val="20"/>
                <w:szCs w:val="20"/>
              </w:rPr>
            </w:pPr>
            <w:r w:rsidRPr="00584835">
              <w:rPr>
                <w:sz w:val="20"/>
                <w:szCs w:val="20"/>
              </w:rPr>
              <w:t>100</w:t>
            </w:r>
          </w:p>
        </w:tc>
        <w:tc>
          <w:tcPr>
            <w:tcW w:w="851" w:type="dxa"/>
          </w:tcPr>
          <w:p w:rsidR="00B10A0B" w:rsidRPr="00584835" w:rsidRDefault="00B10A0B" w:rsidP="00B10A0B">
            <w:pPr>
              <w:widowControl w:val="0"/>
              <w:autoSpaceDE w:val="0"/>
              <w:autoSpaceDN w:val="0"/>
              <w:jc w:val="center"/>
              <w:rPr>
                <w:sz w:val="20"/>
                <w:szCs w:val="20"/>
              </w:rPr>
            </w:pPr>
            <w:r w:rsidRPr="00584835">
              <w:rPr>
                <w:sz w:val="20"/>
                <w:szCs w:val="20"/>
              </w:rPr>
              <w:t>100</w:t>
            </w:r>
          </w:p>
        </w:tc>
      </w:tr>
      <w:tr w:rsidR="00B10A0B" w:rsidRPr="00584835" w:rsidTr="00E41E74">
        <w:tc>
          <w:tcPr>
            <w:tcW w:w="5954" w:type="dxa"/>
          </w:tcPr>
          <w:p w:rsidR="00B10A0B" w:rsidRPr="00584835" w:rsidRDefault="00B10A0B" w:rsidP="00B10A0B">
            <w:pPr>
              <w:widowControl w:val="0"/>
              <w:autoSpaceDE w:val="0"/>
              <w:autoSpaceDN w:val="0"/>
              <w:rPr>
                <w:sz w:val="20"/>
                <w:szCs w:val="20"/>
              </w:rPr>
            </w:pPr>
            <w:r w:rsidRPr="00584835">
              <w:rPr>
                <w:sz w:val="20"/>
                <w:szCs w:val="20"/>
              </w:rPr>
              <w:t>22. Количество участников молодежных трудовых отрядов</w:t>
            </w:r>
          </w:p>
        </w:tc>
        <w:tc>
          <w:tcPr>
            <w:tcW w:w="1275" w:type="dxa"/>
          </w:tcPr>
          <w:p w:rsidR="00B10A0B" w:rsidRPr="00584835" w:rsidRDefault="00B10A0B" w:rsidP="00B10A0B">
            <w:pPr>
              <w:widowControl w:val="0"/>
              <w:autoSpaceDE w:val="0"/>
              <w:autoSpaceDN w:val="0"/>
              <w:jc w:val="center"/>
              <w:rPr>
                <w:sz w:val="20"/>
                <w:szCs w:val="20"/>
              </w:rPr>
            </w:pPr>
            <w:r w:rsidRPr="00584835">
              <w:rPr>
                <w:sz w:val="20"/>
                <w:szCs w:val="20"/>
              </w:rPr>
              <w:t>человек</w:t>
            </w:r>
          </w:p>
        </w:tc>
        <w:tc>
          <w:tcPr>
            <w:tcW w:w="1276" w:type="dxa"/>
          </w:tcPr>
          <w:p w:rsidR="00B10A0B" w:rsidRPr="00584835" w:rsidRDefault="00B10A0B" w:rsidP="00B10A0B">
            <w:pPr>
              <w:widowControl w:val="0"/>
              <w:autoSpaceDE w:val="0"/>
              <w:autoSpaceDN w:val="0"/>
              <w:jc w:val="center"/>
              <w:rPr>
                <w:sz w:val="20"/>
                <w:szCs w:val="20"/>
              </w:rPr>
            </w:pPr>
            <w:r w:rsidRPr="00584835">
              <w:rPr>
                <w:sz w:val="20"/>
                <w:szCs w:val="20"/>
              </w:rPr>
              <w:t>2000</w:t>
            </w:r>
          </w:p>
        </w:tc>
        <w:tc>
          <w:tcPr>
            <w:tcW w:w="1134" w:type="dxa"/>
          </w:tcPr>
          <w:p w:rsidR="00B10A0B" w:rsidRPr="00584835" w:rsidRDefault="00B10A0B" w:rsidP="00B10A0B">
            <w:pPr>
              <w:widowControl w:val="0"/>
              <w:autoSpaceDE w:val="0"/>
              <w:autoSpaceDN w:val="0"/>
              <w:jc w:val="center"/>
              <w:rPr>
                <w:sz w:val="20"/>
                <w:szCs w:val="20"/>
              </w:rPr>
            </w:pPr>
            <w:r w:rsidRPr="00584835">
              <w:rPr>
                <w:sz w:val="20"/>
                <w:szCs w:val="20"/>
              </w:rPr>
              <w:t>2000</w:t>
            </w:r>
          </w:p>
        </w:tc>
        <w:tc>
          <w:tcPr>
            <w:tcW w:w="1134" w:type="dxa"/>
          </w:tcPr>
          <w:p w:rsidR="00B10A0B" w:rsidRPr="00584835" w:rsidRDefault="00B10A0B" w:rsidP="00B10A0B">
            <w:pPr>
              <w:widowControl w:val="0"/>
              <w:autoSpaceDE w:val="0"/>
              <w:autoSpaceDN w:val="0"/>
              <w:jc w:val="center"/>
              <w:rPr>
                <w:sz w:val="20"/>
                <w:szCs w:val="20"/>
              </w:rPr>
            </w:pPr>
            <w:r w:rsidRPr="00584835">
              <w:rPr>
                <w:sz w:val="20"/>
                <w:szCs w:val="20"/>
              </w:rPr>
              <w:t>2050</w:t>
            </w:r>
          </w:p>
        </w:tc>
        <w:tc>
          <w:tcPr>
            <w:tcW w:w="1134" w:type="dxa"/>
          </w:tcPr>
          <w:p w:rsidR="00B10A0B" w:rsidRPr="00584835" w:rsidRDefault="00B10A0B" w:rsidP="00B10A0B">
            <w:pPr>
              <w:widowControl w:val="0"/>
              <w:autoSpaceDE w:val="0"/>
              <w:autoSpaceDN w:val="0"/>
              <w:jc w:val="center"/>
              <w:rPr>
                <w:sz w:val="20"/>
                <w:szCs w:val="20"/>
              </w:rPr>
            </w:pPr>
            <w:r w:rsidRPr="00584835">
              <w:rPr>
                <w:sz w:val="20"/>
                <w:szCs w:val="20"/>
              </w:rPr>
              <w:t>2050</w:t>
            </w:r>
          </w:p>
        </w:tc>
        <w:tc>
          <w:tcPr>
            <w:tcW w:w="992" w:type="dxa"/>
          </w:tcPr>
          <w:p w:rsidR="00B10A0B" w:rsidRPr="00584835" w:rsidRDefault="00B10A0B" w:rsidP="00B10A0B">
            <w:pPr>
              <w:widowControl w:val="0"/>
              <w:autoSpaceDE w:val="0"/>
              <w:autoSpaceDN w:val="0"/>
              <w:jc w:val="center"/>
              <w:rPr>
                <w:sz w:val="20"/>
                <w:szCs w:val="20"/>
              </w:rPr>
            </w:pPr>
            <w:r w:rsidRPr="00584835">
              <w:rPr>
                <w:sz w:val="20"/>
                <w:szCs w:val="20"/>
              </w:rPr>
              <w:t>2100</w:t>
            </w:r>
          </w:p>
        </w:tc>
        <w:tc>
          <w:tcPr>
            <w:tcW w:w="993" w:type="dxa"/>
          </w:tcPr>
          <w:p w:rsidR="00B10A0B" w:rsidRPr="00584835" w:rsidRDefault="00B10A0B" w:rsidP="00B10A0B">
            <w:pPr>
              <w:widowControl w:val="0"/>
              <w:autoSpaceDE w:val="0"/>
              <w:autoSpaceDN w:val="0"/>
              <w:jc w:val="center"/>
              <w:rPr>
                <w:sz w:val="20"/>
                <w:szCs w:val="20"/>
              </w:rPr>
            </w:pPr>
            <w:r w:rsidRPr="00584835">
              <w:rPr>
                <w:sz w:val="20"/>
                <w:szCs w:val="20"/>
              </w:rPr>
              <w:t>2100</w:t>
            </w:r>
          </w:p>
        </w:tc>
        <w:tc>
          <w:tcPr>
            <w:tcW w:w="851" w:type="dxa"/>
          </w:tcPr>
          <w:p w:rsidR="00B10A0B" w:rsidRPr="00584835" w:rsidRDefault="00B10A0B" w:rsidP="00B10A0B">
            <w:pPr>
              <w:widowControl w:val="0"/>
              <w:autoSpaceDE w:val="0"/>
              <w:autoSpaceDN w:val="0"/>
              <w:jc w:val="center"/>
              <w:rPr>
                <w:sz w:val="20"/>
                <w:szCs w:val="20"/>
              </w:rPr>
            </w:pPr>
            <w:r w:rsidRPr="00584835">
              <w:rPr>
                <w:sz w:val="20"/>
                <w:szCs w:val="20"/>
              </w:rPr>
              <w:t>2100</w:t>
            </w:r>
          </w:p>
        </w:tc>
        <w:tc>
          <w:tcPr>
            <w:tcW w:w="851" w:type="dxa"/>
          </w:tcPr>
          <w:p w:rsidR="00B10A0B" w:rsidRPr="00584835" w:rsidRDefault="00B10A0B" w:rsidP="00B10A0B">
            <w:pPr>
              <w:widowControl w:val="0"/>
              <w:autoSpaceDE w:val="0"/>
              <w:autoSpaceDN w:val="0"/>
              <w:jc w:val="center"/>
              <w:rPr>
                <w:sz w:val="20"/>
                <w:szCs w:val="20"/>
              </w:rPr>
            </w:pPr>
            <w:r w:rsidRPr="00584835">
              <w:rPr>
                <w:sz w:val="20"/>
                <w:szCs w:val="20"/>
              </w:rPr>
              <w:t>2200</w:t>
            </w:r>
          </w:p>
        </w:tc>
      </w:tr>
      <w:tr w:rsidR="00B10A0B" w:rsidRPr="00584835" w:rsidTr="00E41E74">
        <w:tc>
          <w:tcPr>
            <w:tcW w:w="5954" w:type="dxa"/>
          </w:tcPr>
          <w:p w:rsidR="00B10A0B" w:rsidRPr="00584835" w:rsidRDefault="00B10A0B" w:rsidP="00B10A0B">
            <w:pPr>
              <w:widowControl w:val="0"/>
              <w:autoSpaceDE w:val="0"/>
              <w:autoSpaceDN w:val="0"/>
              <w:rPr>
                <w:sz w:val="20"/>
                <w:szCs w:val="20"/>
              </w:rPr>
            </w:pPr>
            <w:r w:rsidRPr="00584835">
              <w:rPr>
                <w:sz w:val="20"/>
                <w:szCs w:val="20"/>
              </w:rPr>
              <w:t>23. Количество молодых граждан, получивших поддержку в сфере профессиональной ориентации</w:t>
            </w:r>
          </w:p>
        </w:tc>
        <w:tc>
          <w:tcPr>
            <w:tcW w:w="1275" w:type="dxa"/>
          </w:tcPr>
          <w:p w:rsidR="00B10A0B" w:rsidRPr="00584835" w:rsidRDefault="00B10A0B" w:rsidP="00B10A0B">
            <w:pPr>
              <w:widowControl w:val="0"/>
              <w:autoSpaceDE w:val="0"/>
              <w:autoSpaceDN w:val="0"/>
              <w:jc w:val="center"/>
              <w:rPr>
                <w:sz w:val="20"/>
                <w:szCs w:val="20"/>
              </w:rPr>
            </w:pPr>
            <w:r w:rsidRPr="00584835">
              <w:rPr>
                <w:sz w:val="20"/>
                <w:szCs w:val="20"/>
              </w:rPr>
              <w:t>человек</w:t>
            </w:r>
          </w:p>
        </w:tc>
        <w:tc>
          <w:tcPr>
            <w:tcW w:w="1276" w:type="dxa"/>
          </w:tcPr>
          <w:p w:rsidR="00B10A0B" w:rsidRPr="00584835" w:rsidRDefault="00B10A0B" w:rsidP="00B10A0B">
            <w:pPr>
              <w:widowControl w:val="0"/>
              <w:autoSpaceDE w:val="0"/>
              <w:autoSpaceDN w:val="0"/>
              <w:jc w:val="center"/>
              <w:rPr>
                <w:sz w:val="20"/>
                <w:szCs w:val="20"/>
              </w:rPr>
            </w:pPr>
            <w:r w:rsidRPr="00584835">
              <w:rPr>
                <w:sz w:val="20"/>
                <w:szCs w:val="20"/>
              </w:rPr>
              <w:t>2974</w:t>
            </w:r>
          </w:p>
        </w:tc>
        <w:tc>
          <w:tcPr>
            <w:tcW w:w="1134" w:type="dxa"/>
          </w:tcPr>
          <w:p w:rsidR="00B10A0B" w:rsidRPr="00584835" w:rsidRDefault="00B10A0B" w:rsidP="00B10A0B">
            <w:pPr>
              <w:widowControl w:val="0"/>
              <w:autoSpaceDE w:val="0"/>
              <w:autoSpaceDN w:val="0"/>
              <w:jc w:val="center"/>
              <w:rPr>
                <w:sz w:val="20"/>
                <w:szCs w:val="20"/>
              </w:rPr>
            </w:pPr>
            <w:r w:rsidRPr="00584835">
              <w:rPr>
                <w:sz w:val="20"/>
                <w:szCs w:val="20"/>
              </w:rPr>
              <w:t>4000</w:t>
            </w:r>
          </w:p>
        </w:tc>
        <w:tc>
          <w:tcPr>
            <w:tcW w:w="1134" w:type="dxa"/>
          </w:tcPr>
          <w:p w:rsidR="00B10A0B" w:rsidRPr="00584835" w:rsidRDefault="00B10A0B" w:rsidP="00B10A0B">
            <w:pPr>
              <w:widowControl w:val="0"/>
              <w:autoSpaceDE w:val="0"/>
              <w:autoSpaceDN w:val="0"/>
              <w:jc w:val="center"/>
              <w:rPr>
                <w:sz w:val="20"/>
                <w:szCs w:val="20"/>
              </w:rPr>
            </w:pPr>
            <w:r w:rsidRPr="00584835">
              <w:rPr>
                <w:sz w:val="20"/>
                <w:szCs w:val="20"/>
              </w:rPr>
              <w:t>4000</w:t>
            </w:r>
          </w:p>
        </w:tc>
        <w:tc>
          <w:tcPr>
            <w:tcW w:w="1134" w:type="dxa"/>
          </w:tcPr>
          <w:p w:rsidR="00B10A0B" w:rsidRPr="00584835" w:rsidRDefault="00B10A0B" w:rsidP="00B10A0B">
            <w:pPr>
              <w:widowControl w:val="0"/>
              <w:autoSpaceDE w:val="0"/>
              <w:autoSpaceDN w:val="0"/>
              <w:jc w:val="center"/>
              <w:rPr>
                <w:sz w:val="20"/>
                <w:szCs w:val="20"/>
              </w:rPr>
            </w:pPr>
            <w:r w:rsidRPr="00584835">
              <w:rPr>
                <w:sz w:val="20"/>
                <w:szCs w:val="20"/>
              </w:rPr>
              <w:t>4000</w:t>
            </w:r>
          </w:p>
        </w:tc>
        <w:tc>
          <w:tcPr>
            <w:tcW w:w="992" w:type="dxa"/>
          </w:tcPr>
          <w:p w:rsidR="00B10A0B" w:rsidRPr="00584835" w:rsidRDefault="00B10A0B" w:rsidP="00B10A0B">
            <w:pPr>
              <w:widowControl w:val="0"/>
              <w:autoSpaceDE w:val="0"/>
              <w:autoSpaceDN w:val="0"/>
              <w:jc w:val="center"/>
              <w:rPr>
                <w:sz w:val="20"/>
                <w:szCs w:val="20"/>
              </w:rPr>
            </w:pPr>
            <w:r w:rsidRPr="00584835">
              <w:rPr>
                <w:sz w:val="20"/>
                <w:szCs w:val="20"/>
              </w:rPr>
              <w:t>4000</w:t>
            </w:r>
          </w:p>
        </w:tc>
        <w:tc>
          <w:tcPr>
            <w:tcW w:w="993" w:type="dxa"/>
          </w:tcPr>
          <w:p w:rsidR="00B10A0B" w:rsidRPr="00584835" w:rsidRDefault="00B10A0B" w:rsidP="00B10A0B">
            <w:pPr>
              <w:widowControl w:val="0"/>
              <w:autoSpaceDE w:val="0"/>
              <w:autoSpaceDN w:val="0"/>
              <w:jc w:val="center"/>
              <w:rPr>
                <w:sz w:val="20"/>
                <w:szCs w:val="20"/>
              </w:rPr>
            </w:pPr>
            <w:r w:rsidRPr="00584835">
              <w:rPr>
                <w:sz w:val="20"/>
                <w:szCs w:val="20"/>
              </w:rPr>
              <w:t>4000</w:t>
            </w:r>
          </w:p>
        </w:tc>
        <w:tc>
          <w:tcPr>
            <w:tcW w:w="851" w:type="dxa"/>
          </w:tcPr>
          <w:p w:rsidR="00B10A0B" w:rsidRPr="00584835" w:rsidRDefault="00B10A0B" w:rsidP="00B10A0B">
            <w:pPr>
              <w:widowControl w:val="0"/>
              <w:autoSpaceDE w:val="0"/>
              <w:autoSpaceDN w:val="0"/>
              <w:jc w:val="center"/>
              <w:rPr>
                <w:sz w:val="20"/>
                <w:szCs w:val="20"/>
              </w:rPr>
            </w:pPr>
            <w:r w:rsidRPr="00584835">
              <w:rPr>
                <w:sz w:val="20"/>
                <w:szCs w:val="20"/>
              </w:rPr>
              <w:t>4000</w:t>
            </w:r>
          </w:p>
        </w:tc>
        <w:tc>
          <w:tcPr>
            <w:tcW w:w="851" w:type="dxa"/>
          </w:tcPr>
          <w:p w:rsidR="00B10A0B" w:rsidRPr="00584835" w:rsidRDefault="00B10A0B" w:rsidP="00B10A0B">
            <w:pPr>
              <w:widowControl w:val="0"/>
              <w:autoSpaceDE w:val="0"/>
              <w:autoSpaceDN w:val="0"/>
              <w:jc w:val="center"/>
              <w:rPr>
                <w:sz w:val="20"/>
                <w:szCs w:val="20"/>
              </w:rPr>
            </w:pPr>
            <w:r w:rsidRPr="00584835">
              <w:rPr>
                <w:sz w:val="20"/>
                <w:szCs w:val="20"/>
              </w:rPr>
              <w:t>4000</w:t>
            </w:r>
          </w:p>
        </w:tc>
      </w:tr>
      <w:tr w:rsidR="00B10A0B" w:rsidRPr="00584835" w:rsidTr="00E41E74">
        <w:tblPrEx>
          <w:tblBorders>
            <w:insideH w:val="nil"/>
          </w:tblBorders>
        </w:tblPrEx>
        <w:tc>
          <w:tcPr>
            <w:tcW w:w="5954" w:type="dxa"/>
            <w:tcBorders>
              <w:bottom w:val="nil"/>
            </w:tcBorders>
            <w:vAlign w:val="center"/>
          </w:tcPr>
          <w:p w:rsidR="00B10A0B" w:rsidRPr="00584835" w:rsidRDefault="00B10A0B" w:rsidP="00B10A0B">
            <w:pPr>
              <w:widowControl w:val="0"/>
              <w:autoSpaceDE w:val="0"/>
              <w:autoSpaceDN w:val="0"/>
              <w:rPr>
                <w:sz w:val="20"/>
                <w:szCs w:val="20"/>
              </w:rPr>
            </w:pPr>
            <w:r w:rsidRPr="00584835">
              <w:rPr>
                <w:sz w:val="20"/>
                <w:szCs w:val="20"/>
              </w:rPr>
              <w:t>24. Количество муниципальных служащих, специалистов государственных и муниципальных учреждений по работе с молодежью, повысивших квалификацию</w:t>
            </w:r>
          </w:p>
        </w:tc>
        <w:tc>
          <w:tcPr>
            <w:tcW w:w="1275"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человек</w:t>
            </w:r>
          </w:p>
        </w:tc>
        <w:tc>
          <w:tcPr>
            <w:tcW w:w="1276"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80</w:t>
            </w:r>
          </w:p>
        </w:tc>
        <w:tc>
          <w:tcPr>
            <w:tcW w:w="1134"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80</w:t>
            </w:r>
          </w:p>
        </w:tc>
        <w:tc>
          <w:tcPr>
            <w:tcW w:w="1134"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20</w:t>
            </w:r>
          </w:p>
        </w:tc>
        <w:tc>
          <w:tcPr>
            <w:tcW w:w="1134"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20</w:t>
            </w:r>
          </w:p>
        </w:tc>
        <w:tc>
          <w:tcPr>
            <w:tcW w:w="992"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20</w:t>
            </w:r>
          </w:p>
        </w:tc>
        <w:tc>
          <w:tcPr>
            <w:tcW w:w="993"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20</w:t>
            </w:r>
          </w:p>
        </w:tc>
        <w:tc>
          <w:tcPr>
            <w:tcW w:w="851"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20</w:t>
            </w:r>
          </w:p>
        </w:tc>
        <w:tc>
          <w:tcPr>
            <w:tcW w:w="851"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20</w:t>
            </w:r>
          </w:p>
        </w:tc>
      </w:tr>
      <w:tr w:rsidR="00B10A0B" w:rsidRPr="00584835" w:rsidTr="00E41E74">
        <w:tblPrEx>
          <w:tblBorders>
            <w:insideH w:val="nil"/>
          </w:tblBorders>
        </w:tblPrEx>
        <w:tc>
          <w:tcPr>
            <w:tcW w:w="15594" w:type="dxa"/>
            <w:gridSpan w:val="10"/>
            <w:tcBorders>
              <w:top w:val="nil"/>
            </w:tcBorders>
          </w:tcPr>
          <w:p w:rsidR="00B10A0B" w:rsidRPr="00584835" w:rsidRDefault="00B10A0B" w:rsidP="00B10A0B">
            <w:pPr>
              <w:widowControl w:val="0"/>
              <w:autoSpaceDE w:val="0"/>
              <w:autoSpaceDN w:val="0"/>
              <w:jc w:val="both"/>
              <w:rPr>
                <w:sz w:val="20"/>
                <w:szCs w:val="20"/>
              </w:rPr>
            </w:pPr>
            <w:r w:rsidRPr="00584835">
              <w:rPr>
                <w:sz w:val="20"/>
                <w:szCs w:val="20"/>
              </w:rPr>
              <w:t xml:space="preserve">(п. 24 в ред. </w:t>
            </w:r>
            <w:hyperlink r:id="rId156" w:history="1">
              <w:r w:rsidRPr="00584835">
                <w:rPr>
                  <w:sz w:val="20"/>
                  <w:szCs w:val="20"/>
                </w:rPr>
                <w:t>постановления</w:t>
              </w:r>
            </w:hyperlink>
            <w:r w:rsidRPr="00584835">
              <w:rPr>
                <w:sz w:val="20"/>
                <w:szCs w:val="20"/>
              </w:rPr>
              <w:t xml:space="preserve"> Правительства Архангельской области от 02.06.2015 N 205-пп)</w:t>
            </w:r>
          </w:p>
        </w:tc>
      </w:tr>
      <w:tr w:rsidR="00B10A0B" w:rsidRPr="00584835" w:rsidTr="00E41E74">
        <w:tc>
          <w:tcPr>
            <w:tcW w:w="5954" w:type="dxa"/>
          </w:tcPr>
          <w:p w:rsidR="00B10A0B" w:rsidRPr="00584835" w:rsidRDefault="00B10A0B" w:rsidP="00B10A0B">
            <w:pPr>
              <w:widowControl w:val="0"/>
              <w:autoSpaceDE w:val="0"/>
              <w:autoSpaceDN w:val="0"/>
              <w:rPr>
                <w:sz w:val="20"/>
                <w:szCs w:val="20"/>
              </w:rPr>
            </w:pPr>
            <w:r w:rsidRPr="00584835">
              <w:rPr>
                <w:sz w:val="20"/>
                <w:szCs w:val="20"/>
              </w:rPr>
              <w:t>25. Количество муниципальных программ по работе с молодежью</w:t>
            </w:r>
          </w:p>
        </w:tc>
        <w:tc>
          <w:tcPr>
            <w:tcW w:w="1275" w:type="dxa"/>
          </w:tcPr>
          <w:p w:rsidR="00B10A0B" w:rsidRPr="00584835" w:rsidRDefault="00B10A0B" w:rsidP="00B10A0B">
            <w:pPr>
              <w:widowControl w:val="0"/>
              <w:autoSpaceDE w:val="0"/>
              <w:autoSpaceDN w:val="0"/>
              <w:jc w:val="center"/>
              <w:rPr>
                <w:sz w:val="20"/>
                <w:szCs w:val="20"/>
              </w:rPr>
            </w:pPr>
            <w:r w:rsidRPr="00584835">
              <w:rPr>
                <w:sz w:val="20"/>
                <w:szCs w:val="20"/>
              </w:rPr>
              <w:t>единиц</w:t>
            </w:r>
          </w:p>
        </w:tc>
        <w:tc>
          <w:tcPr>
            <w:tcW w:w="1276" w:type="dxa"/>
          </w:tcPr>
          <w:p w:rsidR="00B10A0B" w:rsidRPr="00584835" w:rsidRDefault="00B10A0B" w:rsidP="00B10A0B">
            <w:pPr>
              <w:widowControl w:val="0"/>
              <w:autoSpaceDE w:val="0"/>
              <w:autoSpaceDN w:val="0"/>
              <w:jc w:val="center"/>
              <w:rPr>
                <w:sz w:val="20"/>
                <w:szCs w:val="20"/>
              </w:rPr>
            </w:pPr>
            <w:r w:rsidRPr="00584835">
              <w:rPr>
                <w:sz w:val="20"/>
                <w:szCs w:val="20"/>
              </w:rPr>
              <w:t>35</w:t>
            </w:r>
          </w:p>
        </w:tc>
        <w:tc>
          <w:tcPr>
            <w:tcW w:w="1134" w:type="dxa"/>
          </w:tcPr>
          <w:p w:rsidR="00B10A0B" w:rsidRPr="00584835" w:rsidRDefault="00B10A0B" w:rsidP="00B10A0B">
            <w:pPr>
              <w:widowControl w:val="0"/>
              <w:autoSpaceDE w:val="0"/>
              <w:autoSpaceDN w:val="0"/>
              <w:jc w:val="center"/>
              <w:rPr>
                <w:sz w:val="20"/>
                <w:szCs w:val="20"/>
              </w:rPr>
            </w:pPr>
            <w:r w:rsidRPr="00584835">
              <w:rPr>
                <w:sz w:val="20"/>
                <w:szCs w:val="20"/>
              </w:rPr>
              <w:t>35</w:t>
            </w:r>
          </w:p>
        </w:tc>
        <w:tc>
          <w:tcPr>
            <w:tcW w:w="1134" w:type="dxa"/>
          </w:tcPr>
          <w:p w:rsidR="00B10A0B" w:rsidRPr="00584835" w:rsidRDefault="00B10A0B" w:rsidP="00B10A0B">
            <w:pPr>
              <w:widowControl w:val="0"/>
              <w:autoSpaceDE w:val="0"/>
              <w:autoSpaceDN w:val="0"/>
              <w:jc w:val="center"/>
              <w:rPr>
                <w:sz w:val="20"/>
                <w:szCs w:val="20"/>
              </w:rPr>
            </w:pPr>
            <w:r w:rsidRPr="00584835">
              <w:rPr>
                <w:sz w:val="20"/>
                <w:szCs w:val="20"/>
              </w:rPr>
              <w:t>35</w:t>
            </w:r>
          </w:p>
        </w:tc>
        <w:tc>
          <w:tcPr>
            <w:tcW w:w="1134" w:type="dxa"/>
          </w:tcPr>
          <w:p w:rsidR="00B10A0B" w:rsidRPr="00584835" w:rsidRDefault="00B10A0B" w:rsidP="00B10A0B">
            <w:pPr>
              <w:widowControl w:val="0"/>
              <w:autoSpaceDE w:val="0"/>
              <w:autoSpaceDN w:val="0"/>
              <w:jc w:val="center"/>
              <w:rPr>
                <w:sz w:val="20"/>
                <w:szCs w:val="20"/>
              </w:rPr>
            </w:pPr>
            <w:r w:rsidRPr="00584835">
              <w:rPr>
                <w:sz w:val="20"/>
                <w:szCs w:val="20"/>
              </w:rPr>
              <w:t>35</w:t>
            </w:r>
          </w:p>
        </w:tc>
        <w:tc>
          <w:tcPr>
            <w:tcW w:w="992" w:type="dxa"/>
          </w:tcPr>
          <w:p w:rsidR="00B10A0B" w:rsidRPr="00584835" w:rsidRDefault="00B10A0B" w:rsidP="00B10A0B">
            <w:pPr>
              <w:widowControl w:val="0"/>
              <w:autoSpaceDE w:val="0"/>
              <w:autoSpaceDN w:val="0"/>
              <w:jc w:val="center"/>
              <w:rPr>
                <w:sz w:val="20"/>
                <w:szCs w:val="20"/>
              </w:rPr>
            </w:pPr>
            <w:r w:rsidRPr="00584835">
              <w:rPr>
                <w:sz w:val="20"/>
                <w:szCs w:val="20"/>
              </w:rPr>
              <w:t>35</w:t>
            </w:r>
          </w:p>
        </w:tc>
        <w:tc>
          <w:tcPr>
            <w:tcW w:w="993" w:type="dxa"/>
          </w:tcPr>
          <w:p w:rsidR="00B10A0B" w:rsidRPr="00584835" w:rsidRDefault="00B10A0B" w:rsidP="00B10A0B">
            <w:pPr>
              <w:widowControl w:val="0"/>
              <w:autoSpaceDE w:val="0"/>
              <w:autoSpaceDN w:val="0"/>
              <w:jc w:val="center"/>
              <w:rPr>
                <w:sz w:val="20"/>
                <w:szCs w:val="20"/>
              </w:rPr>
            </w:pPr>
            <w:r w:rsidRPr="00584835">
              <w:rPr>
                <w:sz w:val="20"/>
                <w:szCs w:val="20"/>
              </w:rPr>
              <w:t>35</w:t>
            </w:r>
          </w:p>
        </w:tc>
        <w:tc>
          <w:tcPr>
            <w:tcW w:w="851" w:type="dxa"/>
          </w:tcPr>
          <w:p w:rsidR="00B10A0B" w:rsidRPr="00584835" w:rsidRDefault="00B10A0B" w:rsidP="00B10A0B">
            <w:pPr>
              <w:widowControl w:val="0"/>
              <w:autoSpaceDE w:val="0"/>
              <w:autoSpaceDN w:val="0"/>
              <w:jc w:val="center"/>
              <w:rPr>
                <w:sz w:val="20"/>
                <w:szCs w:val="20"/>
              </w:rPr>
            </w:pPr>
            <w:r w:rsidRPr="00584835">
              <w:rPr>
                <w:sz w:val="20"/>
                <w:szCs w:val="20"/>
              </w:rPr>
              <w:t>35</w:t>
            </w:r>
          </w:p>
        </w:tc>
        <w:tc>
          <w:tcPr>
            <w:tcW w:w="851" w:type="dxa"/>
          </w:tcPr>
          <w:p w:rsidR="00B10A0B" w:rsidRPr="00584835" w:rsidRDefault="00B10A0B" w:rsidP="00B10A0B">
            <w:pPr>
              <w:widowControl w:val="0"/>
              <w:autoSpaceDE w:val="0"/>
              <w:autoSpaceDN w:val="0"/>
              <w:jc w:val="center"/>
              <w:rPr>
                <w:sz w:val="20"/>
                <w:szCs w:val="20"/>
              </w:rPr>
            </w:pPr>
            <w:r w:rsidRPr="00584835">
              <w:rPr>
                <w:sz w:val="20"/>
                <w:szCs w:val="20"/>
              </w:rPr>
              <w:t>35</w:t>
            </w:r>
          </w:p>
        </w:tc>
      </w:tr>
      <w:tr w:rsidR="00B10A0B" w:rsidRPr="00584835" w:rsidTr="00E41E74">
        <w:tblPrEx>
          <w:tblBorders>
            <w:insideH w:val="nil"/>
          </w:tblBorders>
        </w:tblPrEx>
        <w:tc>
          <w:tcPr>
            <w:tcW w:w="5954" w:type="dxa"/>
            <w:tcBorders>
              <w:bottom w:val="nil"/>
            </w:tcBorders>
          </w:tcPr>
          <w:p w:rsidR="00B10A0B" w:rsidRPr="00584835" w:rsidRDefault="00B10A0B" w:rsidP="00B10A0B">
            <w:pPr>
              <w:widowControl w:val="0"/>
              <w:autoSpaceDE w:val="0"/>
              <w:autoSpaceDN w:val="0"/>
              <w:rPr>
                <w:sz w:val="20"/>
                <w:szCs w:val="20"/>
              </w:rPr>
            </w:pPr>
            <w:r w:rsidRPr="00584835">
              <w:rPr>
                <w:sz w:val="20"/>
                <w:szCs w:val="20"/>
              </w:rPr>
              <w:t>25.1. Удовлетворенность населения молодежной политикой, осуществляемой органами государственной власти</w:t>
            </w:r>
          </w:p>
        </w:tc>
        <w:tc>
          <w:tcPr>
            <w:tcW w:w="1275"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процентов</w:t>
            </w:r>
          </w:p>
        </w:tc>
        <w:tc>
          <w:tcPr>
            <w:tcW w:w="1276"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w:t>
            </w:r>
          </w:p>
        </w:tc>
        <w:tc>
          <w:tcPr>
            <w:tcW w:w="1134"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35,3</w:t>
            </w:r>
          </w:p>
        </w:tc>
        <w:tc>
          <w:tcPr>
            <w:tcW w:w="1134"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35,6</w:t>
            </w:r>
          </w:p>
        </w:tc>
        <w:tc>
          <w:tcPr>
            <w:tcW w:w="1134"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35,6</w:t>
            </w:r>
          </w:p>
        </w:tc>
        <w:tc>
          <w:tcPr>
            <w:tcW w:w="992"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36,0</w:t>
            </w:r>
          </w:p>
        </w:tc>
        <w:tc>
          <w:tcPr>
            <w:tcW w:w="993"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36,0</w:t>
            </w:r>
          </w:p>
        </w:tc>
        <w:tc>
          <w:tcPr>
            <w:tcW w:w="851"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37</w:t>
            </w:r>
          </w:p>
        </w:tc>
        <w:tc>
          <w:tcPr>
            <w:tcW w:w="851"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37</w:t>
            </w:r>
          </w:p>
        </w:tc>
      </w:tr>
      <w:tr w:rsidR="00B10A0B" w:rsidRPr="00584835" w:rsidTr="00E41E74">
        <w:tblPrEx>
          <w:tblBorders>
            <w:insideH w:val="nil"/>
          </w:tblBorders>
        </w:tblPrEx>
        <w:tc>
          <w:tcPr>
            <w:tcW w:w="15594" w:type="dxa"/>
            <w:gridSpan w:val="10"/>
            <w:tcBorders>
              <w:top w:val="nil"/>
            </w:tcBorders>
          </w:tcPr>
          <w:p w:rsidR="00B10A0B" w:rsidRPr="00584835" w:rsidRDefault="00B10A0B" w:rsidP="00B10A0B">
            <w:pPr>
              <w:widowControl w:val="0"/>
              <w:autoSpaceDE w:val="0"/>
              <w:autoSpaceDN w:val="0"/>
              <w:jc w:val="both"/>
              <w:rPr>
                <w:sz w:val="20"/>
                <w:szCs w:val="20"/>
              </w:rPr>
            </w:pPr>
            <w:proofErr w:type="gramStart"/>
            <w:r w:rsidRPr="00584835">
              <w:rPr>
                <w:sz w:val="20"/>
                <w:szCs w:val="20"/>
              </w:rPr>
              <w:t xml:space="preserve">(пп. 25.1 введен </w:t>
            </w:r>
            <w:hyperlink r:id="rId157" w:history="1">
              <w:r w:rsidRPr="00584835">
                <w:rPr>
                  <w:sz w:val="20"/>
                  <w:szCs w:val="20"/>
                </w:rPr>
                <w:t>постановлением</w:t>
              </w:r>
            </w:hyperlink>
            <w:r w:rsidRPr="00584835">
              <w:rPr>
                <w:sz w:val="20"/>
                <w:szCs w:val="20"/>
              </w:rPr>
              <w:t xml:space="preserve"> Правительства Архангельской области</w:t>
            </w:r>
            <w:proofErr w:type="gramEnd"/>
          </w:p>
          <w:p w:rsidR="00B10A0B" w:rsidRPr="00584835" w:rsidRDefault="00B10A0B" w:rsidP="00B10A0B">
            <w:pPr>
              <w:widowControl w:val="0"/>
              <w:autoSpaceDE w:val="0"/>
              <w:autoSpaceDN w:val="0"/>
              <w:jc w:val="both"/>
              <w:rPr>
                <w:sz w:val="20"/>
                <w:szCs w:val="20"/>
              </w:rPr>
            </w:pPr>
            <w:r w:rsidRPr="00584835">
              <w:rPr>
                <w:sz w:val="20"/>
                <w:szCs w:val="20"/>
              </w:rPr>
              <w:t>от 30.09.2014 N 387-пп)</w:t>
            </w:r>
          </w:p>
        </w:tc>
      </w:tr>
      <w:tr w:rsidR="00B10A0B" w:rsidRPr="00584835" w:rsidTr="00E41E74">
        <w:tc>
          <w:tcPr>
            <w:tcW w:w="15594" w:type="dxa"/>
            <w:gridSpan w:val="10"/>
          </w:tcPr>
          <w:p w:rsidR="00B10A0B" w:rsidRPr="00584835" w:rsidRDefault="00793525" w:rsidP="00B10A0B">
            <w:pPr>
              <w:widowControl w:val="0"/>
              <w:autoSpaceDE w:val="0"/>
              <w:autoSpaceDN w:val="0"/>
              <w:jc w:val="center"/>
              <w:rPr>
                <w:sz w:val="20"/>
                <w:szCs w:val="20"/>
              </w:rPr>
            </w:pPr>
            <w:hyperlink w:anchor="P430" w:history="1">
              <w:r w:rsidR="00B10A0B" w:rsidRPr="00584835">
                <w:rPr>
                  <w:sz w:val="20"/>
                  <w:szCs w:val="20"/>
                </w:rPr>
                <w:t>Подпрограмма N 3</w:t>
              </w:r>
            </w:hyperlink>
            <w:r w:rsidR="00B10A0B" w:rsidRPr="00584835">
              <w:rPr>
                <w:sz w:val="20"/>
                <w:szCs w:val="20"/>
              </w:rPr>
              <w:t xml:space="preserve"> "Гражданско-патриотическое воспитание граждан Российской Федерации и допризывная подготовка молодежи в Архангельской области (2014 - 2020 годы)"</w:t>
            </w:r>
          </w:p>
        </w:tc>
      </w:tr>
      <w:tr w:rsidR="00B10A0B" w:rsidRPr="00584835" w:rsidTr="00E41E74">
        <w:tc>
          <w:tcPr>
            <w:tcW w:w="5954" w:type="dxa"/>
          </w:tcPr>
          <w:p w:rsidR="00B10A0B" w:rsidRPr="00584835" w:rsidRDefault="00B10A0B" w:rsidP="00B10A0B">
            <w:pPr>
              <w:widowControl w:val="0"/>
              <w:autoSpaceDE w:val="0"/>
              <w:autoSpaceDN w:val="0"/>
              <w:rPr>
                <w:sz w:val="20"/>
                <w:szCs w:val="20"/>
              </w:rPr>
            </w:pPr>
            <w:r w:rsidRPr="00584835">
              <w:rPr>
                <w:sz w:val="20"/>
                <w:szCs w:val="20"/>
              </w:rPr>
              <w:t>26. Доля граждан, участвующих в мероприятиях по патриотическому воспитанию, по отношению к общему количеству населения Архангельской области</w:t>
            </w:r>
          </w:p>
        </w:tc>
        <w:tc>
          <w:tcPr>
            <w:tcW w:w="1275" w:type="dxa"/>
          </w:tcPr>
          <w:p w:rsidR="00B10A0B" w:rsidRPr="00584835" w:rsidRDefault="00B10A0B" w:rsidP="00B10A0B">
            <w:pPr>
              <w:widowControl w:val="0"/>
              <w:autoSpaceDE w:val="0"/>
              <w:autoSpaceDN w:val="0"/>
              <w:jc w:val="both"/>
              <w:rPr>
                <w:sz w:val="20"/>
                <w:szCs w:val="20"/>
              </w:rPr>
            </w:pPr>
            <w:r w:rsidRPr="00584835">
              <w:rPr>
                <w:sz w:val="20"/>
                <w:szCs w:val="20"/>
              </w:rPr>
              <w:t>процентов</w:t>
            </w:r>
          </w:p>
        </w:tc>
        <w:tc>
          <w:tcPr>
            <w:tcW w:w="1276" w:type="dxa"/>
          </w:tcPr>
          <w:p w:rsidR="00B10A0B" w:rsidRPr="00584835" w:rsidRDefault="00B10A0B" w:rsidP="00B10A0B">
            <w:pPr>
              <w:widowControl w:val="0"/>
              <w:autoSpaceDE w:val="0"/>
              <w:autoSpaceDN w:val="0"/>
              <w:jc w:val="center"/>
              <w:rPr>
                <w:sz w:val="20"/>
                <w:szCs w:val="20"/>
              </w:rPr>
            </w:pPr>
            <w:r w:rsidRPr="00584835">
              <w:rPr>
                <w:sz w:val="20"/>
                <w:szCs w:val="20"/>
              </w:rPr>
              <w:t>25,0</w:t>
            </w:r>
          </w:p>
        </w:tc>
        <w:tc>
          <w:tcPr>
            <w:tcW w:w="1134" w:type="dxa"/>
          </w:tcPr>
          <w:p w:rsidR="00B10A0B" w:rsidRPr="00584835" w:rsidRDefault="00B10A0B" w:rsidP="00B10A0B">
            <w:pPr>
              <w:widowControl w:val="0"/>
              <w:autoSpaceDE w:val="0"/>
              <w:autoSpaceDN w:val="0"/>
              <w:jc w:val="center"/>
              <w:rPr>
                <w:sz w:val="20"/>
                <w:szCs w:val="20"/>
              </w:rPr>
            </w:pPr>
            <w:r w:rsidRPr="00584835">
              <w:rPr>
                <w:sz w:val="20"/>
                <w:szCs w:val="20"/>
              </w:rPr>
              <w:t>35,0</w:t>
            </w:r>
          </w:p>
        </w:tc>
        <w:tc>
          <w:tcPr>
            <w:tcW w:w="1134" w:type="dxa"/>
          </w:tcPr>
          <w:p w:rsidR="00B10A0B" w:rsidRPr="00584835" w:rsidRDefault="00B10A0B" w:rsidP="00B10A0B">
            <w:pPr>
              <w:widowControl w:val="0"/>
              <w:autoSpaceDE w:val="0"/>
              <w:autoSpaceDN w:val="0"/>
              <w:jc w:val="center"/>
              <w:rPr>
                <w:sz w:val="20"/>
                <w:szCs w:val="20"/>
              </w:rPr>
            </w:pPr>
            <w:r w:rsidRPr="00584835">
              <w:rPr>
                <w:sz w:val="20"/>
                <w:szCs w:val="20"/>
              </w:rPr>
              <w:t>37,0</w:t>
            </w:r>
          </w:p>
        </w:tc>
        <w:tc>
          <w:tcPr>
            <w:tcW w:w="1134" w:type="dxa"/>
          </w:tcPr>
          <w:p w:rsidR="00B10A0B" w:rsidRPr="00584835" w:rsidRDefault="00B10A0B" w:rsidP="00B10A0B">
            <w:pPr>
              <w:widowControl w:val="0"/>
              <w:autoSpaceDE w:val="0"/>
              <w:autoSpaceDN w:val="0"/>
              <w:jc w:val="center"/>
              <w:rPr>
                <w:sz w:val="20"/>
                <w:szCs w:val="20"/>
              </w:rPr>
            </w:pPr>
            <w:r w:rsidRPr="00584835">
              <w:rPr>
                <w:sz w:val="20"/>
                <w:szCs w:val="20"/>
              </w:rPr>
              <w:t>38,0</w:t>
            </w:r>
          </w:p>
        </w:tc>
        <w:tc>
          <w:tcPr>
            <w:tcW w:w="992" w:type="dxa"/>
          </w:tcPr>
          <w:p w:rsidR="00B10A0B" w:rsidRPr="00584835" w:rsidRDefault="00B10A0B" w:rsidP="00B10A0B">
            <w:pPr>
              <w:widowControl w:val="0"/>
              <w:autoSpaceDE w:val="0"/>
              <w:autoSpaceDN w:val="0"/>
              <w:jc w:val="center"/>
              <w:rPr>
                <w:sz w:val="20"/>
                <w:szCs w:val="20"/>
              </w:rPr>
            </w:pPr>
            <w:r w:rsidRPr="00584835">
              <w:rPr>
                <w:sz w:val="20"/>
                <w:szCs w:val="20"/>
              </w:rPr>
              <w:t>40,0</w:t>
            </w:r>
          </w:p>
        </w:tc>
        <w:tc>
          <w:tcPr>
            <w:tcW w:w="993" w:type="dxa"/>
          </w:tcPr>
          <w:p w:rsidR="00B10A0B" w:rsidRPr="00584835" w:rsidRDefault="00B10A0B" w:rsidP="00B10A0B">
            <w:pPr>
              <w:widowControl w:val="0"/>
              <w:autoSpaceDE w:val="0"/>
              <w:autoSpaceDN w:val="0"/>
              <w:jc w:val="center"/>
              <w:rPr>
                <w:sz w:val="20"/>
                <w:szCs w:val="20"/>
              </w:rPr>
            </w:pPr>
            <w:r w:rsidRPr="00584835">
              <w:rPr>
                <w:sz w:val="20"/>
                <w:szCs w:val="20"/>
              </w:rPr>
              <w:t>46,0</w:t>
            </w:r>
          </w:p>
        </w:tc>
        <w:tc>
          <w:tcPr>
            <w:tcW w:w="851" w:type="dxa"/>
          </w:tcPr>
          <w:p w:rsidR="00B10A0B" w:rsidRPr="00584835" w:rsidRDefault="00B10A0B" w:rsidP="00B10A0B">
            <w:pPr>
              <w:widowControl w:val="0"/>
              <w:autoSpaceDE w:val="0"/>
              <w:autoSpaceDN w:val="0"/>
              <w:jc w:val="center"/>
              <w:rPr>
                <w:sz w:val="20"/>
                <w:szCs w:val="20"/>
              </w:rPr>
            </w:pPr>
            <w:r w:rsidRPr="00584835">
              <w:rPr>
                <w:sz w:val="20"/>
                <w:szCs w:val="20"/>
              </w:rPr>
              <w:t>53,0</w:t>
            </w:r>
          </w:p>
        </w:tc>
        <w:tc>
          <w:tcPr>
            <w:tcW w:w="851" w:type="dxa"/>
          </w:tcPr>
          <w:p w:rsidR="00B10A0B" w:rsidRPr="00584835" w:rsidRDefault="00B10A0B" w:rsidP="00B10A0B">
            <w:pPr>
              <w:widowControl w:val="0"/>
              <w:autoSpaceDE w:val="0"/>
              <w:autoSpaceDN w:val="0"/>
              <w:jc w:val="center"/>
              <w:rPr>
                <w:sz w:val="20"/>
                <w:szCs w:val="20"/>
              </w:rPr>
            </w:pPr>
            <w:r w:rsidRPr="00584835">
              <w:rPr>
                <w:sz w:val="20"/>
                <w:szCs w:val="20"/>
              </w:rPr>
              <w:t>60,0</w:t>
            </w:r>
          </w:p>
        </w:tc>
      </w:tr>
      <w:tr w:rsidR="00B10A0B" w:rsidRPr="00584835" w:rsidTr="00E41E74">
        <w:tc>
          <w:tcPr>
            <w:tcW w:w="5954" w:type="dxa"/>
          </w:tcPr>
          <w:p w:rsidR="00B10A0B" w:rsidRPr="00584835" w:rsidRDefault="00B10A0B" w:rsidP="00B10A0B">
            <w:pPr>
              <w:widowControl w:val="0"/>
              <w:autoSpaceDE w:val="0"/>
              <w:autoSpaceDN w:val="0"/>
              <w:rPr>
                <w:sz w:val="20"/>
                <w:szCs w:val="20"/>
              </w:rPr>
            </w:pPr>
            <w:r w:rsidRPr="00584835">
              <w:rPr>
                <w:sz w:val="20"/>
                <w:szCs w:val="20"/>
              </w:rPr>
              <w:t>27. Доля молодежи, участвующей в деятельности молодежных и детских общественных объединений, органов молодежного самоуправления и общественных объединений патриотической направленности, от общего количества молодежи</w:t>
            </w:r>
          </w:p>
        </w:tc>
        <w:tc>
          <w:tcPr>
            <w:tcW w:w="1275" w:type="dxa"/>
          </w:tcPr>
          <w:p w:rsidR="00B10A0B" w:rsidRPr="00584835" w:rsidRDefault="00B10A0B" w:rsidP="00B10A0B">
            <w:pPr>
              <w:widowControl w:val="0"/>
              <w:autoSpaceDE w:val="0"/>
              <w:autoSpaceDN w:val="0"/>
              <w:jc w:val="both"/>
              <w:rPr>
                <w:sz w:val="20"/>
                <w:szCs w:val="20"/>
              </w:rPr>
            </w:pPr>
            <w:r w:rsidRPr="00584835">
              <w:rPr>
                <w:sz w:val="20"/>
                <w:szCs w:val="20"/>
              </w:rPr>
              <w:t>процентов</w:t>
            </w:r>
          </w:p>
        </w:tc>
        <w:tc>
          <w:tcPr>
            <w:tcW w:w="1276" w:type="dxa"/>
          </w:tcPr>
          <w:p w:rsidR="00B10A0B" w:rsidRPr="00584835" w:rsidRDefault="00B10A0B" w:rsidP="00B10A0B">
            <w:pPr>
              <w:widowControl w:val="0"/>
              <w:autoSpaceDE w:val="0"/>
              <w:autoSpaceDN w:val="0"/>
              <w:jc w:val="center"/>
              <w:rPr>
                <w:sz w:val="20"/>
                <w:szCs w:val="20"/>
              </w:rPr>
            </w:pPr>
            <w:r w:rsidRPr="00584835">
              <w:rPr>
                <w:sz w:val="20"/>
                <w:szCs w:val="20"/>
              </w:rPr>
              <w:t>9,5</w:t>
            </w:r>
          </w:p>
        </w:tc>
        <w:tc>
          <w:tcPr>
            <w:tcW w:w="1134" w:type="dxa"/>
          </w:tcPr>
          <w:p w:rsidR="00B10A0B" w:rsidRPr="00584835" w:rsidRDefault="00B10A0B" w:rsidP="00B10A0B">
            <w:pPr>
              <w:widowControl w:val="0"/>
              <w:autoSpaceDE w:val="0"/>
              <w:autoSpaceDN w:val="0"/>
              <w:jc w:val="center"/>
              <w:rPr>
                <w:sz w:val="20"/>
                <w:szCs w:val="20"/>
              </w:rPr>
            </w:pPr>
            <w:r w:rsidRPr="00584835">
              <w:rPr>
                <w:sz w:val="20"/>
                <w:szCs w:val="20"/>
              </w:rPr>
              <w:t>10,0</w:t>
            </w:r>
          </w:p>
        </w:tc>
        <w:tc>
          <w:tcPr>
            <w:tcW w:w="1134" w:type="dxa"/>
          </w:tcPr>
          <w:p w:rsidR="00B10A0B" w:rsidRPr="00584835" w:rsidRDefault="00B10A0B" w:rsidP="00B10A0B">
            <w:pPr>
              <w:widowControl w:val="0"/>
              <w:autoSpaceDE w:val="0"/>
              <w:autoSpaceDN w:val="0"/>
              <w:jc w:val="center"/>
              <w:rPr>
                <w:sz w:val="20"/>
                <w:szCs w:val="20"/>
              </w:rPr>
            </w:pPr>
            <w:r w:rsidRPr="00584835">
              <w:rPr>
                <w:sz w:val="20"/>
                <w:szCs w:val="20"/>
              </w:rPr>
              <w:t>10,5</w:t>
            </w:r>
          </w:p>
        </w:tc>
        <w:tc>
          <w:tcPr>
            <w:tcW w:w="1134" w:type="dxa"/>
          </w:tcPr>
          <w:p w:rsidR="00B10A0B" w:rsidRPr="00584835" w:rsidRDefault="00B10A0B" w:rsidP="00B10A0B">
            <w:pPr>
              <w:widowControl w:val="0"/>
              <w:autoSpaceDE w:val="0"/>
              <w:autoSpaceDN w:val="0"/>
              <w:jc w:val="center"/>
              <w:rPr>
                <w:sz w:val="20"/>
                <w:szCs w:val="20"/>
              </w:rPr>
            </w:pPr>
            <w:r w:rsidRPr="00584835">
              <w:rPr>
                <w:sz w:val="20"/>
                <w:szCs w:val="20"/>
              </w:rPr>
              <w:t>11,0</w:t>
            </w:r>
          </w:p>
        </w:tc>
        <w:tc>
          <w:tcPr>
            <w:tcW w:w="992" w:type="dxa"/>
          </w:tcPr>
          <w:p w:rsidR="00B10A0B" w:rsidRPr="00584835" w:rsidRDefault="00B10A0B" w:rsidP="00B10A0B">
            <w:pPr>
              <w:widowControl w:val="0"/>
              <w:autoSpaceDE w:val="0"/>
              <w:autoSpaceDN w:val="0"/>
              <w:jc w:val="center"/>
              <w:rPr>
                <w:sz w:val="20"/>
                <w:szCs w:val="20"/>
              </w:rPr>
            </w:pPr>
            <w:r w:rsidRPr="00584835">
              <w:rPr>
                <w:sz w:val="20"/>
                <w:szCs w:val="20"/>
              </w:rPr>
              <w:t>11,5</w:t>
            </w:r>
          </w:p>
        </w:tc>
        <w:tc>
          <w:tcPr>
            <w:tcW w:w="993" w:type="dxa"/>
          </w:tcPr>
          <w:p w:rsidR="00B10A0B" w:rsidRPr="00584835" w:rsidRDefault="00B10A0B" w:rsidP="00B10A0B">
            <w:pPr>
              <w:widowControl w:val="0"/>
              <w:autoSpaceDE w:val="0"/>
              <w:autoSpaceDN w:val="0"/>
              <w:jc w:val="center"/>
              <w:rPr>
                <w:sz w:val="20"/>
                <w:szCs w:val="20"/>
              </w:rPr>
            </w:pPr>
            <w:r w:rsidRPr="00584835">
              <w:rPr>
                <w:sz w:val="20"/>
                <w:szCs w:val="20"/>
              </w:rPr>
              <w:t>12,0</w:t>
            </w:r>
          </w:p>
        </w:tc>
        <w:tc>
          <w:tcPr>
            <w:tcW w:w="851" w:type="dxa"/>
          </w:tcPr>
          <w:p w:rsidR="00B10A0B" w:rsidRPr="00584835" w:rsidRDefault="00B10A0B" w:rsidP="00B10A0B">
            <w:pPr>
              <w:widowControl w:val="0"/>
              <w:autoSpaceDE w:val="0"/>
              <w:autoSpaceDN w:val="0"/>
              <w:jc w:val="center"/>
              <w:rPr>
                <w:sz w:val="20"/>
                <w:szCs w:val="20"/>
              </w:rPr>
            </w:pPr>
            <w:r w:rsidRPr="00584835">
              <w:rPr>
                <w:sz w:val="20"/>
                <w:szCs w:val="20"/>
              </w:rPr>
              <w:t>13,0</w:t>
            </w:r>
          </w:p>
        </w:tc>
        <w:tc>
          <w:tcPr>
            <w:tcW w:w="851" w:type="dxa"/>
          </w:tcPr>
          <w:p w:rsidR="00B10A0B" w:rsidRPr="00584835" w:rsidRDefault="00B10A0B" w:rsidP="00B10A0B">
            <w:pPr>
              <w:widowControl w:val="0"/>
              <w:autoSpaceDE w:val="0"/>
              <w:autoSpaceDN w:val="0"/>
              <w:jc w:val="center"/>
              <w:rPr>
                <w:sz w:val="20"/>
                <w:szCs w:val="20"/>
              </w:rPr>
            </w:pPr>
            <w:r w:rsidRPr="00584835">
              <w:rPr>
                <w:sz w:val="20"/>
                <w:szCs w:val="20"/>
              </w:rPr>
              <w:t>14,0</w:t>
            </w:r>
          </w:p>
        </w:tc>
      </w:tr>
      <w:tr w:rsidR="00B10A0B" w:rsidRPr="00584835" w:rsidTr="00E41E74">
        <w:tc>
          <w:tcPr>
            <w:tcW w:w="5954" w:type="dxa"/>
          </w:tcPr>
          <w:p w:rsidR="00B10A0B" w:rsidRPr="00584835" w:rsidRDefault="00B10A0B" w:rsidP="00B10A0B">
            <w:pPr>
              <w:widowControl w:val="0"/>
              <w:autoSpaceDE w:val="0"/>
              <w:autoSpaceDN w:val="0"/>
              <w:rPr>
                <w:sz w:val="20"/>
                <w:szCs w:val="20"/>
              </w:rPr>
            </w:pPr>
            <w:r w:rsidRPr="00584835">
              <w:rPr>
                <w:sz w:val="20"/>
                <w:szCs w:val="20"/>
              </w:rPr>
              <w:t>28. Количество муниципальных программ в сфере патриотического воспитания, спорта, молодежной политики и туризма</w:t>
            </w:r>
          </w:p>
        </w:tc>
        <w:tc>
          <w:tcPr>
            <w:tcW w:w="1275" w:type="dxa"/>
          </w:tcPr>
          <w:p w:rsidR="00B10A0B" w:rsidRPr="00584835" w:rsidRDefault="00B10A0B" w:rsidP="00B10A0B">
            <w:pPr>
              <w:widowControl w:val="0"/>
              <w:autoSpaceDE w:val="0"/>
              <w:autoSpaceDN w:val="0"/>
              <w:jc w:val="center"/>
              <w:rPr>
                <w:sz w:val="20"/>
                <w:szCs w:val="20"/>
              </w:rPr>
            </w:pPr>
            <w:r w:rsidRPr="00584835">
              <w:rPr>
                <w:sz w:val="20"/>
                <w:szCs w:val="20"/>
              </w:rPr>
              <w:t>единиц</w:t>
            </w:r>
          </w:p>
        </w:tc>
        <w:tc>
          <w:tcPr>
            <w:tcW w:w="1276" w:type="dxa"/>
          </w:tcPr>
          <w:p w:rsidR="00B10A0B" w:rsidRPr="00584835" w:rsidRDefault="00B10A0B" w:rsidP="00B10A0B">
            <w:pPr>
              <w:widowControl w:val="0"/>
              <w:autoSpaceDE w:val="0"/>
              <w:autoSpaceDN w:val="0"/>
              <w:jc w:val="center"/>
              <w:rPr>
                <w:sz w:val="20"/>
                <w:szCs w:val="20"/>
              </w:rPr>
            </w:pPr>
            <w:r w:rsidRPr="00584835">
              <w:rPr>
                <w:sz w:val="20"/>
                <w:szCs w:val="20"/>
              </w:rPr>
              <w:t>73</w:t>
            </w:r>
          </w:p>
        </w:tc>
        <w:tc>
          <w:tcPr>
            <w:tcW w:w="1134" w:type="dxa"/>
          </w:tcPr>
          <w:p w:rsidR="00B10A0B" w:rsidRPr="00584835" w:rsidRDefault="00B10A0B" w:rsidP="00B10A0B">
            <w:pPr>
              <w:widowControl w:val="0"/>
              <w:autoSpaceDE w:val="0"/>
              <w:autoSpaceDN w:val="0"/>
              <w:jc w:val="center"/>
              <w:rPr>
                <w:sz w:val="20"/>
                <w:szCs w:val="20"/>
              </w:rPr>
            </w:pPr>
            <w:r w:rsidRPr="00584835">
              <w:rPr>
                <w:sz w:val="20"/>
                <w:szCs w:val="20"/>
              </w:rPr>
              <w:t>75</w:t>
            </w:r>
          </w:p>
        </w:tc>
        <w:tc>
          <w:tcPr>
            <w:tcW w:w="1134" w:type="dxa"/>
          </w:tcPr>
          <w:p w:rsidR="00B10A0B" w:rsidRPr="00584835" w:rsidRDefault="00B10A0B" w:rsidP="00B10A0B">
            <w:pPr>
              <w:widowControl w:val="0"/>
              <w:autoSpaceDE w:val="0"/>
              <w:autoSpaceDN w:val="0"/>
              <w:jc w:val="center"/>
              <w:rPr>
                <w:sz w:val="20"/>
                <w:szCs w:val="20"/>
              </w:rPr>
            </w:pPr>
            <w:r w:rsidRPr="00584835">
              <w:rPr>
                <w:sz w:val="20"/>
                <w:szCs w:val="20"/>
              </w:rPr>
              <w:t>77</w:t>
            </w:r>
          </w:p>
        </w:tc>
        <w:tc>
          <w:tcPr>
            <w:tcW w:w="1134" w:type="dxa"/>
          </w:tcPr>
          <w:p w:rsidR="00B10A0B" w:rsidRPr="00584835" w:rsidRDefault="00B10A0B" w:rsidP="00B10A0B">
            <w:pPr>
              <w:widowControl w:val="0"/>
              <w:autoSpaceDE w:val="0"/>
              <w:autoSpaceDN w:val="0"/>
              <w:jc w:val="center"/>
              <w:rPr>
                <w:sz w:val="20"/>
                <w:szCs w:val="20"/>
              </w:rPr>
            </w:pPr>
            <w:r w:rsidRPr="00584835">
              <w:rPr>
                <w:sz w:val="20"/>
                <w:szCs w:val="20"/>
              </w:rPr>
              <w:t>78</w:t>
            </w:r>
          </w:p>
        </w:tc>
        <w:tc>
          <w:tcPr>
            <w:tcW w:w="992" w:type="dxa"/>
          </w:tcPr>
          <w:p w:rsidR="00B10A0B" w:rsidRPr="00584835" w:rsidRDefault="00B10A0B" w:rsidP="00B10A0B">
            <w:pPr>
              <w:widowControl w:val="0"/>
              <w:autoSpaceDE w:val="0"/>
              <w:autoSpaceDN w:val="0"/>
              <w:jc w:val="center"/>
              <w:rPr>
                <w:sz w:val="20"/>
                <w:szCs w:val="20"/>
              </w:rPr>
            </w:pPr>
            <w:r w:rsidRPr="00584835">
              <w:rPr>
                <w:sz w:val="20"/>
                <w:szCs w:val="20"/>
              </w:rPr>
              <w:t>79</w:t>
            </w:r>
          </w:p>
        </w:tc>
        <w:tc>
          <w:tcPr>
            <w:tcW w:w="993" w:type="dxa"/>
          </w:tcPr>
          <w:p w:rsidR="00B10A0B" w:rsidRPr="00584835" w:rsidRDefault="00B10A0B" w:rsidP="00B10A0B">
            <w:pPr>
              <w:widowControl w:val="0"/>
              <w:autoSpaceDE w:val="0"/>
              <w:autoSpaceDN w:val="0"/>
              <w:jc w:val="center"/>
              <w:rPr>
                <w:sz w:val="20"/>
                <w:szCs w:val="20"/>
              </w:rPr>
            </w:pPr>
            <w:r w:rsidRPr="00584835">
              <w:rPr>
                <w:sz w:val="20"/>
                <w:szCs w:val="20"/>
              </w:rPr>
              <w:t>80</w:t>
            </w:r>
          </w:p>
        </w:tc>
        <w:tc>
          <w:tcPr>
            <w:tcW w:w="851" w:type="dxa"/>
          </w:tcPr>
          <w:p w:rsidR="00B10A0B" w:rsidRPr="00584835" w:rsidRDefault="00B10A0B" w:rsidP="00B10A0B">
            <w:pPr>
              <w:widowControl w:val="0"/>
              <w:autoSpaceDE w:val="0"/>
              <w:autoSpaceDN w:val="0"/>
              <w:jc w:val="center"/>
              <w:rPr>
                <w:sz w:val="20"/>
                <w:szCs w:val="20"/>
              </w:rPr>
            </w:pPr>
            <w:r w:rsidRPr="00584835">
              <w:rPr>
                <w:sz w:val="20"/>
                <w:szCs w:val="20"/>
              </w:rPr>
              <w:t>81</w:t>
            </w:r>
          </w:p>
        </w:tc>
        <w:tc>
          <w:tcPr>
            <w:tcW w:w="851" w:type="dxa"/>
          </w:tcPr>
          <w:p w:rsidR="00B10A0B" w:rsidRPr="00584835" w:rsidRDefault="00B10A0B" w:rsidP="00B10A0B">
            <w:pPr>
              <w:widowControl w:val="0"/>
              <w:autoSpaceDE w:val="0"/>
              <w:autoSpaceDN w:val="0"/>
              <w:jc w:val="center"/>
              <w:rPr>
                <w:sz w:val="20"/>
                <w:szCs w:val="20"/>
              </w:rPr>
            </w:pPr>
            <w:r w:rsidRPr="00584835">
              <w:rPr>
                <w:sz w:val="20"/>
                <w:szCs w:val="20"/>
              </w:rPr>
              <w:t>82</w:t>
            </w:r>
          </w:p>
        </w:tc>
      </w:tr>
      <w:tr w:rsidR="00B10A0B" w:rsidRPr="00584835" w:rsidTr="00E41E74">
        <w:tc>
          <w:tcPr>
            <w:tcW w:w="15594" w:type="dxa"/>
            <w:gridSpan w:val="10"/>
          </w:tcPr>
          <w:p w:rsidR="00B10A0B" w:rsidRPr="00584835" w:rsidRDefault="00793525" w:rsidP="00B10A0B">
            <w:pPr>
              <w:widowControl w:val="0"/>
              <w:autoSpaceDE w:val="0"/>
              <w:autoSpaceDN w:val="0"/>
              <w:jc w:val="center"/>
              <w:rPr>
                <w:sz w:val="20"/>
                <w:szCs w:val="20"/>
              </w:rPr>
            </w:pPr>
            <w:hyperlink w:anchor="P517" w:history="1">
              <w:r w:rsidR="00B10A0B" w:rsidRPr="00584835">
                <w:rPr>
                  <w:sz w:val="20"/>
                  <w:szCs w:val="20"/>
                </w:rPr>
                <w:t>Подпрограмма N 4</w:t>
              </w:r>
            </w:hyperlink>
            <w:r w:rsidR="00B10A0B" w:rsidRPr="00584835">
              <w:rPr>
                <w:sz w:val="20"/>
                <w:szCs w:val="20"/>
              </w:rPr>
              <w:t xml:space="preserve"> "Развитие внутреннего и въездного туризма в Архангельской области (2014 - 2020 годы)"</w:t>
            </w:r>
          </w:p>
        </w:tc>
      </w:tr>
      <w:tr w:rsidR="00B10A0B" w:rsidRPr="00584835" w:rsidTr="00E41E74">
        <w:tc>
          <w:tcPr>
            <w:tcW w:w="5954" w:type="dxa"/>
          </w:tcPr>
          <w:p w:rsidR="00B10A0B" w:rsidRPr="00584835" w:rsidRDefault="00B10A0B" w:rsidP="00B10A0B">
            <w:pPr>
              <w:widowControl w:val="0"/>
              <w:autoSpaceDE w:val="0"/>
              <w:autoSpaceDN w:val="0"/>
              <w:rPr>
                <w:sz w:val="20"/>
                <w:szCs w:val="20"/>
              </w:rPr>
            </w:pPr>
            <w:r w:rsidRPr="00584835">
              <w:rPr>
                <w:sz w:val="20"/>
                <w:szCs w:val="20"/>
              </w:rPr>
              <w:lastRenderedPageBreak/>
              <w:t>29. Объем платных услуг, оказанных населению в сфере внутреннего и въездного туризма (включая услуги организаций туристской индустрии, гостиниц и аналогичных средств размещения)</w:t>
            </w:r>
          </w:p>
        </w:tc>
        <w:tc>
          <w:tcPr>
            <w:tcW w:w="1275" w:type="dxa"/>
          </w:tcPr>
          <w:p w:rsidR="00B10A0B" w:rsidRPr="00584835" w:rsidRDefault="00B10A0B" w:rsidP="00B10A0B">
            <w:pPr>
              <w:widowControl w:val="0"/>
              <w:autoSpaceDE w:val="0"/>
              <w:autoSpaceDN w:val="0"/>
              <w:jc w:val="both"/>
              <w:rPr>
                <w:sz w:val="20"/>
                <w:szCs w:val="20"/>
              </w:rPr>
            </w:pPr>
            <w:r w:rsidRPr="00584835">
              <w:rPr>
                <w:sz w:val="20"/>
                <w:szCs w:val="20"/>
              </w:rPr>
              <w:t>млн. руб.</w:t>
            </w:r>
          </w:p>
        </w:tc>
        <w:tc>
          <w:tcPr>
            <w:tcW w:w="1276" w:type="dxa"/>
          </w:tcPr>
          <w:p w:rsidR="00B10A0B" w:rsidRPr="00584835" w:rsidRDefault="00B10A0B" w:rsidP="00B10A0B">
            <w:pPr>
              <w:widowControl w:val="0"/>
              <w:autoSpaceDE w:val="0"/>
              <w:autoSpaceDN w:val="0"/>
              <w:adjustRightInd w:val="0"/>
              <w:spacing w:after="200" w:line="276" w:lineRule="auto"/>
              <w:rPr>
                <w:rFonts w:eastAsia="Calibri"/>
                <w:sz w:val="20"/>
                <w:szCs w:val="20"/>
                <w:lang w:eastAsia="en-US"/>
              </w:rPr>
            </w:pPr>
            <w:r w:rsidRPr="00584835">
              <w:rPr>
                <w:rFonts w:eastAsia="Calibri"/>
                <w:sz w:val="20"/>
                <w:szCs w:val="20"/>
                <w:lang w:eastAsia="en-US"/>
              </w:rPr>
              <w:t>1335,6</w:t>
            </w:r>
          </w:p>
        </w:tc>
        <w:tc>
          <w:tcPr>
            <w:tcW w:w="1134" w:type="dxa"/>
          </w:tcPr>
          <w:p w:rsidR="00B10A0B" w:rsidRPr="00584835" w:rsidRDefault="00B10A0B" w:rsidP="00B10A0B">
            <w:pPr>
              <w:widowControl w:val="0"/>
              <w:autoSpaceDE w:val="0"/>
              <w:autoSpaceDN w:val="0"/>
              <w:adjustRightInd w:val="0"/>
              <w:spacing w:after="200" w:line="276" w:lineRule="auto"/>
              <w:rPr>
                <w:rFonts w:eastAsia="Calibri"/>
                <w:sz w:val="20"/>
                <w:szCs w:val="20"/>
                <w:lang w:eastAsia="en-US"/>
              </w:rPr>
            </w:pPr>
            <w:r w:rsidRPr="00584835">
              <w:rPr>
                <w:rFonts w:eastAsia="Calibri"/>
                <w:sz w:val="20"/>
                <w:szCs w:val="20"/>
                <w:lang w:eastAsia="en-US"/>
              </w:rPr>
              <w:t>1400,0</w:t>
            </w:r>
          </w:p>
        </w:tc>
        <w:tc>
          <w:tcPr>
            <w:tcW w:w="1134" w:type="dxa"/>
          </w:tcPr>
          <w:p w:rsidR="00B10A0B" w:rsidRPr="00584835" w:rsidRDefault="00B10A0B" w:rsidP="00B10A0B">
            <w:pPr>
              <w:widowControl w:val="0"/>
              <w:autoSpaceDE w:val="0"/>
              <w:autoSpaceDN w:val="0"/>
              <w:adjustRightInd w:val="0"/>
              <w:spacing w:after="200" w:line="276" w:lineRule="auto"/>
              <w:rPr>
                <w:rFonts w:eastAsia="Calibri"/>
                <w:sz w:val="20"/>
                <w:szCs w:val="20"/>
                <w:lang w:eastAsia="en-US"/>
              </w:rPr>
            </w:pPr>
            <w:r w:rsidRPr="00584835">
              <w:rPr>
                <w:rFonts w:eastAsia="Calibri"/>
                <w:sz w:val="20"/>
                <w:szCs w:val="20"/>
                <w:lang w:eastAsia="en-US"/>
              </w:rPr>
              <w:t>1440,0</w:t>
            </w:r>
          </w:p>
        </w:tc>
        <w:tc>
          <w:tcPr>
            <w:tcW w:w="1134" w:type="dxa"/>
          </w:tcPr>
          <w:p w:rsidR="00B10A0B" w:rsidRPr="00584835" w:rsidRDefault="00B10A0B" w:rsidP="00B10A0B">
            <w:pPr>
              <w:widowControl w:val="0"/>
              <w:autoSpaceDE w:val="0"/>
              <w:autoSpaceDN w:val="0"/>
              <w:rPr>
                <w:sz w:val="20"/>
                <w:szCs w:val="20"/>
              </w:rPr>
            </w:pPr>
            <w:r w:rsidRPr="00584835">
              <w:rPr>
                <w:sz w:val="20"/>
                <w:szCs w:val="20"/>
              </w:rPr>
              <w:t>-</w:t>
            </w:r>
          </w:p>
        </w:tc>
        <w:tc>
          <w:tcPr>
            <w:tcW w:w="992" w:type="dxa"/>
          </w:tcPr>
          <w:p w:rsidR="00B10A0B" w:rsidRPr="00584835" w:rsidRDefault="00B10A0B" w:rsidP="00B10A0B">
            <w:pPr>
              <w:widowControl w:val="0"/>
              <w:autoSpaceDE w:val="0"/>
              <w:autoSpaceDN w:val="0"/>
              <w:rPr>
                <w:sz w:val="20"/>
                <w:szCs w:val="20"/>
              </w:rPr>
            </w:pPr>
            <w:r w:rsidRPr="00584835">
              <w:rPr>
                <w:sz w:val="20"/>
                <w:szCs w:val="20"/>
              </w:rPr>
              <w:t>-</w:t>
            </w:r>
          </w:p>
        </w:tc>
        <w:tc>
          <w:tcPr>
            <w:tcW w:w="993" w:type="dxa"/>
          </w:tcPr>
          <w:p w:rsidR="00B10A0B" w:rsidRPr="00584835" w:rsidRDefault="00B10A0B" w:rsidP="00B10A0B">
            <w:pPr>
              <w:widowControl w:val="0"/>
              <w:autoSpaceDE w:val="0"/>
              <w:autoSpaceDN w:val="0"/>
              <w:rPr>
                <w:sz w:val="20"/>
                <w:szCs w:val="20"/>
              </w:rPr>
            </w:pPr>
            <w:r w:rsidRPr="00584835">
              <w:rPr>
                <w:sz w:val="20"/>
                <w:szCs w:val="20"/>
              </w:rPr>
              <w:t>-</w:t>
            </w:r>
          </w:p>
        </w:tc>
        <w:tc>
          <w:tcPr>
            <w:tcW w:w="851" w:type="dxa"/>
          </w:tcPr>
          <w:p w:rsidR="00B10A0B" w:rsidRPr="00584835" w:rsidRDefault="00B10A0B" w:rsidP="00B10A0B">
            <w:pPr>
              <w:widowControl w:val="0"/>
              <w:autoSpaceDE w:val="0"/>
              <w:autoSpaceDN w:val="0"/>
              <w:rPr>
                <w:sz w:val="20"/>
                <w:szCs w:val="20"/>
              </w:rPr>
            </w:pPr>
            <w:r w:rsidRPr="00584835">
              <w:rPr>
                <w:sz w:val="20"/>
                <w:szCs w:val="20"/>
              </w:rPr>
              <w:t>-</w:t>
            </w:r>
          </w:p>
        </w:tc>
        <w:tc>
          <w:tcPr>
            <w:tcW w:w="851" w:type="dxa"/>
          </w:tcPr>
          <w:p w:rsidR="00B10A0B" w:rsidRPr="00584835" w:rsidRDefault="00B10A0B" w:rsidP="00B10A0B">
            <w:pPr>
              <w:widowControl w:val="0"/>
              <w:autoSpaceDE w:val="0"/>
              <w:autoSpaceDN w:val="0"/>
              <w:rPr>
                <w:sz w:val="20"/>
                <w:szCs w:val="20"/>
              </w:rPr>
            </w:pPr>
            <w:r w:rsidRPr="00584835">
              <w:rPr>
                <w:sz w:val="20"/>
                <w:szCs w:val="20"/>
              </w:rPr>
              <w:t>-</w:t>
            </w:r>
          </w:p>
        </w:tc>
      </w:tr>
      <w:tr w:rsidR="00B10A0B" w:rsidRPr="00584835" w:rsidTr="00E41E74">
        <w:tc>
          <w:tcPr>
            <w:tcW w:w="5954" w:type="dxa"/>
          </w:tcPr>
          <w:p w:rsidR="00B10A0B" w:rsidRPr="00584835" w:rsidRDefault="00B10A0B" w:rsidP="00B10A0B">
            <w:pPr>
              <w:widowControl w:val="0"/>
              <w:autoSpaceDE w:val="0"/>
              <w:autoSpaceDN w:val="0"/>
              <w:rPr>
                <w:sz w:val="20"/>
                <w:szCs w:val="20"/>
              </w:rPr>
            </w:pPr>
            <w:r w:rsidRPr="00584835">
              <w:rPr>
                <w:sz w:val="20"/>
                <w:szCs w:val="20"/>
              </w:rPr>
              <w:t>30. Численность граждан Российской Федерации, въезжающих в Архангельскую область с туристскими целями и размещенных в коллективных средствах размещения</w:t>
            </w:r>
          </w:p>
        </w:tc>
        <w:tc>
          <w:tcPr>
            <w:tcW w:w="1275" w:type="dxa"/>
          </w:tcPr>
          <w:p w:rsidR="00B10A0B" w:rsidRPr="00584835" w:rsidRDefault="00B10A0B" w:rsidP="00B10A0B">
            <w:pPr>
              <w:widowControl w:val="0"/>
              <w:autoSpaceDE w:val="0"/>
              <w:autoSpaceDN w:val="0"/>
              <w:jc w:val="center"/>
              <w:rPr>
                <w:sz w:val="20"/>
                <w:szCs w:val="20"/>
              </w:rPr>
            </w:pPr>
            <w:r w:rsidRPr="00584835">
              <w:rPr>
                <w:sz w:val="20"/>
                <w:szCs w:val="20"/>
              </w:rPr>
              <w:t>тыс. человек</w:t>
            </w:r>
          </w:p>
        </w:tc>
        <w:tc>
          <w:tcPr>
            <w:tcW w:w="1276" w:type="dxa"/>
          </w:tcPr>
          <w:p w:rsidR="00B10A0B" w:rsidRPr="00584835" w:rsidRDefault="00B10A0B" w:rsidP="00B10A0B">
            <w:pPr>
              <w:widowControl w:val="0"/>
              <w:autoSpaceDE w:val="0"/>
              <w:autoSpaceDN w:val="0"/>
              <w:jc w:val="center"/>
              <w:rPr>
                <w:sz w:val="20"/>
                <w:szCs w:val="20"/>
              </w:rPr>
            </w:pPr>
            <w:r w:rsidRPr="00584835">
              <w:rPr>
                <w:sz w:val="20"/>
                <w:szCs w:val="20"/>
              </w:rPr>
              <w:t>328</w:t>
            </w:r>
          </w:p>
        </w:tc>
        <w:tc>
          <w:tcPr>
            <w:tcW w:w="1134" w:type="dxa"/>
          </w:tcPr>
          <w:p w:rsidR="00B10A0B" w:rsidRPr="00584835" w:rsidRDefault="00B10A0B" w:rsidP="00B10A0B">
            <w:pPr>
              <w:widowControl w:val="0"/>
              <w:autoSpaceDE w:val="0"/>
              <w:autoSpaceDN w:val="0"/>
              <w:jc w:val="center"/>
              <w:rPr>
                <w:sz w:val="20"/>
                <w:szCs w:val="20"/>
              </w:rPr>
            </w:pPr>
            <w:r w:rsidRPr="00584835">
              <w:rPr>
                <w:sz w:val="20"/>
                <w:szCs w:val="20"/>
              </w:rPr>
              <w:t>340</w:t>
            </w:r>
          </w:p>
        </w:tc>
        <w:tc>
          <w:tcPr>
            <w:tcW w:w="1134" w:type="dxa"/>
          </w:tcPr>
          <w:p w:rsidR="00B10A0B" w:rsidRPr="00584835" w:rsidRDefault="00B10A0B" w:rsidP="00B10A0B">
            <w:pPr>
              <w:widowControl w:val="0"/>
              <w:autoSpaceDE w:val="0"/>
              <w:autoSpaceDN w:val="0"/>
              <w:jc w:val="center"/>
              <w:rPr>
                <w:sz w:val="20"/>
                <w:szCs w:val="20"/>
              </w:rPr>
            </w:pPr>
            <w:r w:rsidRPr="00584835">
              <w:rPr>
                <w:sz w:val="20"/>
                <w:szCs w:val="20"/>
              </w:rPr>
              <w:t>350</w:t>
            </w:r>
          </w:p>
        </w:tc>
        <w:tc>
          <w:tcPr>
            <w:tcW w:w="1134" w:type="dxa"/>
          </w:tcPr>
          <w:p w:rsidR="00B10A0B" w:rsidRPr="00584835" w:rsidRDefault="00B10A0B" w:rsidP="00B10A0B">
            <w:pPr>
              <w:widowControl w:val="0"/>
              <w:autoSpaceDE w:val="0"/>
              <w:autoSpaceDN w:val="0"/>
              <w:jc w:val="center"/>
              <w:rPr>
                <w:sz w:val="20"/>
                <w:szCs w:val="20"/>
              </w:rPr>
            </w:pPr>
            <w:r w:rsidRPr="00584835">
              <w:rPr>
                <w:sz w:val="20"/>
                <w:szCs w:val="20"/>
              </w:rPr>
              <w:t>-</w:t>
            </w:r>
          </w:p>
        </w:tc>
        <w:tc>
          <w:tcPr>
            <w:tcW w:w="992" w:type="dxa"/>
          </w:tcPr>
          <w:p w:rsidR="00B10A0B" w:rsidRPr="00584835" w:rsidRDefault="00B10A0B" w:rsidP="00B10A0B">
            <w:pPr>
              <w:widowControl w:val="0"/>
              <w:autoSpaceDE w:val="0"/>
              <w:autoSpaceDN w:val="0"/>
              <w:jc w:val="center"/>
              <w:rPr>
                <w:sz w:val="20"/>
                <w:szCs w:val="20"/>
              </w:rPr>
            </w:pPr>
            <w:r w:rsidRPr="00584835">
              <w:rPr>
                <w:sz w:val="20"/>
                <w:szCs w:val="20"/>
              </w:rPr>
              <w:t>-</w:t>
            </w:r>
          </w:p>
        </w:tc>
        <w:tc>
          <w:tcPr>
            <w:tcW w:w="993" w:type="dxa"/>
          </w:tcPr>
          <w:p w:rsidR="00B10A0B" w:rsidRPr="00584835" w:rsidRDefault="00B10A0B" w:rsidP="00B10A0B">
            <w:pPr>
              <w:widowControl w:val="0"/>
              <w:autoSpaceDE w:val="0"/>
              <w:autoSpaceDN w:val="0"/>
              <w:jc w:val="center"/>
              <w:rPr>
                <w:sz w:val="20"/>
                <w:szCs w:val="20"/>
              </w:rPr>
            </w:pPr>
            <w:r w:rsidRPr="00584835">
              <w:rPr>
                <w:sz w:val="20"/>
                <w:szCs w:val="20"/>
              </w:rPr>
              <w:t>-</w:t>
            </w:r>
          </w:p>
        </w:tc>
        <w:tc>
          <w:tcPr>
            <w:tcW w:w="851" w:type="dxa"/>
          </w:tcPr>
          <w:p w:rsidR="00B10A0B" w:rsidRPr="00584835" w:rsidRDefault="00B10A0B" w:rsidP="00B10A0B">
            <w:pPr>
              <w:widowControl w:val="0"/>
              <w:autoSpaceDE w:val="0"/>
              <w:autoSpaceDN w:val="0"/>
              <w:jc w:val="center"/>
              <w:rPr>
                <w:sz w:val="20"/>
                <w:szCs w:val="20"/>
              </w:rPr>
            </w:pPr>
            <w:r w:rsidRPr="00584835">
              <w:rPr>
                <w:sz w:val="20"/>
                <w:szCs w:val="20"/>
              </w:rPr>
              <w:t>-</w:t>
            </w:r>
          </w:p>
        </w:tc>
        <w:tc>
          <w:tcPr>
            <w:tcW w:w="851" w:type="dxa"/>
          </w:tcPr>
          <w:p w:rsidR="00B10A0B" w:rsidRPr="00584835" w:rsidRDefault="00B10A0B" w:rsidP="00B10A0B">
            <w:pPr>
              <w:widowControl w:val="0"/>
              <w:autoSpaceDE w:val="0"/>
              <w:autoSpaceDN w:val="0"/>
              <w:jc w:val="center"/>
              <w:rPr>
                <w:sz w:val="20"/>
                <w:szCs w:val="20"/>
              </w:rPr>
            </w:pPr>
            <w:r w:rsidRPr="00584835">
              <w:rPr>
                <w:sz w:val="20"/>
                <w:szCs w:val="20"/>
              </w:rPr>
              <w:t>-</w:t>
            </w:r>
          </w:p>
        </w:tc>
      </w:tr>
      <w:tr w:rsidR="00B10A0B" w:rsidRPr="00584835" w:rsidTr="00E41E74">
        <w:tc>
          <w:tcPr>
            <w:tcW w:w="5954" w:type="dxa"/>
          </w:tcPr>
          <w:p w:rsidR="00B10A0B" w:rsidRPr="00584835" w:rsidRDefault="00B10A0B" w:rsidP="00B10A0B">
            <w:pPr>
              <w:widowControl w:val="0"/>
              <w:autoSpaceDE w:val="0"/>
              <w:autoSpaceDN w:val="0"/>
              <w:rPr>
                <w:sz w:val="20"/>
                <w:szCs w:val="20"/>
              </w:rPr>
            </w:pPr>
            <w:r w:rsidRPr="00584835">
              <w:rPr>
                <w:sz w:val="20"/>
                <w:szCs w:val="20"/>
              </w:rPr>
              <w:t>31. Численность иностранных граждан, въезжающих в Архангельскую область с туристскими целями и размещенных в коллективных средствах размещения</w:t>
            </w:r>
          </w:p>
        </w:tc>
        <w:tc>
          <w:tcPr>
            <w:tcW w:w="1275" w:type="dxa"/>
          </w:tcPr>
          <w:p w:rsidR="00B10A0B" w:rsidRPr="00584835" w:rsidRDefault="00B10A0B" w:rsidP="00B10A0B">
            <w:pPr>
              <w:widowControl w:val="0"/>
              <w:autoSpaceDE w:val="0"/>
              <w:autoSpaceDN w:val="0"/>
              <w:jc w:val="center"/>
              <w:rPr>
                <w:sz w:val="20"/>
                <w:szCs w:val="20"/>
              </w:rPr>
            </w:pPr>
            <w:r w:rsidRPr="00584835">
              <w:rPr>
                <w:sz w:val="20"/>
                <w:szCs w:val="20"/>
              </w:rPr>
              <w:t>тыс. человек</w:t>
            </w:r>
          </w:p>
        </w:tc>
        <w:tc>
          <w:tcPr>
            <w:tcW w:w="1276" w:type="dxa"/>
          </w:tcPr>
          <w:p w:rsidR="00B10A0B" w:rsidRPr="00584835" w:rsidRDefault="00B10A0B" w:rsidP="00B10A0B">
            <w:pPr>
              <w:widowControl w:val="0"/>
              <w:autoSpaceDE w:val="0"/>
              <w:autoSpaceDN w:val="0"/>
              <w:jc w:val="center"/>
              <w:rPr>
                <w:sz w:val="20"/>
                <w:szCs w:val="20"/>
              </w:rPr>
            </w:pPr>
            <w:r w:rsidRPr="00584835">
              <w:rPr>
                <w:sz w:val="20"/>
                <w:szCs w:val="20"/>
              </w:rPr>
              <w:t>10, 1</w:t>
            </w:r>
          </w:p>
        </w:tc>
        <w:tc>
          <w:tcPr>
            <w:tcW w:w="1134" w:type="dxa"/>
          </w:tcPr>
          <w:p w:rsidR="00B10A0B" w:rsidRPr="00584835" w:rsidRDefault="00B10A0B" w:rsidP="00B10A0B">
            <w:pPr>
              <w:widowControl w:val="0"/>
              <w:autoSpaceDE w:val="0"/>
              <w:autoSpaceDN w:val="0"/>
              <w:jc w:val="center"/>
              <w:rPr>
                <w:sz w:val="20"/>
                <w:szCs w:val="20"/>
              </w:rPr>
            </w:pPr>
            <w:r w:rsidRPr="00584835">
              <w:rPr>
                <w:sz w:val="20"/>
                <w:szCs w:val="20"/>
              </w:rPr>
              <w:t>10, 5</w:t>
            </w:r>
          </w:p>
        </w:tc>
        <w:tc>
          <w:tcPr>
            <w:tcW w:w="1134" w:type="dxa"/>
          </w:tcPr>
          <w:p w:rsidR="00B10A0B" w:rsidRPr="00584835" w:rsidRDefault="00B10A0B" w:rsidP="00B10A0B">
            <w:pPr>
              <w:widowControl w:val="0"/>
              <w:autoSpaceDE w:val="0"/>
              <w:autoSpaceDN w:val="0"/>
              <w:jc w:val="center"/>
              <w:rPr>
                <w:sz w:val="20"/>
                <w:szCs w:val="20"/>
              </w:rPr>
            </w:pPr>
            <w:r w:rsidRPr="00584835">
              <w:rPr>
                <w:sz w:val="20"/>
                <w:szCs w:val="20"/>
              </w:rPr>
              <w:t>11,0</w:t>
            </w:r>
          </w:p>
        </w:tc>
        <w:tc>
          <w:tcPr>
            <w:tcW w:w="1134" w:type="dxa"/>
          </w:tcPr>
          <w:p w:rsidR="00B10A0B" w:rsidRPr="00584835" w:rsidRDefault="00B10A0B" w:rsidP="00B10A0B">
            <w:pPr>
              <w:widowControl w:val="0"/>
              <w:autoSpaceDE w:val="0"/>
              <w:autoSpaceDN w:val="0"/>
              <w:jc w:val="center"/>
              <w:rPr>
                <w:sz w:val="20"/>
                <w:szCs w:val="20"/>
              </w:rPr>
            </w:pPr>
            <w:r w:rsidRPr="00584835">
              <w:rPr>
                <w:sz w:val="20"/>
                <w:szCs w:val="20"/>
              </w:rPr>
              <w:t>-</w:t>
            </w:r>
          </w:p>
        </w:tc>
        <w:tc>
          <w:tcPr>
            <w:tcW w:w="992" w:type="dxa"/>
          </w:tcPr>
          <w:p w:rsidR="00B10A0B" w:rsidRPr="00584835" w:rsidRDefault="00B10A0B" w:rsidP="00B10A0B">
            <w:pPr>
              <w:widowControl w:val="0"/>
              <w:autoSpaceDE w:val="0"/>
              <w:autoSpaceDN w:val="0"/>
              <w:jc w:val="center"/>
              <w:rPr>
                <w:sz w:val="20"/>
                <w:szCs w:val="20"/>
              </w:rPr>
            </w:pPr>
            <w:r w:rsidRPr="00584835">
              <w:rPr>
                <w:sz w:val="20"/>
                <w:szCs w:val="20"/>
              </w:rPr>
              <w:t>-</w:t>
            </w:r>
          </w:p>
        </w:tc>
        <w:tc>
          <w:tcPr>
            <w:tcW w:w="993" w:type="dxa"/>
          </w:tcPr>
          <w:p w:rsidR="00B10A0B" w:rsidRPr="00584835" w:rsidRDefault="00B10A0B" w:rsidP="00B10A0B">
            <w:pPr>
              <w:widowControl w:val="0"/>
              <w:autoSpaceDE w:val="0"/>
              <w:autoSpaceDN w:val="0"/>
              <w:jc w:val="center"/>
              <w:rPr>
                <w:sz w:val="20"/>
                <w:szCs w:val="20"/>
              </w:rPr>
            </w:pPr>
            <w:r w:rsidRPr="00584835">
              <w:rPr>
                <w:sz w:val="20"/>
                <w:szCs w:val="20"/>
              </w:rPr>
              <w:t>-</w:t>
            </w:r>
          </w:p>
        </w:tc>
        <w:tc>
          <w:tcPr>
            <w:tcW w:w="851" w:type="dxa"/>
          </w:tcPr>
          <w:p w:rsidR="00B10A0B" w:rsidRPr="00584835" w:rsidRDefault="00B10A0B" w:rsidP="00B10A0B">
            <w:pPr>
              <w:widowControl w:val="0"/>
              <w:autoSpaceDE w:val="0"/>
              <w:autoSpaceDN w:val="0"/>
              <w:jc w:val="center"/>
              <w:rPr>
                <w:sz w:val="20"/>
                <w:szCs w:val="20"/>
              </w:rPr>
            </w:pPr>
            <w:r w:rsidRPr="00584835">
              <w:rPr>
                <w:sz w:val="20"/>
                <w:szCs w:val="20"/>
              </w:rPr>
              <w:t>-</w:t>
            </w:r>
          </w:p>
        </w:tc>
        <w:tc>
          <w:tcPr>
            <w:tcW w:w="851" w:type="dxa"/>
          </w:tcPr>
          <w:p w:rsidR="00B10A0B" w:rsidRPr="00584835" w:rsidRDefault="00B10A0B" w:rsidP="00B10A0B">
            <w:pPr>
              <w:widowControl w:val="0"/>
              <w:autoSpaceDE w:val="0"/>
              <w:autoSpaceDN w:val="0"/>
              <w:jc w:val="center"/>
              <w:rPr>
                <w:sz w:val="20"/>
                <w:szCs w:val="20"/>
              </w:rPr>
            </w:pPr>
            <w:r w:rsidRPr="00584835">
              <w:rPr>
                <w:sz w:val="20"/>
                <w:szCs w:val="20"/>
              </w:rPr>
              <w:t>-</w:t>
            </w:r>
          </w:p>
        </w:tc>
      </w:tr>
      <w:tr w:rsidR="00B10A0B" w:rsidRPr="00584835" w:rsidTr="00E41E74">
        <w:tc>
          <w:tcPr>
            <w:tcW w:w="5954" w:type="dxa"/>
          </w:tcPr>
          <w:p w:rsidR="00B10A0B" w:rsidRPr="00584835" w:rsidRDefault="00B10A0B" w:rsidP="00B10A0B">
            <w:pPr>
              <w:widowControl w:val="0"/>
              <w:autoSpaceDE w:val="0"/>
              <w:autoSpaceDN w:val="0"/>
              <w:rPr>
                <w:sz w:val="20"/>
                <w:szCs w:val="20"/>
              </w:rPr>
            </w:pPr>
            <w:r w:rsidRPr="00584835">
              <w:rPr>
                <w:sz w:val="20"/>
                <w:szCs w:val="20"/>
              </w:rPr>
              <w:t>32. Уровень удовлетворенности граждан качеством предоставления туристских услуг</w:t>
            </w:r>
          </w:p>
        </w:tc>
        <w:tc>
          <w:tcPr>
            <w:tcW w:w="1275" w:type="dxa"/>
          </w:tcPr>
          <w:p w:rsidR="00B10A0B" w:rsidRPr="00584835" w:rsidRDefault="00B10A0B" w:rsidP="00B10A0B">
            <w:pPr>
              <w:widowControl w:val="0"/>
              <w:autoSpaceDE w:val="0"/>
              <w:autoSpaceDN w:val="0"/>
              <w:jc w:val="both"/>
              <w:rPr>
                <w:sz w:val="20"/>
                <w:szCs w:val="20"/>
              </w:rPr>
            </w:pPr>
            <w:r w:rsidRPr="00584835">
              <w:rPr>
                <w:sz w:val="20"/>
                <w:szCs w:val="20"/>
              </w:rPr>
              <w:t>процентов</w:t>
            </w:r>
          </w:p>
        </w:tc>
        <w:tc>
          <w:tcPr>
            <w:tcW w:w="1276" w:type="dxa"/>
          </w:tcPr>
          <w:p w:rsidR="00B10A0B" w:rsidRPr="00584835" w:rsidRDefault="00B10A0B" w:rsidP="00B10A0B">
            <w:pPr>
              <w:widowControl w:val="0"/>
              <w:autoSpaceDE w:val="0"/>
              <w:autoSpaceDN w:val="0"/>
              <w:jc w:val="center"/>
              <w:rPr>
                <w:sz w:val="20"/>
                <w:szCs w:val="20"/>
              </w:rPr>
            </w:pPr>
            <w:r w:rsidRPr="00584835">
              <w:rPr>
                <w:sz w:val="20"/>
                <w:szCs w:val="20"/>
              </w:rPr>
              <w:t>43</w:t>
            </w:r>
          </w:p>
        </w:tc>
        <w:tc>
          <w:tcPr>
            <w:tcW w:w="1134" w:type="dxa"/>
          </w:tcPr>
          <w:p w:rsidR="00B10A0B" w:rsidRPr="00584835" w:rsidRDefault="00B10A0B" w:rsidP="00B10A0B">
            <w:pPr>
              <w:widowControl w:val="0"/>
              <w:autoSpaceDE w:val="0"/>
              <w:autoSpaceDN w:val="0"/>
              <w:jc w:val="center"/>
              <w:rPr>
                <w:sz w:val="20"/>
                <w:szCs w:val="20"/>
              </w:rPr>
            </w:pPr>
            <w:r w:rsidRPr="00584835">
              <w:rPr>
                <w:sz w:val="20"/>
                <w:szCs w:val="20"/>
              </w:rPr>
              <w:t>50</w:t>
            </w:r>
          </w:p>
        </w:tc>
        <w:tc>
          <w:tcPr>
            <w:tcW w:w="1134" w:type="dxa"/>
          </w:tcPr>
          <w:p w:rsidR="00B10A0B" w:rsidRPr="00584835" w:rsidRDefault="00B10A0B" w:rsidP="00B10A0B">
            <w:pPr>
              <w:widowControl w:val="0"/>
              <w:autoSpaceDE w:val="0"/>
              <w:autoSpaceDN w:val="0"/>
              <w:jc w:val="center"/>
              <w:rPr>
                <w:sz w:val="20"/>
                <w:szCs w:val="20"/>
              </w:rPr>
            </w:pPr>
            <w:r w:rsidRPr="00584835">
              <w:rPr>
                <w:sz w:val="20"/>
                <w:szCs w:val="20"/>
              </w:rPr>
              <w:t>55</w:t>
            </w:r>
          </w:p>
        </w:tc>
        <w:tc>
          <w:tcPr>
            <w:tcW w:w="1134" w:type="dxa"/>
          </w:tcPr>
          <w:p w:rsidR="00B10A0B" w:rsidRPr="00584835" w:rsidRDefault="00B10A0B" w:rsidP="00B10A0B">
            <w:pPr>
              <w:widowControl w:val="0"/>
              <w:autoSpaceDE w:val="0"/>
              <w:autoSpaceDN w:val="0"/>
              <w:jc w:val="center"/>
              <w:rPr>
                <w:sz w:val="20"/>
                <w:szCs w:val="20"/>
              </w:rPr>
            </w:pPr>
            <w:r w:rsidRPr="00584835">
              <w:rPr>
                <w:sz w:val="20"/>
                <w:szCs w:val="20"/>
              </w:rPr>
              <w:t>-</w:t>
            </w:r>
          </w:p>
        </w:tc>
        <w:tc>
          <w:tcPr>
            <w:tcW w:w="992" w:type="dxa"/>
          </w:tcPr>
          <w:p w:rsidR="00B10A0B" w:rsidRPr="00584835" w:rsidRDefault="00B10A0B" w:rsidP="00B10A0B">
            <w:pPr>
              <w:widowControl w:val="0"/>
              <w:autoSpaceDE w:val="0"/>
              <w:autoSpaceDN w:val="0"/>
              <w:jc w:val="center"/>
              <w:rPr>
                <w:sz w:val="20"/>
                <w:szCs w:val="20"/>
              </w:rPr>
            </w:pPr>
            <w:r w:rsidRPr="00584835">
              <w:rPr>
                <w:sz w:val="20"/>
                <w:szCs w:val="20"/>
              </w:rPr>
              <w:t>-</w:t>
            </w:r>
          </w:p>
        </w:tc>
        <w:tc>
          <w:tcPr>
            <w:tcW w:w="993" w:type="dxa"/>
          </w:tcPr>
          <w:p w:rsidR="00B10A0B" w:rsidRPr="00584835" w:rsidRDefault="00B10A0B" w:rsidP="00B10A0B">
            <w:pPr>
              <w:widowControl w:val="0"/>
              <w:autoSpaceDE w:val="0"/>
              <w:autoSpaceDN w:val="0"/>
              <w:jc w:val="center"/>
              <w:rPr>
                <w:sz w:val="20"/>
                <w:szCs w:val="20"/>
              </w:rPr>
            </w:pPr>
            <w:r w:rsidRPr="00584835">
              <w:rPr>
                <w:sz w:val="20"/>
                <w:szCs w:val="20"/>
              </w:rPr>
              <w:t>-</w:t>
            </w:r>
          </w:p>
        </w:tc>
        <w:tc>
          <w:tcPr>
            <w:tcW w:w="851" w:type="dxa"/>
          </w:tcPr>
          <w:p w:rsidR="00B10A0B" w:rsidRPr="00584835" w:rsidRDefault="00B10A0B" w:rsidP="00B10A0B">
            <w:pPr>
              <w:widowControl w:val="0"/>
              <w:autoSpaceDE w:val="0"/>
              <w:autoSpaceDN w:val="0"/>
              <w:jc w:val="center"/>
              <w:rPr>
                <w:sz w:val="20"/>
                <w:szCs w:val="20"/>
              </w:rPr>
            </w:pPr>
            <w:r w:rsidRPr="00584835">
              <w:rPr>
                <w:sz w:val="20"/>
                <w:szCs w:val="20"/>
              </w:rPr>
              <w:t>-</w:t>
            </w:r>
          </w:p>
        </w:tc>
        <w:tc>
          <w:tcPr>
            <w:tcW w:w="851" w:type="dxa"/>
          </w:tcPr>
          <w:p w:rsidR="00B10A0B" w:rsidRPr="00584835" w:rsidRDefault="00B10A0B" w:rsidP="00B10A0B">
            <w:pPr>
              <w:widowControl w:val="0"/>
              <w:autoSpaceDE w:val="0"/>
              <w:autoSpaceDN w:val="0"/>
              <w:jc w:val="center"/>
              <w:rPr>
                <w:sz w:val="20"/>
                <w:szCs w:val="20"/>
              </w:rPr>
            </w:pPr>
            <w:r w:rsidRPr="00584835">
              <w:rPr>
                <w:sz w:val="20"/>
                <w:szCs w:val="20"/>
              </w:rPr>
              <w:t>-</w:t>
            </w:r>
          </w:p>
        </w:tc>
      </w:tr>
      <w:tr w:rsidR="00B10A0B" w:rsidRPr="00584835" w:rsidTr="00E41E74">
        <w:tblPrEx>
          <w:tblBorders>
            <w:insideH w:val="nil"/>
          </w:tblBorders>
        </w:tblPrEx>
        <w:tc>
          <w:tcPr>
            <w:tcW w:w="5954" w:type="dxa"/>
            <w:tcBorders>
              <w:bottom w:val="nil"/>
            </w:tcBorders>
            <w:vAlign w:val="center"/>
          </w:tcPr>
          <w:p w:rsidR="00B10A0B" w:rsidRPr="00584835" w:rsidRDefault="00B10A0B" w:rsidP="00B10A0B">
            <w:pPr>
              <w:widowControl w:val="0"/>
              <w:autoSpaceDE w:val="0"/>
              <w:autoSpaceDN w:val="0"/>
              <w:rPr>
                <w:sz w:val="20"/>
                <w:szCs w:val="20"/>
              </w:rPr>
            </w:pPr>
            <w:r w:rsidRPr="00584835">
              <w:rPr>
                <w:sz w:val="20"/>
                <w:szCs w:val="20"/>
              </w:rPr>
              <w:t>33. Количество средств размещения, классифицированных в соответствии с системой классификации гостиниц и иных средств размещения</w:t>
            </w:r>
          </w:p>
        </w:tc>
        <w:tc>
          <w:tcPr>
            <w:tcW w:w="1275"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единиц</w:t>
            </w:r>
          </w:p>
        </w:tc>
        <w:tc>
          <w:tcPr>
            <w:tcW w:w="1276"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3</w:t>
            </w:r>
          </w:p>
        </w:tc>
        <w:tc>
          <w:tcPr>
            <w:tcW w:w="1134"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4</w:t>
            </w:r>
          </w:p>
        </w:tc>
        <w:tc>
          <w:tcPr>
            <w:tcW w:w="1134"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w:t>
            </w:r>
          </w:p>
        </w:tc>
        <w:tc>
          <w:tcPr>
            <w:tcW w:w="1134"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w:t>
            </w:r>
          </w:p>
        </w:tc>
        <w:tc>
          <w:tcPr>
            <w:tcW w:w="992"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w:t>
            </w:r>
          </w:p>
        </w:tc>
        <w:tc>
          <w:tcPr>
            <w:tcW w:w="993"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w:t>
            </w:r>
          </w:p>
        </w:tc>
        <w:tc>
          <w:tcPr>
            <w:tcW w:w="851"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w:t>
            </w:r>
          </w:p>
        </w:tc>
        <w:tc>
          <w:tcPr>
            <w:tcW w:w="851"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w:t>
            </w:r>
          </w:p>
        </w:tc>
      </w:tr>
      <w:tr w:rsidR="00B10A0B" w:rsidRPr="00584835" w:rsidTr="00E41E74">
        <w:tblPrEx>
          <w:tblBorders>
            <w:insideH w:val="nil"/>
          </w:tblBorders>
        </w:tblPrEx>
        <w:tc>
          <w:tcPr>
            <w:tcW w:w="15594" w:type="dxa"/>
            <w:gridSpan w:val="10"/>
            <w:tcBorders>
              <w:top w:val="nil"/>
            </w:tcBorders>
          </w:tcPr>
          <w:p w:rsidR="00B10A0B" w:rsidRPr="00584835" w:rsidRDefault="00B10A0B" w:rsidP="00B10A0B">
            <w:pPr>
              <w:widowControl w:val="0"/>
              <w:autoSpaceDE w:val="0"/>
              <w:autoSpaceDN w:val="0"/>
              <w:jc w:val="both"/>
              <w:rPr>
                <w:sz w:val="20"/>
                <w:szCs w:val="20"/>
              </w:rPr>
            </w:pPr>
            <w:r w:rsidRPr="00584835">
              <w:rPr>
                <w:sz w:val="20"/>
                <w:szCs w:val="20"/>
              </w:rPr>
              <w:t xml:space="preserve">(п. 33 в ред. </w:t>
            </w:r>
            <w:hyperlink r:id="rId158" w:history="1">
              <w:r w:rsidRPr="00584835">
                <w:rPr>
                  <w:sz w:val="20"/>
                  <w:szCs w:val="20"/>
                </w:rPr>
                <w:t>постановления</w:t>
              </w:r>
            </w:hyperlink>
            <w:r w:rsidRPr="00584835">
              <w:rPr>
                <w:sz w:val="20"/>
                <w:szCs w:val="20"/>
              </w:rPr>
              <w:t xml:space="preserve"> Правительства Архангельской области _____________)</w:t>
            </w:r>
          </w:p>
        </w:tc>
      </w:tr>
      <w:tr w:rsidR="00B10A0B" w:rsidRPr="00584835" w:rsidTr="00E41E74">
        <w:tc>
          <w:tcPr>
            <w:tcW w:w="15594" w:type="dxa"/>
            <w:gridSpan w:val="10"/>
          </w:tcPr>
          <w:p w:rsidR="00B10A0B" w:rsidRPr="00584835" w:rsidRDefault="00793525" w:rsidP="00B10A0B">
            <w:pPr>
              <w:widowControl w:val="0"/>
              <w:autoSpaceDE w:val="0"/>
              <w:autoSpaceDN w:val="0"/>
              <w:jc w:val="center"/>
              <w:rPr>
                <w:sz w:val="20"/>
                <w:szCs w:val="20"/>
              </w:rPr>
            </w:pPr>
            <w:hyperlink w:anchor="P623" w:history="1">
              <w:r w:rsidR="00B10A0B" w:rsidRPr="00584835">
                <w:rPr>
                  <w:sz w:val="20"/>
                  <w:szCs w:val="20"/>
                </w:rPr>
                <w:t>Подпрограмма N 5</w:t>
              </w:r>
            </w:hyperlink>
            <w:r w:rsidR="00B10A0B" w:rsidRPr="00584835">
              <w:rPr>
                <w:sz w:val="20"/>
                <w:szCs w:val="20"/>
              </w:rPr>
              <w:t xml:space="preserve"> "Создание условий для реализации государственной программы"</w:t>
            </w:r>
          </w:p>
        </w:tc>
      </w:tr>
      <w:tr w:rsidR="00B10A0B" w:rsidRPr="00584835" w:rsidTr="00E41E74">
        <w:tc>
          <w:tcPr>
            <w:tcW w:w="5954" w:type="dxa"/>
          </w:tcPr>
          <w:p w:rsidR="00B10A0B" w:rsidRPr="00584835" w:rsidRDefault="00B10A0B" w:rsidP="00B10A0B">
            <w:pPr>
              <w:widowControl w:val="0"/>
              <w:autoSpaceDE w:val="0"/>
              <w:autoSpaceDN w:val="0"/>
              <w:rPr>
                <w:sz w:val="20"/>
                <w:szCs w:val="20"/>
              </w:rPr>
            </w:pPr>
            <w:r w:rsidRPr="00584835">
              <w:rPr>
                <w:sz w:val="20"/>
                <w:szCs w:val="20"/>
              </w:rPr>
              <w:t>34. Исполнение государственной программы Архангельской области</w:t>
            </w:r>
          </w:p>
        </w:tc>
        <w:tc>
          <w:tcPr>
            <w:tcW w:w="1275" w:type="dxa"/>
          </w:tcPr>
          <w:p w:rsidR="00B10A0B" w:rsidRPr="00584835" w:rsidRDefault="00B10A0B" w:rsidP="00B10A0B">
            <w:pPr>
              <w:widowControl w:val="0"/>
              <w:autoSpaceDE w:val="0"/>
              <w:autoSpaceDN w:val="0"/>
              <w:jc w:val="both"/>
              <w:rPr>
                <w:sz w:val="20"/>
                <w:szCs w:val="20"/>
              </w:rPr>
            </w:pPr>
            <w:r w:rsidRPr="00584835">
              <w:rPr>
                <w:sz w:val="20"/>
                <w:szCs w:val="20"/>
              </w:rPr>
              <w:t>процентов</w:t>
            </w:r>
          </w:p>
        </w:tc>
        <w:tc>
          <w:tcPr>
            <w:tcW w:w="1276" w:type="dxa"/>
          </w:tcPr>
          <w:p w:rsidR="00B10A0B" w:rsidRPr="00584835" w:rsidRDefault="00B10A0B" w:rsidP="00B10A0B">
            <w:pPr>
              <w:widowControl w:val="0"/>
              <w:autoSpaceDE w:val="0"/>
              <w:autoSpaceDN w:val="0"/>
              <w:jc w:val="center"/>
              <w:rPr>
                <w:sz w:val="20"/>
                <w:szCs w:val="20"/>
              </w:rPr>
            </w:pPr>
            <w:r w:rsidRPr="00584835">
              <w:rPr>
                <w:sz w:val="20"/>
                <w:szCs w:val="20"/>
              </w:rPr>
              <w:t>100</w:t>
            </w:r>
          </w:p>
        </w:tc>
        <w:tc>
          <w:tcPr>
            <w:tcW w:w="1134" w:type="dxa"/>
          </w:tcPr>
          <w:p w:rsidR="00B10A0B" w:rsidRPr="00584835" w:rsidRDefault="00B10A0B" w:rsidP="00B10A0B">
            <w:pPr>
              <w:widowControl w:val="0"/>
              <w:autoSpaceDE w:val="0"/>
              <w:autoSpaceDN w:val="0"/>
              <w:jc w:val="center"/>
              <w:rPr>
                <w:sz w:val="20"/>
                <w:szCs w:val="20"/>
              </w:rPr>
            </w:pPr>
            <w:r w:rsidRPr="00584835">
              <w:rPr>
                <w:sz w:val="20"/>
                <w:szCs w:val="20"/>
              </w:rPr>
              <w:t>100</w:t>
            </w:r>
          </w:p>
        </w:tc>
        <w:tc>
          <w:tcPr>
            <w:tcW w:w="1134" w:type="dxa"/>
          </w:tcPr>
          <w:p w:rsidR="00B10A0B" w:rsidRPr="00584835" w:rsidRDefault="00B10A0B" w:rsidP="00B10A0B">
            <w:pPr>
              <w:widowControl w:val="0"/>
              <w:autoSpaceDE w:val="0"/>
              <w:autoSpaceDN w:val="0"/>
              <w:jc w:val="center"/>
              <w:rPr>
                <w:sz w:val="20"/>
                <w:szCs w:val="20"/>
              </w:rPr>
            </w:pPr>
            <w:r w:rsidRPr="00584835">
              <w:rPr>
                <w:sz w:val="20"/>
                <w:szCs w:val="20"/>
              </w:rPr>
              <w:t>100</w:t>
            </w:r>
          </w:p>
        </w:tc>
        <w:tc>
          <w:tcPr>
            <w:tcW w:w="1134" w:type="dxa"/>
          </w:tcPr>
          <w:p w:rsidR="00B10A0B" w:rsidRPr="00584835" w:rsidRDefault="00B10A0B" w:rsidP="00B10A0B">
            <w:pPr>
              <w:widowControl w:val="0"/>
              <w:autoSpaceDE w:val="0"/>
              <w:autoSpaceDN w:val="0"/>
              <w:jc w:val="center"/>
              <w:rPr>
                <w:sz w:val="20"/>
                <w:szCs w:val="20"/>
              </w:rPr>
            </w:pPr>
            <w:r w:rsidRPr="00584835">
              <w:rPr>
                <w:sz w:val="20"/>
                <w:szCs w:val="20"/>
              </w:rPr>
              <w:t>100</w:t>
            </w:r>
          </w:p>
        </w:tc>
        <w:tc>
          <w:tcPr>
            <w:tcW w:w="992" w:type="dxa"/>
          </w:tcPr>
          <w:p w:rsidR="00B10A0B" w:rsidRPr="00584835" w:rsidRDefault="00B10A0B" w:rsidP="00B10A0B">
            <w:pPr>
              <w:widowControl w:val="0"/>
              <w:autoSpaceDE w:val="0"/>
              <w:autoSpaceDN w:val="0"/>
              <w:jc w:val="center"/>
              <w:rPr>
                <w:sz w:val="20"/>
                <w:szCs w:val="20"/>
              </w:rPr>
            </w:pPr>
            <w:r w:rsidRPr="00584835">
              <w:rPr>
                <w:sz w:val="20"/>
                <w:szCs w:val="20"/>
              </w:rPr>
              <w:t>100</w:t>
            </w:r>
          </w:p>
        </w:tc>
        <w:tc>
          <w:tcPr>
            <w:tcW w:w="993" w:type="dxa"/>
          </w:tcPr>
          <w:p w:rsidR="00B10A0B" w:rsidRPr="00584835" w:rsidRDefault="00B10A0B" w:rsidP="00B10A0B">
            <w:pPr>
              <w:widowControl w:val="0"/>
              <w:autoSpaceDE w:val="0"/>
              <w:autoSpaceDN w:val="0"/>
              <w:jc w:val="center"/>
              <w:rPr>
                <w:sz w:val="20"/>
                <w:szCs w:val="20"/>
              </w:rPr>
            </w:pPr>
            <w:r w:rsidRPr="00584835">
              <w:rPr>
                <w:sz w:val="20"/>
                <w:szCs w:val="20"/>
              </w:rPr>
              <w:t>100</w:t>
            </w:r>
          </w:p>
        </w:tc>
        <w:tc>
          <w:tcPr>
            <w:tcW w:w="851" w:type="dxa"/>
          </w:tcPr>
          <w:p w:rsidR="00B10A0B" w:rsidRPr="00584835" w:rsidRDefault="00B10A0B" w:rsidP="00B10A0B">
            <w:pPr>
              <w:widowControl w:val="0"/>
              <w:autoSpaceDE w:val="0"/>
              <w:autoSpaceDN w:val="0"/>
              <w:jc w:val="center"/>
              <w:rPr>
                <w:sz w:val="20"/>
                <w:szCs w:val="20"/>
              </w:rPr>
            </w:pPr>
            <w:r w:rsidRPr="00584835">
              <w:rPr>
                <w:sz w:val="20"/>
                <w:szCs w:val="20"/>
              </w:rPr>
              <w:t>100</w:t>
            </w:r>
          </w:p>
        </w:tc>
        <w:tc>
          <w:tcPr>
            <w:tcW w:w="851" w:type="dxa"/>
          </w:tcPr>
          <w:p w:rsidR="00B10A0B" w:rsidRPr="00584835" w:rsidRDefault="00B10A0B" w:rsidP="00B10A0B">
            <w:pPr>
              <w:widowControl w:val="0"/>
              <w:autoSpaceDE w:val="0"/>
              <w:autoSpaceDN w:val="0"/>
              <w:jc w:val="center"/>
              <w:rPr>
                <w:sz w:val="20"/>
                <w:szCs w:val="20"/>
              </w:rPr>
            </w:pPr>
            <w:r w:rsidRPr="00584835">
              <w:rPr>
                <w:sz w:val="20"/>
                <w:szCs w:val="20"/>
              </w:rPr>
              <w:t>100</w:t>
            </w:r>
          </w:p>
        </w:tc>
      </w:tr>
      <w:tr w:rsidR="00B10A0B" w:rsidRPr="00584835" w:rsidTr="00E41E74">
        <w:tblPrEx>
          <w:tblBorders>
            <w:insideH w:val="nil"/>
          </w:tblBorders>
        </w:tblPrEx>
        <w:tc>
          <w:tcPr>
            <w:tcW w:w="5954" w:type="dxa"/>
            <w:tcBorders>
              <w:bottom w:val="nil"/>
            </w:tcBorders>
          </w:tcPr>
          <w:p w:rsidR="00B10A0B" w:rsidRPr="00584835" w:rsidRDefault="00B10A0B" w:rsidP="00B10A0B">
            <w:pPr>
              <w:widowControl w:val="0"/>
              <w:autoSpaceDE w:val="0"/>
              <w:autoSpaceDN w:val="0"/>
              <w:rPr>
                <w:sz w:val="20"/>
                <w:szCs w:val="20"/>
              </w:rPr>
            </w:pPr>
            <w:r w:rsidRPr="00584835">
              <w:rPr>
                <w:sz w:val="20"/>
                <w:szCs w:val="20"/>
              </w:rPr>
              <w:t>35. Объем привлекаемых средств из федерального бюджета в рамках реализации государственной программы</w:t>
            </w:r>
          </w:p>
        </w:tc>
        <w:tc>
          <w:tcPr>
            <w:tcW w:w="1275" w:type="dxa"/>
            <w:tcBorders>
              <w:bottom w:val="nil"/>
            </w:tcBorders>
          </w:tcPr>
          <w:p w:rsidR="00B10A0B" w:rsidRPr="00584835" w:rsidRDefault="00B10A0B" w:rsidP="00B10A0B">
            <w:pPr>
              <w:widowControl w:val="0"/>
              <w:autoSpaceDE w:val="0"/>
              <w:autoSpaceDN w:val="0"/>
              <w:jc w:val="both"/>
              <w:rPr>
                <w:sz w:val="20"/>
                <w:szCs w:val="20"/>
              </w:rPr>
            </w:pPr>
            <w:r w:rsidRPr="00584835">
              <w:rPr>
                <w:sz w:val="20"/>
                <w:szCs w:val="20"/>
              </w:rPr>
              <w:t>млн. руб.</w:t>
            </w:r>
          </w:p>
        </w:tc>
        <w:tc>
          <w:tcPr>
            <w:tcW w:w="1276"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39,6</w:t>
            </w:r>
          </w:p>
        </w:tc>
        <w:tc>
          <w:tcPr>
            <w:tcW w:w="1134"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299, 1</w:t>
            </w:r>
          </w:p>
        </w:tc>
        <w:tc>
          <w:tcPr>
            <w:tcW w:w="1134"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127,9</w:t>
            </w:r>
          </w:p>
        </w:tc>
        <w:tc>
          <w:tcPr>
            <w:tcW w:w="1134"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119,0</w:t>
            </w:r>
          </w:p>
        </w:tc>
        <w:tc>
          <w:tcPr>
            <w:tcW w:w="992"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61, 3</w:t>
            </w:r>
          </w:p>
        </w:tc>
        <w:tc>
          <w:tcPr>
            <w:tcW w:w="993"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366,5</w:t>
            </w:r>
          </w:p>
        </w:tc>
        <w:tc>
          <w:tcPr>
            <w:tcW w:w="851"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576,8</w:t>
            </w:r>
          </w:p>
        </w:tc>
        <w:tc>
          <w:tcPr>
            <w:tcW w:w="851" w:type="dxa"/>
            <w:tcBorders>
              <w:bottom w:val="nil"/>
            </w:tcBorders>
          </w:tcPr>
          <w:p w:rsidR="00B10A0B" w:rsidRPr="00584835" w:rsidRDefault="00B10A0B" w:rsidP="00B10A0B">
            <w:pPr>
              <w:widowControl w:val="0"/>
              <w:autoSpaceDE w:val="0"/>
              <w:autoSpaceDN w:val="0"/>
              <w:jc w:val="center"/>
              <w:rPr>
                <w:sz w:val="20"/>
                <w:szCs w:val="20"/>
              </w:rPr>
            </w:pPr>
            <w:r w:rsidRPr="00584835">
              <w:rPr>
                <w:sz w:val="20"/>
                <w:szCs w:val="20"/>
              </w:rPr>
              <w:t>637,0</w:t>
            </w:r>
          </w:p>
        </w:tc>
      </w:tr>
      <w:tr w:rsidR="00B10A0B" w:rsidRPr="00584835" w:rsidTr="00E41E74">
        <w:tblPrEx>
          <w:tblBorders>
            <w:insideH w:val="nil"/>
          </w:tblBorders>
        </w:tblPrEx>
        <w:tc>
          <w:tcPr>
            <w:tcW w:w="15594" w:type="dxa"/>
            <w:gridSpan w:val="10"/>
            <w:tcBorders>
              <w:top w:val="nil"/>
            </w:tcBorders>
          </w:tcPr>
          <w:p w:rsidR="00B10A0B" w:rsidRPr="00584835" w:rsidRDefault="00B10A0B" w:rsidP="00B10A0B">
            <w:pPr>
              <w:widowControl w:val="0"/>
              <w:autoSpaceDE w:val="0"/>
              <w:autoSpaceDN w:val="0"/>
              <w:jc w:val="both"/>
              <w:rPr>
                <w:sz w:val="20"/>
                <w:szCs w:val="20"/>
              </w:rPr>
            </w:pPr>
            <w:proofErr w:type="gramStart"/>
            <w:r w:rsidRPr="00584835">
              <w:rPr>
                <w:sz w:val="20"/>
                <w:szCs w:val="20"/>
              </w:rPr>
              <w:t xml:space="preserve">(в ред. постановлений Правительства Архангельской области от 02.06.2015 </w:t>
            </w:r>
            <w:hyperlink r:id="rId159" w:history="1">
              <w:r w:rsidRPr="00584835">
                <w:rPr>
                  <w:sz w:val="20"/>
                  <w:szCs w:val="20"/>
                </w:rPr>
                <w:t>N 205-пп</w:t>
              </w:r>
            </w:hyperlink>
            <w:r w:rsidRPr="00584835">
              <w:rPr>
                <w:sz w:val="20"/>
                <w:szCs w:val="20"/>
              </w:rPr>
              <w:t>,</w:t>
            </w:r>
            <w:proofErr w:type="gramEnd"/>
          </w:p>
          <w:p w:rsidR="00B10A0B" w:rsidRPr="00584835" w:rsidRDefault="00B10A0B" w:rsidP="00B10A0B">
            <w:pPr>
              <w:widowControl w:val="0"/>
              <w:autoSpaceDE w:val="0"/>
              <w:autoSpaceDN w:val="0"/>
              <w:jc w:val="both"/>
              <w:rPr>
                <w:sz w:val="20"/>
                <w:szCs w:val="20"/>
              </w:rPr>
            </w:pPr>
            <w:r w:rsidRPr="00584835">
              <w:rPr>
                <w:sz w:val="20"/>
                <w:szCs w:val="20"/>
              </w:rPr>
              <w:t xml:space="preserve">от 08.09.2015 </w:t>
            </w:r>
            <w:hyperlink r:id="rId160" w:history="1">
              <w:r w:rsidRPr="00584835">
                <w:rPr>
                  <w:sz w:val="20"/>
                  <w:szCs w:val="20"/>
                </w:rPr>
                <w:t>N 362-пп</w:t>
              </w:r>
            </w:hyperlink>
            <w:r w:rsidRPr="00584835">
              <w:rPr>
                <w:sz w:val="20"/>
                <w:szCs w:val="20"/>
              </w:rPr>
              <w:t>)</w:t>
            </w:r>
          </w:p>
        </w:tc>
      </w:tr>
    </w:tbl>
    <w:p w:rsidR="00B10A0B" w:rsidRPr="00584835" w:rsidRDefault="00B10A0B" w:rsidP="00B10A0B">
      <w:pPr>
        <w:widowControl w:val="0"/>
        <w:autoSpaceDE w:val="0"/>
        <w:autoSpaceDN w:val="0"/>
        <w:jc w:val="both"/>
        <w:rPr>
          <w:sz w:val="20"/>
          <w:szCs w:val="20"/>
        </w:rPr>
      </w:pPr>
    </w:p>
    <w:p w:rsidR="00B10A0B" w:rsidRPr="00584835" w:rsidRDefault="00B10A0B" w:rsidP="00B10A0B">
      <w:pPr>
        <w:widowControl w:val="0"/>
        <w:autoSpaceDE w:val="0"/>
        <w:autoSpaceDN w:val="0"/>
        <w:jc w:val="center"/>
        <w:rPr>
          <w:sz w:val="20"/>
          <w:szCs w:val="20"/>
        </w:rPr>
      </w:pPr>
      <w:r w:rsidRPr="00584835">
        <w:rPr>
          <w:sz w:val="20"/>
          <w:szCs w:val="20"/>
        </w:rPr>
        <w:t>II. Порядок расчета и источники информации о значениях</w:t>
      </w:r>
    </w:p>
    <w:p w:rsidR="00B10A0B" w:rsidRPr="00584835" w:rsidRDefault="00B10A0B" w:rsidP="00B10A0B">
      <w:pPr>
        <w:widowControl w:val="0"/>
        <w:autoSpaceDE w:val="0"/>
        <w:autoSpaceDN w:val="0"/>
        <w:jc w:val="center"/>
        <w:rPr>
          <w:sz w:val="20"/>
          <w:szCs w:val="20"/>
        </w:rPr>
      </w:pPr>
      <w:r w:rsidRPr="00584835">
        <w:rPr>
          <w:sz w:val="20"/>
          <w:szCs w:val="20"/>
        </w:rPr>
        <w:t>целевых показателей государственной программы</w:t>
      </w:r>
    </w:p>
    <w:p w:rsidR="00B10A0B" w:rsidRPr="00584835" w:rsidRDefault="00B10A0B" w:rsidP="00B10A0B">
      <w:pPr>
        <w:widowControl w:val="0"/>
        <w:autoSpaceDE w:val="0"/>
        <w:autoSpaceDN w:val="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30"/>
        <w:gridCol w:w="7425"/>
        <w:gridCol w:w="3795"/>
      </w:tblGrid>
      <w:tr w:rsidR="00B10A0B" w:rsidRPr="00584835" w:rsidTr="00E41E74">
        <w:tc>
          <w:tcPr>
            <w:tcW w:w="3630" w:type="dxa"/>
          </w:tcPr>
          <w:p w:rsidR="00B10A0B" w:rsidRPr="00584835" w:rsidRDefault="00B10A0B" w:rsidP="00B10A0B">
            <w:pPr>
              <w:widowControl w:val="0"/>
              <w:autoSpaceDE w:val="0"/>
              <w:autoSpaceDN w:val="0"/>
              <w:jc w:val="center"/>
              <w:rPr>
                <w:sz w:val="20"/>
                <w:szCs w:val="20"/>
              </w:rPr>
            </w:pPr>
            <w:r w:rsidRPr="00584835">
              <w:rPr>
                <w:sz w:val="20"/>
                <w:szCs w:val="20"/>
              </w:rPr>
              <w:t>Показатель, единица измерения</w:t>
            </w:r>
          </w:p>
        </w:tc>
        <w:tc>
          <w:tcPr>
            <w:tcW w:w="7425" w:type="dxa"/>
          </w:tcPr>
          <w:p w:rsidR="00B10A0B" w:rsidRPr="00584835" w:rsidRDefault="00B10A0B" w:rsidP="00B10A0B">
            <w:pPr>
              <w:widowControl w:val="0"/>
              <w:autoSpaceDE w:val="0"/>
              <w:autoSpaceDN w:val="0"/>
              <w:jc w:val="center"/>
              <w:rPr>
                <w:sz w:val="20"/>
                <w:szCs w:val="20"/>
              </w:rPr>
            </w:pPr>
            <w:r w:rsidRPr="00584835">
              <w:rPr>
                <w:sz w:val="20"/>
                <w:szCs w:val="20"/>
              </w:rPr>
              <w:t>Порядок расчета</w:t>
            </w:r>
          </w:p>
        </w:tc>
        <w:tc>
          <w:tcPr>
            <w:tcW w:w="3795" w:type="dxa"/>
          </w:tcPr>
          <w:p w:rsidR="00B10A0B" w:rsidRPr="00584835" w:rsidRDefault="00B10A0B" w:rsidP="00B10A0B">
            <w:pPr>
              <w:widowControl w:val="0"/>
              <w:autoSpaceDE w:val="0"/>
              <w:autoSpaceDN w:val="0"/>
              <w:jc w:val="center"/>
              <w:rPr>
                <w:sz w:val="20"/>
                <w:szCs w:val="20"/>
              </w:rPr>
            </w:pPr>
            <w:r w:rsidRPr="00584835">
              <w:rPr>
                <w:sz w:val="20"/>
                <w:szCs w:val="20"/>
              </w:rPr>
              <w:t>Источник информации</w:t>
            </w:r>
          </w:p>
        </w:tc>
      </w:tr>
      <w:tr w:rsidR="00B10A0B" w:rsidRPr="00584835" w:rsidTr="00E41E74">
        <w:tc>
          <w:tcPr>
            <w:tcW w:w="3630" w:type="dxa"/>
          </w:tcPr>
          <w:p w:rsidR="00B10A0B" w:rsidRPr="00584835" w:rsidRDefault="00B10A0B" w:rsidP="00B10A0B">
            <w:pPr>
              <w:widowControl w:val="0"/>
              <w:autoSpaceDE w:val="0"/>
              <w:autoSpaceDN w:val="0"/>
              <w:jc w:val="center"/>
              <w:rPr>
                <w:sz w:val="20"/>
                <w:szCs w:val="20"/>
              </w:rPr>
            </w:pPr>
            <w:r w:rsidRPr="00584835">
              <w:rPr>
                <w:sz w:val="20"/>
                <w:szCs w:val="20"/>
              </w:rPr>
              <w:t>1</w:t>
            </w:r>
          </w:p>
        </w:tc>
        <w:tc>
          <w:tcPr>
            <w:tcW w:w="7425" w:type="dxa"/>
          </w:tcPr>
          <w:p w:rsidR="00B10A0B" w:rsidRPr="00584835" w:rsidRDefault="00B10A0B" w:rsidP="00B10A0B">
            <w:pPr>
              <w:widowControl w:val="0"/>
              <w:autoSpaceDE w:val="0"/>
              <w:autoSpaceDN w:val="0"/>
              <w:jc w:val="center"/>
              <w:rPr>
                <w:sz w:val="20"/>
                <w:szCs w:val="20"/>
              </w:rPr>
            </w:pPr>
            <w:r w:rsidRPr="00584835">
              <w:rPr>
                <w:sz w:val="20"/>
                <w:szCs w:val="20"/>
              </w:rPr>
              <w:t>2</w:t>
            </w:r>
          </w:p>
        </w:tc>
        <w:tc>
          <w:tcPr>
            <w:tcW w:w="3795" w:type="dxa"/>
          </w:tcPr>
          <w:p w:rsidR="00B10A0B" w:rsidRPr="00584835" w:rsidRDefault="00B10A0B" w:rsidP="00B10A0B">
            <w:pPr>
              <w:widowControl w:val="0"/>
              <w:autoSpaceDE w:val="0"/>
              <w:autoSpaceDN w:val="0"/>
              <w:jc w:val="center"/>
              <w:rPr>
                <w:sz w:val="20"/>
                <w:szCs w:val="20"/>
              </w:rPr>
            </w:pPr>
            <w:r w:rsidRPr="00584835">
              <w:rPr>
                <w:sz w:val="20"/>
                <w:szCs w:val="20"/>
              </w:rPr>
              <w:t>3</w:t>
            </w:r>
          </w:p>
        </w:tc>
      </w:tr>
      <w:tr w:rsidR="00B10A0B" w:rsidRPr="00584835" w:rsidTr="00E41E74">
        <w:tc>
          <w:tcPr>
            <w:tcW w:w="3630" w:type="dxa"/>
          </w:tcPr>
          <w:p w:rsidR="00B10A0B" w:rsidRPr="00584835" w:rsidRDefault="00B10A0B" w:rsidP="00B10A0B">
            <w:pPr>
              <w:widowControl w:val="0"/>
              <w:autoSpaceDE w:val="0"/>
              <w:autoSpaceDN w:val="0"/>
              <w:rPr>
                <w:sz w:val="20"/>
                <w:szCs w:val="20"/>
              </w:rPr>
            </w:pPr>
            <w:r w:rsidRPr="00584835">
              <w:rPr>
                <w:sz w:val="20"/>
                <w:szCs w:val="20"/>
              </w:rPr>
              <w:lastRenderedPageBreak/>
              <w:t>1. Доля граждан, систематически занимающихся физической культурой и спортом, в общей численности населения Архангельской области, процентов</w:t>
            </w:r>
          </w:p>
        </w:tc>
        <w:tc>
          <w:tcPr>
            <w:tcW w:w="7425" w:type="dxa"/>
          </w:tcPr>
          <w:p w:rsidR="00B10A0B" w:rsidRPr="00584835" w:rsidRDefault="00B10A0B" w:rsidP="00B10A0B">
            <w:pPr>
              <w:widowControl w:val="0"/>
              <w:autoSpaceDE w:val="0"/>
              <w:autoSpaceDN w:val="0"/>
              <w:rPr>
                <w:sz w:val="20"/>
                <w:szCs w:val="20"/>
              </w:rPr>
            </w:pPr>
            <w:r w:rsidRPr="00584835">
              <w:rPr>
                <w:sz w:val="20"/>
                <w:szCs w:val="20"/>
              </w:rPr>
              <w:t>количество граждан, систематически занимающихся физической культурой и спортом на конец отчетного периода / общая численность населения на конец отчетного периода x 100</w:t>
            </w:r>
          </w:p>
        </w:tc>
        <w:tc>
          <w:tcPr>
            <w:tcW w:w="3795" w:type="dxa"/>
          </w:tcPr>
          <w:p w:rsidR="00B10A0B" w:rsidRPr="00584835" w:rsidRDefault="00B10A0B" w:rsidP="00B10A0B">
            <w:pPr>
              <w:widowControl w:val="0"/>
              <w:autoSpaceDE w:val="0"/>
              <w:autoSpaceDN w:val="0"/>
              <w:rPr>
                <w:sz w:val="20"/>
                <w:szCs w:val="20"/>
              </w:rPr>
            </w:pPr>
            <w:r w:rsidRPr="00584835">
              <w:rPr>
                <w:sz w:val="20"/>
                <w:szCs w:val="20"/>
              </w:rPr>
              <w:t>органы местного самоуправления</w:t>
            </w:r>
          </w:p>
          <w:p w:rsidR="00B10A0B" w:rsidRPr="00584835" w:rsidRDefault="00B10A0B" w:rsidP="00B10A0B">
            <w:pPr>
              <w:widowControl w:val="0"/>
              <w:autoSpaceDE w:val="0"/>
              <w:autoSpaceDN w:val="0"/>
              <w:rPr>
                <w:sz w:val="20"/>
                <w:szCs w:val="20"/>
              </w:rPr>
            </w:pPr>
            <w:r w:rsidRPr="00584835">
              <w:rPr>
                <w:sz w:val="20"/>
                <w:szCs w:val="20"/>
              </w:rPr>
              <w:t>(</w:t>
            </w:r>
            <w:hyperlink r:id="rId161" w:history="1">
              <w:r w:rsidRPr="00584835">
                <w:rPr>
                  <w:sz w:val="20"/>
                  <w:szCs w:val="20"/>
                </w:rPr>
                <w:t>форма</w:t>
              </w:r>
            </w:hyperlink>
            <w:r w:rsidRPr="00584835">
              <w:rPr>
                <w:sz w:val="20"/>
                <w:szCs w:val="20"/>
              </w:rPr>
              <w:t xml:space="preserve"> федерального статистического наблюдения N 1-ФК)</w:t>
            </w:r>
          </w:p>
        </w:tc>
      </w:tr>
      <w:tr w:rsidR="00B10A0B" w:rsidRPr="00584835" w:rsidTr="00E41E74">
        <w:tc>
          <w:tcPr>
            <w:tcW w:w="3630" w:type="dxa"/>
          </w:tcPr>
          <w:p w:rsidR="00B10A0B" w:rsidRPr="00584835" w:rsidRDefault="00B10A0B" w:rsidP="00B10A0B">
            <w:pPr>
              <w:widowControl w:val="0"/>
              <w:autoSpaceDE w:val="0"/>
              <w:autoSpaceDN w:val="0"/>
              <w:rPr>
                <w:sz w:val="20"/>
                <w:szCs w:val="20"/>
              </w:rPr>
            </w:pPr>
            <w:r w:rsidRPr="00584835">
              <w:rPr>
                <w:sz w:val="20"/>
                <w:szCs w:val="20"/>
              </w:rPr>
              <w:t>2. Количество спортсменов Архангельской области, включенных в составы спортивных сборных команд Российской Федерации по видам спорта, человек</w:t>
            </w:r>
          </w:p>
        </w:tc>
        <w:tc>
          <w:tcPr>
            <w:tcW w:w="7425" w:type="dxa"/>
          </w:tcPr>
          <w:p w:rsidR="00B10A0B" w:rsidRPr="00584835" w:rsidRDefault="00B10A0B" w:rsidP="00B10A0B">
            <w:pPr>
              <w:widowControl w:val="0"/>
              <w:autoSpaceDE w:val="0"/>
              <w:autoSpaceDN w:val="0"/>
              <w:rPr>
                <w:sz w:val="20"/>
                <w:szCs w:val="20"/>
              </w:rPr>
            </w:pPr>
            <w:r w:rsidRPr="00584835">
              <w:rPr>
                <w:sz w:val="20"/>
                <w:szCs w:val="20"/>
              </w:rPr>
              <w:t>количество зачисленных спортсменов Архангельской области в спортивные сборные команды Российской Федерации</w:t>
            </w:r>
          </w:p>
        </w:tc>
        <w:tc>
          <w:tcPr>
            <w:tcW w:w="3795" w:type="dxa"/>
          </w:tcPr>
          <w:p w:rsidR="00B10A0B" w:rsidRPr="00584835" w:rsidRDefault="00B10A0B" w:rsidP="00B10A0B">
            <w:pPr>
              <w:widowControl w:val="0"/>
              <w:autoSpaceDE w:val="0"/>
              <w:autoSpaceDN w:val="0"/>
              <w:rPr>
                <w:sz w:val="20"/>
                <w:szCs w:val="20"/>
              </w:rPr>
            </w:pPr>
            <w:r w:rsidRPr="00584835">
              <w:rPr>
                <w:sz w:val="20"/>
                <w:szCs w:val="20"/>
              </w:rPr>
              <w:t>списки спортивных сборных команд Российской Федерации, утвержденные Министерством спорта Российской Федерации и всероссийскими спортивными федерациями по видам спорта</w:t>
            </w:r>
          </w:p>
        </w:tc>
      </w:tr>
      <w:tr w:rsidR="00B10A0B" w:rsidRPr="00584835" w:rsidTr="00E41E74">
        <w:tc>
          <w:tcPr>
            <w:tcW w:w="3630" w:type="dxa"/>
            <w:vMerge w:val="restart"/>
          </w:tcPr>
          <w:p w:rsidR="00B10A0B" w:rsidRPr="00584835" w:rsidRDefault="00B10A0B" w:rsidP="00B10A0B">
            <w:pPr>
              <w:widowControl w:val="0"/>
              <w:autoSpaceDE w:val="0"/>
              <w:autoSpaceDN w:val="0"/>
              <w:rPr>
                <w:sz w:val="20"/>
                <w:szCs w:val="20"/>
              </w:rPr>
            </w:pPr>
            <w:r w:rsidRPr="00584835">
              <w:rPr>
                <w:sz w:val="20"/>
                <w:szCs w:val="20"/>
              </w:rPr>
              <w:t>3. Количество муниципальных программ в сфере патриотического воспитания, спорта, молодежной политики и туризма, единиц</w:t>
            </w:r>
          </w:p>
        </w:tc>
        <w:tc>
          <w:tcPr>
            <w:tcW w:w="7425" w:type="dxa"/>
            <w:tcBorders>
              <w:bottom w:val="nil"/>
            </w:tcBorders>
          </w:tcPr>
          <w:p w:rsidR="00B10A0B" w:rsidRPr="00584835" w:rsidRDefault="00B10A0B" w:rsidP="00B10A0B">
            <w:pPr>
              <w:widowControl w:val="0"/>
              <w:autoSpaceDE w:val="0"/>
              <w:autoSpaceDN w:val="0"/>
              <w:rPr>
                <w:sz w:val="20"/>
                <w:szCs w:val="20"/>
              </w:rPr>
            </w:pPr>
            <w:r w:rsidRPr="00584835">
              <w:rPr>
                <w:sz w:val="20"/>
                <w:szCs w:val="20"/>
              </w:rPr>
              <w:t>КМП = КМПп + КМПс + КМПм + КМПт, где:</w:t>
            </w:r>
          </w:p>
        </w:tc>
        <w:tc>
          <w:tcPr>
            <w:tcW w:w="3795" w:type="dxa"/>
            <w:vMerge w:val="restart"/>
          </w:tcPr>
          <w:p w:rsidR="00B10A0B" w:rsidRPr="00584835" w:rsidRDefault="00B10A0B" w:rsidP="00B10A0B">
            <w:pPr>
              <w:widowControl w:val="0"/>
              <w:autoSpaceDE w:val="0"/>
              <w:autoSpaceDN w:val="0"/>
              <w:rPr>
                <w:sz w:val="20"/>
                <w:szCs w:val="20"/>
              </w:rPr>
            </w:pPr>
            <w:r w:rsidRPr="00584835">
              <w:rPr>
                <w:sz w:val="20"/>
                <w:szCs w:val="20"/>
              </w:rPr>
              <w:t>отчетные данные муниципальных образований</w:t>
            </w:r>
          </w:p>
        </w:tc>
      </w:tr>
      <w:tr w:rsidR="00B10A0B" w:rsidRPr="00584835" w:rsidTr="00E41E74">
        <w:tblPrEx>
          <w:tblBorders>
            <w:insideH w:val="nil"/>
          </w:tblBorders>
        </w:tblPrEx>
        <w:tc>
          <w:tcPr>
            <w:tcW w:w="3630" w:type="dxa"/>
            <w:vMerge/>
          </w:tcPr>
          <w:p w:rsidR="00B10A0B" w:rsidRPr="00584835" w:rsidRDefault="00B10A0B" w:rsidP="00B10A0B">
            <w:pPr>
              <w:spacing w:after="200" w:line="276" w:lineRule="auto"/>
              <w:rPr>
                <w:rFonts w:eastAsia="Calibri"/>
                <w:sz w:val="20"/>
                <w:szCs w:val="20"/>
                <w:lang w:eastAsia="en-US"/>
              </w:rPr>
            </w:pPr>
          </w:p>
        </w:tc>
        <w:tc>
          <w:tcPr>
            <w:tcW w:w="7425" w:type="dxa"/>
            <w:tcBorders>
              <w:top w:val="nil"/>
              <w:bottom w:val="nil"/>
            </w:tcBorders>
          </w:tcPr>
          <w:p w:rsidR="00B10A0B" w:rsidRPr="00584835" w:rsidRDefault="00B10A0B" w:rsidP="00B10A0B">
            <w:pPr>
              <w:widowControl w:val="0"/>
              <w:autoSpaceDE w:val="0"/>
              <w:autoSpaceDN w:val="0"/>
              <w:rPr>
                <w:sz w:val="20"/>
                <w:szCs w:val="20"/>
              </w:rPr>
            </w:pPr>
            <w:r w:rsidRPr="00584835">
              <w:rPr>
                <w:sz w:val="20"/>
                <w:szCs w:val="20"/>
              </w:rPr>
              <w:t>КМП - количество муниципальных программ в сфере патриотического воспитания, спорта, молодежной политики и туризма;</w:t>
            </w:r>
          </w:p>
        </w:tc>
        <w:tc>
          <w:tcPr>
            <w:tcW w:w="3795" w:type="dxa"/>
            <w:vMerge/>
          </w:tcPr>
          <w:p w:rsidR="00B10A0B" w:rsidRPr="00584835" w:rsidRDefault="00B10A0B" w:rsidP="00B10A0B">
            <w:pPr>
              <w:spacing w:after="200" w:line="276" w:lineRule="auto"/>
              <w:rPr>
                <w:rFonts w:eastAsia="Calibri"/>
                <w:sz w:val="20"/>
                <w:szCs w:val="20"/>
                <w:lang w:eastAsia="en-US"/>
              </w:rPr>
            </w:pPr>
          </w:p>
        </w:tc>
      </w:tr>
      <w:tr w:rsidR="00B10A0B" w:rsidRPr="00584835" w:rsidTr="00E41E74">
        <w:tblPrEx>
          <w:tblBorders>
            <w:insideH w:val="nil"/>
          </w:tblBorders>
        </w:tblPrEx>
        <w:tc>
          <w:tcPr>
            <w:tcW w:w="3630" w:type="dxa"/>
            <w:vMerge/>
          </w:tcPr>
          <w:p w:rsidR="00B10A0B" w:rsidRPr="00584835" w:rsidRDefault="00B10A0B" w:rsidP="00B10A0B">
            <w:pPr>
              <w:spacing w:after="200" w:line="276" w:lineRule="auto"/>
              <w:rPr>
                <w:rFonts w:eastAsia="Calibri"/>
                <w:sz w:val="20"/>
                <w:szCs w:val="20"/>
                <w:lang w:eastAsia="en-US"/>
              </w:rPr>
            </w:pPr>
          </w:p>
        </w:tc>
        <w:tc>
          <w:tcPr>
            <w:tcW w:w="7425" w:type="dxa"/>
            <w:tcBorders>
              <w:top w:val="nil"/>
              <w:bottom w:val="nil"/>
            </w:tcBorders>
          </w:tcPr>
          <w:p w:rsidR="00B10A0B" w:rsidRPr="00584835" w:rsidRDefault="00B10A0B" w:rsidP="00B10A0B">
            <w:pPr>
              <w:widowControl w:val="0"/>
              <w:autoSpaceDE w:val="0"/>
              <w:autoSpaceDN w:val="0"/>
              <w:rPr>
                <w:sz w:val="20"/>
                <w:szCs w:val="20"/>
              </w:rPr>
            </w:pPr>
            <w:r w:rsidRPr="00584835">
              <w:rPr>
                <w:sz w:val="20"/>
                <w:szCs w:val="20"/>
              </w:rPr>
              <w:t>КМПп - количество действующих муниципальных программ в сфере патриотического воспитания;</w:t>
            </w:r>
          </w:p>
        </w:tc>
        <w:tc>
          <w:tcPr>
            <w:tcW w:w="3795" w:type="dxa"/>
            <w:vMerge/>
          </w:tcPr>
          <w:p w:rsidR="00B10A0B" w:rsidRPr="00584835" w:rsidRDefault="00B10A0B" w:rsidP="00B10A0B">
            <w:pPr>
              <w:spacing w:after="200" w:line="276" w:lineRule="auto"/>
              <w:rPr>
                <w:rFonts w:eastAsia="Calibri"/>
                <w:sz w:val="20"/>
                <w:szCs w:val="20"/>
                <w:lang w:eastAsia="en-US"/>
              </w:rPr>
            </w:pPr>
          </w:p>
        </w:tc>
      </w:tr>
      <w:tr w:rsidR="00B10A0B" w:rsidRPr="00584835" w:rsidTr="00E41E74">
        <w:tblPrEx>
          <w:tblBorders>
            <w:insideH w:val="nil"/>
          </w:tblBorders>
        </w:tblPrEx>
        <w:tc>
          <w:tcPr>
            <w:tcW w:w="3630" w:type="dxa"/>
            <w:vMerge/>
          </w:tcPr>
          <w:p w:rsidR="00B10A0B" w:rsidRPr="00584835" w:rsidRDefault="00B10A0B" w:rsidP="00B10A0B">
            <w:pPr>
              <w:spacing w:after="200" w:line="276" w:lineRule="auto"/>
              <w:rPr>
                <w:rFonts w:eastAsia="Calibri"/>
                <w:sz w:val="20"/>
                <w:szCs w:val="20"/>
                <w:lang w:eastAsia="en-US"/>
              </w:rPr>
            </w:pPr>
          </w:p>
        </w:tc>
        <w:tc>
          <w:tcPr>
            <w:tcW w:w="7425" w:type="dxa"/>
            <w:tcBorders>
              <w:top w:val="nil"/>
              <w:bottom w:val="nil"/>
            </w:tcBorders>
          </w:tcPr>
          <w:p w:rsidR="00B10A0B" w:rsidRPr="00584835" w:rsidRDefault="00B10A0B" w:rsidP="00B10A0B">
            <w:pPr>
              <w:widowControl w:val="0"/>
              <w:autoSpaceDE w:val="0"/>
              <w:autoSpaceDN w:val="0"/>
              <w:rPr>
                <w:sz w:val="20"/>
                <w:szCs w:val="20"/>
              </w:rPr>
            </w:pPr>
            <w:r w:rsidRPr="00584835">
              <w:rPr>
                <w:sz w:val="20"/>
                <w:szCs w:val="20"/>
              </w:rPr>
              <w:t>КМПс - количество действующих муниципальных программ в сфере спорта;</w:t>
            </w:r>
          </w:p>
        </w:tc>
        <w:tc>
          <w:tcPr>
            <w:tcW w:w="3795" w:type="dxa"/>
            <w:vMerge/>
          </w:tcPr>
          <w:p w:rsidR="00B10A0B" w:rsidRPr="00584835" w:rsidRDefault="00B10A0B" w:rsidP="00B10A0B">
            <w:pPr>
              <w:spacing w:after="200" w:line="276" w:lineRule="auto"/>
              <w:rPr>
                <w:rFonts w:eastAsia="Calibri"/>
                <w:sz w:val="20"/>
                <w:szCs w:val="20"/>
                <w:lang w:eastAsia="en-US"/>
              </w:rPr>
            </w:pPr>
          </w:p>
        </w:tc>
      </w:tr>
      <w:tr w:rsidR="00B10A0B" w:rsidRPr="00584835" w:rsidTr="00E41E74">
        <w:tblPrEx>
          <w:tblBorders>
            <w:insideH w:val="nil"/>
          </w:tblBorders>
        </w:tblPrEx>
        <w:tc>
          <w:tcPr>
            <w:tcW w:w="3630" w:type="dxa"/>
            <w:vMerge/>
          </w:tcPr>
          <w:p w:rsidR="00B10A0B" w:rsidRPr="00584835" w:rsidRDefault="00B10A0B" w:rsidP="00B10A0B">
            <w:pPr>
              <w:spacing w:after="200" w:line="276" w:lineRule="auto"/>
              <w:rPr>
                <w:rFonts w:eastAsia="Calibri"/>
                <w:sz w:val="20"/>
                <w:szCs w:val="20"/>
                <w:lang w:eastAsia="en-US"/>
              </w:rPr>
            </w:pPr>
          </w:p>
        </w:tc>
        <w:tc>
          <w:tcPr>
            <w:tcW w:w="7425" w:type="dxa"/>
            <w:tcBorders>
              <w:top w:val="nil"/>
              <w:bottom w:val="nil"/>
            </w:tcBorders>
          </w:tcPr>
          <w:p w:rsidR="00B10A0B" w:rsidRPr="00584835" w:rsidRDefault="00B10A0B" w:rsidP="00B10A0B">
            <w:pPr>
              <w:widowControl w:val="0"/>
              <w:autoSpaceDE w:val="0"/>
              <w:autoSpaceDN w:val="0"/>
              <w:rPr>
                <w:sz w:val="20"/>
                <w:szCs w:val="20"/>
              </w:rPr>
            </w:pPr>
            <w:r w:rsidRPr="00584835">
              <w:rPr>
                <w:sz w:val="20"/>
                <w:szCs w:val="20"/>
              </w:rPr>
              <w:t>КМПм - количество действующих муниципальных программ в сфере молодежной политики;</w:t>
            </w:r>
          </w:p>
        </w:tc>
        <w:tc>
          <w:tcPr>
            <w:tcW w:w="3795" w:type="dxa"/>
            <w:vMerge/>
          </w:tcPr>
          <w:p w:rsidR="00B10A0B" w:rsidRPr="00584835" w:rsidRDefault="00B10A0B" w:rsidP="00B10A0B">
            <w:pPr>
              <w:spacing w:after="200" w:line="276" w:lineRule="auto"/>
              <w:rPr>
                <w:rFonts w:eastAsia="Calibri"/>
                <w:sz w:val="20"/>
                <w:szCs w:val="20"/>
                <w:lang w:eastAsia="en-US"/>
              </w:rPr>
            </w:pPr>
          </w:p>
        </w:tc>
      </w:tr>
      <w:tr w:rsidR="00B10A0B" w:rsidRPr="00584835" w:rsidTr="00E41E74">
        <w:tc>
          <w:tcPr>
            <w:tcW w:w="3630" w:type="dxa"/>
            <w:vMerge/>
          </w:tcPr>
          <w:p w:rsidR="00B10A0B" w:rsidRPr="00584835" w:rsidRDefault="00B10A0B" w:rsidP="00B10A0B">
            <w:pPr>
              <w:spacing w:after="200" w:line="276" w:lineRule="auto"/>
              <w:rPr>
                <w:rFonts w:eastAsia="Calibri"/>
                <w:sz w:val="20"/>
                <w:szCs w:val="20"/>
                <w:lang w:eastAsia="en-US"/>
              </w:rPr>
            </w:pPr>
          </w:p>
        </w:tc>
        <w:tc>
          <w:tcPr>
            <w:tcW w:w="7425" w:type="dxa"/>
            <w:tcBorders>
              <w:top w:val="nil"/>
            </w:tcBorders>
          </w:tcPr>
          <w:p w:rsidR="00B10A0B" w:rsidRPr="00584835" w:rsidRDefault="00B10A0B" w:rsidP="00B10A0B">
            <w:pPr>
              <w:widowControl w:val="0"/>
              <w:autoSpaceDE w:val="0"/>
              <w:autoSpaceDN w:val="0"/>
              <w:rPr>
                <w:sz w:val="20"/>
                <w:szCs w:val="20"/>
              </w:rPr>
            </w:pPr>
            <w:r w:rsidRPr="00584835">
              <w:rPr>
                <w:sz w:val="20"/>
                <w:szCs w:val="20"/>
              </w:rPr>
              <w:t>КМПт - количество действующих муниципальных программ в сфере туризма</w:t>
            </w:r>
          </w:p>
        </w:tc>
        <w:tc>
          <w:tcPr>
            <w:tcW w:w="3795" w:type="dxa"/>
            <w:vMerge/>
          </w:tcPr>
          <w:p w:rsidR="00B10A0B" w:rsidRPr="00584835" w:rsidRDefault="00B10A0B" w:rsidP="00B10A0B">
            <w:pPr>
              <w:spacing w:after="200" w:line="276" w:lineRule="auto"/>
              <w:rPr>
                <w:rFonts w:eastAsia="Calibri"/>
                <w:sz w:val="20"/>
                <w:szCs w:val="20"/>
                <w:lang w:eastAsia="en-US"/>
              </w:rPr>
            </w:pPr>
          </w:p>
        </w:tc>
      </w:tr>
      <w:tr w:rsidR="00B10A0B" w:rsidRPr="00584835" w:rsidTr="00E41E74">
        <w:tc>
          <w:tcPr>
            <w:tcW w:w="3630" w:type="dxa"/>
            <w:vMerge w:val="restart"/>
          </w:tcPr>
          <w:p w:rsidR="00B10A0B" w:rsidRPr="00584835" w:rsidRDefault="00B10A0B" w:rsidP="00B10A0B">
            <w:pPr>
              <w:widowControl w:val="0"/>
              <w:autoSpaceDE w:val="0"/>
              <w:autoSpaceDN w:val="0"/>
              <w:rPr>
                <w:sz w:val="20"/>
                <w:szCs w:val="20"/>
              </w:rPr>
            </w:pPr>
            <w:r w:rsidRPr="00584835">
              <w:rPr>
                <w:sz w:val="20"/>
                <w:szCs w:val="20"/>
              </w:rPr>
              <w:t>4. Доля молодых граждан, участвующих в деятельности молодежных и детских общественных объединений, органов молодежного самоуправления, добровольческих объединений и общественных объединений патриотической направленности, от общего количества молодежи, процентов</w:t>
            </w:r>
          </w:p>
        </w:tc>
        <w:tc>
          <w:tcPr>
            <w:tcW w:w="7425" w:type="dxa"/>
            <w:tcBorders>
              <w:bottom w:val="nil"/>
            </w:tcBorders>
          </w:tcPr>
          <w:p w:rsidR="00B10A0B" w:rsidRPr="00584835" w:rsidRDefault="00B10A0B" w:rsidP="00B10A0B">
            <w:pPr>
              <w:widowControl w:val="0"/>
              <w:autoSpaceDE w:val="0"/>
              <w:autoSpaceDN w:val="0"/>
              <w:rPr>
                <w:sz w:val="20"/>
                <w:szCs w:val="20"/>
              </w:rPr>
            </w:pPr>
            <w:r w:rsidRPr="00584835">
              <w:rPr>
                <w:sz w:val="20"/>
                <w:szCs w:val="20"/>
              </w:rPr>
              <w:t>ДМГоо = КМГмдоо + КМГмсу + КМГдоо + КМГпоо / ОКМГ x 100, где:</w:t>
            </w:r>
          </w:p>
        </w:tc>
        <w:tc>
          <w:tcPr>
            <w:tcW w:w="3795" w:type="dxa"/>
            <w:vMerge w:val="restart"/>
          </w:tcPr>
          <w:p w:rsidR="00B10A0B" w:rsidRPr="00584835" w:rsidRDefault="00B10A0B" w:rsidP="00B10A0B">
            <w:pPr>
              <w:widowControl w:val="0"/>
              <w:autoSpaceDE w:val="0"/>
              <w:autoSpaceDN w:val="0"/>
              <w:rPr>
                <w:sz w:val="20"/>
                <w:szCs w:val="20"/>
              </w:rPr>
            </w:pPr>
            <w:r w:rsidRPr="00584835">
              <w:rPr>
                <w:sz w:val="20"/>
                <w:szCs w:val="20"/>
              </w:rPr>
              <w:t>молодежные паспорта муниципальных образований, статистические данные Территориального органа Федеральной службы государственной статистики по Архангельской области о количестве молодежи в возрасте от 14 до 30 лет</w:t>
            </w:r>
          </w:p>
        </w:tc>
      </w:tr>
      <w:tr w:rsidR="00B10A0B" w:rsidRPr="00584835" w:rsidTr="00E41E74">
        <w:tblPrEx>
          <w:tblBorders>
            <w:insideH w:val="nil"/>
          </w:tblBorders>
        </w:tblPrEx>
        <w:tc>
          <w:tcPr>
            <w:tcW w:w="3630" w:type="dxa"/>
            <w:vMerge/>
          </w:tcPr>
          <w:p w:rsidR="00B10A0B" w:rsidRPr="00584835" w:rsidRDefault="00B10A0B" w:rsidP="00B10A0B">
            <w:pPr>
              <w:spacing w:after="200" w:line="276" w:lineRule="auto"/>
              <w:rPr>
                <w:rFonts w:eastAsia="Calibri"/>
                <w:sz w:val="20"/>
                <w:szCs w:val="20"/>
                <w:lang w:eastAsia="en-US"/>
              </w:rPr>
            </w:pPr>
          </w:p>
        </w:tc>
        <w:tc>
          <w:tcPr>
            <w:tcW w:w="7425" w:type="dxa"/>
            <w:tcBorders>
              <w:top w:val="nil"/>
              <w:bottom w:val="nil"/>
            </w:tcBorders>
          </w:tcPr>
          <w:p w:rsidR="00B10A0B" w:rsidRPr="00584835" w:rsidRDefault="00B10A0B" w:rsidP="00B10A0B">
            <w:pPr>
              <w:widowControl w:val="0"/>
              <w:autoSpaceDE w:val="0"/>
              <w:autoSpaceDN w:val="0"/>
              <w:rPr>
                <w:sz w:val="20"/>
                <w:szCs w:val="20"/>
              </w:rPr>
            </w:pPr>
            <w:r w:rsidRPr="00584835">
              <w:rPr>
                <w:sz w:val="20"/>
                <w:szCs w:val="20"/>
              </w:rPr>
              <w:t>ДМГоо - доля молодых граждан, участвующих в деятельности молодежных и детских общественных объединений, органов молодежного самоуправления, добровольческих объединений и общественных объединений патриотической направленности (от общего количества молодежи);</w:t>
            </w:r>
          </w:p>
        </w:tc>
        <w:tc>
          <w:tcPr>
            <w:tcW w:w="3795" w:type="dxa"/>
            <w:vMerge/>
          </w:tcPr>
          <w:p w:rsidR="00B10A0B" w:rsidRPr="00584835" w:rsidRDefault="00B10A0B" w:rsidP="00B10A0B">
            <w:pPr>
              <w:spacing w:after="200" w:line="276" w:lineRule="auto"/>
              <w:rPr>
                <w:rFonts w:eastAsia="Calibri"/>
                <w:sz w:val="20"/>
                <w:szCs w:val="20"/>
                <w:lang w:eastAsia="en-US"/>
              </w:rPr>
            </w:pPr>
          </w:p>
        </w:tc>
      </w:tr>
      <w:tr w:rsidR="00B10A0B" w:rsidRPr="00584835" w:rsidTr="00E41E74">
        <w:tblPrEx>
          <w:tblBorders>
            <w:insideH w:val="nil"/>
          </w:tblBorders>
        </w:tblPrEx>
        <w:tc>
          <w:tcPr>
            <w:tcW w:w="3630" w:type="dxa"/>
            <w:vMerge/>
          </w:tcPr>
          <w:p w:rsidR="00B10A0B" w:rsidRPr="00584835" w:rsidRDefault="00B10A0B" w:rsidP="00B10A0B">
            <w:pPr>
              <w:spacing w:after="200" w:line="276" w:lineRule="auto"/>
              <w:rPr>
                <w:rFonts w:eastAsia="Calibri"/>
                <w:sz w:val="20"/>
                <w:szCs w:val="20"/>
                <w:lang w:eastAsia="en-US"/>
              </w:rPr>
            </w:pPr>
          </w:p>
        </w:tc>
        <w:tc>
          <w:tcPr>
            <w:tcW w:w="7425" w:type="dxa"/>
            <w:tcBorders>
              <w:top w:val="nil"/>
              <w:bottom w:val="nil"/>
            </w:tcBorders>
          </w:tcPr>
          <w:p w:rsidR="00B10A0B" w:rsidRPr="00584835" w:rsidRDefault="00B10A0B" w:rsidP="00B10A0B">
            <w:pPr>
              <w:widowControl w:val="0"/>
              <w:autoSpaceDE w:val="0"/>
              <w:autoSpaceDN w:val="0"/>
              <w:rPr>
                <w:sz w:val="20"/>
                <w:szCs w:val="20"/>
              </w:rPr>
            </w:pPr>
            <w:r w:rsidRPr="00584835">
              <w:rPr>
                <w:sz w:val="20"/>
                <w:szCs w:val="20"/>
              </w:rPr>
              <w:t>КМГмдоо - количество молодых граждан, участвующих в деятельности молодежных и детских общественных объединений (на конец года);</w:t>
            </w:r>
          </w:p>
        </w:tc>
        <w:tc>
          <w:tcPr>
            <w:tcW w:w="3795" w:type="dxa"/>
            <w:vMerge/>
          </w:tcPr>
          <w:p w:rsidR="00B10A0B" w:rsidRPr="00584835" w:rsidRDefault="00B10A0B" w:rsidP="00B10A0B">
            <w:pPr>
              <w:spacing w:after="200" w:line="276" w:lineRule="auto"/>
              <w:rPr>
                <w:rFonts w:eastAsia="Calibri"/>
                <w:sz w:val="20"/>
                <w:szCs w:val="20"/>
                <w:lang w:eastAsia="en-US"/>
              </w:rPr>
            </w:pPr>
          </w:p>
        </w:tc>
      </w:tr>
      <w:tr w:rsidR="00B10A0B" w:rsidRPr="00584835" w:rsidTr="00E41E74">
        <w:tblPrEx>
          <w:tblBorders>
            <w:insideH w:val="nil"/>
          </w:tblBorders>
        </w:tblPrEx>
        <w:tc>
          <w:tcPr>
            <w:tcW w:w="3630" w:type="dxa"/>
            <w:vMerge/>
          </w:tcPr>
          <w:p w:rsidR="00B10A0B" w:rsidRPr="00584835" w:rsidRDefault="00B10A0B" w:rsidP="00B10A0B">
            <w:pPr>
              <w:spacing w:after="200" w:line="276" w:lineRule="auto"/>
              <w:rPr>
                <w:rFonts w:eastAsia="Calibri"/>
                <w:sz w:val="20"/>
                <w:szCs w:val="20"/>
                <w:lang w:eastAsia="en-US"/>
              </w:rPr>
            </w:pPr>
          </w:p>
        </w:tc>
        <w:tc>
          <w:tcPr>
            <w:tcW w:w="7425" w:type="dxa"/>
            <w:tcBorders>
              <w:top w:val="nil"/>
              <w:bottom w:val="nil"/>
            </w:tcBorders>
          </w:tcPr>
          <w:p w:rsidR="00B10A0B" w:rsidRPr="00584835" w:rsidRDefault="00B10A0B" w:rsidP="00B10A0B">
            <w:pPr>
              <w:widowControl w:val="0"/>
              <w:autoSpaceDE w:val="0"/>
              <w:autoSpaceDN w:val="0"/>
              <w:rPr>
                <w:sz w:val="20"/>
                <w:szCs w:val="20"/>
              </w:rPr>
            </w:pPr>
            <w:r w:rsidRPr="00584835">
              <w:rPr>
                <w:sz w:val="20"/>
                <w:szCs w:val="20"/>
              </w:rPr>
              <w:t>КМГмсу - количество молодых граждан, участвующих в деятельности органов молодежного самоуправления (на конец года);</w:t>
            </w:r>
          </w:p>
        </w:tc>
        <w:tc>
          <w:tcPr>
            <w:tcW w:w="3795" w:type="dxa"/>
            <w:vMerge/>
          </w:tcPr>
          <w:p w:rsidR="00B10A0B" w:rsidRPr="00584835" w:rsidRDefault="00B10A0B" w:rsidP="00B10A0B">
            <w:pPr>
              <w:spacing w:after="200" w:line="276" w:lineRule="auto"/>
              <w:rPr>
                <w:rFonts w:eastAsia="Calibri"/>
                <w:sz w:val="20"/>
                <w:szCs w:val="20"/>
                <w:lang w:eastAsia="en-US"/>
              </w:rPr>
            </w:pPr>
          </w:p>
        </w:tc>
      </w:tr>
      <w:tr w:rsidR="00B10A0B" w:rsidRPr="00584835" w:rsidTr="00E41E74">
        <w:tblPrEx>
          <w:tblBorders>
            <w:insideH w:val="nil"/>
          </w:tblBorders>
        </w:tblPrEx>
        <w:tc>
          <w:tcPr>
            <w:tcW w:w="3630" w:type="dxa"/>
            <w:vMerge/>
          </w:tcPr>
          <w:p w:rsidR="00B10A0B" w:rsidRPr="00584835" w:rsidRDefault="00B10A0B" w:rsidP="00B10A0B">
            <w:pPr>
              <w:spacing w:after="200" w:line="276" w:lineRule="auto"/>
              <w:rPr>
                <w:rFonts w:eastAsia="Calibri"/>
                <w:sz w:val="20"/>
                <w:szCs w:val="20"/>
                <w:lang w:eastAsia="en-US"/>
              </w:rPr>
            </w:pPr>
          </w:p>
        </w:tc>
        <w:tc>
          <w:tcPr>
            <w:tcW w:w="7425" w:type="dxa"/>
            <w:tcBorders>
              <w:top w:val="nil"/>
              <w:bottom w:val="nil"/>
            </w:tcBorders>
          </w:tcPr>
          <w:p w:rsidR="00B10A0B" w:rsidRPr="00584835" w:rsidRDefault="00B10A0B" w:rsidP="00B10A0B">
            <w:pPr>
              <w:widowControl w:val="0"/>
              <w:autoSpaceDE w:val="0"/>
              <w:autoSpaceDN w:val="0"/>
              <w:rPr>
                <w:sz w:val="20"/>
                <w:szCs w:val="20"/>
              </w:rPr>
            </w:pPr>
            <w:r w:rsidRPr="00584835">
              <w:rPr>
                <w:sz w:val="20"/>
                <w:szCs w:val="20"/>
              </w:rPr>
              <w:t>КМГдоо - количество молодых граждан, участвующих в деятельности добровольческих общественных объединений (на конец года);</w:t>
            </w:r>
          </w:p>
        </w:tc>
        <w:tc>
          <w:tcPr>
            <w:tcW w:w="3795" w:type="dxa"/>
            <w:vMerge/>
          </w:tcPr>
          <w:p w:rsidR="00B10A0B" w:rsidRPr="00584835" w:rsidRDefault="00B10A0B" w:rsidP="00B10A0B">
            <w:pPr>
              <w:spacing w:after="200" w:line="276" w:lineRule="auto"/>
              <w:rPr>
                <w:rFonts w:eastAsia="Calibri"/>
                <w:sz w:val="20"/>
                <w:szCs w:val="20"/>
                <w:lang w:eastAsia="en-US"/>
              </w:rPr>
            </w:pPr>
          </w:p>
        </w:tc>
      </w:tr>
      <w:tr w:rsidR="00B10A0B" w:rsidRPr="00584835" w:rsidTr="00E41E74">
        <w:tblPrEx>
          <w:tblBorders>
            <w:insideH w:val="nil"/>
          </w:tblBorders>
        </w:tblPrEx>
        <w:tc>
          <w:tcPr>
            <w:tcW w:w="3630" w:type="dxa"/>
            <w:vMerge/>
          </w:tcPr>
          <w:p w:rsidR="00B10A0B" w:rsidRPr="00584835" w:rsidRDefault="00B10A0B" w:rsidP="00B10A0B">
            <w:pPr>
              <w:spacing w:after="200" w:line="276" w:lineRule="auto"/>
              <w:rPr>
                <w:rFonts w:eastAsia="Calibri"/>
                <w:sz w:val="20"/>
                <w:szCs w:val="20"/>
                <w:lang w:eastAsia="en-US"/>
              </w:rPr>
            </w:pPr>
          </w:p>
        </w:tc>
        <w:tc>
          <w:tcPr>
            <w:tcW w:w="7425" w:type="dxa"/>
            <w:tcBorders>
              <w:top w:val="nil"/>
              <w:bottom w:val="nil"/>
            </w:tcBorders>
          </w:tcPr>
          <w:p w:rsidR="00B10A0B" w:rsidRPr="00584835" w:rsidRDefault="00B10A0B" w:rsidP="00B10A0B">
            <w:pPr>
              <w:widowControl w:val="0"/>
              <w:autoSpaceDE w:val="0"/>
              <w:autoSpaceDN w:val="0"/>
              <w:rPr>
                <w:sz w:val="20"/>
                <w:szCs w:val="20"/>
              </w:rPr>
            </w:pPr>
            <w:r w:rsidRPr="00584835">
              <w:rPr>
                <w:sz w:val="20"/>
                <w:szCs w:val="20"/>
              </w:rPr>
              <w:t>КМГпоо - количество молодых граждан, участвующих в деятельности общественных объединений патриотической направленности (на конец года);</w:t>
            </w:r>
          </w:p>
        </w:tc>
        <w:tc>
          <w:tcPr>
            <w:tcW w:w="3795" w:type="dxa"/>
            <w:vMerge/>
          </w:tcPr>
          <w:p w:rsidR="00B10A0B" w:rsidRPr="00584835" w:rsidRDefault="00B10A0B" w:rsidP="00B10A0B">
            <w:pPr>
              <w:spacing w:after="200" w:line="276" w:lineRule="auto"/>
              <w:rPr>
                <w:rFonts w:eastAsia="Calibri"/>
                <w:sz w:val="20"/>
                <w:szCs w:val="20"/>
                <w:lang w:eastAsia="en-US"/>
              </w:rPr>
            </w:pPr>
          </w:p>
        </w:tc>
      </w:tr>
      <w:tr w:rsidR="00B10A0B" w:rsidRPr="00584835" w:rsidTr="00E41E74">
        <w:tc>
          <w:tcPr>
            <w:tcW w:w="3630" w:type="dxa"/>
            <w:vMerge/>
          </w:tcPr>
          <w:p w:rsidR="00B10A0B" w:rsidRPr="00584835" w:rsidRDefault="00B10A0B" w:rsidP="00B10A0B">
            <w:pPr>
              <w:spacing w:after="200" w:line="276" w:lineRule="auto"/>
              <w:rPr>
                <w:rFonts w:eastAsia="Calibri"/>
                <w:sz w:val="20"/>
                <w:szCs w:val="20"/>
                <w:lang w:eastAsia="en-US"/>
              </w:rPr>
            </w:pPr>
          </w:p>
        </w:tc>
        <w:tc>
          <w:tcPr>
            <w:tcW w:w="7425" w:type="dxa"/>
            <w:tcBorders>
              <w:top w:val="nil"/>
            </w:tcBorders>
          </w:tcPr>
          <w:p w:rsidR="00B10A0B" w:rsidRPr="00584835" w:rsidRDefault="00B10A0B" w:rsidP="00B10A0B">
            <w:pPr>
              <w:widowControl w:val="0"/>
              <w:autoSpaceDE w:val="0"/>
              <w:autoSpaceDN w:val="0"/>
              <w:rPr>
                <w:sz w:val="20"/>
                <w:szCs w:val="20"/>
              </w:rPr>
            </w:pPr>
            <w:r w:rsidRPr="00584835">
              <w:rPr>
                <w:sz w:val="20"/>
                <w:szCs w:val="20"/>
              </w:rPr>
              <w:t>ОКМГ - общее количество молодых граждан в Архангельской области (в возрасте от 14 до 30 лет включительно) (на конец отчетного периода)</w:t>
            </w:r>
          </w:p>
        </w:tc>
        <w:tc>
          <w:tcPr>
            <w:tcW w:w="3795" w:type="dxa"/>
            <w:vMerge/>
          </w:tcPr>
          <w:p w:rsidR="00B10A0B" w:rsidRPr="00584835" w:rsidRDefault="00B10A0B" w:rsidP="00B10A0B">
            <w:pPr>
              <w:spacing w:after="200" w:line="276" w:lineRule="auto"/>
              <w:rPr>
                <w:rFonts w:eastAsia="Calibri"/>
                <w:sz w:val="20"/>
                <w:szCs w:val="20"/>
                <w:lang w:eastAsia="en-US"/>
              </w:rPr>
            </w:pPr>
          </w:p>
        </w:tc>
      </w:tr>
      <w:tr w:rsidR="00B10A0B" w:rsidRPr="00584835" w:rsidTr="00E41E74">
        <w:tc>
          <w:tcPr>
            <w:tcW w:w="3630" w:type="dxa"/>
            <w:vMerge w:val="restart"/>
          </w:tcPr>
          <w:p w:rsidR="00B10A0B" w:rsidRPr="00584835" w:rsidRDefault="00B10A0B" w:rsidP="00B10A0B">
            <w:pPr>
              <w:widowControl w:val="0"/>
              <w:autoSpaceDE w:val="0"/>
              <w:autoSpaceDN w:val="0"/>
              <w:rPr>
                <w:sz w:val="20"/>
                <w:szCs w:val="20"/>
              </w:rPr>
            </w:pPr>
            <w:r w:rsidRPr="00584835">
              <w:rPr>
                <w:sz w:val="20"/>
                <w:szCs w:val="20"/>
              </w:rPr>
              <w:t>5. Доля граждан, участвующих в мероприятиях по патриотическому воспитанию, по отношению к общему количеству граждан, проживающих в Архангельской области, процентов</w:t>
            </w:r>
          </w:p>
        </w:tc>
        <w:tc>
          <w:tcPr>
            <w:tcW w:w="7425" w:type="dxa"/>
            <w:tcBorders>
              <w:bottom w:val="nil"/>
            </w:tcBorders>
          </w:tcPr>
          <w:p w:rsidR="00B10A0B" w:rsidRPr="00584835" w:rsidRDefault="00B10A0B" w:rsidP="00B10A0B">
            <w:pPr>
              <w:widowControl w:val="0"/>
              <w:autoSpaceDE w:val="0"/>
              <w:autoSpaceDN w:val="0"/>
              <w:rPr>
                <w:sz w:val="20"/>
                <w:szCs w:val="20"/>
              </w:rPr>
            </w:pPr>
            <w:r w:rsidRPr="00584835">
              <w:rPr>
                <w:sz w:val="20"/>
                <w:szCs w:val="20"/>
              </w:rPr>
              <w:t>ДГп = КГ / ОКГ x 100, где:</w:t>
            </w:r>
          </w:p>
        </w:tc>
        <w:tc>
          <w:tcPr>
            <w:tcW w:w="3795" w:type="dxa"/>
            <w:vMerge w:val="restart"/>
          </w:tcPr>
          <w:p w:rsidR="00B10A0B" w:rsidRPr="00584835" w:rsidRDefault="00B10A0B" w:rsidP="00B10A0B">
            <w:pPr>
              <w:widowControl w:val="0"/>
              <w:autoSpaceDE w:val="0"/>
              <w:autoSpaceDN w:val="0"/>
              <w:rPr>
                <w:sz w:val="20"/>
                <w:szCs w:val="20"/>
              </w:rPr>
            </w:pPr>
            <w:r w:rsidRPr="00584835">
              <w:rPr>
                <w:sz w:val="20"/>
                <w:szCs w:val="20"/>
              </w:rPr>
              <w:t>отчеты о мероприятиях программы, статистические данные Территориального органа Федеральной службы государственной статистики по Архангельской области о количестве населения Архангельской области</w:t>
            </w:r>
          </w:p>
        </w:tc>
      </w:tr>
      <w:tr w:rsidR="00B10A0B" w:rsidRPr="00584835" w:rsidTr="00E41E74">
        <w:tblPrEx>
          <w:tblBorders>
            <w:insideH w:val="nil"/>
          </w:tblBorders>
        </w:tblPrEx>
        <w:tc>
          <w:tcPr>
            <w:tcW w:w="3630" w:type="dxa"/>
            <w:vMerge/>
          </w:tcPr>
          <w:p w:rsidR="00B10A0B" w:rsidRPr="00584835" w:rsidRDefault="00B10A0B" w:rsidP="00B10A0B">
            <w:pPr>
              <w:spacing w:after="200" w:line="276" w:lineRule="auto"/>
              <w:rPr>
                <w:rFonts w:eastAsia="Calibri"/>
                <w:sz w:val="20"/>
                <w:szCs w:val="20"/>
                <w:lang w:eastAsia="en-US"/>
              </w:rPr>
            </w:pPr>
          </w:p>
        </w:tc>
        <w:tc>
          <w:tcPr>
            <w:tcW w:w="7425" w:type="dxa"/>
            <w:tcBorders>
              <w:top w:val="nil"/>
              <w:bottom w:val="nil"/>
            </w:tcBorders>
          </w:tcPr>
          <w:p w:rsidR="00B10A0B" w:rsidRPr="00584835" w:rsidRDefault="00B10A0B" w:rsidP="00B10A0B">
            <w:pPr>
              <w:widowControl w:val="0"/>
              <w:autoSpaceDE w:val="0"/>
              <w:autoSpaceDN w:val="0"/>
              <w:rPr>
                <w:sz w:val="20"/>
                <w:szCs w:val="20"/>
              </w:rPr>
            </w:pPr>
            <w:r w:rsidRPr="00584835">
              <w:rPr>
                <w:sz w:val="20"/>
                <w:szCs w:val="20"/>
              </w:rPr>
              <w:t>ДГп - доля граждан, участвующих в мероприятиях по патриотическому воспитанию, по отношению к общему количеству граждан;</w:t>
            </w:r>
          </w:p>
        </w:tc>
        <w:tc>
          <w:tcPr>
            <w:tcW w:w="3795" w:type="dxa"/>
            <w:vMerge/>
          </w:tcPr>
          <w:p w:rsidR="00B10A0B" w:rsidRPr="00584835" w:rsidRDefault="00B10A0B" w:rsidP="00B10A0B">
            <w:pPr>
              <w:spacing w:after="200" w:line="276" w:lineRule="auto"/>
              <w:rPr>
                <w:rFonts w:eastAsia="Calibri"/>
                <w:sz w:val="20"/>
                <w:szCs w:val="20"/>
                <w:lang w:eastAsia="en-US"/>
              </w:rPr>
            </w:pPr>
          </w:p>
        </w:tc>
      </w:tr>
      <w:tr w:rsidR="00B10A0B" w:rsidRPr="00584835" w:rsidTr="00E41E74">
        <w:tblPrEx>
          <w:tblBorders>
            <w:insideH w:val="nil"/>
          </w:tblBorders>
        </w:tblPrEx>
        <w:tc>
          <w:tcPr>
            <w:tcW w:w="3630" w:type="dxa"/>
            <w:vMerge/>
          </w:tcPr>
          <w:p w:rsidR="00B10A0B" w:rsidRPr="00584835" w:rsidRDefault="00B10A0B" w:rsidP="00B10A0B">
            <w:pPr>
              <w:spacing w:after="200" w:line="276" w:lineRule="auto"/>
              <w:rPr>
                <w:rFonts w:eastAsia="Calibri"/>
                <w:sz w:val="20"/>
                <w:szCs w:val="20"/>
                <w:lang w:eastAsia="en-US"/>
              </w:rPr>
            </w:pPr>
          </w:p>
        </w:tc>
        <w:tc>
          <w:tcPr>
            <w:tcW w:w="7425" w:type="dxa"/>
            <w:tcBorders>
              <w:top w:val="nil"/>
              <w:bottom w:val="nil"/>
            </w:tcBorders>
          </w:tcPr>
          <w:p w:rsidR="00B10A0B" w:rsidRPr="00584835" w:rsidRDefault="00B10A0B" w:rsidP="00B10A0B">
            <w:pPr>
              <w:widowControl w:val="0"/>
              <w:autoSpaceDE w:val="0"/>
              <w:autoSpaceDN w:val="0"/>
              <w:rPr>
                <w:sz w:val="20"/>
                <w:szCs w:val="20"/>
              </w:rPr>
            </w:pPr>
            <w:proofErr w:type="gramStart"/>
            <w:r w:rsidRPr="00584835">
              <w:rPr>
                <w:sz w:val="20"/>
                <w:szCs w:val="20"/>
              </w:rPr>
              <w:t>КГ</w:t>
            </w:r>
            <w:proofErr w:type="gramEnd"/>
            <w:r w:rsidRPr="00584835">
              <w:rPr>
                <w:sz w:val="20"/>
                <w:szCs w:val="20"/>
              </w:rPr>
              <w:t xml:space="preserve"> - количество граждан, принявших участие</w:t>
            </w:r>
          </w:p>
          <w:p w:rsidR="00B10A0B" w:rsidRPr="00584835" w:rsidRDefault="00B10A0B" w:rsidP="00B10A0B">
            <w:pPr>
              <w:widowControl w:val="0"/>
              <w:autoSpaceDE w:val="0"/>
              <w:autoSpaceDN w:val="0"/>
              <w:rPr>
                <w:sz w:val="20"/>
                <w:szCs w:val="20"/>
              </w:rPr>
            </w:pPr>
            <w:r w:rsidRPr="00584835">
              <w:rPr>
                <w:sz w:val="20"/>
                <w:szCs w:val="20"/>
              </w:rPr>
              <w:t>в мероприятиях по патриотическому воспитанию;</w:t>
            </w:r>
          </w:p>
        </w:tc>
        <w:tc>
          <w:tcPr>
            <w:tcW w:w="3795" w:type="dxa"/>
            <w:vMerge/>
          </w:tcPr>
          <w:p w:rsidR="00B10A0B" w:rsidRPr="00584835" w:rsidRDefault="00B10A0B" w:rsidP="00B10A0B">
            <w:pPr>
              <w:spacing w:after="200" w:line="276" w:lineRule="auto"/>
              <w:rPr>
                <w:rFonts w:eastAsia="Calibri"/>
                <w:sz w:val="20"/>
                <w:szCs w:val="20"/>
                <w:lang w:eastAsia="en-US"/>
              </w:rPr>
            </w:pPr>
          </w:p>
        </w:tc>
      </w:tr>
      <w:tr w:rsidR="00B10A0B" w:rsidRPr="00584835" w:rsidTr="00E41E74">
        <w:tc>
          <w:tcPr>
            <w:tcW w:w="3630" w:type="dxa"/>
            <w:vMerge/>
          </w:tcPr>
          <w:p w:rsidR="00B10A0B" w:rsidRPr="00584835" w:rsidRDefault="00B10A0B" w:rsidP="00B10A0B">
            <w:pPr>
              <w:spacing w:after="200" w:line="276" w:lineRule="auto"/>
              <w:rPr>
                <w:rFonts w:eastAsia="Calibri"/>
                <w:sz w:val="20"/>
                <w:szCs w:val="20"/>
                <w:lang w:eastAsia="en-US"/>
              </w:rPr>
            </w:pPr>
          </w:p>
        </w:tc>
        <w:tc>
          <w:tcPr>
            <w:tcW w:w="7425" w:type="dxa"/>
            <w:tcBorders>
              <w:top w:val="nil"/>
            </w:tcBorders>
          </w:tcPr>
          <w:p w:rsidR="00B10A0B" w:rsidRPr="00584835" w:rsidRDefault="00B10A0B" w:rsidP="00B10A0B">
            <w:pPr>
              <w:widowControl w:val="0"/>
              <w:autoSpaceDE w:val="0"/>
              <w:autoSpaceDN w:val="0"/>
              <w:rPr>
                <w:sz w:val="20"/>
                <w:szCs w:val="20"/>
              </w:rPr>
            </w:pPr>
            <w:r w:rsidRPr="00584835">
              <w:rPr>
                <w:sz w:val="20"/>
                <w:szCs w:val="20"/>
              </w:rPr>
              <w:t>ОКГ - общая численность населения Архангельской области (на конец года)</w:t>
            </w:r>
          </w:p>
        </w:tc>
        <w:tc>
          <w:tcPr>
            <w:tcW w:w="3795" w:type="dxa"/>
            <w:vMerge/>
          </w:tcPr>
          <w:p w:rsidR="00B10A0B" w:rsidRPr="00584835" w:rsidRDefault="00B10A0B" w:rsidP="00B10A0B">
            <w:pPr>
              <w:spacing w:after="200" w:line="276" w:lineRule="auto"/>
              <w:rPr>
                <w:rFonts w:eastAsia="Calibri"/>
                <w:sz w:val="20"/>
                <w:szCs w:val="20"/>
                <w:lang w:eastAsia="en-US"/>
              </w:rPr>
            </w:pPr>
          </w:p>
        </w:tc>
      </w:tr>
      <w:tr w:rsidR="00B10A0B" w:rsidRPr="00584835" w:rsidTr="00E41E74">
        <w:tc>
          <w:tcPr>
            <w:tcW w:w="3630" w:type="dxa"/>
          </w:tcPr>
          <w:p w:rsidR="00B10A0B" w:rsidRPr="00584835" w:rsidRDefault="00B10A0B" w:rsidP="00B10A0B">
            <w:pPr>
              <w:widowControl w:val="0"/>
              <w:autoSpaceDE w:val="0"/>
              <w:autoSpaceDN w:val="0"/>
              <w:rPr>
                <w:sz w:val="20"/>
                <w:szCs w:val="20"/>
              </w:rPr>
            </w:pPr>
            <w:r w:rsidRPr="00584835">
              <w:rPr>
                <w:sz w:val="20"/>
                <w:szCs w:val="20"/>
              </w:rPr>
              <w:t>6. Объем платных услуг, оказанных населению в сфере внутреннего и въездного туризма (включая услуги организаций туристской индустрии, гостиниц и аналогичных средств размещения), млн. рублей</w:t>
            </w:r>
          </w:p>
        </w:tc>
        <w:tc>
          <w:tcPr>
            <w:tcW w:w="7425" w:type="dxa"/>
          </w:tcPr>
          <w:p w:rsidR="00B10A0B" w:rsidRPr="00584835" w:rsidRDefault="00B10A0B" w:rsidP="00B10A0B">
            <w:pPr>
              <w:widowControl w:val="0"/>
              <w:autoSpaceDE w:val="0"/>
              <w:autoSpaceDN w:val="0"/>
              <w:rPr>
                <w:sz w:val="20"/>
                <w:szCs w:val="20"/>
              </w:rPr>
            </w:pPr>
            <w:r w:rsidRPr="00584835">
              <w:rPr>
                <w:sz w:val="20"/>
                <w:szCs w:val="20"/>
              </w:rPr>
              <w:t>суммарный объем платных услуг населению (культуры, туристские, услуги гостиниц и аналогичных средств размещения)</w:t>
            </w:r>
          </w:p>
        </w:tc>
        <w:tc>
          <w:tcPr>
            <w:tcW w:w="3795" w:type="dxa"/>
          </w:tcPr>
          <w:p w:rsidR="00B10A0B" w:rsidRPr="00584835" w:rsidRDefault="00B10A0B" w:rsidP="00B10A0B">
            <w:pPr>
              <w:widowControl w:val="0"/>
              <w:autoSpaceDE w:val="0"/>
              <w:autoSpaceDN w:val="0"/>
              <w:rPr>
                <w:sz w:val="20"/>
                <w:szCs w:val="20"/>
              </w:rPr>
            </w:pPr>
            <w:r w:rsidRPr="00584835">
              <w:rPr>
                <w:sz w:val="20"/>
                <w:szCs w:val="20"/>
              </w:rPr>
              <w:t>данные ежегодного статистического сборника "Культура, отдых и туризм в Архангельской области" Территориального органа Федеральной службы государственной статистики по Архангельской области</w:t>
            </w:r>
          </w:p>
        </w:tc>
      </w:tr>
      <w:tr w:rsidR="00B10A0B" w:rsidRPr="00584835" w:rsidTr="00E41E74">
        <w:tc>
          <w:tcPr>
            <w:tcW w:w="3630" w:type="dxa"/>
          </w:tcPr>
          <w:p w:rsidR="00B10A0B" w:rsidRPr="00584835" w:rsidRDefault="00B10A0B" w:rsidP="00B10A0B">
            <w:pPr>
              <w:widowControl w:val="0"/>
              <w:autoSpaceDE w:val="0"/>
              <w:autoSpaceDN w:val="0"/>
              <w:rPr>
                <w:sz w:val="20"/>
                <w:szCs w:val="20"/>
              </w:rPr>
            </w:pPr>
            <w:r w:rsidRPr="00584835">
              <w:rPr>
                <w:sz w:val="20"/>
                <w:szCs w:val="20"/>
              </w:rPr>
              <w:t>7. Численность граждан Российской Федерации и иностранных граждан, въезжающих в Архангельскую область с туристскими целями, человек</w:t>
            </w:r>
          </w:p>
        </w:tc>
        <w:tc>
          <w:tcPr>
            <w:tcW w:w="7425" w:type="dxa"/>
          </w:tcPr>
          <w:p w:rsidR="00B10A0B" w:rsidRPr="00584835" w:rsidRDefault="00B10A0B" w:rsidP="00B10A0B">
            <w:pPr>
              <w:widowControl w:val="0"/>
              <w:autoSpaceDE w:val="0"/>
              <w:autoSpaceDN w:val="0"/>
              <w:rPr>
                <w:sz w:val="20"/>
                <w:szCs w:val="20"/>
              </w:rPr>
            </w:pPr>
            <w:r w:rsidRPr="00584835">
              <w:rPr>
                <w:sz w:val="20"/>
                <w:szCs w:val="20"/>
              </w:rPr>
              <w:t>в соответствии с Порядком определения внутреннего туристского потока в Российской Федерации и о вкладе туризма в экономику субъектов Российской Федерации, утвержденным приказом Федерального агентства по туризму от 18 июля 2007 года N 69</w:t>
            </w:r>
          </w:p>
        </w:tc>
        <w:tc>
          <w:tcPr>
            <w:tcW w:w="3795" w:type="dxa"/>
          </w:tcPr>
          <w:p w:rsidR="00B10A0B" w:rsidRPr="00584835" w:rsidRDefault="00B10A0B" w:rsidP="00B10A0B">
            <w:pPr>
              <w:widowControl w:val="0"/>
              <w:autoSpaceDE w:val="0"/>
              <w:autoSpaceDN w:val="0"/>
              <w:rPr>
                <w:sz w:val="20"/>
                <w:szCs w:val="20"/>
              </w:rPr>
            </w:pPr>
            <w:r w:rsidRPr="00584835">
              <w:rPr>
                <w:sz w:val="20"/>
                <w:szCs w:val="20"/>
              </w:rPr>
              <w:t>данные статистических отчетов муниципальных образований и организаций туристской индустрии в Архангельской области по въездному и внутреннему туризму</w:t>
            </w:r>
          </w:p>
        </w:tc>
      </w:tr>
    </w:tbl>
    <w:p w:rsidR="00B10A0B" w:rsidRPr="00584835" w:rsidRDefault="00B10A0B" w:rsidP="00B10A0B">
      <w:pPr>
        <w:widowControl w:val="0"/>
        <w:autoSpaceDE w:val="0"/>
        <w:autoSpaceDN w:val="0"/>
        <w:jc w:val="both"/>
        <w:rPr>
          <w:sz w:val="20"/>
          <w:szCs w:val="20"/>
        </w:rPr>
      </w:pPr>
    </w:p>
    <w:p w:rsidR="00B10A0B" w:rsidRPr="00584835" w:rsidRDefault="00B10A0B" w:rsidP="00B10A0B">
      <w:pPr>
        <w:widowControl w:val="0"/>
        <w:autoSpaceDE w:val="0"/>
        <w:autoSpaceDN w:val="0"/>
        <w:jc w:val="both"/>
        <w:rPr>
          <w:sz w:val="20"/>
          <w:szCs w:val="20"/>
        </w:rPr>
      </w:pPr>
    </w:p>
    <w:p w:rsidR="00B10A0B" w:rsidRPr="00584835" w:rsidRDefault="00B10A0B" w:rsidP="00B10A0B">
      <w:pPr>
        <w:widowControl w:val="0"/>
        <w:autoSpaceDE w:val="0"/>
        <w:autoSpaceDN w:val="0"/>
        <w:jc w:val="both"/>
        <w:rPr>
          <w:sz w:val="20"/>
          <w:szCs w:val="20"/>
        </w:rPr>
      </w:pPr>
    </w:p>
    <w:p w:rsidR="007521B4" w:rsidRPr="00584835" w:rsidRDefault="007521B4" w:rsidP="007521B4">
      <w:pPr>
        <w:widowControl w:val="0"/>
        <w:autoSpaceDE w:val="0"/>
        <w:autoSpaceDN w:val="0"/>
        <w:adjustRightInd w:val="0"/>
        <w:jc w:val="both"/>
        <w:rPr>
          <w:sz w:val="20"/>
          <w:szCs w:val="20"/>
        </w:rPr>
      </w:pPr>
    </w:p>
    <w:p w:rsidR="00B10A0B" w:rsidRPr="00584835" w:rsidRDefault="00B10A0B" w:rsidP="007521B4">
      <w:pPr>
        <w:tabs>
          <w:tab w:val="left" w:pos="1080"/>
        </w:tabs>
        <w:jc w:val="right"/>
        <w:rPr>
          <w:sz w:val="20"/>
          <w:szCs w:val="20"/>
        </w:rPr>
      </w:pPr>
    </w:p>
    <w:p w:rsidR="00B10A0B" w:rsidRPr="00584835" w:rsidRDefault="00B10A0B" w:rsidP="007521B4">
      <w:pPr>
        <w:tabs>
          <w:tab w:val="left" w:pos="1080"/>
        </w:tabs>
        <w:jc w:val="right"/>
        <w:rPr>
          <w:sz w:val="20"/>
          <w:szCs w:val="20"/>
        </w:rPr>
      </w:pPr>
    </w:p>
    <w:p w:rsidR="00B10A0B" w:rsidRPr="00584835" w:rsidRDefault="00B10A0B" w:rsidP="007521B4">
      <w:pPr>
        <w:tabs>
          <w:tab w:val="left" w:pos="1080"/>
        </w:tabs>
        <w:jc w:val="right"/>
        <w:rPr>
          <w:sz w:val="28"/>
          <w:szCs w:val="28"/>
        </w:rPr>
      </w:pPr>
    </w:p>
    <w:p w:rsidR="00B10A0B" w:rsidRPr="00584835" w:rsidRDefault="00B10A0B" w:rsidP="007521B4">
      <w:pPr>
        <w:tabs>
          <w:tab w:val="left" w:pos="1080"/>
        </w:tabs>
        <w:jc w:val="right"/>
        <w:rPr>
          <w:sz w:val="28"/>
          <w:szCs w:val="28"/>
        </w:rPr>
      </w:pPr>
    </w:p>
    <w:p w:rsidR="00B10A0B" w:rsidRPr="00584835" w:rsidRDefault="00B10A0B" w:rsidP="007521B4">
      <w:pPr>
        <w:tabs>
          <w:tab w:val="left" w:pos="1080"/>
        </w:tabs>
        <w:jc w:val="right"/>
        <w:rPr>
          <w:sz w:val="28"/>
          <w:szCs w:val="28"/>
        </w:rPr>
      </w:pPr>
    </w:p>
    <w:p w:rsidR="00A57394" w:rsidRPr="00584835" w:rsidRDefault="007521B4" w:rsidP="007521B4">
      <w:pPr>
        <w:tabs>
          <w:tab w:val="left" w:pos="1080"/>
        </w:tabs>
        <w:jc w:val="right"/>
        <w:rPr>
          <w:sz w:val="20"/>
          <w:szCs w:val="20"/>
        </w:rPr>
      </w:pPr>
      <w:r w:rsidRPr="00584835">
        <w:rPr>
          <w:sz w:val="20"/>
          <w:szCs w:val="20"/>
        </w:rPr>
        <w:t xml:space="preserve"> </w:t>
      </w:r>
      <w:r w:rsidR="00A57394" w:rsidRPr="00584835">
        <w:rPr>
          <w:sz w:val="20"/>
          <w:szCs w:val="20"/>
        </w:rPr>
        <w:t>«П</w:t>
      </w:r>
      <w:r w:rsidR="00C15AA7" w:rsidRPr="00584835">
        <w:rPr>
          <w:sz w:val="20"/>
          <w:szCs w:val="20"/>
        </w:rPr>
        <w:t>РИЛОЖЕНИЕ</w:t>
      </w:r>
      <w:r w:rsidR="00A57394" w:rsidRPr="00584835">
        <w:rPr>
          <w:sz w:val="20"/>
          <w:szCs w:val="20"/>
        </w:rPr>
        <w:t xml:space="preserve"> </w:t>
      </w:r>
      <w:r w:rsidR="00C15AA7" w:rsidRPr="00584835">
        <w:rPr>
          <w:sz w:val="20"/>
          <w:szCs w:val="20"/>
        </w:rPr>
        <w:t>№</w:t>
      </w:r>
      <w:r w:rsidR="00A57394" w:rsidRPr="00584835">
        <w:rPr>
          <w:sz w:val="20"/>
          <w:szCs w:val="20"/>
        </w:rPr>
        <w:t xml:space="preserve"> 2</w:t>
      </w:r>
    </w:p>
    <w:p w:rsidR="00A57394" w:rsidRPr="00584835" w:rsidRDefault="00FE292C" w:rsidP="00A57394">
      <w:pPr>
        <w:tabs>
          <w:tab w:val="left" w:pos="1080"/>
        </w:tabs>
        <w:jc w:val="right"/>
        <w:rPr>
          <w:sz w:val="20"/>
          <w:szCs w:val="20"/>
        </w:rPr>
      </w:pPr>
      <w:r w:rsidRPr="00584835">
        <w:rPr>
          <w:sz w:val="20"/>
          <w:szCs w:val="20"/>
        </w:rPr>
        <w:t>к государственной программе</w:t>
      </w:r>
    </w:p>
    <w:p w:rsidR="00A57394" w:rsidRPr="00584835" w:rsidRDefault="00A57394" w:rsidP="00A57394">
      <w:pPr>
        <w:tabs>
          <w:tab w:val="left" w:pos="1080"/>
        </w:tabs>
        <w:jc w:val="right"/>
        <w:rPr>
          <w:sz w:val="20"/>
          <w:szCs w:val="20"/>
        </w:rPr>
      </w:pPr>
      <w:r w:rsidRPr="00584835">
        <w:rPr>
          <w:sz w:val="20"/>
          <w:szCs w:val="20"/>
        </w:rPr>
        <w:t>Архангельской области «</w:t>
      </w:r>
      <w:proofErr w:type="gramStart"/>
      <w:r w:rsidRPr="00584835">
        <w:rPr>
          <w:sz w:val="20"/>
          <w:szCs w:val="20"/>
        </w:rPr>
        <w:t>Патриотическое</w:t>
      </w:r>
      <w:proofErr w:type="gramEnd"/>
    </w:p>
    <w:p w:rsidR="00A57394" w:rsidRPr="00584835" w:rsidRDefault="00A57394" w:rsidP="00A57394">
      <w:pPr>
        <w:tabs>
          <w:tab w:val="left" w:pos="1080"/>
        </w:tabs>
        <w:jc w:val="right"/>
        <w:rPr>
          <w:sz w:val="20"/>
          <w:szCs w:val="20"/>
        </w:rPr>
      </w:pPr>
      <w:r w:rsidRPr="00584835">
        <w:rPr>
          <w:sz w:val="20"/>
          <w:szCs w:val="20"/>
        </w:rPr>
        <w:t>воспитание, развитие физической культуры,</w:t>
      </w:r>
    </w:p>
    <w:p w:rsidR="00A57394" w:rsidRPr="00584835" w:rsidRDefault="00A57394" w:rsidP="00A57394">
      <w:pPr>
        <w:tabs>
          <w:tab w:val="left" w:pos="1080"/>
        </w:tabs>
        <w:jc w:val="right"/>
        <w:rPr>
          <w:sz w:val="20"/>
          <w:szCs w:val="20"/>
        </w:rPr>
      </w:pPr>
      <w:r w:rsidRPr="00584835">
        <w:rPr>
          <w:sz w:val="20"/>
          <w:szCs w:val="20"/>
        </w:rPr>
        <w:t>спорта, туризма и повышение эффективности</w:t>
      </w:r>
    </w:p>
    <w:p w:rsidR="00A57394" w:rsidRPr="00584835" w:rsidRDefault="00A57394" w:rsidP="00A57394">
      <w:pPr>
        <w:tabs>
          <w:tab w:val="left" w:pos="1080"/>
        </w:tabs>
        <w:jc w:val="right"/>
        <w:rPr>
          <w:sz w:val="20"/>
          <w:szCs w:val="20"/>
        </w:rPr>
      </w:pPr>
      <w:r w:rsidRPr="00584835">
        <w:rPr>
          <w:sz w:val="20"/>
          <w:szCs w:val="20"/>
        </w:rPr>
        <w:t xml:space="preserve">реализации молодежной политики в Архангельской области </w:t>
      </w:r>
    </w:p>
    <w:p w:rsidR="00A57394" w:rsidRPr="00584835" w:rsidRDefault="00A57394" w:rsidP="00C15AA7">
      <w:pPr>
        <w:tabs>
          <w:tab w:val="left" w:pos="1080"/>
        </w:tabs>
        <w:jc w:val="right"/>
        <w:rPr>
          <w:sz w:val="20"/>
          <w:szCs w:val="20"/>
        </w:rPr>
      </w:pPr>
      <w:r w:rsidRPr="00584835">
        <w:rPr>
          <w:sz w:val="20"/>
          <w:szCs w:val="20"/>
        </w:rPr>
        <w:t xml:space="preserve">(2014-2020 годы)» </w:t>
      </w:r>
    </w:p>
    <w:p w:rsidR="00A57394" w:rsidRPr="00584835" w:rsidRDefault="00A57394" w:rsidP="00A57394">
      <w:pPr>
        <w:tabs>
          <w:tab w:val="left" w:pos="1080"/>
        </w:tabs>
        <w:jc w:val="both"/>
        <w:rPr>
          <w:sz w:val="20"/>
          <w:szCs w:val="20"/>
        </w:rPr>
      </w:pPr>
    </w:p>
    <w:p w:rsidR="00A57394" w:rsidRPr="00584835" w:rsidRDefault="00A57394" w:rsidP="00A57394">
      <w:pPr>
        <w:tabs>
          <w:tab w:val="left" w:pos="1080"/>
        </w:tabs>
        <w:jc w:val="center"/>
        <w:rPr>
          <w:b/>
          <w:sz w:val="20"/>
          <w:szCs w:val="20"/>
        </w:rPr>
      </w:pPr>
      <w:r w:rsidRPr="00584835">
        <w:rPr>
          <w:b/>
          <w:sz w:val="20"/>
          <w:szCs w:val="20"/>
        </w:rPr>
        <w:t>П</w:t>
      </w:r>
      <w:r w:rsidR="00C15AA7" w:rsidRPr="00584835">
        <w:rPr>
          <w:b/>
          <w:sz w:val="20"/>
          <w:szCs w:val="20"/>
        </w:rPr>
        <w:t>ЕРЕЧЕНЬ</w:t>
      </w:r>
    </w:p>
    <w:p w:rsidR="00A57394" w:rsidRPr="00584835" w:rsidRDefault="00A57394" w:rsidP="00A57394">
      <w:pPr>
        <w:tabs>
          <w:tab w:val="left" w:pos="1080"/>
        </w:tabs>
        <w:jc w:val="center"/>
        <w:rPr>
          <w:b/>
          <w:sz w:val="20"/>
          <w:szCs w:val="20"/>
        </w:rPr>
      </w:pPr>
      <w:r w:rsidRPr="00584835">
        <w:rPr>
          <w:b/>
          <w:sz w:val="20"/>
          <w:szCs w:val="20"/>
        </w:rPr>
        <w:t xml:space="preserve">мероприятий государственной программы Архангельской области «Патриотическое воспитание, </w:t>
      </w:r>
    </w:p>
    <w:p w:rsidR="00A57394" w:rsidRPr="00584835" w:rsidRDefault="00A57394" w:rsidP="00A57394">
      <w:pPr>
        <w:tabs>
          <w:tab w:val="left" w:pos="1080"/>
        </w:tabs>
        <w:jc w:val="center"/>
        <w:rPr>
          <w:b/>
          <w:sz w:val="20"/>
          <w:szCs w:val="20"/>
        </w:rPr>
      </w:pPr>
      <w:r w:rsidRPr="00584835">
        <w:rPr>
          <w:b/>
          <w:sz w:val="20"/>
          <w:szCs w:val="20"/>
        </w:rPr>
        <w:t xml:space="preserve">развитие физической культуры, спорта, туризма и повышение эффективности реализации молодежной </w:t>
      </w:r>
    </w:p>
    <w:p w:rsidR="005337A4" w:rsidRPr="00584835" w:rsidRDefault="00A57394" w:rsidP="00A57394">
      <w:pPr>
        <w:tabs>
          <w:tab w:val="left" w:pos="1080"/>
        </w:tabs>
        <w:jc w:val="center"/>
        <w:rPr>
          <w:b/>
          <w:sz w:val="20"/>
          <w:szCs w:val="20"/>
        </w:rPr>
      </w:pPr>
      <w:r w:rsidRPr="00584835">
        <w:rPr>
          <w:b/>
          <w:sz w:val="20"/>
          <w:szCs w:val="20"/>
        </w:rPr>
        <w:t>политики в Архангельской области (2014-2020 годы)»</w:t>
      </w:r>
    </w:p>
    <w:p w:rsidR="00A57394" w:rsidRPr="00584835" w:rsidRDefault="00A57394" w:rsidP="005337A4">
      <w:pPr>
        <w:tabs>
          <w:tab w:val="left" w:pos="1080"/>
        </w:tabs>
        <w:jc w:val="both"/>
        <w:rPr>
          <w:sz w:val="18"/>
          <w:szCs w:val="18"/>
        </w:rPr>
      </w:pPr>
    </w:p>
    <w:tbl>
      <w:tblPr>
        <w:tblW w:w="15593" w:type="dxa"/>
        <w:tblInd w:w="-147" w:type="dxa"/>
        <w:tblLayout w:type="fixed"/>
        <w:tblCellMar>
          <w:top w:w="102" w:type="dxa"/>
          <w:left w:w="62" w:type="dxa"/>
          <w:bottom w:w="102" w:type="dxa"/>
          <w:right w:w="62" w:type="dxa"/>
        </w:tblCellMar>
        <w:tblLook w:val="0000"/>
      </w:tblPr>
      <w:tblGrid>
        <w:gridCol w:w="2694"/>
        <w:gridCol w:w="1276"/>
        <w:gridCol w:w="1343"/>
        <w:gridCol w:w="1134"/>
        <w:gridCol w:w="1134"/>
        <w:gridCol w:w="992"/>
        <w:gridCol w:w="925"/>
        <w:gridCol w:w="1134"/>
        <w:gridCol w:w="992"/>
        <w:gridCol w:w="993"/>
        <w:gridCol w:w="850"/>
        <w:gridCol w:w="2126"/>
      </w:tblGrid>
      <w:tr w:rsidR="005337A4" w:rsidRPr="00584835" w:rsidTr="00A14B37">
        <w:tc>
          <w:tcPr>
            <w:tcW w:w="2694" w:type="dxa"/>
            <w:vMerge w:val="restart"/>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p>
          <w:p w:rsidR="00B93740" w:rsidRPr="00584835" w:rsidRDefault="00B93740" w:rsidP="00A14B37">
            <w:pPr>
              <w:widowControl w:val="0"/>
              <w:autoSpaceDE w:val="0"/>
              <w:autoSpaceDN w:val="0"/>
              <w:adjustRightInd w:val="0"/>
              <w:jc w:val="center"/>
              <w:rPr>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Исполнители</w:t>
            </w:r>
          </w:p>
        </w:tc>
        <w:tc>
          <w:tcPr>
            <w:tcW w:w="1343" w:type="dxa"/>
            <w:vMerge w:val="restart"/>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Источник финансирования</w:t>
            </w:r>
          </w:p>
        </w:tc>
        <w:tc>
          <w:tcPr>
            <w:tcW w:w="8154" w:type="dxa"/>
            <w:gridSpan w:val="8"/>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Объем финансирования, тыс. рублей</w:t>
            </w:r>
          </w:p>
        </w:tc>
        <w:tc>
          <w:tcPr>
            <w:tcW w:w="2126" w:type="dxa"/>
            <w:vMerge w:val="restart"/>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Показатели результата мероприятий по годам</w:t>
            </w:r>
          </w:p>
        </w:tc>
      </w:tr>
      <w:tr w:rsidR="005337A4" w:rsidRPr="00584835" w:rsidTr="00A14B37">
        <w:tc>
          <w:tcPr>
            <w:tcW w:w="2694"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343"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всего</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2014 г.</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2015 г.</w:t>
            </w:r>
          </w:p>
        </w:tc>
        <w:tc>
          <w:tcPr>
            <w:tcW w:w="925"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2016 г.</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2017 г.</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2018 г.</w:t>
            </w:r>
          </w:p>
        </w:tc>
        <w:tc>
          <w:tcPr>
            <w:tcW w:w="99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2019 г.</w:t>
            </w:r>
          </w:p>
        </w:tc>
        <w:tc>
          <w:tcPr>
            <w:tcW w:w="850"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2020 г.</w:t>
            </w:r>
          </w:p>
        </w:tc>
        <w:tc>
          <w:tcPr>
            <w:tcW w:w="2126"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p>
        </w:tc>
      </w:tr>
      <w:tr w:rsidR="005337A4" w:rsidRPr="00584835" w:rsidTr="00A14B37">
        <w:tc>
          <w:tcPr>
            <w:tcW w:w="269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2</w:t>
            </w:r>
          </w:p>
        </w:tc>
        <w:tc>
          <w:tcPr>
            <w:tcW w:w="134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3</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4</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5</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6</w:t>
            </w:r>
          </w:p>
        </w:tc>
        <w:tc>
          <w:tcPr>
            <w:tcW w:w="925"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7</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8</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9</w:t>
            </w:r>
          </w:p>
        </w:tc>
        <w:tc>
          <w:tcPr>
            <w:tcW w:w="99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10</w:t>
            </w:r>
          </w:p>
        </w:tc>
        <w:tc>
          <w:tcPr>
            <w:tcW w:w="850"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11</w:t>
            </w:r>
          </w:p>
        </w:tc>
        <w:tc>
          <w:tcPr>
            <w:tcW w:w="2126"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12</w:t>
            </w:r>
          </w:p>
        </w:tc>
      </w:tr>
      <w:tr w:rsidR="005337A4" w:rsidRPr="00584835" w:rsidTr="00A14B37">
        <w:tc>
          <w:tcPr>
            <w:tcW w:w="15593" w:type="dxa"/>
            <w:gridSpan w:val="12"/>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outlineLvl w:val="2"/>
              <w:rPr>
                <w:sz w:val="18"/>
                <w:szCs w:val="18"/>
              </w:rPr>
            </w:pPr>
            <w:bookmarkStart w:id="7" w:name="Par1224"/>
            <w:bookmarkEnd w:id="7"/>
            <w:r w:rsidRPr="00584835">
              <w:rPr>
                <w:sz w:val="18"/>
                <w:szCs w:val="18"/>
              </w:rPr>
              <w:t>I. Подпрограмма N 1 "Спорт Беломорья (2014 - 2020 годы)"</w:t>
            </w:r>
          </w:p>
        </w:tc>
      </w:tr>
      <w:tr w:rsidR="005337A4" w:rsidRPr="00584835" w:rsidTr="00A14B37">
        <w:tc>
          <w:tcPr>
            <w:tcW w:w="15593" w:type="dxa"/>
            <w:gridSpan w:val="12"/>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r w:rsidRPr="00584835">
              <w:rPr>
                <w:sz w:val="18"/>
                <w:szCs w:val="18"/>
              </w:rPr>
              <w:t xml:space="preserve">Цель подпрограммы N 1 - </w:t>
            </w:r>
            <w:r w:rsidR="007705E9" w:rsidRPr="00584835">
              <w:rPr>
                <w:sz w:val="18"/>
                <w:szCs w:val="18"/>
              </w:rPr>
              <w:t>создание условий, обеспечивающих возможность гражданам систематически заниматься физической культурой и спортом, повышение эффективности подготовки спортсменов в спорте высших достижений</w:t>
            </w:r>
          </w:p>
        </w:tc>
      </w:tr>
      <w:tr w:rsidR="005337A4" w:rsidRPr="00584835" w:rsidTr="00A14B37">
        <w:tc>
          <w:tcPr>
            <w:tcW w:w="15593" w:type="dxa"/>
            <w:gridSpan w:val="12"/>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outlineLvl w:val="3"/>
              <w:rPr>
                <w:sz w:val="18"/>
                <w:szCs w:val="18"/>
              </w:rPr>
            </w:pPr>
            <w:r w:rsidRPr="00584835">
              <w:rPr>
                <w:sz w:val="18"/>
                <w:szCs w:val="18"/>
              </w:rPr>
              <w:t>Задача N 1 - научно-методическое, информационное и кадровое обеспечение, повышение квалификации и профессиональной переподготовки в сфере физического воспитания и спортивной подготовки</w:t>
            </w:r>
          </w:p>
        </w:tc>
      </w:tr>
      <w:tr w:rsidR="00F67CAE" w:rsidRPr="00584835" w:rsidTr="00A14B37">
        <w:tc>
          <w:tcPr>
            <w:tcW w:w="2694" w:type="dxa"/>
            <w:vMerge w:val="restart"/>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rPr>
                <w:sz w:val="18"/>
                <w:szCs w:val="18"/>
              </w:rPr>
            </w:pPr>
            <w:r w:rsidRPr="00584835">
              <w:rPr>
                <w:sz w:val="18"/>
                <w:szCs w:val="18"/>
              </w:rPr>
              <w:t>1.1. Обеспечение методической литературой, специализированными периодическими изданиями специалистов физкультурно-оздоровительной и спортивной направленности.</w:t>
            </w:r>
          </w:p>
          <w:p w:rsidR="00F67CAE" w:rsidRPr="00584835" w:rsidRDefault="00F67CAE" w:rsidP="00A14B37">
            <w:pPr>
              <w:widowControl w:val="0"/>
              <w:autoSpaceDE w:val="0"/>
              <w:autoSpaceDN w:val="0"/>
              <w:adjustRightInd w:val="0"/>
              <w:rPr>
                <w:sz w:val="18"/>
                <w:szCs w:val="18"/>
              </w:rPr>
            </w:pPr>
            <w:r w:rsidRPr="00584835">
              <w:rPr>
                <w:sz w:val="18"/>
                <w:szCs w:val="18"/>
              </w:rPr>
              <w:t xml:space="preserve">Создание методических площадок и кабинетов на базе государственных учреждений физической культуры и спорта, комплексных научных групп по </w:t>
            </w:r>
            <w:r w:rsidRPr="00584835">
              <w:rPr>
                <w:sz w:val="18"/>
                <w:szCs w:val="18"/>
              </w:rPr>
              <w:lastRenderedPageBreak/>
              <w:t>вопросам физической культуры и спорта</w:t>
            </w:r>
          </w:p>
        </w:tc>
        <w:tc>
          <w:tcPr>
            <w:tcW w:w="1276" w:type="dxa"/>
            <w:vMerge w:val="restart"/>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rPr>
                <w:sz w:val="18"/>
                <w:szCs w:val="18"/>
              </w:rPr>
            </w:pPr>
            <w:r w:rsidRPr="00584835">
              <w:rPr>
                <w:sz w:val="18"/>
                <w:szCs w:val="18"/>
              </w:rPr>
              <w:lastRenderedPageBreak/>
              <w:t>министерство по делам молодежи и спорту Архангельской области (далее - министерство по делам молодежи и спорту)</w:t>
            </w:r>
          </w:p>
        </w:tc>
        <w:tc>
          <w:tcPr>
            <w:tcW w:w="1343"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rPr>
                <w:sz w:val="18"/>
                <w:szCs w:val="18"/>
              </w:rPr>
            </w:pPr>
            <w:r w:rsidRPr="00584835">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23 124,2</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1 250,0</w:t>
            </w:r>
          </w:p>
        </w:tc>
        <w:tc>
          <w:tcPr>
            <w:tcW w:w="992"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1 145,2</w:t>
            </w:r>
          </w:p>
        </w:tc>
        <w:tc>
          <w:tcPr>
            <w:tcW w:w="925"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1 083,0</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4 504,0</w:t>
            </w:r>
          </w:p>
        </w:tc>
        <w:tc>
          <w:tcPr>
            <w:tcW w:w="992"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4 782,0</w:t>
            </w:r>
          </w:p>
        </w:tc>
        <w:tc>
          <w:tcPr>
            <w:tcW w:w="993"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5 030,0</w:t>
            </w:r>
          </w:p>
        </w:tc>
        <w:tc>
          <w:tcPr>
            <w:tcW w:w="850"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5 330,0</w:t>
            </w:r>
          </w:p>
        </w:tc>
        <w:tc>
          <w:tcPr>
            <w:tcW w:w="2126" w:type="dxa"/>
            <w:vMerge w:val="restart"/>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rPr>
                <w:sz w:val="18"/>
                <w:szCs w:val="18"/>
              </w:rPr>
            </w:pPr>
            <w:r w:rsidRPr="00584835">
              <w:rPr>
                <w:sz w:val="18"/>
                <w:szCs w:val="18"/>
              </w:rPr>
              <w:t>организация разработки программного, учебного и научно-методического обеспечения ежегодно не менее 1 издания;</w:t>
            </w:r>
          </w:p>
          <w:p w:rsidR="00F67CAE" w:rsidRPr="00584835" w:rsidRDefault="00F67CAE" w:rsidP="00A14B37">
            <w:pPr>
              <w:widowControl w:val="0"/>
              <w:autoSpaceDE w:val="0"/>
              <w:autoSpaceDN w:val="0"/>
              <w:adjustRightInd w:val="0"/>
              <w:rPr>
                <w:sz w:val="18"/>
                <w:szCs w:val="18"/>
              </w:rPr>
            </w:pPr>
            <w:r w:rsidRPr="00584835">
              <w:rPr>
                <w:sz w:val="18"/>
                <w:szCs w:val="18"/>
              </w:rPr>
              <w:t xml:space="preserve">обеспечение специалистов физической культуры и спорта специализированными научно-методическими изданиями, пособиями, нормативными </w:t>
            </w:r>
            <w:r w:rsidRPr="00584835">
              <w:rPr>
                <w:sz w:val="18"/>
                <w:szCs w:val="18"/>
              </w:rPr>
              <w:lastRenderedPageBreak/>
              <w:t>документами и актами - не менее 200 экземпляров;</w:t>
            </w:r>
          </w:p>
          <w:p w:rsidR="00F67CAE" w:rsidRPr="00584835" w:rsidRDefault="00F67CAE" w:rsidP="00A14B37">
            <w:pPr>
              <w:widowControl w:val="0"/>
              <w:autoSpaceDE w:val="0"/>
              <w:autoSpaceDN w:val="0"/>
              <w:adjustRightInd w:val="0"/>
              <w:rPr>
                <w:sz w:val="18"/>
                <w:szCs w:val="18"/>
              </w:rPr>
            </w:pPr>
            <w:r w:rsidRPr="00584835">
              <w:rPr>
                <w:sz w:val="18"/>
                <w:szCs w:val="18"/>
              </w:rPr>
              <w:t>проведение не менее 1 комплексного исследования ежегодно по видам спорта;</w:t>
            </w:r>
          </w:p>
          <w:p w:rsidR="00F67CAE" w:rsidRPr="00584835" w:rsidRDefault="00F67CAE" w:rsidP="00A14B37">
            <w:pPr>
              <w:widowControl w:val="0"/>
              <w:autoSpaceDE w:val="0"/>
              <w:autoSpaceDN w:val="0"/>
              <w:adjustRightInd w:val="0"/>
              <w:rPr>
                <w:sz w:val="18"/>
                <w:szCs w:val="18"/>
              </w:rPr>
            </w:pPr>
            <w:r w:rsidRPr="00584835">
              <w:rPr>
                <w:sz w:val="18"/>
                <w:szCs w:val="18"/>
              </w:rPr>
              <w:t>открытие не менее 1 методического кабинета</w:t>
            </w:r>
          </w:p>
        </w:tc>
      </w:tr>
      <w:tr w:rsidR="005337A4" w:rsidRPr="00584835" w:rsidTr="00A14B37">
        <w:tc>
          <w:tcPr>
            <w:tcW w:w="2694"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925"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2126"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r>
      <w:tr w:rsidR="005337A4" w:rsidRPr="00584835" w:rsidTr="00A14B37">
        <w:tc>
          <w:tcPr>
            <w:tcW w:w="2694"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p>
        </w:tc>
      </w:tr>
      <w:tr w:rsidR="00F67CAE" w:rsidRPr="00584835" w:rsidTr="00A14B37">
        <w:tc>
          <w:tcPr>
            <w:tcW w:w="2694" w:type="dxa"/>
            <w:vMerge/>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21 000,2</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1 000,0</w:t>
            </w:r>
          </w:p>
        </w:tc>
        <w:tc>
          <w:tcPr>
            <w:tcW w:w="992"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880,2</w:t>
            </w:r>
          </w:p>
        </w:tc>
        <w:tc>
          <w:tcPr>
            <w:tcW w:w="925"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800,0</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4 200,0</w:t>
            </w:r>
          </w:p>
        </w:tc>
        <w:tc>
          <w:tcPr>
            <w:tcW w:w="992"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4 460,0</w:t>
            </w:r>
          </w:p>
        </w:tc>
        <w:tc>
          <w:tcPr>
            <w:tcW w:w="993"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4 690,0</w:t>
            </w:r>
          </w:p>
        </w:tc>
        <w:tc>
          <w:tcPr>
            <w:tcW w:w="850"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4 970,0</w:t>
            </w:r>
          </w:p>
        </w:tc>
        <w:tc>
          <w:tcPr>
            <w:tcW w:w="2126" w:type="dxa"/>
            <w:vMerge/>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jc w:val="center"/>
              <w:rPr>
                <w:sz w:val="18"/>
                <w:szCs w:val="18"/>
              </w:rPr>
            </w:pPr>
          </w:p>
        </w:tc>
      </w:tr>
      <w:tr w:rsidR="00F67CAE" w:rsidRPr="00584835" w:rsidTr="00A14B37">
        <w:tc>
          <w:tcPr>
            <w:tcW w:w="2694" w:type="dxa"/>
            <w:vMerge/>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2 124,0</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250,0</w:t>
            </w:r>
          </w:p>
        </w:tc>
        <w:tc>
          <w:tcPr>
            <w:tcW w:w="992"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265,0</w:t>
            </w:r>
          </w:p>
        </w:tc>
        <w:tc>
          <w:tcPr>
            <w:tcW w:w="925"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283,0</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304,0</w:t>
            </w:r>
          </w:p>
        </w:tc>
        <w:tc>
          <w:tcPr>
            <w:tcW w:w="992"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322,0</w:t>
            </w:r>
          </w:p>
        </w:tc>
        <w:tc>
          <w:tcPr>
            <w:tcW w:w="993"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340,0</w:t>
            </w:r>
          </w:p>
        </w:tc>
        <w:tc>
          <w:tcPr>
            <w:tcW w:w="850"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360,0</w:t>
            </w:r>
          </w:p>
        </w:tc>
        <w:tc>
          <w:tcPr>
            <w:tcW w:w="2126" w:type="dxa"/>
            <w:vMerge/>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jc w:val="center"/>
              <w:rPr>
                <w:sz w:val="18"/>
                <w:szCs w:val="18"/>
              </w:rPr>
            </w:pPr>
          </w:p>
        </w:tc>
      </w:tr>
      <w:tr w:rsidR="005337A4" w:rsidRPr="00584835" w:rsidTr="00A14B37">
        <w:tc>
          <w:tcPr>
            <w:tcW w:w="2694"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r w:rsidRPr="00584835">
              <w:rPr>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p>
        </w:tc>
      </w:tr>
      <w:tr w:rsidR="005337A4" w:rsidRPr="00584835" w:rsidTr="00A14B37">
        <w:tc>
          <w:tcPr>
            <w:tcW w:w="2694" w:type="dxa"/>
            <w:vMerge w:val="restart"/>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r w:rsidRPr="00584835">
              <w:rPr>
                <w:sz w:val="18"/>
                <w:szCs w:val="18"/>
              </w:rPr>
              <w:lastRenderedPageBreak/>
              <w:t>1.2. Обеспечение повышения квалификации и переподготовки тренеров-преподавателей детско-юношеских спортивных школ муниципальных образований Архангельской области (далее - муниципальные образования) (в том числе олимпийского резерва) и специалистов государственных учреждений физической культуры и спорта, переподготовки спортивных судей</w:t>
            </w:r>
          </w:p>
        </w:tc>
        <w:tc>
          <w:tcPr>
            <w:tcW w:w="1276" w:type="dxa"/>
            <w:vMerge w:val="restart"/>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r w:rsidRPr="00584835">
              <w:rPr>
                <w:sz w:val="18"/>
                <w:szCs w:val="18"/>
              </w:rPr>
              <w:t>министерство образования и науки Архангельской области (далее - министерство образования и науки)</w:t>
            </w:r>
          </w:p>
        </w:tc>
        <w:tc>
          <w:tcPr>
            <w:tcW w:w="134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r w:rsidRPr="00584835">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32 026,0</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450,0</w:t>
            </w:r>
          </w:p>
        </w:tc>
        <w:tc>
          <w:tcPr>
            <w:tcW w:w="925"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450,0</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7 079,0</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7 550,0</w:t>
            </w:r>
          </w:p>
        </w:tc>
        <w:tc>
          <w:tcPr>
            <w:tcW w:w="99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7 998,0</w:t>
            </w:r>
          </w:p>
        </w:tc>
        <w:tc>
          <w:tcPr>
            <w:tcW w:w="850"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8 499,0</w:t>
            </w:r>
          </w:p>
        </w:tc>
        <w:tc>
          <w:tcPr>
            <w:tcW w:w="2126" w:type="dxa"/>
            <w:vMerge w:val="restart"/>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r w:rsidRPr="00584835">
              <w:rPr>
                <w:sz w:val="18"/>
                <w:szCs w:val="18"/>
              </w:rPr>
              <w:t>увеличение количества квалифицированных специалистов по физической культуре и спорту</w:t>
            </w:r>
            <w:r w:rsidR="00743656" w:rsidRPr="00584835">
              <w:rPr>
                <w:sz w:val="18"/>
                <w:szCs w:val="18"/>
              </w:rPr>
              <w:t xml:space="preserve"> - не менее 300 человек</w:t>
            </w:r>
          </w:p>
        </w:tc>
      </w:tr>
      <w:tr w:rsidR="005337A4" w:rsidRPr="00584835" w:rsidTr="00A14B37">
        <w:tc>
          <w:tcPr>
            <w:tcW w:w="2694"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925"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2126"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r>
      <w:tr w:rsidR="005337A4" w:rsidRPr="00584835" w:rsidTr="00A14B37">
        <w:tc>
          <w:tcPr>
            <w:tcW w:w="2694"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p>
        </w:tc>
      </w:tr>
      <w:tr w:rsidR="005337A4" w:rsidRPr="00584835" w:rsidTr="00A14B37">
        <w:tc>
          <w:tcPr>
            <w:tcW w:w="2694"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26 526,0</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6 079,0</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6 450,0</w:t>
            </w:r>
          </w:p>
        </w:tc>
        <w:tc>
          <w:tcPr>
            <w:tcW w:w="99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6 798,0</w:t>
            </w:r>
          </w:p>
        </w:tc>
        <w:tc>
          <w:tcPr>
            <w:tcW w:w="850"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7 199,0</w:t>
            </w:r>
          </w:p>
        </w:tc>
        <w:tc>
          <w:tcPr>
            <w:tcW w:w="2126"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p>
        </w:tc>
      </w:tr>
      <w:tr w:rsidR="005337A4" w:rsidRPr="00584835" w:rsidTr="00A14B37">
        <w:tc>
          <w:tcPr>
            <w:tcW w:w="2694"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5 500,0</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450,0</w:t>
            </w:r>
          </w:p>
        </w:tc>
        <w:tc>
          <w:tcPr>
            <w:tcW w:w="925"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450,0</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1 000,0</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1 100,0</w:t>
            </w:r>
          </w:p>
        </w:tc>
        <w:tc>
          <w:tcPr>
            <w:tcW w:w="99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1 200,0</w:t>
            </w:r>
          </w:p>
        </w:tc>
        <w:tc>
          <w:tcPr>
            <w:tcW w:w="850"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1 300,0</w:t>
            </w:r>
          </w:p>
        </w:tc>
        <w:tc>
          <w:tcPr>
            <w:tcW w:w="2126"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p>
        </w:tc>
      </w:tr>
      <w:tr w:rsidR="005337A4" w:rsidRPr="00584835" w:rsidTr="00A14B37">
        <w:tc>
          <w:tcPr>
            <w:tcW w:w="2694"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r w:rsidRPr="00584835">
              <w:rPr>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p>
        </w:tc>
      </w:tr>
      <w:tr w:rsidR="005337A4" w:rsidRPr="00584835" w:rsidTr="00A14B37">
        <w:tc>
          <w:tcPr>
            <w:tcW w:w="15593" w:type="dxa"/>
            <w:gridSpan w:val="12"/>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outlineLvl w:val="3"/>
              <w:rPr>
                <w:sz w:val="18"/>
                <w:szCs w:val="18"/>
              </w:rPr>
            </w:pPr>
            <w:r w:rsidRPr="00584835">
              <w:rPr>
                <w:sz w:val="18"/>
                <w:szCs w:val="18"/>
              </w:rPr>
              <w:t>Задача N 2 - развитие массовой физической культуры и спорта</w:t>
            </w:r>
          </w:p>
        </w:tc>
      </w:tr>
      <w:tr w:rsidR="005337A4" w:rsidRPr="00584835" w:rsidTr="00A14B37">
        <w:tc>
          <w:tcPr>
            <w:tcW w:w="2694" w:type="dxa"/>
            <w:vMerge w:val="restart"/>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r w:rsidRPr="00584835">
              <w:rPr>
                <w:sz w:val="18"/>
                <w:szCs w:val="18"/>
              </w:rPr>
              <w:t>2.1. Популяризация здорового образа жизни, физической культуры и спорта, освещение достижений спортсменов Архангельской области на всероссийских и международных соревнованиях</w:t>
            </w:r>
          </w:p>
        </w:tc>
        <w:tc>
          <w:tcPr>
            <w:tcW w:w="1276" w:type="dxa"/>
            <w:vMerge w:val="restart"/>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r w:rsidRPr="00584835">
              <w:rPr>
                <w:sz w:val="18"/>
                <w:szCs w:val="18"/>
              </w:rPr>
              <w:t>агентство по печати и средствам массовой информации Архангельской области (далее - агентство по печати и СМИ)</w:t>
            </w:r>
          </w:p>
        </w:tc>
        <w:tc>
          <w:tcPr>
            <w:tcW w:w="134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r w:rsidRPr="00584835">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137 064,0</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31 140,0</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33 235,0</w:t>
            </w:r>
          </w:p>
        </w:tc>
        <w:tc>
          <w:tcPr>
            <w:tcW w:w="99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35 231,0</w:t>
            </w:r>
          </w:p>
        </w:tc>
        <w:tc>
          <w:tcPr>
            <w:tcW w:w="850"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37 458,0</w:t>
            </w:r>
          </w:p>
        </w:tc>
        <w:tc>
          <w:tcPr>
            <w:tcW w:w="2126" w:type="dxa"/>
            <w:vMerge w:val="restart"/>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r w:rsidRPr="00584835">
              <w:rPr>
                <w:sz w:val="18"/>
                <w:szCs w:val="18"/>
              </w:rPr>
              <w:t>организация издания 3000 единиц в год печатной продукции, в том числе в виде буклетов, календарей, открыток, листовок для пропаганды здорового образа жизни;</w:t>
            </w:r>
          </w:p>
          <w:p w:rsidR="005337A4" w:rsidRPr="00584835" w:rsidRDefault="005337A4" w:rsidP="00A14B37">
            <w:pPr>
              <w:widowControl w:val="0"/>
              <w:autoSpaceDE w:val="0"/>
              <w:autoSpaceDN w:val="0"/>
              <w:adjustRightInd w:val="0"/>
              <w:rPr>
                <w:sz w:val="18"/>
                <w:szCs w:val="18"/>
              </w:rPr>
            </w:pPr>
            <w:r w:rsidRPr="00584835">
              <w:rPr>
                <w:sz w:val="18"/>
                <w:szCs w:val="18"/>
              </w:rPr>
              <w:t xml:space="preserve">организация издания 15 единиц в год печатной продукции, предназначенной для размещения на объектах наружной рекламы на территории </w:t>
            </w:r>
            <w:r w:rsidRPr="00584835">
              <w:rPr>
                <w:sz w:val="18"/>
                <w:szCs w:val="18"/>
              </w:rPr>
              <w:lastRenderedPageBreak/>
              <w:t>Архангельской области;</w:t>
            </w:r>
          </w:p>
          <w:p w:rsidR="005337A4" w:rsidRPr="00584835" w:rsidRDefault="005337A4" w:rsidP="00A14B37">
            <w:pPr>
              <w:widowControl w:val="0"/>
              <w:autoSpaceDE w:val="0"/>
              <w:autoSpaceDN w:val="0"/>
              <w:adjustRightInd w:val="0"/>
              <w:rPr>
                <w:sz w:val="18"/>
                <w:szCs w:val="18"/>
              </w:rPr>
            </w:pPr>
            <w:r w:rsidRPr="00584835">
              <w:rPr>
                <w:sz w:val="18"/>
                <w:szCs w:val="18"/>
              </w:rPr>
              <w:t>проведение 5 обучающих мероприятий в год;</w:t>
            </w:r>
          </w:p>
          <w:p w:rsidR="005337A4" w:rsidRPr="00584835" w:rsidRDefault="005337A4" w:rsidP="00A14B37">
            <w:pPr>
              <w:widowControl w:val="0"/>
              <w:autoSpaceDE w:val="0"/>
              <w:autoSpaceDN w:val="0"/>
              <w:adjustRightInd w:val="0"/>
              <w:rPr>
                <w:sz w:val="18"/>
                <w:szCs w:val="18"/>
              </w:rPr>
            </w:pPr>
            <w:r w:rsidRPr="00584835">
              <w:rPr>
                <w:sz w:val="18"/>
                <w:szCs w:val="18"/>
              </w:rPr>
              <w:t>изготовление и выпуск 30 тематических телевизионных программ хронометражем 10 минут с размещением в эфире телевизионной компании, осуществляющей вещание на территории Архангельской области;</w:t>
            </w:r>
          </w:p>
        </w:tc>
      </w:tr>
      <w:tr w:rsidR="005337A4" w:rsidRPr="00584835" w:rsidTr="00A14B37">
        <w:tc>
          <w:tcPr>
            <w:tcW w:w="2694" w:type="dxa"/>
            <w:vMerge/>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925"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2126" w:type="dxa"/>
            <w:vMerge/>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r>
      <w:tr w:rsidR="005337A4" w:rsidRPr="00584835" w:rsidTr="00A14B37">
        <w:tc>
          <w:tcPr>
            <w:tcW w:w="2694" w:type="dxa"/>
            <w:vMerge/>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p>
        </w:tc>
      </w:tr>
      <w:tr w:rsidR="005337A4" w:rsidRPr="00584835" w:rsidTr="00A14B37">
        <w:tc>
          <w:tcPr>
            <w:tcW w:w="2694" w:type="dxa"/>
            <w:vMerge/>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114 064,0</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26 140,0</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27 735,0</w:t>
            </w:r>
          </w:p>
        </w:tc>
        <w:tc>
          <w:tcPr>
            <w:tcW w:w="99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29 231,0</w:t>
            </w:r>
          </w:p>
        </w:tc>
        <w:tc>
          <w:tcPr>
            <w:tcW w:w="850"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30 958,0</w:t>
            </w:r>
          </w:p>
        </w:tc>
        <w:tc>
          <w:tcPr>
            <w:tcW w:w="2126" w:type="dxa"/>
            <w:vMerge/>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p>
        </w:tc>
      </w:tr>
      <w:tr w:rsidR="005337A4" w:rsidRPr="00584835" w:rsidTr="00A14B37">
        <w:tc>
          <w:tcPr>
            <w:tcW w:w="2694" w:type="dxa"/>
            <w:vMerge/>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23 000,0</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5 000,0</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5 500,0</w:t>
            </w:r>
          </w:p>
        </w:tc>
        <w:tc>
          <w:tcPr>
            <w:tcW w:w="99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6 000,0</w:t>
            </w:r>
          </w:p>
        </w:tc>
        <w:tc>
          <w:tcPr>
            <w:tcW w:w="850"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6 500,0</w:t>
            </w:r>
          </w:p>
        </w:tc>
        <w:tc>
          <w:tcPr>
            <w:tcW w:w="2126" w:type="dxa"/>
            <w:vMerge/>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p>
        </w:tc>
      </w:tr>
      <w:tr w:rsidR="005337A4" w:rsidRPr="00584835" w:rsidTr="00A14B37">
        <w:tc>
          <w:tcPr>
            <w:tcW w:w="2694" w:type="dxa"/>
            <w:vMerge/>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r w:rsidRPr="00584835">
              <w:rPr>
                <w:sz w:val="18"/>
                <w:szCs w:val="18"/>
              </w:rPr>
              <w:t>внебюджетные средства</w:t>
            </w:r>
          </w:p>
        </w:tc>
        <w:tc>
          <w:tcPr>
            <w:tcW w:w="1134" w:type="dxa"/>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p>
        </w:tc>
      </w:tr>
      <w:tr w:rsidR="005337A4" w:rsidRPr="00584835" w:rsidTr="00A14B37">
        <w:tc>
          <w:tcPr>
            <w:tcW w:w="2694" w:type="dxa"/>
            <w:tcBorders>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1276" w:type="dxa"/>
            <w:tcBorders>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1343" w:type="dxa"/>
            <w:tcBorders>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1134" w:type="dxa"/>
            <w:tcBorders>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1134" w:type="dxa"/>
            <w:tcBorders>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992" w:type="dxa"/>
            <w:tcBorders>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925" w:type="dxa"/>
            <w:tcBorders>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1134" w:type="dxa"/>
            <w:tcBorders>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992" w:type="dxa"/>
            <w:tcBorders>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993" w:type="dxa"/>
            <w:tcBorders>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850" w:type="dxa"/>
            <w:tcBorders>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2126" w:type="dxa"/>
            <w:tcBorders>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r w:rsidRPr="00584835">
              <w:rPr>
                <w:sz w:val="18"/>
                <w:szCs w:val="18"/>
              </w:rPr>
              <w:t>подготовка и размещение информационных материалов объемом не менее 30 полос формата A3 в год в печатных средствах массовой информации с тиражом 5000 экземпляров и распространением по территории Архангельской области;</w:t>
            </w:r>
          </w:p>
          <w:p w:rsidR="005337A4" w:rsidRPr="00584835" w:rsidRDefault="005337A4" w:rsidP="00A14B37">
            <w:pPr>
              <w:widowControl w:val="0"/>
              <w:autoSpaceDE w:val="0"/>
              <w:autoSpaceDN w:val="0"/>
              <w:adjustRightInd w:val="0"/>
              <w:rPr>
                <w:sz w:val="18"/>
                <w:szCs w:val="18"/>
              </w:rPr>
            </w:pPr>
            <w:r w:rsidRPr="00584835">
              <w:rPr>
                <w:sz w:val="18"/>
                <w:szCs w:val="18"/>
              </w:rPr>
              <w:t>разработка концепции и создание информационного портала в информационно-телекоммуникационной сети "Интернет" для пропаганды здорового образа жизни, ценностей и идеалов физической культуры и спорта</w:t>
            </w:r>
          </w:p>
        </w:tc>
      </w:tr>
      <w:tr w:rsidR="00F67CAE" w:rsidRPr="00584835" w:rsidTr="00A14B37">
        <w:tc>
          <w:tcPr>
            <w:tcW w:w="2694" w:type="dxa"/>
            <w:vMerge w:val="restart"/>
            <w:tcBorders>
              <w:top w:val="single" w:sz="4" w:space="0" w:color="auto"/>
              <w:left w:val="single" w:sz="4" w:space="0" w:color="auto"/>
              <w:right w:val="single" w:sz="4" w:space="0" w:color="auto"/>
            </w:tcBorders>
          </w:tcPr>
          <w:p w:rsidR="00F67CAE" w:rsidRPr="00584835" w:rsidRDefault="00F67CAE" w:rsidP="00A14B37">
            <w:pPr>
              <w:widowControl w:val="0"/>
              <w:autoSpaceDE w:val="0"/>
              <w:autoSpaceDN w:val="0"/>
              <w:adjustRightInd w:val="0"/>
              <w:rPr>
                <w:sz w:val="18"/>
                <w:szCs w:val="18"/>
              </w:rPr>
            </w:pPr>
            <w:r w:rsidRPr="00584835">
              <w:rPr>
                <w:sz w:val="18"/>
                <w:szCs w:val="18"/>
              </w:rPr>
              <w:t xml:space="preserve">2.2. Проведение официальных физкультурных мероприятий и спортивных мероприятий Архангельской области, включенных в единый календарный план </w:t>
            </w:r>
            <w:r w:rsidRPr="00584835">
              <w:rPr>
                <w:sz w:val="18"/>
                <w:szCs w:val="18"/>
              </w:rPr>
              <w:lastRenderedPageBreak/>
              <w:t>физкультурных мероприятий и спортивных мероприятий Архангельской области, подготовка и участие во всероссийских и международных спортивных соревнованиях</w:t>
            </w:r>
          </w:p>
        </w:tc>
        <w:tc>
          <w:tcPr>
            <w:tcW w:w="1276" w:type="dxa"/>
            <w:vMerge w:val="restart"/>
            <w:tcBorders>
              <w:top w:val="single" w:sz="4" w:space="0" w:color="auto"/>
              <w:left w:val="single" w:sz="4" w:space="0" w:color="auto"/>
              <w:right w:val="single" w:sz="4" w:space="0" w:color="auto"/>
            </w:tcBorders>
          </w:tcPr>
          <w:p w:rsidR="00F67CAE" w:rsidRPr="00584835" w:rsidRDefault="00F67CAE" w:rsidP="00A14B37">
            <w:pPr>
              <w:widowControl w:val="0"/>
              <w:autoSpaceDE w:val="0"/>
              <w:autoSpaceDN w:val="0"/>
              <w:adjustRightInd w:val="0"/>
              <w:rPr>
                <w:sz w:val="18"/>
                <w:szCs w:val="18"/>
              </w:rPr>
            </w:pPr>
            <w:r w:rsidRPr="00584835">
              <w:rPr>
                <w:sz w:val="18"/>
                <w:szCs w:val="18"/>
              </w:rPr>
              <w:lastRenderedPageBreak/>
              <w:t>министерство по делам молодежи и спорту</w:t>
            </w:r>
          </w:p>
        </w:tc>
        <w:tc>
          <w:tcPr>
            <w:tcW w:w="1343"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rPr>
                <w:sz w:val="18"/>
                <w:szCs w:val="18"/>
              </w:rPr>
            </w:pPr>
            <w:r w:rsidRPr="00584835">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532 502,7</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45 202,7</w:t>
            </w:r>
          </w:p>
        </w:tc>
        <w:tc>
          <w:tcPr>
            <w:tcW w:w="992"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51 000,0</w:t>
            </w:r>
          </w:p>
        </w:tc>
        <w:tc>
          <w:tcPr>
            <w:tcW w:w="925"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56 000,0</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87 000,0</w:t>
            </w:r>
          </w:p>
        </w:tc>
        <w:tc>
          <w:tcPr>
            <w:tcW w:w="992"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92 500,0</w:t>
            </w:r>
          </w:p>
        </w:tc>
        <w:tc>
          <w:tcPr>
            <w:tcW w:w="993"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97 500,0</w:t>
            </w:r>
          </w:p>
        </w:tc>
        <w:tc>
          <w:tcPr>
            <w:tcW w:w="850"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103 300,0</w:t>
            </w:r>
          </w:p>
        </w:tc>
        <w:tc>
          <w:tcPr>
            <w:tcW w:w="2126" w:type="dxa"/>
            <w:vMerge w:val="restart"/>
            <w:tcBorders>
              <w:top w:val="single" w:sz="4" w:space="0" w:color="auto"/>
              <w:left w:val="single" w:sz="4" w:space="0" w:color="auto"/>
              <w:right w:val="single" w:sz="4" w:space="0" w:color="auto"/>
            </w:tcBorders>
          </w:tcPr>
          <w:p w:rsidR="00F67CAE" w:rsidRPr="00584835" w:rsidRDefault="00F67CAE" w:rsidP="00A14B37">
            <w:pPr>
              <w:widowControl w:val="0"/>
              <w:autoSpaceDE w:val="0"/>
              <w:autoSpaceDN w:val="0"/>
              <w:adjustRightInd w:val="0"/>
              <w:rPr>
                <w:sz w:val="18"/>
                <w:szCs w:val="18"/>
              </w:rPr>
            </w:pPr>
            <w:r w:rsidRPr="00584835">
              <w:rPr>
                <w:sz w:val="18"/>
                <w:szCs w:val="18"/>
              </w:rPr>
              <w:t xml:space="preserve">организация и проведение не менее 300 спортивных мероприятий, в том числе мероприятий поэтапного внедрения ВФСК ГТО, </w:t>
            </w:r>
            <w:r w:rsidRPr="00584835">
              <w:rPr>
                <w:sz w:val="18"/>
                <w:szCs w:val="18"/>
              </w:rPr>
              <w:lastRenderedPageBreak/>
              <w:t>мероприятий посвященных подготовке к чемпионату мира по футболу 2018 года; проведение под патронажем Губернатора Архангельской области ежегодного спортивного праздника "Звезда Беломорья", торжественных мероприятий, приуроченных к знаменательным и памятным датам в сфере физкультуры и спорта; формирование спортивных сборных команд Архангельской области;</w:t>
            </w:r>
          </w:p>
          <w:p w:rsidR="00F67CAE" w:rsidRPr="00584835" w:rsidRDefault="00F67CAE" w:rsidP="00A14B37">
            <w:pPr>
              <w:widowControl w:val="0"/>
              <w:autoSpaceDE w:val="0"/>
              <w:autoSpaceDN w:val="0"/>
              <w:adjustRightInd w:val="0"/>
              <w:rPr>
                <w:sz w:val="18"/>
                <w:szCs w:val="18"/>
              </w:rPr>
            </w:pPr>
            <w:r w:rsidRPr="00584835">
              <w:rPr>
                <w:sz w:val="18"/>
                <w:szCs w:val="18"/>
              </w:rPr>
              <w:t>увеличение количества спортсменов, выполняющих массовые спортивные разряды;</w:t>
            </w:r>
          </w:p>
          <w:p w:rsidR="00F67CAE" w:rsidRPr="00584835" w:rsidRDefault="00F67CAE" w:rsidP="00A14B37">
            <w:pPr>
              <w:widowControl w:val="0"/>
              <w:autoSpaceDE w:val="0"/>
              <w:autoSpaceDN w:val="0"/>
              <w:adjustRightInd w:val="0"/>
              <w:rPr>
                <w:sz w:val="18"/>
                <w:szCs w:val="18"/>
              </w:rPr>
            </w:pPr>
            <w:r w:rsidRPr="00584835">
              <w:rPr>
                <w:sz w:val="18"/>
                <w:szCs w:val="18"/>
              </w:rPr>
              <w:t>организация и проведение эстафеты Паралимпийского огня - 2014 год, организация юбилейных мероприятий, посвященных 90-летнему юбилею "Водника", и проведение юбилейных Беломорских игр</w:t>
            </w:r>
          </w:p>
        </w:tc>
      </w:tr>
      <w:tr w:rsidR="005337A4" w:rsidRPr="00584835" w:rsidTr="00A14B37">
        <w:tc>
          <w:tcPr>
            <w:tcW w:w="2694" w:type="dxa"/>
            <w:vMerge/>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925"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2126" w:type="dxa"/>
            <w:vMerge/>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r>
      <w:tr w:rsidR="005337A4" w:rsidRPr="00584835" w:rsidTr="00A14B37">
        <w:tc>
          <w:tcPr>
            <w:tcW w:w="2694" w:type="dxa"/>
            <w:vMerge/>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p>
        </w:tc>
      </w:tr>
      <w:tr w:rsidR="00F67CAE" w:rsidRPr="00584835" w:rsidTr="00A14B37">
        <w:tc>
          <w:tcPr>
            <w:tcW w:w="2694" w:type="dxa"/>
            <w:vMerge/>
            <w:tcBorders>
              <w:top w:val="single" w:sz="4" w:space="0" w:color="auto"/>
              <w:left w:val="single" w:sz="4" w:space="0" w:color="auto"/>
              <w:right w:val="single" w:sz="4" w:space="0" w:color="auto"/>
            </w:tcBorders>
          </w:tcPr>
          <w:p w:rsidR="00F67CAE" w:rsidRPr="00584835" w:rsidRDefault="00F67CAE"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F67CAE" w:rsidRPr="00584835" w:rsidRDefault="00F67CAE"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483 502,7</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39 202,7</w:t>
            </w:r>
          </w:p>
        </w:tc>
        <w:tc>
          <w:tcPr>
            <w:tcW w:w="992"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45 000,0</w:t>
            </w:r>
          </w:p>
        </w:tc>
        <w:tc>
          <w:tcPr>
            <w:tcW w:w="925"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50 000,0</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80 000,0</w:t>
            </w:r>
          </w:p>
        </w:tc>
        <w:tc>
          <w:tcPr>
            <w:tcW w:w="992"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85 000,0</w:t>
            </w:r>
          </w:p>
        </w:tc>
        <w:tc>
          <w:tcPr>
            <w:tcW w:w="993"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89 500,0</w:t>
            </w:r>
          </w:p>
        </w:tc>
        <w:tc>
          <w:tcPr>
            <w:tcW w:w="850"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94 800,0</w:t>
            </w:r>
          </w:p>
        </w:tc>
        <w:tc>
          <w:tcPr>
            <w:tcW w:w="2126" w:type="dxa"/>
            <w:vMerge/>
            <w:tcBorders>
              <w:top w:val="single" w:sz="4" w:space="0" w:color="auto"/>
              <w:left w:val="single" w:sz="4" w:space="0" w:color="auto"/>
              <w:right w:val="single" w:sz="4" w:space="0" w:color="auto"/>
            </w:tcBorders>
          </w:tcPr>
          <w:p w:rsidR="00F67CAE" w:rsidRPr="00584835" w:rsidRDefault="00F67CAE" w:rsidP="00A14B37">
            <w:pPr>
              <w:widowControl w:val="0"/>
              <w:autoSpaceDE w:val="0"/>
              <w:autoSpaceDN w:val="0"/>
              <w:adjustRightInd w:val="0"/>
              <w:jc w:val="center"/>
              <w:rPr>
                <w:sz w:val="18"/>
                <w:szCs w:val="18"/>
              </w:rPr>
            </w:pPr>
          </w:p>
        </w:tc>
      </w:tr>
      <w:tr w:rsidR="00F67CAE" w:rsidRPr="00584835" w:rsidTr="00A14B37">
        <w:tc>
          <w:tcPr>
            <w:tcW w:w="2694" w:type="dxa"/>
            <w:vMerge/>
            <w:tcBorders>
              <w:top w:val="single" w:sz="4" w:space="0" w:color="auto"/>
              <w:left w:val="single" w:sz="4" w:space="0" w:color="auto"/>
              <w:right w:val="single" w:sz="4" w:space="0" w:color="auto"/>
            </w:tcBorders>
          </w:tcPr>
          <w:p w:rsidR="00F67CAE" w:rsidRPr="00584835" w:rsidRDefault="00F67CAE"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F67CAE" w:rsidRPr="00584835" w:rsidRDefault="00F67CAE"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49 000,0</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6 000,0</w:t>
            </w:r>
          </w:p>
        </w:tc>
        <w:tc>
          <w:tcPr>
            <w:tcW w:w="992"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6 000,0</w:t>
            </w:r>
          </w:p>
        </w:tc>
        <w:tc>
          <w:tcPr>
            <w:tcW w:w="925"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6 000,0</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7 000,0</w:t>
            </w:r>
          </w:p>
        </w:tc>
        <w:tc>
          <w:tcPr>
            <w:tcW w:w="992"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7 500,0</w:t>
            </w:r>
          </w:p>
        </w:tc>
        <w:tc>
          <w:tcPr>
            <w:tcW w:w="993"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8 000,0</w:t>
            </w:r>
          </w:p>
        </w:tc>
        <w:tc>
          <w:tcPr>
            <w:tcW w:w="850"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8 500,0</w:t>
            </w:r>
          </w:p>
        </w:tc>
        <w:tc>
          <w:tcPr>
            <w:tcW w:w="2126" w:type="dxa"/>
            <w:vMerge/>
            <w:tcBorders>
              <w:top w:val="single" w:sz="4" w:space="0" w:color="auto"/>
              <w:left w:val="single" w:sz="4" w:space="0" w:color="auto"/>
              <w:right w:val="single" w:sz="4" w:space="0" w:color="auto"/>
            </w:tcBorders>
          </w:tcPr>
          <w:p w:rsidR="00F67CAE" w:rsidRPr="00584835" w:rsidRDefault="00F67CAE" w:rsidP="00A14B37">
            <w:pPr>
              <w:widowControl w:val="0"/>
              <w:autoSpaceDE w:val="0"/>
              <w:autoSpaceDN w:val="0"/>
              <w:adjustRightInd w:val="0"/>
              <w:jc w:val="center"/>
              <w:rPr>
                <w:sz w:val="18"/>
                <w:szCs w:val="18"/>
              </w:rPr>
            </w:pPr>
          </w:p>
        </w:tc>
      </w:tr>
      <w:tr w:rsidR="005337A4" w:rsidRPr="00584835" w:rsidTr="00A14B37">
        <w:tc>
          <w:tcPr>
            <w:tcW w:w="2694" w:type="dxa"/>
            <w:vMerge/>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r w:rsidRPr="00584835">
              <w:rPr>
                <w:sz w:val="18"/>
                <w:szCs w:val="18"/>
              </w:rPr>
              <w:t>внебюджетные средства</w:t>
            </w:r>
          </w:p>
        </w:tc>
        <w:tc>
          <w:tcPr>
            <w:tcW w:w="1134" w:type="dxa"/>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p>
        </w:tc>
      </w:tr>
      <w:tr w:rsidR="005337A4" w:rsidRPr="00584835" w:rsidTr="00A14B37">
        <w:tc>
          <w:tcPr>
            <w:tcW w:w="15593" w:type="dxa"/>
            <w:gridSpan w:val="12"/>
            <w:tcBorders>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r>
      <w:tr w:rsidR="005337A4" w:rsidRPr="00584835" w:rsidTr="00A14B37">
        <w:tc>
          <w:tcPr>
            <w:tcW w:w="2694" w:type="dxa"/>
            <w:vMerge w:val="restart"/>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r w:rsidRPr="00584835">
              <w:rPr>
                <w:sz w:val="18"/>
                <w:szCs w:val="18"/>
              </w:rPr>
              <w:t xml:space="preserve">2.3. Гранты тренерам, специалистам физической культуры и спорта, муниципальным учреждениям и государственным учреждениям Архангельской области, </w:t>
            </w:r>
            <w:r w:rsidRPr="00584835">
              <w:rPr>
                <w:sz w:val="18"/>
                <w:szCs w:val="18"/>
              </w:rPr>
              <w:lastRenderedPageBreak/>
              <w:t>организациям физкультурно-спортивной направленности, спортивным клубам, общественным объединениями на лучшую организацию физкультурно-спортивной работы</w:t>
            </w:r>
          </w:p>
        </w:tc>
        <w:tc>
          <w:tcPr>
            <w:tcW w:w="1276" w:type="dxa"/>
            <w:vMerge w:val="restart"/>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r w:rsidRPr="00584835">
              <w:rPr>
                <w:sz w:val="18"/>
                <w:szCs w:val="18"/>
              </w:rPr>
              <w:lastRenderedPageBreak/>
              <w:t>министерство по делам молодежи и спорту</w:t>
            </w:r>
          </w:p>
        </w:tc>
        <w:tc>
          <w:tcPr>
            <w:tcW w:w="134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r w:rsidRPr="00584835">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7755BC">
            <w:pPr>
              <w:widowControl w:val="0"/>
              <w:autoSpaceDE w:val="0"/>
              <w:autoSpaceDN w:val="0"/>
              <w:adjustRightInd w:val="0"/>
              <w:jc w:val="center"/>
              <w:rPr>
                <w:sz w:val="18"/>
                <w:szCs w:val="18"/>
              </w:rPr>
            </w:pPr>
            <w:r w:rsidRPr="00584835">
              <w:rPr>
                <w:sz w:val="18"/>
                <w:szCs w:val="18"/>
              </w:rPr>
              <w:t>3</w:t>
            </w:r>
            <w:r w:rsidR="007755BC" w:rsidRPr="00584835">
              <w:rPr>
                <w:sz w:val="18"/>
                <w:szCs w:val="18"/>
              </w:rPr>
              <w:t>7</w:t>
            </w:r>
            <w:r w:rsidRPr="00584835">
              <w:rPr>
                <w:sz w:val="18"/>
                <w:szCs w:val="18"/>
              </w:rPr>
              <w:t xml:space="preserve"> 760,0</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2 000,0</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1 500,0</w:t>
            </w:r>
          </w:p>
        </w:tc>
        <w:tc>
          <w:tcPr>
            <w:tcW w:w="925" w:type="dxa"/>
            <w:tcBorders>
              <w:top w:val="single" w:sz="4" w:space="0" w:color="auto"/>
              <w:left w:val="single" w:sz="4" w:space="0" w:color="auto"/>
              <w:bottom w:val="single" w:sz="4" w:space="0" w:color="auto"/>
              <w:right w:val="single" w:sz="4" w:space="0" w:color="auto"/>
            </w:tcBorders>
          </w:tcPr>
          <w:p w:rsidR="005337A4" w:rsidRPr="00584835" w:rsidRDefault="007755BC" w:rsidP="00A14B37">
            <w:pPr>
              <w:widowControl w:val="0"/>
              <w:autoSpaceDE w:val="0"/>
              <w:autoSpaceDN w:val="0"/>
              <w:adjustRightInd w:val="0"/>
              <w:jc w:val="center"/>
              <w:rPr>
                <w:sz w:val="18"/>
                <w:szCs w:val="18"/>
              </w:rPr>
            </w:pPr>
            <w:r w:rsidRPr="00584835">
              <w:rPr>
                <w:sz w:val="18"/>
                <w:szCs w:val="18"/>
              </w:rPr>
              <w:t xml:space="preserve">1 </w:t>
            </w:r>
            <w:r w:rsidR="005337A4" w:rsidRPr="00584835">
              <w:rPr>
                <w:sz w:val="18"/>
                <w:szCs w:val="18"/>
              </w:rPr>
              <w:t>500,0</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7 500,0</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7 960,0</w:t>
            </w:r>
          </w:p>
        </w:tc>
        <w:tc>
          <w:tcPr>
            <w:tcW w:w="99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8 400,0</w:t>
            </w:r>
          </w:p>
        </w:tc>
        <w:tc>
          <w:tcPr>
            <w:tcW w:w="850"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8 900,0</w:t>
            </w:r>
          </w:p>
        </w:tc>
        <w:tc>
          <w:tcPr>
            <w:tcW w:w="2126" w:type="dxa"/>
            <w:vMerge w:val="restart"/>
            <w:tcBorders>
              <w:top w:val="single" w:sz="4" w:space="0" w:color="auto"/>
              <w:left w:val="single" w:sz="4" w:space="0" w:color="auto"/>
              <w:right w:val="single" w:sz="4" w:space="0" w:color="auto"/>
            </w:tcBorders>
          </w:tcPr>
          <w:p w:rsidR="005337A4" w:rsidRPr="00584835" w:rsidRDefault="00743656" w:rsidP="00A14B37">
            <w:pPr>
              <w:widowControl w:val="0"/>
              <w:autoSpaceDE w:val="0"/>
              <w:autoSpaceDN w:val="0"/>
              <w:adjustRightInd w:val="0"/>
              <w:rPr>
                <w:sz w:val="18"/>
                <w:szCs w:val="18"/>
              </w:rPr>
            </w:pPr>
            <w:r w:rsidRPr="00584835">
              <w:rPr>
                <w:sz w:val="18"/>
                <w:szCs w:val="18"/>
              </w:rPr>
              <w:t>выделение не менее 15</w:t>
            </w:r>
            <w:r w:rsidR="005337A4" w:rsidRPr="00584835">
              <w:rPr>
                <w:sz w:val="18"/>
                <w:szCs w:val="18"/>
              </w:rPr>
              <w:t xml:space="preserve"> грантов на лучшую организацию физкультурно-спортивной работы</w:t>
            </w:r>
          </w:p>
        </w:tc>
      </w:tr>
      <w:tr w:rsidR="005337A4" w:rsidRPr="00584835" w:rsidTr="00A14B37">
        <w:tc>
          <w:tcPr>
            <w:tcW w:w="2694" w:type="dxa"/>
            <w:vMerge/>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925"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2126" w:type="dxa"/>
            <w:vMerge/>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r>
      <w:tr w:rsidR="005337A4" w:rsidRPr="00584835" w:rsidTr="00A14B37">
        <w:tc>
          <w:tcPr>
            <w:tcW w:w="2694" w:type="dxa"/>
            <w:vMerge/>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p>
        </w:tc>
      </w:tr>
      <w:tr w:rsidR="005337A4" w:rsidRPr="00584835" w:rsidTr="00A14B37">
        <w:tc>
          <w:tcPr>
            <w:tcW w:w="2694" w:type="dxa"/>
            <w:vMerge/>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7755BC">
            <w:pPr>
              <w:widowControl w:val="0"/>
              <w:autoSpaceDE w:val="0"/>
              <w:autoSpaceDN w:val="0"/>
              <w:adjustRightInd w:val="0"/>
              <w:jc w:val="center"/>
              <w:rPr>
                <w:sz w:val="18"/>
                <w:szCs w:val="18"/>
              </w:rPr>
            </w:pPr>
            <w:r w:rsidRPr="00584835">
              <w:rPr>
                <w:sz w:val="18"/>
                <w:szCs w:val="18"/>
              </w:rPr>
              <w:t>3</w:t>
            </w:r>
            <w:r w:rsidR="007755BC" w:rsidRPr="00584835">
              <w:rPr>
                <w:sz w:val="18"/>
                <w:szCs w:val="18"/>
              </w:rPr>
              <w:t>7</w:t>
            </w:r>
            <w:r w:rsidRPr="00584835">
              <w:rPr>
                <w:sz w:val="18"/>
                <w:szCs w:val="18"/>
              </w:rPr>
              <w:t xml:space="preserve"> 760,0</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2 000,0</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1 500,0</w:t>
            </w:r>
          </w:p>
        </w:tc>
        <w:tc>
          <w:tcPr>
            <w:tcW w:w="925" w:type="dxa"/>
            <w:tcBorders>
              <w:top w:val="single" w:sz="4" w:space="0" w:color="auto"/>
              <w:left w:val="single" w:sz="4" w:space="0" w:color="auto"/>
              <w:bottom w:val="single" w:sz="4" w:space="0" w:color="auto"/>
              <w:right w:val="single" w:sz="4" w:space="0" w:color="auto"/>
            </w:tcBorders>
          </w:tcPr>
          <w:p w:rsidR="005337A4" w:rsidRPr="00584835" w:rsidRDefault="007755BC" w:rsidP="00A14B37">
            <w:pPr>
              <w:widowControl w:val="0"/>
              <w:autoSpaceDE w:val="0"/>
              <w:autoSpaceDN w:val="0"/>
              <w:adjustRightInd w:val="0"/>
              <w:jc w:val="center"/>
              <w:rPr>
                <w:sz w:val="18"/>
                <w:szCs w:val="18"/>
              </w:rPr>
            </w:pPr>
            <w:r w:rsidRPr="00584835">
              <w:rPr>
                <w:sz w:val="18"/>
                <w:szCs w:val="18"/>
              </w:rPr>
              <w:t xml:space="preserve">1 </w:t>
            </w:r>
            <w:r w:rsidR="005337A4" w:rsidRPr="00584835">
              <w:rPr>
                <w:sz w:val="18"/>
                <w:szCs w:val="18"/>
              </w:rPr>
              <w:t>500,0</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7 500,0</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7 960,0</w:t>
            </w:r>
          </w:p>
        </w:tc>
        <w:tc>
          <w:tcPr>
            <w:tcW w:w="99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8 400,0</w:t>
            </w:r>
          </w:p>
        </w:tc>
        <w:tc>
          <w:tcPr>
            <w:tcW w:w="850"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8 900,0</w:t>
            </w:r>
          </w:p>
        </w:tc>
        <w:tc>
          <w:tcPr>
            <w:tcW w:w="2126" w:type="dxa"/>
            <w:vMerge/>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p>
        </w:tc>
      </w:tr>
      <w:tr w:rsidR="005337A4" w:rsidRPr="00584835" w:rsidTr="00A14B37">
        <w:tc>
          <w:tcPr>
            <w:tcW w:w="2694" w:type="dxa"/>
            <w:vMerge/>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p>
        </w:tc>
      </w:tr>
      <w:tr w:rsidR="005337A4" w:rsidRPr="00584835" w:rsidTr="00A14B37">
        <w:tc>
          <w:tcPr>
            <w:tcW w:w="2694" w:type="dxa"/>
            <w:vMerge/>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r w:rsidRPr="00584835">
              <w:rPr>
                <w:sz w:val="18"/>
                <w:szCs w:val="18"/>
              </w:rPr>
              <w:t>внебюджетные средства</w:t>
            </w:r>
          </w:p>
        </w:tc>
        <w:tc>
          <w:tcPr>
            <w:tcW w:w="1134" w:type="dxa"/>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p>
        </w:tc>
      </w:tr>
      <w:tr w:rsidR="005337A4" w:rsidRPr="00584835" w:rsidTr="00A14B37">
        <w:tc>
          <w:tcPr>
            <w:tcW w:w="15593" w:type="dxa"/>
            <w:gridSpan w:val="12"/>
            <w:tcBorders>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r>
      <w:tr w:rsidR="005337A4" w:rsidRPr="00584835" w:rsidTr="00A14B37">
        <w:tc>
          <w:tcPr>
            <w:tcW w:w="2694" w:type="dxa"/>
            <w:vMerge w:val="restart"/>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r w:rsidRPr="00584835">
              <w:rPr>
                <w:sz w:val="18"/>
                <w:szCs w:val="18"/>
              </w:rPr>
              <w:t>2.4. Премии тренерам за подготовку спортсмена, включенного в состав спортивной сборной команды Российской Федерации, молодым перспективным спортсменам, тренерам и специалистам физической культуры и спорта за высокие спортивные результаты и эффективную работу в подготовке спортсменов Архангельской области</w:t>
            </w:r>
          </w:p>
        </w:tc>
        <w:tc>
          <w:tcPr>
            <w:tcW w:w="1276" w:type="dxa"/>
            <w:vMerge w:val="restart"/>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r w:rsidRPr="00584835">
              <w:rPr>
                <w:sz w:val="18"/>
                <w:szCs w:val="18"/>
              </w:rPr>
              <w:t>министерство по делам молодежи и спорту</w:t>
            </w:r>
          </w:p>
        </w:tc>
        <w:tc>
          <w:tcPr>
            <w:tcW w:w="134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r w:rsidRPr="00584835">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48 188,0</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1 000,0</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1 030,0</w:t>
            </w:r>
          </w:p>
        </w:tc>
        <w:tc>
          <w:tcPr>
            <w:tcW w:w="925"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1 066,0</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10 333,0</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10 965,0</w:t>
            </w:r>
          </w:p>
        </w:tc>
        <w:tc>
          <w:tcPr>
            <w:tcW w:w="99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11 556,0</w:t>
            </w:r>
          </w:p>
        </w:tc>
        <w:tc>
          <w:tcPr>
            <w:tcW w:w="850"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12 238,0</w:t>
            </w:r>
          </w:p>
        </w:tc>
        <w:tc>
          <w:tcPr>
            <w:tcW w:w="2126" w:type="dxa"/>
            <w:vMerge w:val="restart"/>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r w:rsidRPr="00584835">
              <w:rPr>
                <w:sz w:val="18"/>
                <w:szCs w:val="18"/>
              </w:rPr>
              <w:t>выделение не менее 40 премий спортсменам, тренерам и специалистам физической культуры и спорта за высокие спортивные результаты и эффективную работу в подготовке спортсменов Архангельской области</w:t>
            </w:r>
          </w:p>
        </w:tc>
      </w:tr>
      <w:tr w:rsidR="005337A4" w:rsidRPr="00584835" w:rsidTr="00A14B37">
        <w:tc>
          <w:tcPr>
            <w:tcW w:w="2694"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925"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2126"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r>
      <w:tr w:rsidR="005337A4" w:rsidRPr="00584835" w:rsidTr="00A14B37">
        <w:tc>
          <w:tcPr>
            <w:tcW w:w="2694"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p>
        </w:tc>
      </w:tr>
      <w:tr w:rsidR="005337A4" w:rsidRPr="00584835" w:rsidTr="00A14B37">
        <w:tc>
          <w:tcPr>
            <w:tcW w:w="2694"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43 942,0</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500,0</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500,0</w:t>
            </w:r>
          </w:p>
        </w:tc>
        <w:tc>
          <w:tcPr>
            <w:tcW w:w="925"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500,0</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9 726,0</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10 320,0</w:t>
            </w:r>
          </w:p>
        </w:tc>
        <w:tc>
          <w:tcPr>
            <w:tcW w:w="99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10 877,0</w:t>
            </w:r>
          </w:p>
        </w:tc>
        <w:tc>
          <w:tcPr>
            <w:tcW w:w="850"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11 519,0</w:t>
            </w:r>
          </w:p>
        </w:tc>
        <w:tc>
          <w:tcPr>
            <w:tcW w:w="2126"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p>
        </w:tc>
      </w:tr>
      <w:tr w:rsidR="005337A4" w:rsidRPr="00584835" w:rsidTr="00A14B37">
        <w:tc>
          <w:tcPr>
            <w:tcW w:w="2694"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4 246,0</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500,0</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530,0</w:t>
            </w:r>
          </w:p>
        </w:tc>
        <w:tc>
          <w:tcPr>
            <w:tcW w:w="925"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566,0</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607,0</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645,0</w:t>
            </w:r>
          </w:p>
        </w:tc>
        <w:tc>
          <w:tcPr>
            <w:tcW w:w="99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679,0</w:t>
            </w:r>
          </w:p>
        </w:tc>
        <w:tc>
          <w:tcPr>
            <w:tcW w:w="850"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719,0</w:t>
            </w:r>
          </w:p>
        </w:tc>
        <w:tc>
          <w:tcPr>
            <w:tcW w:w="2126"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p>
        </w:tc>
      </w:tr>
      <w:tr w:rsidR="005337A4" w:rsidRPr="00584835" w:rsidTr="00A14B37">
        <w:tc>
          <w:tcPr>
            <w:tcW w:w="2694"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r w:rsidRPr="00584835">
              <w:rPr>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p>
        </w:tc>
      </w:tr>
      <w:tr w:rsidR="00F67CAE" w:rsidRPr="00584835" w:rsidTr="00A14B37">
        <w:tc>
          <w:tcPr>
            <w:tcW w:w="2694" w:type="dxa"/>
            <w:vMerge w:val="restart"/>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rPr>
                <w:sz w:val="18"/>
                <w:szCs w:val="18"/>
              </w:rPr>
            </w:pPr>
            <w:r w:rsidRPr="00584835">
              <w:rPr>
                <w:sz w:val="18"/>
                <w:szCs w:val="18"/>
              </w:rPr>
              <w:t>2.5. Реализация переданных государственных полномочий в сфере спорта муниципальными образованиями за счет средств областного бюджета</w:t>
            </w:r>
          </w:p>
        </w:tc>
        <w:tc>
          <w:tcPr>
            <w:tcW w:w="1276" w:type="dxa"/>
            <w:vMerge w:val="restart"/>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rPr>
                <w:sz w:val="18"/>
                <w:szCs w:val="18"/>
              </w:rPr>
            </w:pPr>
            <w:r w:rsidRPr="00584835">
              <w:rPr>
                <w:sz w:val="18"/>
                <w:szCs w:val="18"/>
              </w:rPr>
              <w:t>министерство по делам молодежи и спорту</w:t>
            </w:r>
          </w:p>
        </w:tc>
        <w:tc>
          <w:tcPr>
            <w:tcW w:w="1343"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rPr>
                <w:sz w:val="18"/>
                <w:szCs w:val="18"/>
              </w:rPr>
            </w:pPr>
            <w:r w:rsidRPr="00584835">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5 356,6</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3 000,0</w:t>
            </w:r>
          </w:p>
        </w:tc>
        <w:tc>
          <w:tcPr>
            <w:tcW w:w="992"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2 356,6</w:t>
            </w:r>
          </w:p>
        </w:tc>
        <w:tc>
          <w:tcPr>
            <w:tcW w:w="925"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jc w:val="center"/>
              <w:rPr>
                <w:sz w:val="18"/>
                <w:szCs w:val="18"/>
              </w:rPr>
            </w:pPr>
            <w:r w:rsidRPr="00584835">
              <w:rPr>
                <w:sz w:val="18"/>
                <w:szCs w:val="18"/>
              </w:rPr>
              <w:t>-</w:t>
            </w:r>
          </w:p>
        </w:tc>
        <w:tc>
          <w:tcPr>
            <w:tcW w:w="2126" w:type="dxa"/>
            <w:vMerge w:val="restart"/>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rPr>
                <w:sz w:val="18"/>
                <w:szCs w:val="18"/>
              </w:rPr>
            </w:pPr>
            <w:r w:rsidRPr="00584835">
              <w:rPr>
                <w:sz w:val="18"/>
                <w:szCs w:val="18"/>
              </w:rPr>
              <w:t>ежегодное присвоение не менее 5500 массовых разрядов (до уровня 2 спортивного разряда включительно) спортсменам Архангельской области</w:t>
            </w:r>
          </w:p>
        </w:tc>
      </w:tr>
      <w:tr w:rsidR="005337A4" w:rsidRPr="00584835" w:rsidTr="00A14B37">
        <w:tc>
          <w:tcPr>
            <w:tcW w:w="2694"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925"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2126"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r>
      <w:tr w:rsidR="005337A4" w:rsidRPr="00584835" w:rsidTr="00A14B37">
        <w:tc>
          <w:tcPr>
            <w:tcW w:w="2694"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p>
        </w:tc>
      </w:tr>
      <w:tr w:rsidR="00F67CAE" w:rsidRPr="00584835" w:rsidTr="00A14B37">
        <w:tc>
          <w:tcPr>
            <w:tcW w:w="2694" w:type="dxa"/>
            <w:vMerge/>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5 356,6</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3 000,0</w:t>
            </w:r>
          </w:p>
        </w:tc>
        <w:tc>
          <w:tcPr>
            <w:tcW w:w="992"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2 356,6</w:t>
            </w:r>
          </w:p>
        </w:tc>
        <w:tc>
          <w:tcPr>
            <w:tcW w:w="925"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jc w:val="center"/>
              <w:rPr>
                <w:sz w:val="18"/>
                <w:szCs w:val="18"/>
              </w:rPr>
            </w:pPr>
          </w:p>
        </w:tc>
      </w:tr>
      <w:tr w:rsidR="005337A4" w:rsidRPr="00584835" w:rsidTr="00A14B37">
        <w:tc>
          <w:tcPr>
            <w:tcW w:w="2694"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p>
        </w:tc>
      </w:tr>
      <w:tr w:rsidR="005337A4" w:rsidRPr="00584835" w:rsidTr="00A14B37">
        <w:tc>
          <w:tcPr>
            <w:tcW w:w="2694"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r w:rsidRPr="00584835">
              <w:rPr>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p>
        </w:tc>
      </w:tr>
      <w:tr w:rsidR="005337A4" w:rsidRPr="00584835" w:rsidTr="00A14B37">
        <w:tc>
          <w:tcPr>
            <w:tcW w:w="2694" w:type="dxa"/>
            <w:vMerge w:val="restart"/>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r w:rsidRPr="00584835">
              <w:rPr>
                <w:sz w:val="18"/>
                <w:szCs w:val="18"/>
              </w:rPr>
              <w:lastRenderedPageBreak/>
              <w:t>2.6. Приобретение вклада (доли) инвестора в совместной деятельности по завершению строительства, ввода и для последующей эксплуатации быстровозводимого корта под хоккей с шайбой на стадионе "Труд"</w:t>
            </w:r>
          </w:p>
        </w:tc>
        <w:tc>
          <w:tcPr>
            <w:tcW w:w="1276" w:type="dxa"/>
            <w:vMerge w:val="restart"/>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r w:rsidRPr="00584835">
              <w:rPr>
                <w:sz w:val="18"/>
                <w:szCs w:val="18"/>
              </w:rPr>
              <w:t>министерство по делам молодежи и спорту</w:t>
            </w:r>
          </w:p>
        </w:tc>
        <w:tc>
          <w:tcPr>
            <w:tcW w:w="134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r w:rsidRPr="00584835">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50 000,0</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50 000,0</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2126" w:type="dxa"/>
            <w:vMerge w:val="restart"/>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r w:rsidRPr="00584835">
              <w:rPr>
                <w:sz w:val="18"/>
                <w:szCs w:val="18"/>
              </w:rPr>
              <w:t>приобретение вклада (доли) инвестора в совместной деятельности для последующего ввода и регистрации объекта в 2015 году</w:t>
            </w:r>
          </w:p>
        </w:tc>
      </w:tr>
      <w:tr w:rsidR="005337A4" w:rsidRPr="00584835" w:rsidTr="00A14B37">
        <w:tc>
          <w:tcPr>
            <w:tcW w:w="2694" w:type="dxa"/>
            <w:vMerge/>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925"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2126" w:type="dxa"/>
            <w:vMerge/>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r>
      <w:tr w:rsidR="005337A4" w:rsidRPr="00584835" w:rsidTr="00A14B37">
        <w:tc>
          <w:tcPr>
            <w:tcW w:w="2694" w:type="dxa"/>
            <w:vMerge/>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p>
        </w:tc>
      </w:tr>
      <w:tr w:rsidR="005337A4" w:rsidRPr="00584835" w:rsidTr="00A14B37">
        <w:tc>
          <w:tcPr>
            <w:tcW w:w="2694" w:type="dxa"/>
            <w:vMerge/>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50 000,0</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50 000,0</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p>
        </w:tc>
      </w:tr>
      <w:tr w:rsidR="005337A4" w:rsidRPr="00584835" w:rsidTr="00A14B37">
        <w:tc>
          <w:tcPr>
            <w:tcW w:w="2694" w:type="dxa"/>
            <w:vMerge/>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p>
        </w:tc>
      </w:tr>
      <w:tr w:rsidR="005337A4" w:rsidRPr="00584835" w:rsidTr="00A14B37">
        <w:tc>
          <w:tcPr>
            <w:tcW w:w="2694" w:type="dxa"/>
            <w:vMerge/>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r w:rsidRPr="00584835">
              <w:rPr>
                <w:sz w:val="18"/>
                <w:szCs w:val="18"/>
              </w:rPr>
              <w:t>внебюджетные средства</w:t>
            </w:r>
          </w:p>
        </w:tc>
        <w:tc>
          <w:tcPr>
            <w:tcW w:w="1134" w:type="dxa"/>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p>
        </w:tc>
      </w:tr>
      <w:tr w:rsidR="005337A4" w:rsidRPr="00584835" w:rsidTr="00A14B37">
        <w:tc>
          <w:tcPr>
            <w:tcW w:w="15593" w:type="dxa"/>
            <w:gridSpan w:val="12"/>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outlineLvl w:val="3"/>
              <w:rPr>
                <w:sz w:val="18"/>
                <w:szCs w:val="18"/>
              </w:rPr>
            </w:pPr>
            <w:r w:rsidRPr="00584835">
              <w:rPr>
                <w:sz w:val="18"/>
                <w:szCs w:val="18"/>
              </w:rPr>
              <w:t>Задача N 3 - поддержка и развитие детско-юношеского спорта, подготовка спортивного резерва спортивных сборных команд Архангельской области</w:t>
            </w:r>
          </w:p>
        </w:tc>
      </w:tr>
      <w:tr w:rsidR="00F67CAE" w:rsidRPr="00584835" w:rsidTr="00A14B37">
        <w:tc>
          <w:tcPr>
            <w:tcW w:w="2694" w:type="dxa"/>
            <w:vMerge w:val="restart"/>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rPr>
                <w:sz w:val="18"/>
                <w:szCs w:val="18"/>
              </w:rPr>
            </w:pPr>
            <w:r w:rsidRPr="00584835">
              <w:rPr>
                <w:sz w:val="18"/>
                <w:szCs w:val="18"/>
              </w:rPr>
              <w:t>3.1. Создание и поддержка областных специализированных детско-юношеских спортивных школ олимпийского резерва, отделений государственных автономных учреждений Архангельской области в сфере физической культуры и спорта, в том числе по адаптивному спорту</w:t>
            </w:r>
          </w:p>
        </w:tc>
        <w:tc>
          <w:tcPr>
            <w:tcW w:w="1276" w:type="dxa"/>
            <w:vMerge w:val="restart"/>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rPr>
                <w:sz w:val="18"/>
                <w:szCs w:val="18"/>
              </w:rPr>
            </w:pPr>
            <w:r w:rsidRPr="00584835">
              <w:rPr>
                <w:sz w:val="18"/>
                <w:szCs w:val="18"/>
              </w:rPr>
              <w:t>министерство по делам молодежи и спорту</w:t>
            </w:r>
          </w:p>
        </w:tc>
        <w:tc>
          <w:tcPr>
            <w:tcW w:w="1343"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rPr>
                <w:sz w:val="18"/>
                <w:szCs w:val="18"/>
              </w:rPr>
            </w:pPr>
            <w:r w:rsidRPr="00584835">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39 137,0</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2 000,0</w:t>
            </w:r>
          </w:p>
        </w:tc>
        <w:tc>
          <w:tcPr>
            <w:tcW w:w="992"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8 511,0</w:t>
            </w:r>
          </w:p>
        </w:tc>
        <w:tc>
          <w:tcPr>
            <w:tcW w:w="992"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9 030,0</w:t>
            </w:r>
          </w:p>
        </w:tc>
        <w:tc>
          <w:tcPr>
            <w:tcW w:w="993"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9 517,0</w:t>
            </w:r>
          </w:p>
        </w:tc>
        <w:tc>
          <w:tcPr>
            <w:tcW w:w="850"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10 079,0</w:t>
            </w:r>
          </w:p>
        </w:tc>
        <w:tc>
          <w:tcPr>
            <w:tcW w:w="2126" w:type="dxa"/>
            <w:vMerge w:val="restart"/>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rPr>
                <w:sz w:val="18"/>
                <w:szCs w:val="18"/>
              </w:rPr>
            </w:pPr>
            <w:r w:rsidRPr="00584835">
              <w:rPr>
                <w:sz w:val="18"/>
                <w:szCs w:val="18"/>
              </w:rPr>
              <w:t>ежегодное создание и обеспечение поддержки не менее 1 учреждения, в том числе по адаптивному спорту</w:t>
            </w:r>
          </w:p>
        </w:tc>
      </w:tr>
      <w:tr w:rsidR="005337A4" w:rsidRPr="00584835" w:rsidTr="00A14B37">
        <w:tc>
          <w:tcPr>
            <w:tcW w:w="2694"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925"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2126"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r>
      <w:tr w:rsidR="005337A4" w:rsidRPr="00584835" w:rsidTr="00A14B37">
        <w:tc>
          <w:tcPr>
            <w:tcW w:w="2694"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p>
        </w:tc>
      </w:tr>
      <w:tr w:rsidR="00F67CAE" w:rsidRPr="00584835" w:rsidTr="00A14B37">
        <w:tc>
          <w:tcPr>
            <w:tcW w:w="2694" w:type="dxa"/>
            <w:vMerge/>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39 137,0</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2 000,0</w:t>
            </w:r>
          </w:p>
        </w:tc>
        <w:tc>
          <w:tcPr>
            <w:tcW w:w="992"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8 511,0</w:t>
            </w:r>
          </w:p>
        </w:tc>
        <w:tc>
          <w:tcPr>
            <w:tcW w:w="992"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9 030,0</w:t>
            </w:r>
          </w:p>
        </w:tc>
        <w:tc>
          <w:tcPr>
            <w:tcW w:w="993"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9 517,0</w:t>
            </w:r>
          </w:p>
        </w:tc>
        <w:tc>
          <w:tcPr>
            <w:tcW w:w="850"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10 079,0</w:t>
            </w:r>
          </w:p>
        </w:tc>
        <w:tc>
          <w:tcPr>
            <w:tcW w:w="2126" w:type="dxa"/>
            <w:vMerge/>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jc w:val="center"/>
              <w:rPr>
                <w:sz w:val="18"/>
                <w:szCs w:val="18"/>
              </w:rPr>
            </w:pPr>
          </w:p>
        </w:tc>
      </w:tr>
      <w:tr w:rsidR="005337A4" w:rsidRPr="00584835" w:rsidTr="00A14B37">
        <w:tc>
          <w:tcPr>
            <w:tcW w:w="2694"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p>
        </w:tc>
      </w:tr>
      <w:tr w:rsidR="005337A4" w:rsidRPr="00584835" w:rsidTr="00A14B37">
        <w:tc>
          <w:tcPr>
            <w:tcW w:w="2694"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r w:rsidRPr="00584835">
              <w:rPr>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p>
        </w:tc>
      </w:tr>
      <w:tr w:rsidR="005337A4" w:rsidRPr="00584835" w:rsidTr="00A14B37">
        <w:tc>
          <w:tcPr>
            <w:tcW w:w="15593" w:type="dxa"/>
            <w:gridSpan w:val="12"/>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outlineLvl w:val="3"/>
              <w:rPr>
                <w:sz w:val="18"/>
                <w:szCs w:val="18"/>
              </w:rPr>
            </w:pPr>
            <w:r w:rsidRPr="00584835">
              <w:rPr>
                <w:sz w:val="18"/>
                <w:szCs w:val="18"/>
              </w:rPr>
              <w:t xml:space="preserve">Задача N 4 - медицинское обеспечение и </w:t>
            </w:r>
            <w:proofErr w:type="gramStart"/>
            <w:r w:rsidRPr="00584835">
              <w:rPr>
                <w:sz w:val="18"/>
                <w:szCs w:val="18"/>
              </w:rPr>
              <w:t>контроль за</w:t>
            </w:r>
            <w:proofErr w:type="gramEnd"/>
            <w:r w:rsidRPr="00584835">
              <w:rPr>
                <w:sz w:val="18"/>
                <w:szCs w:val="18"/>
              </w:rPr>
              <w:t xml:space="preserve"> состоянием здоровья граждан, занимающихся физкультурой и спортом</w:t>
            </w:r>
          </w:p>
        </w:tc>
      </w:tr>
      <w:tr w:rsidR="005337A4" w:rsidRPr="00584835" w:rsidTr="00A14B37">
        <w:tc>
          <w:tcPr>
            <w:tcW w:w="2694" w:type="dxa"/>
            <w:vMerge w:val="restart"/>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r w:rsidRPr="00584835">
              <w:rPr>
                <w:sz w:val="18"/>
                <w:szCs w:val="18"/>
              </w:rPr>
              <w:t xml:space="preserve">4.1. Обеспечение открытия отделений (кабинетов) спортивной медицины в государственных медицинских организациях Архангельской области, находящихся на </w:t>
            </w:r>
            <w:r w:rsidRPr="00584835">
              <w:rPr>
                <w:sz w:val="18"/>
                <w:szCs w:val="18"/>
              </w:rPr>
              <w:lastRenderedPageBreak/>
              <w:t>территориях муниципальных образований</w:t>
            </w:r>
          </w:p>
        </w:tc>
        <w:tc>
          <w:tcPr>
            <w:tcW w:w="1276" w:type="dxa"/>
            <w:vMerge w:val="restart"/>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r w:rsidRPr="00584835">
              <w:rPr>
                <w:sz w:val="18"/>
                <w:szCs w:val="18"/>
              </w:rPr>
              <w:lastRenderedPageBreak/>
              <w:t xml:space="preserve">министерство здравоохранения Архангельской области (далее - </w:t>
            </w:r>
            <w:r w:rsidRPr="00584835">
              <w:rPr>
                <w:sz w:val="18"/>
                <w:szCs w:val="18"/>
              </w:rPr>
              <w:lastRenderedPageBreak/>
              <w:t>министерство здравоохранения)</w:t>
            </w:r>
          </w:p>
        </w:tc>
        <w:tc>
          <w:tcPr>
            <w:tcW w:w="134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r w:rsidRPr="00584835">
              <w:rPr>
                <w:sz w:val="18"/>
                <w:szCs w:val="18"/>
              </w:rPr>
              <w:lastRenderedPageBreak/>
              <w:t>итого</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63 664,0</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14 590,0</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15 480,0</w:t>
            </w:r>
          </w:p>
        </w:tc>
        <w:tc>
          <w:tcPr>
            <w:tcW w:w="99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16 316,0</w:t>
            </w:r>
          </w:p>
        </w:tc>
        <w:tc>
          <w:tcPr>
            <w:tcW w:w="850"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17 278,0</w:t>
            </w:r>
          </w:p>
        </w:tc>
        <w:tc>
          <w:tcPr>
            <w:tcW w:w="2126" w:type="dxa"/>
            <w:vMerge w:val="restart"/>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r w:rsidRPr="00584835">
              <w:rPr>
                <w:sz w:val="18"/>
                <w:szCs w:val="18"/>
              </w:rPr>
              <w:t>ежегодное открытие и переоснащение отделений (кабинетов) спортивной медицины в муниципальных образованиях</w:t>
            </w:r>
          </w:p>
        </w:tc>
      </w:tr>
      <w:tr w:rsidR="005337A4" w:rsidRPr="00584835" w:rsidTr="00A14B37">
        <w:tc>
          <w:tcPr>
            <w:tcW w:w="2694"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925"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2126"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r>
      <w:tr w:rsidR="005337A4" w:rsidRPr="00584835" w:rsidTr="00A14B37">
        <w:tc>
          <w:tcPr>
            <w:tcW w:w="2694"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p>
        </w:tc>
      </w:tr>
      <w:tr w:rsidR="005337A4" w:rsidRPr="00584835" w:rsidTr="00A14B37">
        <w:tc>
          <w:tcPr>
            <w:tcW w:w="2694"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63 664,0</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14 590,0</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15 480,0</w:t>
            </w:r>
          </w:p>
        </w:tc>
        <w:tc>
          <w:tcPr>
            <w:tcW w:w="99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16 316,0</w:t>
            </w:r>
          </w:p>
        </w:tc>
        <w:tc>
          <w:tcPr>
            <w:tcW w:w="850"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17 278,0</w:t>
            </w:r>
          </w:p>
        </w:tc>
        <w:tc>
          <w:tcPr>
            <w:tcW w:w="2126"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p>
        </w:tc>
      </w:tr>
      <w:tr w:rsidR="005337A4" w:rsidRPr="00584835" w:rsidTr="00A14B37">
        <w:tc>
          <w:tcPr>
            <w:tcW w:w="2694"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p>
        </w:tc>
      </w:tr>
      <w:tr w:rsidR="005337A4" w:rsidRPr="00584835" w:rsidTr="00A14B37">
        <w:tc>
          <w:tcPr>
            <w:tcW w:w="2694"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r w:rsidRPr="00584835">
              <w:rPr>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p>
        </w:tc>
      </w:tr>
      <w:tr w:rsidR="00F67CAE" w:rsidRPr="00584835" w:rsidTr="00A14B37">
        <w:tc>
          <w:tcPr>
            <w:tcW w:w="2694" w:type="dxa"/>
            <w:vMerge w:val="restart"/>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rPr>
                <w:sz w:val="18"/>
                <w:szCs w:val="18"/>
              </w:rPr>
            </w:pPr>
            <w:r w:rsidRPr="00584835">
              <w:rPr>
                <w:sz w:val="18"/>
                <w:szCs w:val="18"/>
              </w:rPr>
              <w:t>4.2. Приобретение оборудования для организации работы медицинских пунктов на спортивных объектах государственных учреждений физической культуры и спорта</w:t>
            </w:r>
          </w:p>
        </w:tc>
        <w:tc>
          <w:tcPr>
            <w:tcW w:w="1276" w:type="dxa"/>
            <w:vMerge w:val="restart"/>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rPr>
                <w:sz w:val="18"/>
                <w:szCs w:val="18"/>
              </w:rPr>
            </w:pPr>
            <w:r w:rsidRPr="00584835">
              <w:rPr>
                <w:sz w:val="18"/>
                <w:szCs w:val="18"/>
              </w:rPr>
              <w:t>министерство по делам молодежи и спорту</w:t>
            </w:r>
          </w:p>
        </w:tc>
        <w:tc>
          <w:tcPr>
            <w:tcW w:w="1343"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rPr>
                <w:sz w:val="18"/>
                <w:szCs w:val="18"/>
              </w:rPr>
            </w:pPr>
            <w:r w:rsidRPr="00584835">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jc w:val="center"/>
              <w:rPr>
                <w:sz w:val="18"/>
                <w:szCs w:val="18"/>
              </w:rPr>
            </w:pPr>
            <w:r w:rsidRPr="00584835">
              <w:rPr>
                <w:sz w:val="18"/>
                <w:szCs w:val="18"/>
              </w:rPr>
              <w:t>27 737,0</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200,0</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3 000,0</w:t>
            </w:r>
          </w:p>
        </w:tc>
        <w:tc>
          <w:tcPr>
            <w:tcW w:w="992"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7 740,0</w:t>
            </w:r>
          </w:p>
        </w:tc>
        <w:tc>
          <w:tcPr>
            <w:tcW w:w="993"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8 158,0</w:t>
            </w:r>
          </w:p>
        </w:tc>
        <w:tc>
          <w:tcPr>
            <w:tcW w:w="850"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8 639,0</w:t>
            </w:r>
          </w:p>
        </w:tc>
        <w:tc>
          <w:tcPr>
            <w:tcW w:w="2126" w:type="dxa"/>
            <w:vMerge w:val="restart"/>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rPr>
                <w:sz w:val="18"/>
                <w:szCs w:val="18"/>
              </w:rPr>
            </w:pPr>
            <w:r w:rsidRPr="00584835">
              <w:rPr>
                <w:sz w:val="18"/>
                <w:szCs w:val="18"/>
              </w:rPr>
              <w:t>ежегодное открытие и переоснащение медицинских пунктов на спортивных объектах государственных учреждений физической культуры и спорта</w:t>
            </w:r>
          </w:p>
        </w:tc>
      </w:tr>
      <w:tr w:rsidR="005337A4" w:rsidRPr="00584835" w:rsidTr="00A14B37">
        <w:tc>
          <w:tcPr>
            <w:tcW w:w="2694"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925"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2126"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r>
      <w:tr w:rsidR="005337A4" w:rsidRPr="00584835" w:rsidTr="00A14B37">
        <w:tc>
          <w:tcPr>
            <w:tcW w:w="2694"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p>
        </w:tc>
      </w:tr>
      <w:tr w:rsidR="00F67CAE" w:rsidRPr="00584835" w:rsidTr="00A14B37">
        <w:tc>
          <w:tcPr>
            <w:tcW w:w="2694" w:type="dxa"/>
            <w:vMerge/>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jc w:val="center"/>
              <w:rPr>
                <w:sz w:val="18"/>
                <w:szCs w:val="18"/>
              </w:rPr>
            </w:pPr>
            <w:r w:rsidRPr="00584835">
              <w:rPr>
                <w:sz w:val="18"/>
                <w:szCs w:val="18"/>
              </w:rPr>
              <w:t>27 737,0</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200,0</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3 000,0</w:t>
            </w:r>
          </w:p>
        </w:tc>
        <w:tc>
          <w:tcPr>
            <w:tcW w:w="992"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7 740,0</w:t>
            </w:r>
          </w:p>
        </w:tc>
        <w:tc>
          <w:tcPr>
            <w:tcW w:w="993"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8 158,0</w:t>
            </w:r>
          </w:p>
        </w:tc>
        <w:tc>
          <w:tcPr>
            <w:tcW w:w="850"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8 639,0</w:t>
            </w:r>
          </w:p>
        </w:tc>
        <w:tc>
          <w:tcPr>
            <w:tcW w:w="2126" w:type="dxa"/>
            <w:vMerge/>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jc w:val="center"/>
              <w:rPr>
                <w:sz w:val="18"/>
                <w:szCs w:val="18"/>
              </w:rPr>
            </w:pPr>
          </w:p>
        </w:tc>
      </w:tr>
      <w:tr w:rsidR="005337A4" w:rsidRPr="00584835" w:rsidTr="00A14B37">
        <w:tc>
          <w:tcPr>
            <w:tcW w:w="2694"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p>
        </w:tc>
      </w:tr>
      <w:tr w:rsidR="005337A4" w:rsidRPr="00584835" w:rsidTr="00A14B37">
        <w:tc>
          <w:tcPr>
            <w:tcW w:w="2694"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r w:rsidRPr="00584835">
              <w:rPr>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p>
        </w:tc>
      </w:tr>
      <w:tr w:rsidR="00F67CAE" w:rsidRPr="00584835" w:rsidTr="00A14B37">
        <w:tc>
          <w:tcPr>
            <w:tcW w:w="2694" w:type="dxa"/>
            <w:vMerge w:val="restart"/>
            <w:tcBorders>
              <w:top w:val="single" w:sz="4" w:space="0" w:color="auto"/>
              <w:left w:val="single" w:sz="4" w:space="0" w:color="auto"/>
              <w:right w:val="single" w:sz="4" w:space="0" w:color="auto"/>
            </w:tcBorders>
          </w:tcPr>
          <w:p w:rsidR="00F67CAE" w:rsidRPr="00584835" w:rsidRDefault="00F67CAE" w:rsidP="00A14B37">
            <w:pPr>
              <w:widowControl w:val="0"/>
              <w:autoSpaceDE w:val="0"/>
              <w:autoSpaceDN w:val="0"/>
              <w:adjustRightInd w:val="0"/>
              <w:rPr>
                <w:sz w:val="18"/>
                <w:szCs w:val="18"/>
              </w:rPr>
            </w:pPr>
            <w:r w:rsidRPr="00584835">
              <w:rPr>
                <w:sz w:val="18"/>
                <w:szCs w:val="18"/>
              </w:rPr>
              <w:t>4.3. Медицинская помощь участникам при проведении официальных физкультурных мероприятий и спортивных мероприятий Архангельской области</w:t>
            </w:r>
          </w:p>
        </w:tc>
        <w:tc>
          <w:tcPr>
            <w:tcW w:w="1276" w:type="dxa"/>
            <w:vMerge w:val="restart"/>
            <w:tcBorders>
              <w:top w:val="single" w:sz="4" w:space="0" w:color="auto"/>
              <w:left w:val="single" w:sz="4" w:space="0" w:color="auto"/>
              <w:right w:val="single" w:sz="4" w:space="0" w:color="auto"/>
            </w:tcBorders>
          </w:tcPr>
          <w:p w:rsidR="00F67CAE" w:rsidRPr="00584835" w:rsidRDefault="00F67CAE" w:rsidP="00A14B37">
            <w:pPr>
              <w:widowControl w:val="0"/>
              <w:autoSpaceDE w:val="0"/>
              <w:autoSpaceDN w:val="0"/>
              <w:adjustRightInd w:val="0"/>
              <w:rPr>
                <w:sz w:val="18"/>
                <w:szCs w:val="18"/>
              </w:rPr>
            </w:pPr>
            <w:r w:rsidRPr="00584835">
              <w:rPr>
                <w:sz w:val="18"/>
                <w:szCs w:val="18"/>
              </w:rPr>
              <w:t>министерство здравоохранения</w:t>
            </w:r>
          </w:p>
        </w:tc>
        <w:tc>
          <w:tcPr>
            <w:tcW w:w="1343"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rPr>
                <w:sz w:val="18"/>
                <w:szCs w:val="18"/>
              </w:rPr>
            </w:pPr>
            <w:r w:rsidRPr="00584835">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34 689,9</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2 700,0</w:t>
            </w:r>
          </w:p>
        </w:tc>
        <w:tc>
          <w:tcPr>
            <w:tcW w:w="992"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1 296,8</w:t>
            </w:r>
          </w:p>
        </w:tc>
        <w:tc>
          <w:tcPr>
            <w:tcW w:w="925"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4 167,1</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6 079,0</w:t>
            </w:r>
          </w:p>
        </w:tc>
        <w:tc>
          <w:tcPr>
            <w:tcW w:w="992"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6 450,0</w:t>
            </w:r>
          </w:p>
        </w:tc>
        <w:tc>
          <w:tcPr>
            <w:tcW w:w="993"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6 798,0</w:t>
            </w:r>
          </w:p>
        </w:tc>
        <w:tc>
          <w:tcPr>
            <w:tcW w:w="850"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7 199,0</w:t>
            </w:r>
          </w:p>
        </w:tc>
        <w:tc>
          <w:tcPr>
            <w:tcW w:w="2126" w:type="dxa"/>
            <w:vMerge w:val="restart"/>
            <w:tcBorders>
              <w:top w:val="single" w:sz="4" w:space="0" w:color="auto"/>
              <w:left w:val="single" w:sz="4" w:space="0" w:color="auto"/>
              <w:right w:val="single" w:sz="4" w:space="0" w:color="auto"/>
            </w:tcBorders>
          </w:tcPr>
          <w:p w:rsidR="00F67CAE" w:rsidRPr="00584835" w:rsidRDefault="00F67CAE" w:rsidP="00A14B37">
            <w:pPr>
              <w:widowControl w:val="0"/>
              <w:autoSpaceDE w:val="0"/>
              <w:autoSpaceDN w:val="0"/>
              <w:adjustRightInd w:val="0"/>
              <w:rPr>
                <w:sz w:val="18"/>
                <w:szCs w:val="18"/>
              </w:rPr>
            </w:pPr>
            <w:r w:rsidRPr="00584835">
              <w:rPr>
                <w:sz w:val="18"/>
                <w:szCs w:val="18"/>
              </w:rPr>
              <w:t>медицинское обеспечение не менее 300 официальных физкультурных и спортивных мероприятий Архангельской области</w:t>
            </w:r>
          </w:p>
        </w:tc>
      </w:tr>
      <w:tr w:rsidR="005337A4" w:rsidRPr="00584835" w:rsidTr="00A14B37">
        <w:tc>
          <w:tcPr>
            <w:tcW w:w="2694" w:type="dxa"/>
            <w:vMerge/>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925"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2126" w:type="dxa"/>
            <w:vMerge/>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r>
      <w:tr w:rsidR="005337A4" w:rsidRPr="00584835" w:rsidTr="00A14B37">
        <w:tc>
          <w:tcPr>
            <w:tcW w:w="2694" w:type="dxa"/>
            <w:vMerge/>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p>
        </w:tc>
      </w:tr>
      <w:tr w:rsidR="00F67CAE" w:rsidRPr="00584835" w:rsidTr="00A14B37">
        <w:tc>
          <w:tcPr>
            <w:tcW w:w="2694" w:type="dxa"/>
            <w:vMerge/>
            <w:tcBorders>
              <w:top w:val="single" w:sz="4" w:space="0" w:color="auto"/>
              <w:left w:val="single" w:sz="4" w:space="0" w:color="auto"/>
              <w:right w:val="single" w:sz="4" w:space="0" w:color="auto"/>
            </w:tcBorders>
          </w:tcPr>
          <w:p w:rsidR="00F67CAE" w:rsidRPr="00584835" w:rsidRDefault="00F67CAE"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F67CAE" w:rsidRPr="00584835" w:rsidRDefault="00F67CAE"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34 689,9</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2 700,0</w:t>
            </w:r>
          </w:p>
        </w:tc>
        <w:tc>
          <w:tcPr>
            <w:tcW w:w="992"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1 296,8</w:t>
            </w:r>
          </w:p>
        </w:tc>
        <w:tc>
          <w:tcPr>
            <w:tcW w:w="925"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4 167,1</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6 079,0</w:t>
            </w:r>
          </w:p>
        </w:tc>
        <w:tc>
          <w:tcPr>
            <w:tcW w:w="992"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6 450,0</w:t>
            </w:r>
          </w:p>
        </w:tc>
        <w:tc>
          <w:tcPr>
            <w:tcW w:w="993"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6 798,0</w:t>
            </w:r>
          </w:p>
        </w:tc>
        <w:tc>
          <w:tcPr>
            <w:tcW w:w="850"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7 199,0</w:t>
            </w:r>
          </w:p>
        </w:tc>
        <w:tc>
          <w:tcPr>
            <w:tcW w:w="2126" w:type="dxa"/>
            <w:vMerge/>
            <w:tcBorders>
              <w:top w:val="single" w:sz="4" w:space="0" w:color="auto"/>
              <w:left w:val="single" w:sz="4" w:space="0" w:color="auto"/>
              <w:right w:val="single" w:sz="4" w:space="0" w:color="auto"/>
            </w:tcBorders>
          </w:tcPr>
          <w:p w:rsidR="00F67CAE" w:rsidRPr="00584835" w:rsidRDefault="00F67CAE" w:rsidP="00A14B37">
            <w:pPr>
              <w:widowControl w:val="0"/>
              <w:autoSpaceDE w:val="0"/>
              <w:autoSpaceDN w:val="0"/>
              <w:adjustRightInd w:val="0"/>
              <w:jc w:val="center"/>
              <w:rPr>
                <w:sz w:val="18"/>
                <w:szCs w:val="18"/>
              </w:rPr>
            </w:pPr>
          </w:p>
        </w:tc>
      </w:tr>
      <w:tr w:rsidR="005337A4" w:rsidRPr="00584835" w:rsidTr="00A14B37">
        <w:tc>
          <w:tcPr>
            <w:tcW w:w="2694" w:type="dxa"/>
            <w:vMerge/>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p>
        </w:tc>
      </w:tr>
      <w:tr w:rsidR="005337A4" w:rsidRPr="00584835" w:rsidTr="00A14B37">
        <w:tc>
          <w:tcPr>
            <w:tcW w:w="2694" w:type="dxa"/>
            <w:vMerge/>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r w:rsidRPr="00584835">
              <w:rPr>
                <w:sz w:val="18"/>
                <w:szCs w:val="18"/>
              </w:rPr>
              <w:t>внебюджетные средства</w:t>
            </w:r>
          </w:p>
        </w:tc>
        <w:tc>
          <w:tcPr>
            <w:tcW w:w="1134" w:type="dxa"/>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p>
        </w:tc>
      </w:tr>
      <w:tr w:rsidR="00F67CAE" w:rsidRPr="00584835" w:rsidTr="00A14B37">
        <w:tc>
          <w:tcPr>
            <w:tcW w:w="2694" w:type="dxa"/>
            <w:vMerge w:val="restart"/>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rPr>
                <w:sz w:val="18"/>
                <w:szCs w:val="18"/>
              </w:rPr>
            </w:pPr>
            <w:r w:rsidRPr="00584835">
              <w:rPr>
                <w:sz w:val="18"/>
                <w:szCs w:val="18"/>
              </w:rPr>
              <w:t xml:space="preserve">4.4. Обеспечение </w:t>
            </w:r>
            <w:proofErr w:type="gramStart"/>
            <w:r w:rsidRPr="00584835">
              <w:rPr>
                <w:sz w:val="18"/>
                <w:szCs w:val="18"/>
              </w:rPr>
              <w:t>контроля за</w:t>
            </w:r>
            <w:proofErr w:type="gramEnd"/>
            <w:r w:rsidRPr="00584835">
              <w:rPr>
                <w:sz w:val="18"/>
                <w:szCs w:val="18"/>
              </w:rPr>
              <w:t xml:space="preserve"> </w:t>
            </w:r>
            <w:r w:rsidRPr="00584835">
              <w:rPr>
                <w:sz w:val="18"/>
                <w:szCs w:val="18"/>
              </w:rPr>
              <w:lastRenderedPageBreak/>
              <w:t>функциональной подготовкой, состоянием здоровья, обеспечение лечения, реабилитации и профилактики спортсменов спортивных сборных команд Архангельской области</w:t>
            </w:r>
          </w:p>
        </w:tc>
        <w:tc>
          <w:tcPr>
            <w:tcW w:w="1276" w:type="dxa"/>
            <w:vMerge w:val="restart"/>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rPr>
                <w:sz w:val="18"/>
                <w:szCs w:val="18"/>
              </w:rPr>
            </w:pPr>
            <w:r w:rsidRPr="00584835">
              <w:rPr>
                <w:sz w:val="18"/>
                <w:szCs w:val="18"/>
              </w:rPr>
              <w:lastRenderedPageBreak/>
              <w:t xml:space="preserve">министерство </w:t>
            </w:r>
            <w:r w:rsidRPr="00584835">
              <w:rPr>
                <w:sz w:val="18"/>
                <w:szCs w:val="18"/>
              </w:rPr>
              <w:lastRenderedPageBreak/>
              <w:t>здравоохранения</w:t>
            </w:r>
          </w:p>
        </w:tc>
        <w:tc>
          <w:tcPr>
            <w:tcW w:w="1343"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rPr>
                <w:sz w:val="18"/>
                <w:szCs w:val="18"/>
              </w:rPr>
            </w:pPr>
            <w:r w:rsidRPr="00584835">
              <w:rPr>
                <w:sz w:val="18"/>
                <w:szCs w:val="18"/>
              </w:rPr>
              <w:lastRenderedPageBreak/>
              <w:t>итого</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64 164,0</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0,0</w:t>
            </w:r>
          </w:p>
        </w:tc>
        <w:tc>
          <w:tcPr>
            <w:tcW w:w="925"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500,0</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14 590,0</w:t>
            </w:r>
          </w:p>
        </w:tc>
        <w:tc>
          <w:tcPr>
            <w:tcW w:w="992"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15 480,0</w:t>
            </w:r>
          </w:p>
        </w:tc>
        <w:tc>
          <w:tcPr>
            <w:tcW w:w="993"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16 316,0</w:t>
            </w:r>
          </w:p>
        </w:tc>
        <w:tc>
          <w:tcPr>
            <w:tcW w:w="850"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17 278,0</w:t>
            </w:r>
          </w:p>
        </w:tc>
        <w:tc>
          <w:tcPr>
            <w:tcW w:w="2126" w:type="dxa"/>
            <w:vMerge w:val="restart"/>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rPr>
                <w:sz w:val="18"/>
                <w:szCs w:val="18"/>
              </w:rPr>
            </w:pPr>
            <w:r w:rsidRPr="00584835">
              <w:rPr>
                <w:sz w:val="18"/>
                <w:szCs w:val="18"/>
              </w:rPr>
              <w:t xml:space="preserve">обеспечение </w:t>
            </w:r>
            <w:proofErr w:type="gramStart"/>
            <w:r w:rsidRPr="00584835">
              <w:rPr>
                <w:sz w:val="18"/>
                <w:szCs w:val="18"/>
              </w:rPr>
              <w:t>контроля за</w:t>
            </w:r>
            <w:proofErr w:type="gramEnd"/>
            <w:r w:rsidRPr="00584835">
              <w:rPr>
                <w:sz w:val="18"/>
                <w:szCs w:val="18"/>
              </w:rPr>
              <w:t xml:space="preserve"> </w:t>
            </w:r>
            <w:r w:rsidRPr="00584835">
              <w:rPr>
                <w:sz w:val="18"/>
                <w:szCs w:val="18"/>
              </w:rPr>
              <w:lastRenderedPageBreak/>
              <w:t>функциональной подготовкой, состоянием здоровья, обеспечение лечения, реабилит</w:t>
            </w:r>
            <w:r w:rsidR="00743656" w:rsidRPr="00584835">
              <w:rPr>
                <w:sz w:val="18"/>
                <w:szCs w:val="18"/>
              </w:rPr>
              <w:t>ации и профилактики не менее 50</w:t>
            </w:r>
            <w:r w:rsidRPr="00584835">
              <w:rPr>
                <w:sz w:val="18"/>
                <w:szCs w:val="18"/>
              </w:rPr>
              <w:t xml:space="preserve"> спортсменов спортивных сборных команд Архангельской области</w:t>
            </w:r>
          </w:p>
        </w:tc>
      </w:tr>
      <w:tr w:rsidR="005337A4" w:rsidRPr="00584835" w:rsidTr="00A14B37">
        <w:tc>
          <w:tcPr>
            <w:tcW w:w="2694"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925"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2126"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r>
      <w:tr w:rsidR="005337A4" w:rsidRPr="00584835" w:rsidTr="00A14B37">
        <w:tc>
          <w:tcPr>
            <w:tcW w:w="2694"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p>
        </w:tc>
      </w:tr>
      <w:tr w:rsidR="00F67CAE" w:rsidRPr="00584835" w:rsidTr="00A14B37">
        <w:tc>
          <w:tcPr>
            <w:tcW w:w="2694" w:type="dxa"/>
            <w:vMerge/>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64 164,0</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0,0</w:t>
            </w:r>
          </w:p>
        </w:tc>
        <w:tc>
          <w:tcPr>
            <w:tcW w:w="925"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500,0</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14 590,0</w:t>
            </w:r>
          </w:p>
        </w:tc>
        <w:tc>
          <w:tcPr>
            <w:tcW w:w="992"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15 480,0</w:t>
            </w:r>
          </w:p>
        </w:tc>
        <w:tc>
          <w:tcPr>
            <w:tcW w:w="993"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16 316,0</w:t>
            </w:r>
          </w:p>
        </w:tc>
        <w:tc>
          <w:tcPr>
            <w:tcW w:w="850"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17 278,0</w:t>
            </w:r>
          </w:p>
        </w:tc>
        <w:tc>
          <w:tcPr>
            <w:tcW w:w="2126" w:type="dxa"/>
            <w:vMerge/>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jc w:val="center"/>
              <w:rPr>
                <w:sz w:val="18"/>
                <w:szCs w:val="18"/>
              </w:rPr>
            </w:pPr>
          </w:p>
        </w:tc>
      </w:tr>
      <w:tr w:rsidR="005337A4" w:rsidRPr="00584835" w:rsidTr="00A14B37">
        <w:tc>
          <w:tcPr>
            <w:tcW w:w="2694"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p>
        </w:tc>
      </w:tr>
      <w:tr w:rsidR="005337A4" w:rsidRPr="00584835" w:rsidTr="00A14B37">
        <w:tc>
          <w:tcPr>
            <w:tcW w:w="2694"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r w:rsidRPr="00584835">
              <w:rPr>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p>
        </w:tc>
      </w:tr>
      <w:tr w:rsidR="005337A4" w:rsidRPr="00584835" w:rsidTr="00A14B37">
        <w:tc>
          <w:tcPr>
            <w:tcW w:w="15593" w:type="dxa"/>
            <w:gridSpan w:val="12"/>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outlineLvl w:val="3"/>
              <w:rPr>
                <w:sz w:val="18"/>
                <w:szCs w:val="18"/>
              </w:rPr>
            </w:pPr>
            <w:r w:rsidRPr="00584835">
              <w:rPr>
                <w:sz w:val="18"/>
                <w:szCs w:val="18"/>
              </w:rPr>
              <w:t>Задача N 5 - развитие спорта высших достижений, подготовка спортивного резерва Архангельской области, обеспечение участия спортивных сборных команд Архангельской области во всероссийских и международных спортивных соревнованиях</w:t>
            </w:r>
          </w:p>
        </w:tc>
      </w:tr>
      <w:tr w:rsidR="00F67CAE" w:rsidRPr="00584835" w:rsidTr="00A14B37">
        <w:tc>
          <w:tcPr>
            <w:tcW w:w="2694" w:type="dxa"/>
            <w:vMerge w:val="restart"/>
            <w:tcBorders>
              <w:top w:val="single" w:sz="4" w:space="0" w:color="auto"/>
              <w:left w:val="single" w:sz="4" w:space="0" w:color="auto"/>
              <w:right w:val="single" w:sz="4" w:space="0" w:color="auto"/>
            </w:tcBorders>
          </w:tcPr>
          <w:p w:rsidR="00F67CAE" w:rsidRPr="00584835" w:rsidRDefault="00F67CAE" w:rsidP="00A14B37">
            <w:pPr>
              <w:widowControl w:val="0"/>
              <w:autoSpaceDE w:val="0"/>
              <w:autoSpaceDN w:val="0"/>
              <w:adjustRightInd w:val="0"/>
              <w:rPr>
                <w:sz w:val="18"/>
                <w:szCs w:val="18"/>
              </w:rPr>
            </w:pPr>
            <w:r w:rsidRPr="00584835">
              <w:rPr>
                <w:sz w:val="18"/>
                <w:szCs w:val="18"/>
              </w:rPr>
              <w:t>5.1. Выполнение государственного задания на оказание государственных услуг, выполнение работ государственными учреждениями физической культуры и спорта</w:t>
            </w:r>
          </w:p>
        </w:tc>
        <w:tc>
          <w:tcPr>
            <w:tcW w:w="1276" w:type="dxa"/>
            <w:vMerge w:val="restart"/>
            <w:tcBorders>
              <w:top w:val="single" w:sz="4" w:space="0" w:color="auto"/>
              <w:left w:val="single" w:sz="4" w:space="0" w:color="auto"/>
              <w:right w:val="single" w:sz="4" w:space="0" w:color="auto"/>
            </w:tcBorders>
          </w:tcPr>
          <w:p w:rsidR="00F67CAE" w:rsidRPr="00584835" w:rsidRDefault="00F67CAE" w:rsidP="00A14B37">
            <w:pPr>
              <w:widowControl w:val="0"/>
              <w:autoSpaceDE w:val="0"/>
              <w:autoSpaceDN w:val="0"/>
              <w:adjustRightInd w:val="0"/>
              <w:rPr>
                <w:sz w:val="18"/>
                <w:szCs w:val="18"/>
              </w:rPr>
            </w:pPr>
            <w:r w:rsidRPr="00584835">
              <w:rPr>
                <w:sz w:val="18"/>
                <w:szCs w:val="18"/>
              </w:rPr>
              <w:t>министерство по делам молодежи и спорту</w:t>
            </w:r>
          </w:p>
        </w:tc>
        <w:tc>
          <w:tcPr>
            <w:tcW w:w="1343"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rPr>
                <w:sz w:val="18"/>
                <w:szCs w:val="18"/>
              </w:rPr>
            </w:pPr>
            <w:r w:rsidRPr="00584835">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4 121 230,0</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336 580,0</w:t>
            </w:r>
          </w:p>
        </w:tc>
        <w:tc>
          <w:tcPr>
            <w:tcW w:w="992"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295 681,5</w:t>
            </w:r>
          </w:p>
        </w:tc>
        <w:tc>
          <w:tcPr>
            <w:tcW w:w="925"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310 761,4</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729 515,0</w:t>
            </w:r>
          </w:p>
        </w:tc>
        <w:tc>
          <w:tcPr>
            <w:tcW w:w="992"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774 015,0</w:t>
            </w:r>
          </w:p>
        </w:tc>
        <w:tc>
          <w:tcPr>
            <w:tcW w:w="993"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815 812,0</w:t>
            </w:r>
          </w:p>
        </w:tc>
        <w:tc>
          <w:tcPr>
            <w:tcW w:w="850"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863 945,0</w:t>
            </w:r>
          </w:p>
        </w:tc>
        <w:tc>
          <w:tcPr>
            <w:tcW w:w="2126" w:type="dxa"/>
            <w:vMerge w:val="restart"/>
            <w:tcBorders>
              <w:top w:val="single" w:sz="4" w:space="0" w:color="auto"/>
              <w:left w:val="single" w:sz="4" w:space="0" w:color="auto"/>
              <w:right w:val="single" w:sz="4" w:space="0" w:color="auto"/>
            </w:tcBorders>
          </w:tcPr>
          <w:p w:rsidR="00F67CAE" w:rsidRPr="00584835" w:rsidRDefault="00F67CAE" w:rsidP="00A14B37">
            <w:pPr>
              <w:widowControl w:val="0"/>
              <w:autoSpaceDE w:val="0"/>
              <w:autoSpaceDN w:val="0"/>
              <w:adjustRightInd w:val="0"/>
              <w:rPr>
                <w:sz w:val="18"/>
                <w:szCs w:val="18"/>
              </w:rPr>
            </w:pPr>
            <w:r w:rsidRPr="00584835">
              <w:rPr>
                <w:sz w:val="18"/>
                <w:szCs w:val="18"/>
              </w:rPr>
              <w:t>обеспечение выполнения государственного задания государственными учреждениями физической культуры и спорта;</w:t>
            </w:r>
          </w:p>
          <w:p w:rsidR="00F67CAE" w:rsidRPr="00584835" w:rsidRDefault="00F67CAE" w:rsidP="00A14B37">
            <w:pPr>
              <w:widowControl w:val="0"/>
              <w:autoSpaceDE w:val="0"/>
              <w:autoSpaceDN w:val="0"/>
              <w:adjustRightInd w:val="0"/>
              <w:rPr>
                <w:sz w:val="18"/>
                <w:szCs w:val="18"/>
              </w:rPr>
            </w:pPr>
            <w:r w:rsidRPr="00584835">
              <w:rPr>
                <w:sz w:val="18"/>
                <w:szCs w:val="18"/>
              </w:rPr>
              <w:t>участие не менее 1200 ведущих спортсменов, тренеров и специалистов спортивных сборных команд Архангельской области, зачисленных в государственные учреждения физической культуры и спорта, во всероссийских и международных спортивных соревнованиях</w:t>
            </w:r>
          </w:p>
        </w:tc>
      </w:tr>
      <w:tr w:rsidR="005337A4" w:rsidRPr="00584835" w:rsidTr="00A14B37">
        <w:tc>
          <w:tcPr>
            <w:tcW w:w="2694" w:type="dxa"/>
            <w:vMerge/>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925"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2126" w:type="dxa"/>
            <w:vMerge/>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r>
      <w:tr w:rsidR="005337A4" w:rsidRPr="00584835" w:rsidTr="00A14B37">
        <w:tc>
          <w:tcPr>
            <w:tcW w:w="2694" w:type="dxa"/>
            <w:vMerge/>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p>
        </w:tc>
      </w:tr>
      <w:tr w:rsidR="00F67CAE" w:rsidRPr="00584835" w:rsidTr="00A14B37">
        <w:tc>
          <w:tcPr>
            <w:tcW w:w="2694" w:type="dxa"/>
            <w:vMerge/>
            <w:tcBorders>
              <w:top w:val="single" w:sz="4" w:space="0" w:color="auto"/>
              <w:left w:val="single" w:sz="4" w:space="0" w:color="auto"/>
              <w:right w:val="single" w:sz="4" w:space="0" w:color="auto"/>
            </w:tcBorders>
          </w:tcPr>
          <w:p w:rsidR="00F67CAE" w:rsidRPr="00584835" w:rsidRDefault="00F67CAE"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F67CAE" w:rsidRPr="00584835" w:rsidRDefault="00F67CAE"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4 121 230,0</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336 580,0</w:t>
            </w:r>
          </w:p>
        </w:tc>
        <w:tc>
          <w:tcPr>
            <w:tcW w:w="992"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295 681,5</w:t>
            </w:r>
          </w:p>
        </w:tc>
        <w:tc>
          <w:tcPr>
            <w:tcW w:w="925"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310 761,4</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729 515,0</w:t>
            </w:r>
          </w:p>
        </w:tc>
        <w:tc>
          <w:tcPr>
            <w:tcW w:w="992"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774 015,0</w:t>
            </w:r>
          </w:p>
        </w:tc>
        <w:tc>
          <w:tcPr>
            <w:tcW w:w="993"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815 812,0</w:t>
            </w:r>
          </w:p>
        </w:tc>
        <w:tc>
          <w:tcPr>
            <w:tcW w:w="850"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863 945,0</w:t>
            </w:r>
          </w:p>
        </w:tc>
        <w:tc>
          <w:tcPr>
            <w:tcW w:w="2126" w:type="dxa"/>
            <w:vMerge/>
            <w:tcBorders>
              <w:top w:val="single" w:sz="4" w:space="0" w:color="auto"/>
              <w:left w:val="single" w:sz="4" w:space="0" w:color="auto"/>
              <w:right w:val="single" w:sz="4" w:space="0" w:color="auto"/>
            </w:tcBorders>
          </w:tcPr>
          <w:p w:rsidR="00F67CAE" w:rsidRPr="00584835" w:rsidRDefault="00F67CAE" w:rsidP="00A14B37">
            <w:pPr>
              <w:widowControl w:val="0"/>
              <w:autoSpaceDE w:val="0"/>
              <w:autoSpaceDN w:val="0"/>
              <w:adjustRightInd w:val="0"/>
              <w:jc w:val="center"/>
              <w:rPr>
                <w:sz w:val="18"/>
                <w:szCs w:val="18"/>
              </w:rPr>
            </w:pPr>
          </w:p>
        </w:tc>
      </w:tr>
      <w:tr w:rsidR="005337A4" w:rsidRPr="00584835" w:rsidTr="00A14B37">
        <w:tc>
          <w:tcPr>
            <w:tcW w:w="2694" w:type="dxa"/>
            <w:vMerge/>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p>
        </w:tc>
      </w:tr>
      <w:tr w:rsidR="005337A4" w:rsidRPr="00584835" w:rsidTr="00A14B37">
        <w:tc>
          <w:tcPr>
            <w:tcW w:w="2694" w:type="dxa"/>
            <w:vMerge/>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r w:rsidRPr="00584835">
              <w:rPr>
                <w:sz w:val="18"/>
                <w:szCs w:val="18"/>
              </w:rPr>
              <w:t>внебюджетные средства</w:t>
            </w:r>
          </w:p>
        </w:tc>
        <w:tc>
          <w:tcPr>
            <w:tcW w:w="1134" w:type="dxa"/>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p>
        </w:tc>
      </w:tr>
      <w:tr w:rsidR="005337A4" w:rsidRPr="00584835" w:rsidTr="00A14B37">
        <w:tc>
          <w:tcPr>
            <w:tcW w:w="15593" w:type="dxa"/>
            <w:gridSpan w:val="12"/>
            <w:tcBorders>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r>
      <w:tr w:rsidR="00F67CAE" w:rsidRPr="00584835" w:rsidTr="00A14B37">
        <w:tc>
          <w:tcPr>
            <w:tcW w:w="2694" w:type="dxa"/>
            <w:vMerge w:val="restart"/>
            <w:tcBorders>
              <w:top w:val="single" w:sz="4" w:space="0" w:color="auto"/>
              <w:left w:val="single" w:sz="4" w:space="0" w:color="auto"/>
              <w:right w:val="single" w:sz="4" w:space="0" w:color="auto"/>
            </w:tcBorders>
          </w:tcPr>
          <w:p w:rsidR="00F67CAE" w:rsidRPr="00584835" w:rsidRDefault="00F67CAE" w:rsidP="00A14B37">
            <w:pPr>
              <w:widowControl w:val="0"/>
              <w:autoSpaceDE w:val="0"/>
              <w:autoSpaceDN w:val="0"/>
              <w:adjustRightInd w:val="0"/>
              <w:rPr>
                <w:sz w:val="18"/>
                <w:szCs w:val="18"/>
              </w:rPr>
            </w:pPr>
            <w:r w:rsidRPr="00584835">
              <w:rPr>
                <w:sz w:val="18"/>
                <w:szCs w:val="18"/>
              </w:rPr>
              <w:t xml:space="preserve">5.2. Обеспечение спортивным инвентарем и оборудованием, приобретение спортивной </w:t>
            </w:r>
            <w:r w:rsidRPr="00584835">
              <w:rPr>
                <w:sz w:val="18"/>
                <w:szCs w:val="18"/>
              </w:rPr>
              <w:lastRenderedPageBreak/>
              <w:t>формы спортсменам спортивных сборных команд Архангельской области, тренерам и специалистам, участвующим в подготовке данной категории спортсменов, обеспечение развития базовых олимпийских, сурдлимпийских, паралимпийских, неолимпийских видов спорта, реализации мероприятий по адаптивной физической культуре и спорту и поэтапного внедрения ВФСК ГТО</w:t>
            </w:r>
          </w:p>
        </w:tc>
        <w:tc>
          <w:tcPr>
            <w:tcW w:w="1276" w:type="dxa"/>
            <w:vMerge w:val="restart"/>
            <w:tcBorders>
              <w:top w:val="single" w:sz="4" w:space="0" w:color="auto"/>
              <w:left w:val="single" w:sz="4" w:space="0" w:color="auto"/>
              <w:right w:val="single" w:sz="4" w:space="0" w:color="auto"/>
            </w:tcBorders>
          </w:tcPr>
          <w:p w:rsidR="00F67CAE" w:rsidRPr="00584835" w:rsidRDefault="00F67CAE" w:rsidP="00A14B37">
            <w:pPr>
              <w:widowControl w:val="0"/>
              <w:autoSpaceDE w:val="0"/>
              <w:autoSpaceDN w:val="0"/>
              <w:adjustRightInd w:val="0"/>
              <w:rPr>
                <w:sz w:val="18"/>
                <w:szCs w:val="18"/>
              </w:rPr>
            </w:pPr>
            <w:r w:rsidRPr="00584835">
              <w:rPr>
                <w:sz w:val="18"/>
                <w:szCs w:val="18"/>
              </w:rPr>
              <w:lastRenderedPageBreak/>
              <w:t xml:space="preserve">министерство по делам молодежи и </w:t>
            </w:r>
            <w:r w:rsidRPr="00584835">
              <w:rPr>
                <w:sz w:val="18"/>
                <w:szCs w:val="18"/>
              </w:rPr>
              <w:lastRenderedPageBreak/>
              <w:t>спорту</w:t>
            </w:r>
          </w:p>
        </w:tc>
        <w:tc>
          <w:tcPr>
            <w:tcW w:w="1343"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rPr>
                <w:sz w:val="18"/>
                <w:szCs w:val="18"/>
              </w:rPr>
            </w:pPr>
            <w:r w:rsidRPr="00584835">
              <w:rPr>
                <w:sz w:val="18"/>
                <w:szCs w:val="18"/>
              </w:rPr>
              <w:lastRenderedPageBreak/>
              <w:t>итого</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592A96" w:rsidP="00A14B37">
            <w:pPr>
              <w:jc w:val="center"/>
              <w:rPr>
                <w:sz w:val="18"/>
                <w:szCs w:val="18"/>
              </w:rPr>
            </w:pPr>
            <w:r w:rsidRPr="00584835">
              <w:rPr>
                <w:sz w:val="18"/>
                <w:szCs w:val="18"/>
              </w:rPr>
              <w:t>168 502,6</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1 000,0</w:t>
            </w:r>
          </w:p>
        </w:tc>
        <w:tc>
          <w:tcPr>
            <w:tcW w:w="992"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20 092,3</w:t>
            </w:r>
          </w:p>
        </w:tc>
        <w:tc>
          <w:tcPr>
            <w:tcW w:w="925" w:type="dxa"/>
            <w:tcBorders>
              <w:top w:val="single" w:sz="4" w:space="0" w:color="auto"/>
              <w:left w:val="single" w:sz="4" w:space="0" w:color="auto"/>
              <w:bottom w:val="single" w:sz="4" w:space="0" w:color="auto"/>
              <w:right w:val="single" w:sz="4" w:space="0" w:color="auto"/>
            </w:tcBorders>
          </w:tcPr>
          <w:p w:rsidR="00F67CAE" w:rsidRPr="00584835" w:rsidRDefault="00592A96" w:rsidP="00A14B37">
            <w:pPr>
              <w:jc w:val="center"/>
              <w:rPr>
                <w:sz w:val="18"/>
                <w:szCs w:val="18"/>
              </w:rPr>
            </w:pPr>
            <w:r w:rsidRPr="00584835">
              <w:rPr>
                <w:sz w:val="18"/>
                <w:szCs w:val="18"/>
              </w:rPr>
              <w:t>17 431,3</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592A96" w:rsidP="00A14B37">
            <w:pPr>
              <w:jc w:val="center"/>
              <w:rPr>
                <w:sz w:val="18"/>
                <w:szCs w:val="18"/>
              </w:rPr>
            </w:pPr>
            <w:r w:rsidRPr="00584835">
              <w:rPr>
                <w:sz w:val="18"/>
                <w:szCs w:val="18"/>
              </w:rPr>
              <w:t>29 787,0</w:t>
            </w:r>
          </w:p>
        </w:tc>
        <w:tc>
          <w:tcPr>
            <w:tcW w:w="992" w:type="dxa"/>
            <w:tcBorders>
              <w:top w:val="single" w:sz="4" w:space="0" w:color="auto"/>
              <w:left w:val="single" w:sz="4" w:space="0" w:color="auto"/>
              <w:bottom w:val="single" w:sz="4" w:space="0" w:color="auto"/>
              <w:right w:val="single" w:sz="4" w:space="0" w:color="auto"/>
            </w:tcBorders>
          </w:tcPr>
          <w:p w:rsidR="00F67CAE" w:rsidRPr="00584835" w:rsidRDefault="00592A96" w:rsidP="00A14B37">
            <w:pPr>
              <w:jc w:val="center"/>
              <w:rPr>
                <w:sz w:val="18"/>
                <w:szCs w:val="18"/>
              </w:rPr>
            </w:pPr>
            <w:r w:rsidRPr="00584835">
              <w:rPr>
                <w:sz w:val="18"/>
                <w:szCs w:val="18"/>
              </w:rPr>
              <w:t>31 605,0</w:t>
            </w:r>
          </w:p>
        </w:tc>
        <w:tc>
          <w:tcPr>
            <w:tcW w:w="993" w:type="dxa"/>
            <w:tcBorders>
              <w:top w:val="single" w:sz="4" w:space="0" w:color="auto"/>
              <w:left w:val="single" w:sz="4" w:space="0" w:color="auto"/>
              <w:bottom w:val="single" w:sz="4" w:space="0" w:color="auto"/>
              <w:right w:val="single" w:sz="4" w:space="0" w:color="auto"/>
            </w:tcBorders>
          </w:tcPr>
          <w:p w:rsidR="00F67CAE" w:rsidRPr="00584835" w:rsidRDefault="00592A96" w:rsidP="00A14B37">
            <w:pPr>
              <w:jc w:val="center"/>
              <w:rPr>
                <w:sz w:val="18"/>
                <w:szCs w:val="18"/>
              </w:rPr>
            </w:pPr>
            <w:r w:rsidRPr="00584835">
              <w:rPr>
                <w:sz w:val="18"/>
                <w:szCs w:val="18"/>
              </w:rPr>
              <w:t>33 311,0</w:t>
            </w:r>
          </w:p>
        </w:tc>
        <w:tc>
          <w:tcPr>
            <w:tcW w:w="850" w:type="dxa"/>
            <w:tcBorders>
              <w:top w:val="single" w:sz="4" w:space="0" w:color="auto"/>
              <w:left w:val="single" w:sz="4" w:space="0" w:color="auto"/>
              <w:bottom w:val="single" w:sz="4" w:space="0" w:color="auto"/>
              <w:right w:val="single" w:sz="4" w:space="0" w:color="auto"/>
            </w:tcBorders>
          </w:tcPr>
          <w:p w:rsidR="00F67CAE" w:rsidRPr="00584835" w:rsidRDefault="00592A96" w:rsidP="00A14B37">
            <w:pPr>
              <w:jc w:val="center"/>
              <w:rPr>
                <w:sz w:val="18"/>
                <w:szCs w:val="18"/>
              </w:rPr>
            </w:pPr>
            <w:r w:rsidRPr="00584835">
              <w:rPr>
                <w:sz w:val="18"/>
                <w:szCs w:val="18"/>
              </w:rPr>
              <w:t>35 276,0</w:t>
            </w:r>
          </w:p>
        </w:tc>
        <w:tc>
          <w:tcPr>
            <w:tcW w:w="2126" w:type="dxa"/>
            <w:vMerge w:val="restart"/>
            <w:tcBorders>
              <w:top w:val="single" w:sz="4" w:space="0" w:color="auto"/>
              <w:left w:val="single" w:sz="4" w:space="0" w:color="auto"/>
              <w:right w:val="single" w:sz="4" w:space="0" w:color="auto"/>
            </w:tcBorders>
          </w:tcPr>
          <w:p w:rsidR="00F67CAE" w:rsidRPr="00584835" w:rsidRDefault="00F67CAE" w:rsidP="00A14B37">
            <w:pPr>
              <w:widowControl w:val="0"/>
              <w:autoSpaceDE w:val="0"/>
              <w:autoSpaceDN w:val="0"/>
              <w:adjustRightInd w:val="0"/>
              <w:rPr>
                <w:sz w:val="18"/>
                <w:szCs w:val="18"/>
              </w:rPr>
            </w:pPr>
            <w:proofErr w:type="gramStart"/>
            <w:r w:rsidRPr="00584835">
              <w:rPr>
                <w:sz w:val="18"/>
                <w:szCs w:val="18"/>
              </w:rPr>
              <w:t xml:space="preserve">ежегодное оснащение учреждений качественным </w:t>
            </w:r>
            <w:r w:rsidRPr="00584835">
              <w:rPr>
                <w:sz w:val="18"/>
                <w:szCs w:val="18"/>
              </w:rPr>
              <w:lastRenderedPageBreak/>
              <w:t>спортивным инвентарем и оборудованием с целью повышения массовости и мастерства спортсменов, для тренировочного и соревновательного процессов, обеспечение развития базовых олимпийских, сурдолимпийских, паралимпийских, наолимпийских видов спорта, утвержденных для Архангельской области Министерством спорта Российской Федерации, создание условий для развития адаптивной физической культуры и спорта, обеспечение мест тестирования ВФСК ГТО на территории Архангельской области</w:t>
            </w:r>
            <w:proofErr w:type="gramEnd"/>
          </w:p>
        </w:tc>
      </w:tr>
      <w:tr w:rsidR="00F67CAE" w:rsidRPr="00584835" w:rsidTr="00A14B37">
        <w:tc>
          <w:tcPr>
            <w:tcW w:w="2694" w:type="dxa"/>
            <w:vMerge/>
            <w:tcBorders>
              <w:top w:val="single" w:sz="4" w:space="0" w:color="auto"/>
              <w:left w:val="single" w:sz="4" w:space="0" w:color="auto"/>
              <w:right w:val="single" w:sz="4" w:space="0" w:color="auto"/>
            </w:tcBorders>
          </w:tcPr>
          <w:p w:rsidR="00F67CAE" w:rsidRPr="00584835" w:rsidRDefault="00F67CAE"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F67CAE" w:rsidRPr="00584835" w:rsidRDefault="00F67CAE"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both"/>
              <w:rPr>
                <w:sz w:val="18"/>
                <w:szCs w:val="18"/>
              </w:rPr>
            </w:pPr>
            <w:r w:rsidRPr="00584835">
              <w:rPr>
                <w:sz w:val="18"/>
                <w:szCs w:val="18"/>
              </w:rPr>
              <w:t> </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both"/>
              <w:rPr>
                <w:sz w:val="18"/>
                <w:szCs w:val="18"/>
              </w:rPr>
            </w:pPr>
            <w:r w:rsidRPr="00584835">
              <w:rPr>
                <w:sz w:val="18"/>
                <w:szCs w:val="18"/>
              </w:rPr>
              <w:t> </w:t>
            </w:r>
          </w:p>
        </w:tc>
        <w:tc>
          <w:tcPr>
            <w:tcW w:w="992"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both"/>
              <w:rPr>
                <w:sz w:val="18"/>
                <w:szCs w:val="18"/>
              </w:rPr>
            </w:pPr>
            <w:r w:rsidRPr="00584835">
              <w:rPr>
                <w:sz w:val="18"/>
                <w:szCs w:val="18"/>
              </w:rPr>
              <w:t> </w:t>
            </w:r>
          </w:p>
        </w:tc>
        <w:tc>
          <w:tcPr>
            <w:tcW w:w="925"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both"/>
              <w:rPr>
                <w:sz w:val="18"/>
                <w:szCs w:val="18"/>
              </w:rPr>
            </w:pPr>
            <w:r w:rsidRPr="00584835">
              <w:rPr>
                <w:sz w:val="18"/>
                <w:szCs w:val="18"/>
              </w:rPr>
              <w:t> </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both"/>
              <w:rPr>
                <w:sz w:val="18"/>
                <w:szCs w:val="18"/>
              </w:rPr>
            </w:pPr>
            <w:r w:rsidRPr="00584835">
              <w:rPr>
                <w:sz w:val="18"/>
                <w:szCs w:val="18"/>
              </w:rPr>
              <w:t> </w:t>
            </w:r>
          </w:p>
        </w:tc>
        <w:tc>
          <w:tcPr>
            <w:tcW w:w="992"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both"/>
              <w:rPr>
                <w:sz w:val="18"/>
                <w:szCs w:val="18"/>
              </w:rPr>
            </w:pPr>
            <w:r w:rsidRPr="00584835">
              <w:rPr>
                <w:sz w:val="18"/>
                <w:szCs w:val="18"/>
              </w:rPr>
              <w:t> </w:t>
            </w:r>
          </w:p>
        </w:tc>
        <w:tc>
          <w:tcPr>
            <w:tcW w:w="993"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both"/>
              <w:rPr>
                <w:sz w:val="18"/>
                <w:szCs w:val="18"/>
              </w:rPr>
            </w:pPr>
            <w:r w:rsidRPr="00584835">
              <w:rPr>
                <w:sz w:val="18"/>
                <w:szCs w:val="18"/>
              </w:rPr>
              <w:t> </w:t>
            </w:r>
          </w:p>
        </w:tc>
        <w:tc>
          <w:tcPr>
            <w:tcW w:w="850"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both"/>
              <w:rPr>
                <w:sz w:val="18"/>
                <w:szCs w:val="18"/>
              </w:rPr>
            </w:pPr>
            <w:r w:rsidRPr="00584835">
              <w:rPr>
                <w:sz w:val="18"/>
                <w:szCs w:val="18"/>
              </w:rPr>
              <w:t> </w:t>
            </w:r>
          </w:p>
        </w:tc>
        <w:tc>
          <w:tcPr>
            <w:tcW w:w="2126" w:type="dxa"/>
            <w:vMerge/>
            <w:tcBorders>
              <w:top w:val="single" w:sz="4" w:space="0" w:color="auto"/>
              <w:left w:val="single" w:sz="4" w:space="0" w:color="auto"/>
              <w:right w:val="single" w:sz="4" w:space="0" w:color="auto"/>
            </w:tcBorders>
          </w:tcPr>
          <w:p w:rsidR="00F67CAE" w:rsidRPr="00584835" w:rsidRDefault="00F67CAE" w:rsidP="00A14B37">
            <w:pPr>
              <w:widowControl w:val="0"/>
              <w:autoSpaceDE w:val="0"/>
              <w:autoSpaceDN w:val="0"/>
              <w:adjustRightInd w:val="0"/>
              <w:rPr>
                <w:sz w:val="18"/>
                <w:szCs w:val="18"/>
              </w:rPr>
            </w:pPr>
          </w:p>
        </w:tc>
      </w:tr>
      <w:tr w:rsidR="00592A96" w:rsidRPr="00584835" w:rsidTr="00A14B37">
        <w:tc>
          <w:tcPr>
            <w:tcW w:w="2694" w:type="dxa"/>
            <w:vMerge/>
            <w:tcBorders>
              <w:top w:val="single" w:sz="4" w:space="0" w:color="auto"/>
              <w:left w:val="single" w:sz="4" w:space="0" w:color="auto"/>
              <w:right w:val="single" w:sz="4" w:space="0" w:color="auto"/>
            </w:tcBorders>
          </w:tcPr>
          <w:p w:rsidR="00592A96" w:rsidRPr="00584835" w:rsidRDefault="00592A96"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592A96" w:rsidRPr="00584835" w:rsidRDefault="00592A96"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592A96" w:rsidRPr="00584835" w:rsidRDefault="00592A96" w:rsidP="00A14B37">
            <w:pPr>
              <w:widowControl w:val="0"/>
              <w:autoSpaceDE w:val="0"/>
              <w:autoSpaceDN w:val="0"/>
              <w:adjustRightInd w:val="0"/>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592A96" w:rsidRPr="00584835" w:rsidRDefault="00592A96" w:rsidP="00A14B37">
            <w:pPr>
              <w:jc w:val="center"/>
              <w:rPr>
                <w:sz w:val="18"/>
                <w:szCs w:val="18"/>
              </w:rPr>
            </w:pPr>
            <w:r w:rsidRPr="00584835">
              <w:rPr>
                <w:sz w:val="18"/>
                <w:szCs w:val="18"/>
              </w:rPr>
              <w:t>35 241,0</w:t>
            </w:r>
          </w:p>
        </w:tc>
        <w:tc>
          <w:tcPr>
            <w:tcW w:w="1134" w:type="dxa"/>
            <w:tcBorders>
              <w:top w:val="single" w:sz="4" w:space="0" w:color="auto"/>
              <w:left w:val="single" w:sz="4" w:space="0" w:color="auto"/>
              <w:bottom w:val="single" w:sz="4" w:space="0" w:color="auto"/>
              <w:right w:val="single" w:sz="4" w:space="0" w:color="auto"/>
            </w:tcBorders>
          </w:tcPr>
          <w:p w:rsidR="00592A96" w:rsidRPr="00584835" w:rsidRDefault="00592A96"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592A96" w:rsidRPr="00584835" w:rsidRDefault="00592A96" w:rsidP="00A14B37">
            <w:pPr>
              <w:jc w:val="center"/>
              <w:rPr>
                <w:sz w:val="18"/>
                <w:szCs w:val="18"/>
              </w:rPr>
            </w:pPr>
            <w:r w:rsidRPr="00584835">
              <w:rPr>
                <w:sz w:val="18"/>
                <w:szCs w:val="18"/>
              </w:rPr>
              <w:t>8 707,7</w:t>
            </w:r>
          </w:p>
        </w:tc>
        <w:tc>
          <w:tcPr>
            <w:tcW w:w="925" w:type="dxa"/>
            <w:tcBorders>
              <w:top w:val="single" w:sz="4" w:space="0" w:color="auto"/>
              <w:left w:val="single" w:sz="4" w:space="0" w:color="auto"/>
              <w:bottom w:val="single" w:sz="4" w:space="0" w:color="auto"/>
              <w:right w:val="single" w:sz="4" w:space="0" w:color="auto"/>
            </w:tcBorders>
          </w:tcPr>
          <w:p w:rsidR="00592A96" w:rsidRPr="00584835" w:rsidRDefault="00592A96" w:rsidP="00A14B37">
            <w:pPr>
              <w:jc w:val="center"/>
              <w:rPr>
                <w:sz w:val="18"/>
                <w:szCs w:val="18"/>
              </w:rPr>
            </w:pPr>
            <w:r w:rsidRPr="00584835">
              <w:rPr>
                <w:sz w:val="18"/>
                <w:szCs w:val="18"/>
              </w:rPr>
              <w:t>7 966,3</w:t>
            </w:r>
          </w:p>
        </w:tc>
        <w:tc>
          <w:tcPr>
            <w:tcW w:w="1134" w:type="dxa"/>
            <w:tcBorders>
              <w:top w:val="single" w:sz="4" w:space="0" w:color="auto"/>
              <w:left w:val="single" w:sz="4" w:space="0" w:color="auto"/>
              <w:bottom w:val="single" w:sz="4" w:space="0" w:color="auto"/>
              <w:right w:val="single" w:sz="4" w:space="0" w:color="auto"/>
            </w:tcBorders>
          </w:tcPr>
          <w:p w:rsidR="00592A96" w:rsidRPr="00584835" w:rsidRDefault="00592A96" w:rsidP="00A14B37">
            <w:pPr>
              <w:jc w:val="center"/>
              <w:rPr>
                <w:sz w:val="18"/>
                <w:szCs w:val="18"/>
              </w:rPr>
            </w:pPr>
            <w:r w:rsidRPr="00584835">
              <w:rPr>
                <w:sz w:val="18"/>
                <w:szCs w:val="18"/>
              </w:rPr>
              <w:t>4 255,0</w:t>
            </w:r>
          </w:p>
        </w:tc>
        <w:tc>
          <w:tcPr>
            <w:tcW w:w="992" w:type="dxa"/>
            <w:tcBorders>
              <w:top w:val="single" w:sz="4" w:space="0" w:color="auto"/>
              <w:left w:val="single" w:sz="4" w:space="0" w:color="auto"/>
              <w:bottom w:val="single" w:sz="4" w:space="0" w:color="auto"/>
              <w:right w:val="single" w:sz="4" w:space="0" w:color="auto"/>
            </w:tcBorders>
          </w:tcPr>
          <w:p w:rsidR="00592A96" w:rsidRPr="00584835" w:rsidRDefault="00592A96" w:rsidP="00A14B37">
            <w:pPr>
              <w:jc w:val="center"/>
              <w:rPr>
                <w:sz w:val="18"/>
                <w:szCs w:val="18"/>
              </w:rPr>
            </w:pPr>
            <w:r w:rsidRPr="00584835">
              <w:rPr>
                <w:sz w:val="18"/>
                <w:szCs w:val="18"/>
              </w:rPr>
              <w:t>4 515,0</w:t>
            </w:r>
          </w:p>
        </w:tc>
        <w:tc>
          <w:tcPr>
            <w:tcW w:w="993" w:type="dxa"/>
            <w:tcBorders>
              <w:top w:val="single" w:sz="4" w:space="0" w:color="auto"/>
              <w:left w:val="single" w:sz="4" w:space="0" w:color="auto"/>
              <w:bottom w:val="single" w:sz="4" w:space="0" w:color="auto"/>
              <w:right w:val="single" w:sz="4" w:space="0" w:color="auto"/>
            </w:tcBorders>
          </w:tcPr>
          <w:p w:rsidR="00592A96" w:rsidRPr="00584835" w:rsidRDefault="00592A96" w:rsidP="00A14B37">
            <w:pPr>
              <w:jc w:val="center"/>
              <w:rPr>
                <w:sz w:val="18"/>
                <w:szCs w:val="18"/>
              </w:rPr>
            </w:pPr>
            <w:r w:rsidRPr="00584835">
              <w:rPr>
                <w:sz w:val="18"/>
                <w:szCs w:val="18"/>
              </w:rPr>
              <w:t>4 758,0</w:t>
            </w:r>
          </w:p>
        </w:tc>
        <w:tc>
          <w:tcPr>
            <w:tcW w:w="850" w:type="dxa"/>
            <w:tcBorders>
              <w:top w:val="single" w:sz="4" w:space="0" w:color="auto"/>
              <w:left w:val="single" w:sz="4" w:space="0" w:color="auto"/>
              <w:bottom w:val="single" w:sz="4" w:space="0" w:color="auto"/>
              <w:right w:val="single" w:sz="4" w:space="0" w:color="auto"/>
            </w:tcBorders>
          </w:tcPr>
          <w:p w:rsidR="00592A96" w:rsidRPr="00584835" w:rsidRDefault="00592A96" w:rsidP="00A14B37">
            <w:pPr>
              <w:jc w:val="center"/>
              <w:rPr>
                <w:sz w:val="18"/>
                <w:szCs w:val="18"/>
              </w:rPr>
            </w:pPr>
            <w:r w:rsidRPr="00584835">
              <w:rPr>
                <w:sz w:val="18"/>
                <w:szCs w:val="18"/>
              </w:rPr>
              <w:t>5 039,0</w:t>
            </w:r>
          </w:p>
        </w:tc>
        <w:tc>
          <w:tcPr>
            <w:tcW w:w="2126" w:type="dxa"/>
            <w:vMerge/>
            <w:tcBorders>
              <w:top w:val="single" w:sz="4" w:space="0" w:color="auto"/>
              <w:left w:val="single" w:sz="4" w:space="0" w:color="auto"/>
              <w:right w:val="single" w:sz="4" w:space="0" w:color="auto"/>
            </w:tcBorders>
          </w:tcPr>
          <w:p w:rsidR="00592A96" w:rsidRPr="00584835" w:rsidRDefault="00592A96" w:rsidP="00A14B37">
            <w:pPr>
              <w:widowControl w:val="0"/>
              <w:autoSpaceDE w:val="0"/>
              <w:autoSpaceDN w:val="0"/>
              <w:adjustRightInd w:val="0"/>
              <w:jc w:val="center"/>
              <w:rPr>
                <w:sz w:val="18"/>
                <w:szCs w:val="18"/>
              </w:rPr>
            </w:pPr>
          </w:p>
        </w:tc>
      </w:tr>
      <w:tr w:rsidR="00F67CAE" w:rsidRPr="00584835" w:rsidTr="00A14B37">
        <w:tc>
          <w:tcPr>
            <w:tcW w:w="2694" w:type="dxa"/>
            <w:vMerge/>
            <w:tcBorders>
              <w:top w:val="single" w:sz="4" w:space="0" w:color="auto"/>
              <w:left w:val="single" w:sz="4" w:space="0" w:color="auto"/>
              <w:right w:val="single" w:sz="4" w:space="0" w:color="auto"/>
            </w:tcBorders>
          </w:tcPr>
          <w:p w:rsidR="00F67CAE" w:rsidRPr="00584835" w:rsidRDefault="00F67CAE"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F67CAE" w:rsidRPr="00584835" w:rsidRDefault="00F67CAE"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95 770,6</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1 000,0</w:t>
            </w:r>
          </w:p>
        </w:tc>
        <w:tc>
          <w:tcPr>
            <w:tcW w:w="992"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6 084,6</w:t>
            </w:r>
          </w:p>
        </w:tc>
        <w:tc>
          <w:tcPr>
            <w:tcW w:w="925"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3 800,0</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19 453,0</w:t>
            </w:r>
          </w:p>
        </w:tc>
        <w:tc>
          <w:tcPr>
            <w:tcW w:w="992"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20 640,0</w:t>
            </w:r>
          </w:p>
        </w:tc>
        <w:tc>
          <w:tcPr>
            <w:tcW w:w="993"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21 755,0</w:t>
            </w:r>
          </w:p>
        </w:tc>
        <w:tc>
          <w:tcPr>
            <w:tcW w:w="850"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23 038,0</w:t>
            </w:r>
          </w:p>
        </w:tc>
        <w:tc>
          <w:tcPr>
            <w:tcW w:w="2126" w:type="dxa"/>
            <w:vMerge/>
            <w:tcBorders>
              <w:top w:val="single" w:sz="4" w:space="0" w:color="auto"/>
              <w:left w:val="single" w:sz="4" w:space="0" w:color="auto"/>
              <w:right w:val="single" w:sz="4" w:space="0" w:color="auto"/>
            </w:tcBorders>
          </w:tcPr>
          <w:p w:rsidR="00F67CAE" w:rsidRPr="00584835" w:rsidRDefault="00F67CAE" w:rsidP="00A14B37">
            <w:pPr>
              <w:widowControl w:val="0"/>
              <w:autoSpaceDE w:val="0"/>
              <w:autoSpaceDN w:val="0"/>
              <w:adjustRightInd w:val="0"/>
              <w:jc w:val="center"/>
              <w:rPr>
                <w:sz w:val="18"/>
                <w:szCs w:val="18"/>
              </w:rPr>
            </w:pPr>
          </w:p>
        </w:tc>
      </w:tr>
      <w:tr w:rsidR="00F67CAE" w:rsidRPr="00584835" w:rsidTr="00A14B37">
        <w:tc>
          <w:tcPr>
            <w:tcW w:w="2694" w:type="dxa"/>
            <w:vMerge/>
            <w:tcBorders>
              <w:top w:val="single" w:sz="4" w:space="0" w:color="auto"/>
              <w:left w:val="single" w:sz="4" w:space="0" w:color="auto"/>
              <w:right w:val="single" w:sz="4" w:space="0" w:color="auto"/>
            </w:tcBorders>
          </w:tcPr>
          <w:p w:rsidR="00F67CAE" w:rsidRPr="00584835" w:rsidRDefault="00F67CAE"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F67CAE" w:rsidRPr="00584835" w:rsidRDefault="00F67CAE"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37 491,0</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 </w:t>
            </w:r>
          </w:p>
        </w:tc>
        <w:tc>
          <w:tcPr>
            <w:tcW w:w="992"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5 300,0</w:t>
            </w:r>
          </w:p>
        </w:tc>
        <w:tc>
          <w:tcPr>
            <w:tcW w:w="925"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5 665,0</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6 079,0</w:t>
            </w:r>
          </w:p>
        </w:tc>
        <w:tc>
          <w:tcPr>
            <w:tcW w:w="992"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6 450,0</w:t>
            </w:r>
          </w:p>
        </w:tc>
        <w:tc>
          <w:tcPr>
            <w:tcW w:w="993"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6 798,0</w:t>
            </w:r>
          </w:p>
        </w:tc>
        <w:tc>
          <w:tcPr>
            <w:tcW w:w="850"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7 199,0</w:t>
            </w:r>
          </w:p>
        </w:tc>
        <w:tc>
          <w:tcPr>
            <w:tcW w:w="2126" w:type="dxa"/>
            <w:vMerge/>
            <w:tcBorders>
              <w:top w:val="single" w:sz="4" w:space="0" w:color="auto"/>
              <w:left w:val="single" w:sz="4" w:space="0" w:color="auto"/>
              <w:right w:val="single" w:sz="4" w:space="0" w:color="auto"/>
            </w:tcBorders>
          </w:tcPr>
          <w:p w:rsidR="00F67CAE" w:rsidRPr="00584835" w:rsidRDefault="00F67CAE" w:rsidP="00A14B37">
            <w:pPr>
              <w:widowControl w:val="0"/>
              <w:autoSpaceDE w:val="0"/>
              <w:autoSpaceDN w:val="0"/>
              <w:adjustRightInd w:val="0"/>
              <w:jc w:val="center"/>
              <w:rPr>
                <w:sz w:val="18"/>
                <w:szCs w:val="18"/>
              </w:rPr>
            </w:pPr>
          </w:p>
        </w:tc>
      </w:tr>
      <w:tr w:rsidR="00F67CAE" w:rsidRPr="00584835" w:rsidTr="00A14B37">
        <w:tc>
          <w:tcPr>
            <w:tcW w:w="2694" w:type="dxa"/>
            <w:vMerge/>
            <w:tcBorders>
              <w:top w:val="single" w:sz="4" w:space="0" w:color="auto"/>
              <w:left w:val="single" w:sz="4" w:space="0" w:color="auto"/>
              <w:right w:val="single" w:sz="4" w:space="0" w:color="auto"/>
            </w:tcBorders>
          </w:tcPr>
          <w:p w:rsidR="00F67CAE" w:rsidRPr="00584835" w:rsidRDefault="00F67CAE"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F67CAE" w:rsidRPr="00584835" w:rsidRDefault="00F67CAE" w:rsidP="00A14B37">
            <w:pPr>
              <w:widowControl w:val="0"/>
              <w:autoSpaceDE w:val="0"/>
              <w:autoSpaceDN w:val="0"/>
              <w:adjustRightInd w:val="0"/>
              <w:jc w:val="both"/>
              <w:rPr>
                <w:sz w:val="18"/>
                <w:szCs w:val="18"/>
              </w:rPr>
            </w:pPr>
          </w:p>
        </w:tc>
        <w:tc>
          <w:tcPr>
            <w:tcW w:w="1343" w:type="dxa"/>
            <w:vMerge w:val="restart"/>
            <w:tcBorders>
              <w:top w:val="single" w:sz="4" w:space="0" w:color="auto"/>
              <w:left w:val="single" w:sz="4" w:space="0" w:color="auto"/>
              <w:right w:val="single" w:sz="4" w:space="0" w:color="auto"/>
            </w:tcBorders>
          </w:tcPr>
          <w:p w:rsidR="00F67CAE" w:rsidRPr="00584835" w:rsidRDefault="00F67CAE" w:rsidP="00A14B37">
            <w:pPr>
              <w:widowControl w:val="0"/>
              <w:autoSpaceDE w:val="0"/>
              <w:autoSpaceDN w:val="0"/>
              <w:adjustRightInd w:val="0"/>
              <w:rPr>
                <w:sz w:val="18"/>
                <w:szCs w:val="18"/>
              </w:rPr>
            </w:pPr>
            <w:r w:rsidRPr="00584835">
              <w:rPr>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2126" w:type="dxa"/>
            <w:vMerge/>
            <w:tcBorders>
              <w:top w:val="single" w:sz="4" w:space="0" w:color="auto"/>
              <w:left w:val="single" w:sz="4" w:space="0" w:color="auto"/>
              <w:right w:val="single" w:sz="4" w:space="0" w:color="auto"/>
            </w:tcBorders>
          </w:tcPr>
          <w:p w:rsidR="00F67CAE" w:rsidRPr="00584835" w:rsidRDefault="00F67CAE" w:rsidP="00A14B37">
            <w:pPr>
              <w:widowControl w:val="0"/>
              <w:autoSpaceDE w:val="0"/>
              <w:autoSpaceDN w:val="0"/>
              <w:adjustRightInd w:val="0"/>
              <w:jc w:val="center"/>
              <w:rPr>
                <w:sz w:val="18"/>
                <w:szCs w:val="18"/>
              </w:rPr>
            </w:pPr>
          </w:p>
        </w:tc>
      </w:tr>
      <w:tr w:rsidR="005337A4" w:rsidRPr="00584835" w:rsidTr="00A14B37">
        <w:tc>
          <w:tcPr>
            <w:tcW w:w="2694" w:type="dxa"/>
            <w:vMerge/>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343" w:type="dxa"/>
            <w:vMerge/>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134" w:type="dxa"/>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1134" w:type="dxa"/>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992" w:type="dxa"/>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925" w:type="dxa"/>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1134" w:type="dxa"/>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992" w:type="dxa"/>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993" w:type="dxa"/>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850" w:type="dxa"/>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2126" w:type="dxa"/>
            <w:vMerge/>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r>
      <w:tr w:rsidR="005337A4" w:rsidRPr="00584835" w:rsidTr="00A14B37">
        <w:tc>
          <w:tcPr>
            <w:tcW w:w="15593" w:type="dxa"/>
            <w:gridSpan w:val="12"/>
            <w:tcBorders>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r>
      <w:tr w:rsidR="00F67CAE" w:rsidRPr="00584835" w:rsidTr="00A14B37">
        <w:tc>
          <w:tcPr>
            <w:tcW w:w="2694" w:type="dxa"/>
            <w:vMerge w:val="restart"/>
            <w:tcBorders>
              <w:top w:val="single" w:sz="4" w:space="0" w:color="auto"/>
              <w:left w:val="single" w:sz="4" w:space="0" w:color="auto"/>
              <w:right w:val="single" w:sz="4" w:space="0" w:color="auto"/>
            </w:tcBorders>
          </w:tcPr>
          <w:p w:rsidR="00F67CAE" w:rsidRPr="00584835" w:rsidRDefault="00F67CAE" w:rsidP="00A14B37">
            <w:pPr>
              <w:widowControl w:val="0"/>
              <w:autoSpaceDE w:val="0"/>
              <w:autoSpaceDN w:val="0"/>
              <w:adjustRightInd w:val="0"/>
              <w:rPr>
                <w:sz w:val="18"/>
                <w:szCs w:val="18"/>
              </w:rPr>
            </w:pPr>
            <w:r w:rsidRPr="00584835">
              <w:rPr>
                <w:sz w:val="18"/>
                <w:szCs w:val="18"/>
              </w:rPr>
              <w:t>5.3. Развитие приоритетных видов спорта Архангельской области</w:t>
            </w:r>
          </w:p>
        </w:tc>
        <w:tc>
          <w:tcPr>
            <w:tcW w:w="1276" w:type="dxa"/>
            <w:vMerge w:val="restart"/>
            <w:tcBorders>
              <w:top w:val="single" w:sz="4" w:space="0" w:color="auto"/>
              <w:left w:val="single" w:sz="4" w:space="0" w:color="auto"/>
              <w:right w:val="single" w:sz="4" w:space="0" w:color="auto"/>
            </w:tcBorders>
          </w:tcPr>
          <w:p w:rsidR="00F67CAE" w:rsidRPr="00584835" w:rsidRDefault="00F67CAE" w:rsidP="00A14B37">
            <w:pPr>
              <w:widowControl w:val="0"/>
              <w:autoSpaceDE w:val="0"/>
              <w:autoSpaceDN w:val="0"/>
              <w:adjustRightInd w:val="0"/>
              <w:rPr>
                <w:sz w:val="18"/>
                <w:szCs w:val="18"/>
              </w:rPr>
            </w:pPr>
            <w:r w:rsidRPr="00584835">
              <w:rPr>
                <w:sz w:val="18"/>
                <w:szCs w:val="18"/>
              </w:rPr>
              <w:t>министерство по делам молодежи и спорту</w:t>
            </w:r>
          </w:p>
        </w:tc>
        <w:tc>
          <w:tcPr>
            <w:tcW w:w="1343"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rPr>
                <w:sz w:val="18"/>
                <w:szCs w:val="18"/>
              </w:rPr>
            </w:pPr>
            <w:r w:rsidRPr="00584835">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592A96" w:rsidP="00A14B37">
            <w:pPr>
              <w:jc w:val="center"/>
              <w:rPr>
                <w:sz w:val="18"/>
                <w:szCs w:val="18"/>
              </w:rPr>
            </w:pPr>
            <w:r w:rsidRPr="00584835">
              <w:rPr>
                <w:sz w:val="18"/>
                <w:szCs w:val="18"/>
              </w:rPr>
              <w:t>137 082,9</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11 174,9</w:t>
            </w:r>
          </w:p>
        </w:tc>
        <w:tc>
          <w:tcPr>
            <w:tcW w:w="992"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3 200,0</w:t>
            </w:r>
          </w:p>
        </w:tc>
        <w:tc>
          <w:tcPr>
            <w:tcW w:w="925" w:type="dxa"/>
            <w:tcBorders>
              <w:top w:val="single" w:sz="4" w:space="0" w:color="auto"/>
              <w:left w:val="single" w:sz="4" w:space="0" w:color="auto"/>
              <w:bottom w:val="single" w:sz="4" w:space="0" w:color="auto"/>
              <w:right w:val="single" w:sz="4" w:space="0" w:color="auto"/>
            </w:tcBorders>
          </w:tcPr>
          <w:p w:rsidR="00F67CAE" w:rsidRPr="00584835" w:rsidRDefault="00592A96" w:rsidP="00A14B37">
            <w:pPr>
              <w:jc w:val="center"/>
              <w:rPr>
                <w:sz w:val="18"/>
                <w:szCs w:val="18"/>
              </w:rPr>
            </w:pPr>
            <w:r w:rsidRPr="00584835">
              <w:rPr>
                <w:sz w:val="18"/>
                <w:szCs w:val="18"/>
              </w:rPr>
              <w:t>3 600</w:t>
            </w:r>
            <w:r w:rsidR="00F67CAE" w:rsidRPr="00584835">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592A96" w:rsidP="00A14B37">
            <w:pPr>
              <w:jc w:val="center"/>
              <w:rPr>
                <w:sz w:val="18"/>
                <w:szCs w:val="18"/>
              </w:rPr>
            </w:pPr>
            <w:r w:rsidRPr="00584835">
              <w:rPr>
                <w:sz w:val="18"/>
                <w:szCs w:val="18"/>
              </w:rPr>
              <w:t>26 817</w:t>
            </w:r>
            <w:r w:rsidR="00F67CAE" w:rsidRPr="00584835">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F67CAE" w:rsidRPr="00584835" w:rsidRDefault="00592A96" w:rsidP="00A14B37">
            <w:pPr>
              <w:jc w:val="center"/>
              <w:rPr>
                <w:sz w:val="18"/>
                <w:szCs w:val="18"/>
              </w:rPr>
            </w:pPr>
            <w:r w:rsidRPr="00584835">
              <w:rPr>
                <w:sz w:val="18"/>
                <w:szCs w:val="18"/>
              </w:rPr>
              <w:t>28 800</w:t>
            </w:r>
            <w:r w:rsidR="00F67CAE" w:rsidRPr="00584835">
              <w:rPr>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F67CAE" w:rsidRPr="00584835" w:rsidRDefault="00592A96" w:rsidP="00A14B37">
            <w:pPr>
              <w:jc w:val="center"/>
              <w:rPr>
                <w:sz w:val="18"/>
                <w:szCs w:val="18"/>
              </w:rPr>
            </w:pPr>
            <w:r w:rsidRPr="00584835">
              <w:rPr>
                <w:sz w:val="18"/>
                <w:szCs w:val="18"/>
              </w:rPr>
              <w:t>30 693</w:t>
            </w:r>
            <w:r w:rsidR="00F67CAE" w:rsidRPr="00584835">
              <w:rPr>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F67CAE" w:rsidRPr="00584835" w:rsidRDefault="00592A96" w:rsidP="00A14B37">
            <w:pPr>
              <w:jc w:val="center"/>
              <w:rPr>
                <w:sz w:val="18"/>
                <w:szCs w:val="18"/>
              </w:rPr>
            </w:pPr>
            <w:r w:rsidRPr="00584835">
              <w:rPr>
                <w:sz w:val="18"/>
                <w:szCs w:val="18"/>
              </w:rPr>
              <w:t>32 798</w:t>
            </w:r>
            <w:r w:rsidR="00F67CAE" w:rsidRPr="00584835">
              <w:rPr>
                <w:sz w:val="18"/>
                <w:szCs w:val="18"/>
              </w:rPr>
              <w:t>,0</w:t>
            </w:r>
          </w:p>
        </w:tc>
        <w:tc>
          <w:tcPr>
            <w:tcW w:w="2126" w:type="dxa"/>
            <w:vMerge w:val="restart"/>
            <w:tcBorders>
              <w:top w:val="single" w:sz="4" w:space="0" w:color="auto"/>
              <w:left w:val="single" w:sz="4" w:space="0" w:color="auto"/>
              <w:right w:val="single" w:sz="4" w:space="0" w:color="auto"/>
            </w:tcBorders>
          </w:tcPr>
          <w:p w:rsidR="00F67CAE" w:rsidRPr="00584835" w:rsidRDefault="00F67CAE" w:rsidP="00A14B37">
            <w:pPr>
              <w:widowControl w:val="0"/>
              <w:autoSpaceDE w:val="0"/>
              <w:autoSpaceDN w:val="0"/>
              <w:adjustRightInd w:val="0"/>
              <w:rPr>
                <w:sz w:val="18"/>
                <w:szCs w:val="18"/>
              </w:rPr>
            </w:pPr>
            <w:r w:rsidRPr="00584835">
              <w:rPr>
                <w:sz w:val="18"/>
                <w:szCs w:val="18"/>
              </w:rPr>
              <w:t>обеспечение развития приоритетных видов спорта в муниципальных районах и городских округах Архангельской области, утвержденных министерством по делам молодежи и спорту</w:t>
            </w:r>
          </w:p>
        </w:tc>
      </w:tr>
      <w:tr w:rsidR="00F67CAE" w:rsidRPr="00584835" w:rsidTr="00A14B37">
        <w:tc>
          <w:tcPr>
            <w:tcW w:w="2694" w:type="dxa"/>
            <w:vMerge/>
            <w:tcBorders>
              <w:top w:val="single" w:sz="4" w:space="0" w:color="auto"/>
              <w:left w:val="single" w:sz="4" w:space="0" w:color="auto"/>
              <w:right w:val="single" w:sz="4" w:space="0" w:color="auto"/>
            </w:tcBorders>
          </w:tcPr>
          <w:p w:rsidR="00F67CAE" w:rsidRPr="00584835" w:rsidRDefault="00F67CAE"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F67CAE" w:rsidRPr="00584835" w:rsidRDefault="00F67CAE"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both"/>
              <w:rPr>
                <w:sz w:val="18"/>
                <w:szCs w:val="18"/>
              </w:rPr>
            </w:pPr>
            <w:r w:rsidRPr="00584835">
              <w:rPr>
                <w:sz w:val="18"/>
                <w:szCs w:val="18"/>
              </w:rPr>
              <w:t> </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both"/>
              <w:rPr>
                <w:sz w:val="18"/>
                <w:szCs w:val="18"/>
              </w:rPr>
            </w:pPr>
            <w:r w:rsidRPr="00584835">
              <w:rPr>
                <w:sz w:val="18"/>
                <w:szCs w:val="18"/>
              </w:rPr>
              <w:t> </w:t>
            </w:r>
          </w:p>
        </w:tc>
        <w:tc>
          <w:tcPr>
            <w:tcW w:w="992"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both"/>
              <w:rPr>
                <w:sz w:val="18"/>
                <w:szCs w:val="18"/>
              </w:rPr>
            </w:pPr>
            <w:r w:rsidRPr="00584835">
              <w:rPr>
                <w:sz w:val="18"/>
                <w:szCs w:val="18"/>
              </w:rPr>
              <w:t> </w:t>
            </w:r>
          </w:p>
        </w:tc>
        <w:tc>
          <w:tcPr>
            <w:tcW w:w="925"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both"/>
              <w:rPr>
                <w:sz w:val="18"/>
                <w:szCs w:val="18"/>
              </w:rPr>
            </w:pPr>
            <w:r w:rsidRPr="00584835">
              <w:rPr>
                <w:sz w:val="18"/>
                <w:szCs w:val="18"/>
              </w:rPr>
              <w:t> </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both"/>
              <w:rPr>
                <w:sz w:val="18"/>
                <w:szCs w:val="18"/>
              </w:rPr>
            </w:pPr>
            <w:r w:rsidRPr="00584835">
              <w:rPr>
                <w:sz w:val="18"/>
                <w:szCs w:val="18"/>
              </w:rPr>
              <w:t> </w:t>
            </w:r>
          </w:p>
        </w:tc>
        <w:tc>
          <w:tcPr>
            <w:tcW w:w="992"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both"/>
              <w:rPr>
                <w:sz w:val="18"/>
                <w:szCs w:val="18"/>
              </w:rPr>
            </w:pPr>
            <w:r w:rsidRPr="00584835">
              <w:rPr>
                <w:sz w:val="18"/>
                <w:szCs w:val="18"/>
              </w:rPr>
              <w:t> </w:t>
            </w:r>
          </w:p>
        </w:tc>
        <w:tc>
          <w:tcPr>
            <w:tcW w:w="993"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both"/>
              <w:rPr>
                <w:sz w:val="18"/>
                <w:szCs w:val="18"/>
              </w:rPr>
            </w:pPr>
            <w:r w:rsidRPr="00584835">
              <w:rPr>
                <w:sz w:val="18"/>
                <w:szCs w:val="18"/>
              </w:rPr>
              <w:t> </w:t>
            </w:r>
          </w:p>
        </w:tc>
        <w:tc>
          <w:tcPr>
            <w:tcW w:w="850"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both"/>
              <w:rPr>
                <w:sz w:val="18"/>
                <w:szCs w:val="18"/>
              </w:rPr>
            </w:pPr>
            <w:r w:rsidRPr="00584835">
              <w:rPr>
                <w:sz w:val="18"/>
                <w:szCs w:val="18"/>
              </w:rPr>
              <w:t> </w:t>
            </w:r>
          </w:p>
        </w:tc>
        <w:tc>
          <w:tcPr>
            <w:tcW w:w="2126" w:type="dxa"/>
            <w:vMerge/>
            <w:tcBorders>
              <w:top w:val="single" w:sz="4" w:space="0" w:color="auto"/>
              <w:left w:val="single" w:sz="4" w:space="0" w:color="auto"/>
              <w:right w:val="single" w:sz="4" w:space="0" w:color="auto"/>
            </w:tcBorders>
          </w:tcPr>
          <w:p w:rsidR="00F67CAE" w:rsidRPr="00584835" w:rsidRDefault="00F67CAE" w:rsidP="00A14B37">
            <w:pPr>
              <w:widowControl w:val="0"/>
              <w:autoSpaceDE w:val="0"/>
              <w:autoSpaceDN w:val="0"/>
              <w:adjustRightInd w:val="0"/>
              <w:rPr>
                <w:sz w:val="18"/>
                <w:szCs w:val="18"/>
              </w:rPr>
            </w:pPr>
          </w:p>
        </w:tc>
      </w:tr>
      <w:tr w:rsidR="00592A96" w:rsidRPr="00584835" w:rsidTr="00A14B37">
        <w:tc>
          <w:tcPr>
            <w:tcW w:w="2694" w:type="dxa"/>
            <w:vMerge/>
            <w:tcBorders>
              <w:top w:val="single" w:sz="4" w:space="0" w:color="auto"/>
              <w:left w:val="single" w:sz="4" w:space="0" w:color="auto"/>
              <w:right w:val="single" w:sz="4" w:space="0" w:color="auto"/>
            </w:tcBorders>
          </w:tcPr>
          <w:p w:rsidR="00592A96" w:rsidRPr="00584835" w:rsidRDefault="00592A96"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592A96" w:rsidRPr="00584835" w:rsidRDefault="00592A96"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592A96" w:rsidRPr="00584835" w:rsidRDefault="00592A96" w:rsidP="00A14B37">
            <w:pPr>
              <w:widowControl w:val="0"/>
              <w:autoSpaceDE w:val="0"/>
              <w:autoSpaceDN w:val="0"/>
              <w:adjustRightInd w:val="0"/>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592A96" w:rsidRPr="00584835" w:rsidRDefault="00592A96" w:rsidP="00A14B37">
            <w:pPr>
              <w:jc w:val="center"/>
              <w:rPr>
                <w:sz w:val="18"/>
                <w:szCs w:val="18"/>
              </w:rPr>
            </w:pPr>
            <w:r w:rsidRPr="00584835">
              <w:rPr>
                <w:sz w:val="18"/>
                <w:szCs w:val="18"/>
              </w:rPr>
              <w:t>7 174,9</w:t>
            </w:r>
          </w:p>
        </w:tc>
        <w:tc>
          <w:tcPr>
            <w:tcW w:w="1134" w:type="dxa"/>
            <w:tcBorders>
              <w:top w:val="single" w:sz="4" w:space="0" w:color="auto"/>
              <w:left w:val="single" w:sz="4" w:space="0" w:color="auto"/>
              <w:bottom w:val="single" w:sz="4" w:space="0" w:color="auto"/>
              <w:right w:val="single" w:sz="4" w:space="0" w:color="auto"/>
            </w:tcBorders>
          </w:tcPr>
          <w:p w:rsidR="00592A96" w:rsidRPr="00584835" w:rsidRDefault="00592A96" w:rsidP="00A14B37">
            <w:pPr>
              <w:jc w:val="center"/>
              <w:rPr>
                <w:sz w:val="18"/>
                <w:szCs w:val="18"/>
              </w:rPr>
            </w:pPr>
            <w:r w:rsidRPr="00584835">
              <w:rPr>
                <w:sz w:val="18"/>
                <w:szCs w:val="18"/>
              </w:rPr>
              <w:t>7 174,9</w:t>
            </w:r>
          </w:p>
        </w:tc>
        <w:tc>
          <w:tcPr>
            <w:tcW w:w="992" w:type="dxa"/>
            <w:tcBorders>
              <w:top w:val="single" w:sz="4" w:space="0" w:color="auto"/>
              <w:left w:val="single" w:sz="4" w:space="0" w:color="auto"/>
              <w:bottom w:val="single" w:sz="4" w:space="0" w:color="auto"/>
              <w:right w:val="single" w:sz="4" w:space="0" w:color="auto"/>
            </w:tcBorders>
          </w:tcPr>
          <w:p w:rsidR="00592A96" w:rsidRPr="00584835" w:rsidRDefault="00592A96"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592A96" w:rsidRPr="00584835" w:rsidRDefault="00592A96"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592A96" w:rsidRPr="00584835" w:rsidRDefault="00592A96"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592A96" w:rsidRPr="00584835" w:rsidRDefault="00592A96"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592A96" w:rsidRPr="00584835" w:rsidRDefault="00592A96"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592A96" w:rsidRPr="00584835" w:rsidRDefault="00592A96" w:rsidP="00A14B37">
            <w:pPr>
              <w:jc w:val="center"/>
              <w:rPr>
                <w:sz w:val="18"/>
                <w:szCs w:val="18"/>
              </w:rPr>
            </w:pPr>
            <w:r w:rsidRPr="00584835">
              <w:rPr>
                <w:sz w:val="18"/>
                <w:szCs w:val="18"/>
              </w:rPr>
              <w:t>-</w:t>
            </w:r>
          </w:p>
        </w:tc>
        <w:tc>
          <w:tcPr>
            <w:tcW w:w="2126" w:type="dxa"/>
            <w:vMerge/>
            <w:tcBorders>
              <w:top w:val="single" w:sz="4" w:space="0" w:color="auto"/>
              <w:left w:val="single" w:sz="4" w:space="0" w:color="auto"/>
              <w:right w:val="single" w:sz="4" w:space="0" w:color="auto"/>
            </w:tcBorders>
          </w:tcPr>
          <w:p w:rsidR="00592A96" w:rsidRPr="00584835" w:rsidRDefault="00592A96" w:rsidP="00A14B37">
            <w:pPr>
              <w:widowControl w:val="0"/>
              <w:autoSpaceDE w:val="0"/>
              <w:autoSpaceDN w:val="0"/>
              <w:adjustRightInd w:val="0"/>
              <w:jc w:val="center"/>
              <w:rPr>
                <w:sz w:val="18"/>
                <w:szCs w:val="18"/>
              </w:rPr>
            </w:pPr>
          </w:p>
        </w:tc>
      </w:tr>
      <w:tr w:rsidR="00F67CAE" w:rsidRPr="00584835" w:rsidTr="00A14B37">
        <w:tc>
          <w:tcPr>
            <w:tcW w:w="2694" w:type="dxa"/>
            <w:vMerge/>
            <w:tcBorders>
              <w:top w:val="single" w:sz="4" w:space="0" w:color="auto"/>
              <w:left w:val="single" w:sz="4" w:space="0" w:color="auto"/>
              <w:right w:val="single" w:sz="4" w:space="0" w:color="auto"/>
            </w:tcBorders>
          </w:tcPr>
          <w:p w:rsidR="00F67CAE" w:rsidRPr="00584835" w:rsidRDefault="00F67CAE"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F67CAE" w:rsidRPr="00584835" w:rsidRDefault="00F67CAE"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110 908,0</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2 000,0</w:t>
            </w:r>
          </w:p>
        </w:tc>
        <w:tc>
          <w:tcPr>
            <w:tcW w:w="992"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1 200,0</w:t>
            </w:r>
          </w:p>
        </w:tc>
        <w:tc>
          <w:tcPr>
            <w:tcW w:w="925"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1 600,0</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24 317,0</w:t>
            </w:r>
          </w:p>
        </w:tc>
        <w:tc>
          <w:tcPr>
            <w:tcW w:w="992"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25 800,0</w:t>
            </w:r>
          </w:p>
        </w:tc>
        <w:tc>
          <w:tcPr>
            <w:tcW w:w="993"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27 193,0</w:t>
            </w:r>
          </w:p>
        </w:tc>
        <w:tc>
          <w:tcPr>
            <w:tcW w:w="850"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28 798,0</w:t>
            </w:r>
          </w:p>
        </w:tc>
        <w:tc>
          <w:tcPr>
            <w:tcW w:w="2126" w:type="dxa"/>
            <w:vMerge/>
            <w:tcBorders>
              <w:top w:val="single" w:sz="4" w:space="0" w:color="auto"/>
              <w:left w:val="single" w:sz="4" w:space="0" w:color="auto"/>
              <w:right w:val="single" w:sz="4" w:space="0" w:color="auto"/>
            </w:tcBorders>
          </w:tcPr>
          <w:p w:rsidR="00F67CAE" w:rsidRPr="00584835" w:rsidRDefault="00F67CAE" w:rsidP="00A14B37">
            <w:pPr>
              <w:widowControl w:val="0"/>
              <w:autoSpaceDE w:val="0"/>
              <w:autoSpaceDN w:val="0"/>
              <w:adjustRightInd w:val="0"/>
              <w:jc w:val="center"/>
              <w:rPr>
                <w:sz w:val="18"/>
                <w:szCs w:val="18"/>
              </w:rPr>
            </w:pPr>
          </w:p>
        </w:tc>
      </w:tr>
      <w:tr w:rsidR="00F67CAE" w:rsidRPr="00584835" w:rsidTr="00A14B37">
        <w:tc>
          <w:tcPr>
            <w:tcW w:w="2694" w:type="dxa"/>
            <w:vMerge/>
            <w:tcBorders>
              <w:top w:val="single" w:sz="4" w:space="0" w:color="auto"/>
              <w:left w:val="single" w:sz="4" w:space="0" w:color="auto"/>
              <w:right w:val="single" w:sz="4" w:space="0" w:color="auto"/>
            </w:tcBorders>
          </w:tcPr>
          <w:p w:rsidR="00F67CAE" w:rsidRPr="00584835" w:rsidRDefault="00F67CAE"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F67CAE" w:rsidRPr="00584835" w:rsidRDefault="00F67CAE"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19 000,0</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2 000,0</w:t>
            </w:r>
          </w:p>
        </w:tc>
        <w:tc>
          <w:tcPr>
            <w:tcW w:w="992"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2 000,0</w:t>
            </w:r>
          </w:p>
        </w:tc>
        <w:tc>
          <w:tcPr>
            <w:tcW w:w="925"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2 000,0</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2 500,0</w:t>
            </w:r>
          </w:p>
        </w:tc>
        <w:tc>
          <w:tcPr>
            <w:tcW w:w="992"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3 000,0</w:t>
            </w:r>
          </w:p>
        </w:tc>
        <w:tc>
          <w:tcPr>
            <w:tcW w:w="993"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3 500,0</w:t>
            </w:r>
          </w:p>
        </w:tc>
        <w:tc>
          <w:tcPr>
            <w:tcW w:w="850"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4 000,0</w:t>
            </w:r>
          </w:p>
        </w:tc>
        <w:tc>
          <w:tcPr>
            <w:tcW w:w="2126" w:type="dxa"/>
            <w:vMerge/>
            <w:tcBorders>
              <w:top w:val="single" w:sz="4" w:space="0" w:color="auto"/>
              <w:left w:val="single" w:sz="4" w:space="0" w:color="auto"/>
              <w:right w:val="single" w:sz="4" w:space="0" w:color="auto"/>
            </w:tcBorders>
          </w:tcPr>
          <w:p w:rsidR="00F67CAE" w:rsidRPr="00584835" w:rsidRDefault="00F67CAE" w:rsidP="00A14B37">
            <w:pPr>
              <w:widowControl w:val="0"/>
              <w:autoSpaceDE w:val="0"/>
              <w:autoSpaceDN w:val="0"/>
              <w:adjustRightInd w:val="0"/>
              <w:jc w:val="center"/>
              <w:rPr>
                <w:sz w:val="18"/>
                <w:szCs w:val="18"/>
              </w:rPr>
            </w:pPr>
          </w:p>
        </w:tc>
      </w:tr>
      <w:tr w:rsidR="005337A4" w:rsidRPr="00584835" w:rsidTr="00A14B37">
        <w:tc>
          <w:tcPr>
            <w:tcW w:w="2694" w:type="dxa"/>
            <w:vMerge/>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r w:rsidRPr="00584835">
              <w:rPr>
                <w:sz w:val="18"/>
                <w:szCs w:val="18"/>
              </w:rPr>
              <w:t>внебюджетные средства</w:t>
            </w:r>
          </w:p>
        </w:tc>
        <w:tc>
          <w:tcPr>
            <w:tcW w:w="1134" w:type="dxa"/>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p>
        </w:tc>
      </w:tr>
      <w:tr w:rsidR="005337A4" w:rsidRPr="00584835" w:rsidTr="00A14B37">
        <w:tc>
          <w:tcPr>
            <w:tcW w:w="15593" w:type="dxa"/>
            <w:gridSpan w:val="12"/>
            <w:tcBorders>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r>
      <w:tr w:rsidR="00F67CAE" w:rsidRPr="00584835" w:rsidTr="00A14B37">
        <w:tc>
          <w:tcPr>
            <w:tcW w:w="2694" w:type="dxa"/>
            <w:vMerge w:val="restart"/>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rPr>
                <w:sz w:val="18"/>
                <w:szCs w:val="18"/>
              </w:rPr>
            </w:pPr>
            <w:r w:rsidRPr="00584835">
              <w:rPr>
                <w:sz w:val="18"/>
                <w:szCs w:val="18"/>
              </w:rPr>
              <w:t>5.4. Субсидии государственным учреждениям физической культуры и спорта на оказание дополнительной поддержки спортсменам, включенным в список спортивных сборных команд Архангельской области, формируемый и утверждаемый министерством по делам молодежи и спорту</w:t>
            </w:r>
          </w:p>
        </w:tc>
        <w:tc>
          <w:tcPr>
            <w:tcW w:w="1276" w:type="dxa"/>
            <w:vMerge w:val="restart"/>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rPr>
                <w:sz w:val="18"/>
                <w:szCs w:val="18"/>
              </w:rPr>
            </w:pPr>
            <w:r w:rsidRPr="00584835">
              <w:rPr>
                <w:sz w:val="18"/>
                <w:szCs w:val="18"/>
              </w:rPr>
              <w:t>министерство по делам молодежи и спорту</w:t>
            </w:r>
          </w:p>
        </w:tc>
        <w:tc>
          <w:tcPr>
            <w:tcW w:w="1343"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rPr>
                <w:sz w:val="18"/>
                <w:szCs w:val="18"/>
              </w:rPr>
            </w:pPr>
            <w:r w:rsidRPr="00584835">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53 053,0</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12 158,0</w:t>
            </w:r>
          </w:p>
        </w:tc>
        <w:tc>
          <w:tcPr>
            <w:tcW w:w="992"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12 900,0</w:t>
            </w:r>
          </w:p>
        </w:tc>
        <w:tc>
          <w:tcPr>
            <w:tcW w:w="993"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13 596,0</w:t>
            </w:r>
          </w:p>
        </w:tc>
        <w:tc>
          <w:tcPr>
            <w:tcW w:w="850"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14 399,0</w:t>
            </w:r>
          </w:p>
        </w:tc>
        <w:tc>
          <w:tcPr>
            <w:tcW w:w="2126" w:type="dxa"/>
            <w:vMerge w:val="restart"/>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rPr>
                <w:sz w:val="18"/>
                <w:szCs w:val="18"/>
              </w:rPr>
            </w:pPr>
            <w:r w:rsidRPr="00584835">
              <w:rPr>
                <w:sz w:val="18"/>
                <w:szCs w:val="18"/>
              </w:rPr>
              <w:t>обеспечение дополнительной поддержки до 100 спортсменов, включенных в список сборных команд Архангельской области, формируемый и утверждаемый министерством по делам молодежи и спорту с целью качественной подготовки к всероссийским и международным соревнованиям</w:t>
            </w:r>
          </w:p>
        </w:tc>
      </w:tr>
      <w:tr w:rsidR="00F67CAE" w:rsidRPr="00584835" w:rsidTr="00A14B37">
        <w:tc>
          <w:tcPr>
            <w:tcW w:w="2694" w:type="dxa"/>
            <w:vMerge/>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both"/>
              <w:rPr>
                <w:sz w:val="18"/>
                <w:szCs w:val="18"/>
              </w:rPr>
            </w:pPr>
            <w:r w:rsidRPr="00584835">
              <w:rPr>
                <w:sz w:val="18"/>
                <w:szCs w:val="18"/>
              </w:rPr>
              <w:t> </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both"/>
              <w:rPr>
                <w:sz w:val="18"/>
                <w:szCs w:val="18"/>
              </w:rPr>
            </w:pPr>
            <w:r w:rsidRPr="00584835">
              <w:rPr>
                <w:sz w:val="18"/>
                <w:szCs w:val="18"/>
              </w:rPr>
              <w:t> </w:t>
            </w:r>
          </w:p>
        </w:tc>
        <w:tc>
          <w:tcPr>
            <w:tcW w:w="992"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both"/>
              <w:rPr>
                <w:sz w:val="18"/>
                <w:szCs w:val="18"/>
              </w:rPr>
            </w:pPr>
            <w:r w:rsidRPr="00584835">
              <w:rPr>
                <w:sz w:val="18"/>
                <w:szCs w:val="18"/>
              </w:rPr>
              <w:t> </w:t>
            </w:r>
          </w:p>
        </w:tc>
        <w:tc>
          <w:tcPr>
            <w:tcW w:w="925"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both"/>
              <w:rPr>
                <w:sz w:val="18"/>
                <w:szCs w:val="18"/>
              </w:rPr>
            </w:pPr>
            <w:r w:rsidRPr="00584835">
              <w:rPr>
                <w:sz w:val="18"/>
                <w:szCs w:val="18"/>
              </w:rPr>
              <w:t> </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both"/>
              <w:rPr>
                <w:sz w:val="18"/>
                <w:szCs w:val="18"/>
              </w:rPr>
            </w:pPr>
            <w:r w:rsidRPr="00584835">
              <w:rPr>
                <w:sz w:val="18"/>
                <w:szCs w:val="18"/>
              </w:rPr>
              <w:t> </w:t>
            </w:r>
          </w:p>
        </w:tc>
        <w:tc>
          <w:tcPr>
            <w:tcW w:w="992"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both"/>
              <w:rPr>
                <w:sz w:val="18"/>
                <w:szCs w:val="18"/>
              </w:rPr>
            </w:pPr>
            <w:r w:rsidRPr="00584835">
              <w:rPr>
                <w:sz w:val="18"/>
                <w:szCs w:val="18"/>
              </w:rPr>
              <w:t> </w:t>
            </w:r>
          </w:p>
        </w:tc>
        <w:tc>
          <w:tcPr>
            <w:tcW w:w="993"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both"/>
              <w:rPr>
                <w:sz w:val="18"/>
                <w:szCs w:val="18"/>
              </w:rPr>
            </w:pPr>
            <w:r w:rsidRPr="00584835">
              <w:rPr>
                <w:sz w:val="18"/>
                <w:szCs w:val="18"/>
              </w:rPr>
              <w:t> </w:t>
            </w:r>
          </w:p>
        </w:tc>
        <w:tc>
          <w:tcPr>
            <w:tcW w:w="850"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both"/>
              <w:rPr>
                <w:sz w:val="18"/>
                <w:szCs w:val="18"/>
              </w:rPr>
            </w:pPr>
            <w:r w:rsidRPr="00584835">
              <w:rPr>
                <w:sz w:val="18"/>
                <w:szCs w:val="18"/>
              </w:rPr>
              <w:t> </w:t>
            </w:r>
          </w:p>
        </w:tc>
        <w:tc>
          <w:tcPr>
            <w:tcW w:w="2126" w:type="dxa"/>
            <w:vMerge/>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rPr>
                <w:sz w:val="18"/>
                <w:szCs w:val="18"/>
              </w:rPr>
            </w:pPr>
          </w:p>
        </w:tc>
      </w:tr>
      <w:tr w:rsidR="00F67CAE" w:rsidRPr="00584835" w:rsidTr="00A14B37">
        <w:tc>
          <w:tcPr>
            <w:tcW w:w="2694" w:type="dxa"/>
            <w:vMerge/>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rPr>
                <w:sz w:val="18"/>
                <w:szCs w:val="18"/>
              </w:rPr>
            </w:pPr>
            <w:r w:rsidRPr="00584835">
              <w:rPr>
                <w:sz w:val="18"/>
                <w:szCs w:val="18"/>
              </w:rPr>
              <w:t xml:space="preserve">         -</w:t>
            </w:r>
          </w:p>
        </w:tc>
        <w:tc>
          <w:tcPr>
            <w:tcW w:w="993"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2126" w:type="dxa"/>
            <w:vMerge/>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jc w:val="center"/>
              <w:rPr>
                <w:sz w:val="18"/>
                <w:szCs w:val="18"/>
              </w:rPr>
            </w:pPr>
          </w:p>
        </w:tc>
      </w:tr>
      <w:tr w:rsidR="00F67CAE" w:rsidRPr="00584835" w:rsidTr="00A14B37">
        <w:tc>
          <w:tcPr>
            <w:tcW w:w="2694" w:type="dxa"/>
            <w:vMerge/>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53 053,0</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 </w:t>
            </w:r>
          </w:p>
        </w:tc>
        <w:tc>
          <w:tcPr>
            <w:tcW w:w="992"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 -</w:t>
            </w:r>
          </w:p>
        </w:tc>
        <w:tc>
          <w:tcPr>
            <w:tcW w:w="925"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 </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12 158,0</w:t>
            </w:r>
          </w:p>
        </w:tc>
        <w:tc>
          <w:tcPr>
            <w:tcW w:w="992"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12 900,0</w:t>
            </w:r>
          </w:p>
        </w:tc>
        <w:tc>
          <w:tcPr>
            <w:tcW w:w="993"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13 596,0</w:t>
            </w:r>
          </w:p>
        </w:tc>
        <w:tc>
          <w:tcPr>
            <w:tcW w:w="850"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14 399,0</w:t>
            </w:r>
          </w:p>
        </w:tc>
        <w:tc>
          <w:tcPr>
            <w:tcW w:w="2126" w:type="dxa"/>
            <w:vMerge/>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jc w:val="center"/>
              <w:rPr>
                <w:sz w:val="18"/>
                <w:szCs w:val="18"/>
              </w:rPr>
            </w:pPr>
          </w:p>
        </w:tc>
      </w:tr>
      <w:tr w:rsidR="005337A4" w:rsidRPr="00584835" w:rsidTr="00A14B37">
        <w:tc>
          <w:tcPr>
            <w:tcW w:w="2694"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p>
        </w:tc>
      </w:tr>
      <w:tr w:rsidR="005337A4" w:rsidRPr="00584835" w:rsidTr="00A14B37">
        <w:tc>
          <w:tcPr>
            <w:tcW w:w="2694"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r w:rsidRPr="00584835">
              <w:rPr>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p>
        </w:tc>
      </w:tr>
      <w:tr w:rsidR="005337A4" w:rsidRPr="00584835" w:rsidTr="00A14B37">
        <w:tc>
          <w:tcPr>
            <w:tcW w:w="15593" w:type="dxa"/>
            <w:gridSpan w:val="12"/>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outlineLvl w:val="3"/>
              <w:rPr>
                <w:sz w:val="18"/>
                <w:szCs w:val="18"/>
              </w:rPr>
            </w:pPr>
            <w:r w:rsidRPr="00584835">
              <w:rPr>
                <w:sz w:val="18"/>
                <w:szCs w:val="18"/>
              </w:rPr>
              <w:t xml:space="preserve">Задача N 6 - </w:t>
            </w:r>
            <w:r w:rsidR="00A07385" w:rsidRPr="00584835">
              <w:rPr>
                <w:sz w:val="18"/>
                <w:szCs w:val="18"/>
              </w:rPr>
              <w:t>развитие сети физкультурно-оздоровительных и спортивных комплексов, в том числе строительство спортивных объектов шаговой доступности по проектам, рекомендованным Министерством спорта Российской Федерации для повторного применения, обеспечивающим, в частности, доступность этих объектов для лиц с ограниченными возможностями здоровья и инвалидов, с определением предельной цены на строительство этих объектов</w:t>
            </w:r>
          </w:p>
        </w:tc>
      </w:tr>
      <w:tr w:rsidR="00F67CAE" w:rsidRPr="00584835" w:rsidTr="00A14B37">
        <w:tc>
          <w:tcPr>
            <w:tcW w:w="2694" w:type="dxa"/>
            <w:vMerge w:val="restart"/>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rPr>
                <w:sz w:val="18"/>
                <w:szCs w:val="18"/>
              </w:rPr>
            </w:pPr>
            <w:r w:rsidRPr="00584835">
              <w:rPr>
                <w:sz w:val="18"/>
                <w:szCs w:val="18"/>
              </w:rPr>
              <w:t>6.1. Проектирование, экспертиза и строительство лыжно-биатлонного центра в дер. Малиновка Устьянского района (1 очередь - лыжероллерная трасса с искусственным освещением)</w:t>
            </w:r>
          </w:p>
        </w:tc>
        <w:tc>
          <w:tcPr>
            <w:tcW w:w="1276" w:type="dxa"/>
            <w:vMerge w:val="restart"/>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rPr>
                <w:sz w:val="18"/>
                <w:szCs w:val="18"/>
              </w:rPr>
            </w:pPr>
            <w:r w:rsidRPr="00584835">
              <w:rPr>
                <w:sz w:val="18"/>
                <w:szCs w:val="18"/>
              </w:rPr>
              <w:t>министерство промышленности и строительства</w:t>
            </w:r>
            <w:r w:rsidR="00A07385" w:rsidRPr="00584835">
              <w:rPr>
                <w:sz w:val="18"/>
                <w:szCs w:val="18"/>
              </w:rPr>
              <w:t xml:space="preserve"> Архангельской области (далее - министерство промышленности и строительства)</w:t>
            </w:r>
          </w:p>
        </w:tc>
        <w:tc>
          <w:tcPr>
            <w:tcW w:w="1343"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rPr>
                <w:sz w:val="18"/>
                <w:szCs w:val="18"/>
              </w:rPr>
            </w:pPr>
            <w:r w:rsidRPr="00584835">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546 300,8</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226 300,8</w:t>
            </w:r>
          </w:p>
        </w:tc>
        <w:tc>
          <w:tcPr>
            <w:tcW w:w="992"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12 000,0</w:t>
            </w:r>
          </w:p>
        </w:tc>
        <w:tc>
          <w:tcPr>
            <w:tcW w:w="993"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203 000,0</w:t>
            </w:r>
          </w:p>
        </w:tc>
        <w:tc>
          <w:tcPr>
            <w:tcW w:w="850"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105 000,0</w:t>
            </w:r>
          </w:p>
        </w:tc>
        <w:tc>
          <w:tcPr>
            <w:tcW w:w="2126" w:type="dxa"/>
            <w:vMerge w:val="restart"/>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rPr>
                <w:sz w:val="18"/>
                <w:szCs w:val="18"/>
              </w:rPr>
            </w:pPr>
            <w:r w:rsidRPr="00584835">
              <w:rPr>
                <w:sz w:val="18"/>
                <w:szCs w:val="18"/>
              </w:rPr>
              <w:t>ввод 1 очереди объекта в 2014 году, увеличение пропускной способности до 100 человек за одну смену.</w:t>
            </w:r>
          </w:p>
          <w:p w:rsidR="00F67CAE" w:rsidRPr="00584835" w:rsidRDefault="00F67CAE" w:rsidP="00A14B37">
            <w:pPr>
              <w:widowControl w:val="0"/>
              <w:autoSpaceDE w:val="0"/>
              <w:autoSpaceDN w:val="0"/>
              <w:adjustRightInd w:val="0"/>
              <w:rPr>
                <w:sz w:val="18"/>
                <w:szCs w:val="18"/>
              </w:rPr>
            </w:pPr>
            <w:r w:rsidRPr="00584835">
              <w:rPr>
                <w:sz w:val="18"/>
                <w:szCs w:val="18"/>
              </w:rPr>
              <w:t>Ввод комплекса в 2020 году, увеличение пропускной способности до 400 человек за одну смену</w:t>
            </w:r>
          </w:p>
        </w:tc>
      </w:tr>
      <w:tr w:rsidR="00F67CAE" w:rsidRPr="00584835" w:rsidTr="00A14B37">
        <w:tc>
          <w:tcPr>
            <w:tcW w:w="2694" w:type="dxa"/>
            <w:vMerge/>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both"/>
              <w:rPr>
                <w:sz w:val="18"/>
                <w:szCs w:val="18"/>
              </w:rPr>
            </w:pPr>
            <w:r w:rsidRPr="00584835">
              <w:rPr>
                <w:sz w:val="18"/>
                <w:szCs w:val="18"/>
              </w:rPr>
              <w:t> </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both"/>
              <w:rPr>
                <w:sz w:val="18"/>
                <w:szCs w:val="18"/>
              </w:rPr>
            </w:pPr>
            <w:r w:rsidRPr="00584835">
              <w:rPr>
                <w:sz w:val="18"/>
                <w:szCs w:val="18"/>
              </w:rPr>
              <w:t> </w:t>
            </w:r>
          </w:p>
        </w:tc>
        <w:tc>
          <w:tcPr>
            <w:tcW w:w="992"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both"/>
              <w:rPr>
                <w:sz w:val="18"/>
                <w:szCs w:val="18"/>
              </w:rPr>
            </w:pPr>
            <w:r w:rsidRPr="00584835">
              <w:rPr>
                <w:sz w:val="18"/>
                <w:szCs w:val="18"/>
              </w:rPr>
              <w:t> </w:t>
            </w:r>
          </w:p>
        </w:tc>
        <w:tc>
          <w:tcPr>
            <w:tcW w:w="925"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both"/>
              <w:rPr>
                <w:sz w:val="18"/>
                <w:szCs w:val="18"/>
              </w:rPr>
            </w:pPr>
            <w:r w:rsidRPr="00584835">
              <w:rPr>
                <w:sz w:val="18"/>
                <w:szCs w:val="18"/>
              </w:rPr>
              <w:t> </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both"/>
              <w:rPr>
                <w:sz w:val="18"/>
                <w:szCs w:val="18"/>
              </w:rPr>
            </w:pPr>
            <w:r w:rsidRPr="00584835">
              <w:rPr>
                <w:sz w:val="18"/>
                <w:szCs w:val="18"/>
              </w:rPr>
              <w:t> </w:t>
            </w:r>
          </w:p>
        </w:tc>
        <w:tc>
          <w:tcPr>
            <w:tcW w:w="992"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both"/>
              <w:rPr>
                <w:sz w:val="18"/>
                <w:szCs w:val="18"/>
              </w:rPr>
            </w:pPr>
            <w:r w:rsidRPr="00584835">
              <w:rPr>
                <w:sz w:val="18"/>
                <w:szCs w:val="18"/>
              </w:rPr>
              <w:t> </w:t>
            </w:r>
          </w:p>
        </w:tc>
        <w:tc>
          <w:tcPr>
            <w:tcW w:w="993"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both"/>
              <w:rPr>
                <w:sz w:val="18"/>
                <w:szCs w:val="18"/>
              </w:rPr>
            </w:pPr>
            <w:r w:rsidRPr="00584835">
              <w:rPr>
                <w:sz w:val="18"/>
                <w:szCs w:val="18"/>
              </w:rPr>
              <w:t> </w:t>
            </w:r>
          </w:p>
        </w:tc>
        <w:tc>
          <w:tcPr>
            <w:tcW w:w="850"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both"/>
              <w:rPr>
                <w:sz w:val="18"/>
                <w:szCs w:val="18"/>
              </w:rPr>
            </w:pPr>
            <w:r w:rsidRPr="00584835">
              <w:rPr>
                <w:sz w:val="18"/>
                <w:szCs w:val="18"/>
              </w:rPr>
              <w:t> </w:t>
            </w:r>
          </w:p>
        </w:tc>
        <w:tc>
          <w:tcPr>
            <w:tcW w:w="2126" w:type="dxa"/>
            <w:vMerge/>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rPr>
                <w:sz w:val="18"/>
                <w:szCs w:val="18"/>
              </w:rPr>
            </w:pPr>
          </w:p>
        </w:tc>
      </w:tr>
      <w:tr w:rsidR="00F67CAE" w:rsidRPr="00584835" w:rsidTr="00A14B37">
        <w:tc>
          <w:tcPr>
            <w:tcW w:w="2694" w:type="dxa"/>
            <w:vMerge/>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130 000,0</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130 000,0</w:t>
            </w:r>
          </w:p>
        </w:tc>
        <w:tc>
          <w:tcPr>
            <w:tcW w:w="992"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 </w:t>
            </w:r>
          </w:p>
        </w:tc>
        <w:tc>
          <w:tcPr>
            <w:tcW w:w="993"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 -</w:t>
            </w:r>
          </w:p>
        </w:tc>
        <w:tc>
          <w:tcPr>
            <w:tcW w:w="2126" w:type="dxa"/>
            <w:vMerge/>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jc w:val="center"/>
              <w:rPr>
                <w:sz w:val="18"/>
                <w:szCs w:val="18"/>
              </w:rPr>
            </w:pPr>
          </w:p>
        </w:tc>
      </w:tr>
      <w:tr w:rsidR="00F67CAE" w:rsidRPr="00584835" w:rsidTr="00A14B37">
        <w:tc>
          <w:tcPr>
            <w:tcW w:w="2694" w:type="dxa"/>
            <w:vMerge/>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404 300,8</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94 300,8</w:t>
            </w:r>
          </w:p>
        </w:tc>
        <w:tc>
          <w:tcPr>
            <w:tcW w:w="992"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10 000,0</w:t>
            </w:r>
          </w:p>
        </w:tc>
        <w:tc>
          <w:tcPr>
            <w:tcW w:w="993"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200 000,0</w:t>
            </w:r>
          </w:p>
        </w:tc>
        <w:tc>
          <w:tcPr>
            <w:tcW w:w="850"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100 000,0</w:t>
            </w:r>
          </w:p>
        </w:tc>
        <w:tc>
          <w:tcPr>
            <w:tcW w:w="2126" w:type="dxa"/>
            <w:vMerge/>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jc w:val="center"/>
              <w:rPr>
                <w:sz w:val="18"/>
                <w:szCs w:val="18"/>
              </w:rPr>
            </w:pPr>
          </w:p>
        </w:tc>
      </w:tr>
      <w:tr w:rsidR="00F67CAE" w:rsidRPr="00584835" w:rsidTr="00A14B37">
        <w:tc>
          <w:tcPr>
            <w:tcW w:w="2694" w:type="dxa"/>
            <w:vMerge/>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12 000,0</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2 000,0</w:t>
            </w:r>
          </w:p>
        </w:tc>
        <w:tc>
          <w:tcPr>
            <w:tcW w:w="992"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2 000,0</w:t>
            </w:r>
          </w:p>
        </w:tc>
        <w:tc>
          <w:tcPr>
            <w:tcW w:w="993"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3 000,0</w:t>
            </w:r>
          </w:p>
        </w:tc>
        <w:tc>
          <w:tcPr>
            <w:tcW w:w="850"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5 000,0</w:t>
            </w:r>
          </w:p>
        </w:tc>
        <w:tc>
          <w:tcPr>
            <w:tcW w:w="2126" w:type="dxa"/>
            <w:vMerge/>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jc w:val="center"/>
              <w:rPr>
                <w:sz w:val="18"/>
                <w:szCs w:val="18"/>
              </w:rPr>
            </w:pPr>
          </w:p>
        </w:tc>
      </w:tr>
      <w:tr w:rsidR="005337A4" w:rsidRPr="00584835" w:rsidTr="00A14B37">
        <w:tc>
          <w:tcPr>
            <w:tcW w:w="2694"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r w:rsidRPr="00584835">
              <w:rPr>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p>
        </w:tc>
      </w:tr>
      <w:tr w:rsidR="00F67CAE" w:rsidRPr="00584835" w:rsidTr="00A14B37">
        <w:tc>
          <w:tcPr>
            <w:tcW w:w="2694" w:type="dxa"/>
            <w:vMerge w:val="restart"/>
            <w:tcBorders>
              <w:top w:val="single" w:sz="4" w:space="0" w:color="auto"/>
              <w:left w:val="single" w:sz="4" w:space="0" w:color="auto"/>
              <w:right w:val="single" w:sz="4" w:space="0" w:color="auto"/>
            </w:tcBorders>
          </w:tcPr>
          <w:p w:rsidR="00F67CAE" w:rsidRPr="00584835" w:rsidRDefault="00F67CAE" w:rsidP="00A14B37">
            <w:pPr>
              <w:widowControl w:val="0"/>
              <w:autoSpaceDE w:val="0"/>
              <w:autoSpaceDN w:val="0"/>
              <w:adjustRightInd w:val="0"/>
              <w:rPr>
                <w:sz w:val="18"/>
                <w:szCs w:val="18"/>
              </w:rPr>
            </w:pPr>
            <w:r w:rsidRPr="00584835">
              <w:rPr>
                <w:sz w:val="18"/>
                <w:szCs w:val="18"/>
              </w:rPr>
              <w:t xml:space="preserve">6.2. Проектирование и строительство лыжно-спортивного комплекса "Малые </w:t>
            </w:r>
            <w:r w:rsidRPr="00584835">
              <w:rPr>
                <w:sz w:val="18"/>
                <w:szCs w:val="18"/>
              </w:rPr>
              <w:lastRenderedPageBreak/>
              <w:t>Карелы" с сервисным центром на 24 команды (в том числе погашение кредиторской задолженности)</w:t>
            </w:r>
          </w:p>
        </w:tc>
        <w:tc>
          <w:tcPr>
            <w:tcW w:w="1276" w:type="dxa"/>
            <w:vMerge w:val="restart"/>
            <w:tcBorders>
              <w:top w:val="single" w:sz="4" w:space="0" w:color="auto"/>
              <w:left w:val="single" w:sz="4" w:space="0" w:color="auto"/>
              <w:right w:val="single" w:sz="4" w:space="0" w:color="auto"/>
            </w:tcBorders>
          </w:tcPr>
          <w:p w:rsidR="00F67CAE" w:rsidRPr="00584835" w:rsidRDefault="00F67CAE" w:rsidP="00A14B37">
            <w:pPr>
              <w:widowControl w:val="0"/>
              <w:autoSpaceDE w:val="0"/>
              <w:autoSpaceDN w:val="0"/>
              <w:adjustRightInd w:val="0"/>
              <w:rPr>
                <w:sz w:val="18"/>
                <w:szCs w:val="18"/>
              </w:rPr>
            </w:pPr>
            <w:r w:rsidRPr="00584835">
              <w:rPr>
                <w:sz w:val="18"/>
                <w:szCs w:val="18"/>
              </w:rPr>
              <w:lastRenderedPageBreak/>
              <w:t xml:space="preserve">министерство промышленности и </w:t>
            </w:r>
            <w:r w:rsidRPr="00584835">
              <w:rPr>
                <w:sz w:val="18"/>
                <w:szCs w:val="18"/>
              </w:rPr>
              <w:lastRenderedPageBreak/>
              <w:t>строительства</w:t>
            </w:r>
          </w:p>
        </w:tc>
        <w:tc>
          <w:tcPr>
            <w:tcW w:w="1343"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rPr>
                <w:sz w:val="18"/>
                <w:szCs w:val="18"/>
              </w:rPr>
            </w:pPr>
            <w:r w:rsidRPr="00584835">
              <w:rPr>
                <w:sz w:val="18"/>
                <w:szCs w:val="18"/>
              </w:rPr>
              <w:lastRenderedPageBreak/>
              <w:t>итого</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599,5</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599,5</w:t>
            </w:r>
          </w:p>
        </w:tc>
        <w:tc>
          <w:tcPr>
            <w:tcW w:w="925"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2126" w:type="dxa"/>
            <w:vMerge w:val="restart"/>
            <w:tcBorders>
              <w:top w:val="single" w:sz="4" w:space="0" w:color="auto"/>
              <w:left w:val="single" w:sz="4" w:space="0" w:color="auto"/>
              <w:right w:val="single" w:sz="4" w:space="0" w:color="auto"/>
            </w:tcBorders>
          </w:tcPr>
          <w:p w:rsidR="00F67CAE" w:rsidRPr="00584835" w:rsidRDefault="00F67CAE" w:rsidP="00A14B37">
            <w:pPr>
              <w:widowControl w:val="0"/>
              <w:autoSpaceDE w:val="0"/>
              <w:autoSpaceDN w:val="0"/>
              <w:adjustRightInd w:val="0"/>
              <w:rPr>
                <w:sz w:val="18"/>
                <w:szCs w:val="18"/>
              </w:rPr>
            </w:pPr>
            <w:r w:rsidRPr="00584835">
              <w:rPr>
                <w:sz w:val="18"/>
                <w:szCs w:val="18"/>
              </w:rPr>
              <w:t xml:space="preserve">ввод 1 очереди объекта в 2017 году, 2-й очереди - в 2020 году, увеличение </w:t>
            </w:r>
            <w:r w:rsidRPr="00584835">
              <w:rPr>
                <w:sz w:val="18"/>
                <w:szCs w:val="18"/>
              </w:rPr>
              <w:lastRenderedPageBreak/>
              <w:t>пропускной способности до 200 человек за одну смену</w:t>
            </w:r>
          </w:p>
        </w:tc>
      </w:tr>
      <w:tr w:rsidR="00F67CAE" w:rsidRPr="00584835" w:rsidTr="00A14B37">
        <w:tc>
          <w:tcPr>
            <w:tcW w:w="2694" w:type="dxa"/>
            <w:vMerge/>
            <w:tcBorders>
              <w:top w:val="single" w:sz="4" w:space="0" w:color="auto"/>
              <w:left w:val="single" w:sz="4" w:space="0" w:color="auto"/>
              <w:right w:val="single" w:sz="4" w:space="0" w:color="auto"/>
            </w:tcBorders>
          </w:tcPr>
          <w:p w:rsidR="00F67CAE" w:rsidRPr="00584835" w:rsidRDefault="00F67CAE"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F67CAE" w:rsidRPr="00584835" w:rsidRDefault="00F67CAE"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both"/>
              <w:rPr>
                <w:sz w:val="18"/>
                <w:szCs w:val="18"/>
              </w:rPr>
            </w:pPr>
            <w:r w:rsidRPr="00584835">
              <w:rPr>
                <w:sz w:val="18"/>
                <w:szCs w:val="18"/>
              </w:rPr>
              <w:t> </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both"/>
              <w:rPr>
                <w:sz w:val="18"/>
                <w:szCs w:val="18"/>
              </w:rPr>
            </w:pPr>
            <w:r w:rsidRPr="00584835">
              <w:rPr>
                <w:sz w:val="18"/>
                <w:szCs w:val="18"/>
              </w:rPr>
              <w:t> </w:t>
            </w:r>
          </w:p>
        </w:tc>
        <w:tc>
          <w:tcPr>
            <w:tcW w:w="992"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both"/>
              <w:rPr>
                <w:sz w:val="18"/>
                <w:szCs w:val="18"/>
              </w:rPr>
            </w:pPr>
            <w:r w:rsidRPr="00584835">
              <w:rPr>
                <w:sz w:val="18"/>
                <w:szCs w:val="18"/>
              </w:rPr>
              <w:t> </w:t>
            </w:r>
          </w:p>
        </w:tc>
        <w:tc>
          <w:tcPr>
            <w:tcW w:w="925"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both"/>
              <w:rPr>
                <w:sz w:val="18"/>
                <w:szCs w:val="18"/>
              </w:rPr>
            </w:pPr>
            <w:r w:rsidRPr="00584835">
              <w:rPr>
                <w:sz w:val="18"/>
                <w:szCs w:val="18"/>
              </w:rPr>
              <w:t> </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both"/>
              <w:rPr>
                <w:sz w:val="18"/>
                <w:szCs w:val="18"/>
              </w:rPr>
            </w:pPr>
            <w:r w:rsidRPr="00584835">
              <w:rPr>
                <w:sz w:val="18"/>
                <w:szCs w:val="18"/>
              </w:rPr>
              <w:t> </w:t>
            </w:r>
          </w:p>
        </w:tc>
        <w:tc>
          <w:tcPr>
            <w:tcW w:w="992"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both"/>
              <w:rPr>
                <w:sz w:val="18"/>
                <w:szCs w:val="18"/>
              </w:rPr>
            </w:pPr>
            <w:r w:rsidRPr="00584835">
              <w:rPr>
                <w:sz w:val="18"/>
                <w:szCs w:val="18"/>
              </w:rPr>
              <w:t> </w:t>
            </w:r>
          </w:p>
        </w:tc>
        <w:tc>
          <w:tcPr>
            <w:tcW w:w="993"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both"/>
              <w:rPr>
                <w:sz w:val="18"/>
                <w:szCs w:val="18"/>
              </w:rPr>
            </w:pPr>
            <w:r w:rsidRPr="00584835">
              <w:rPr>
                <w:sz w:val="18"/>
                <w:szCs w:val="18"/>
              </w:rPr>
              <w:t> </w:t>
            </w:r>
          </w:p>
        </w:tc>
        <w:tc>
          <w:tcPr>
            <w:tcW w:w="850"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both"/>
              <w:rPr>
                <w:sz w:val="18"/>
                <w:szCs w:val="18"/>
              </w:rPr>
            </w:pPr>
            <w:r w:rsidRPr="00584835">
              <w:rPr>
                <w:sz w:val="18"/>
                <w:szCs w:val="18"/>
              </w:rPr>
              <w:t> </w:t>
            </w:r>
          </w:p>
        </w:tc>
        <w:tc>
          <w:tcPr>
            <w:tcW w:w="2126" w:type="dxa"/>
            <w:vMerge/>
            <w:tcBorders>
              <w:top w:val="single" w:sz="4" w:space="0" w:color="auto"/>
              <w:left w:val="single" w:sz="4" w:space="0" w:color="auto"/>
              <w:right w:val="single" w:sz="4" w:space="0" w:color="auto"/>
            </w:tcBorders>
          </w:tcPr>
          <w:p w:rsidR="00F67CAE" w:rsidRPr="00584835" w:rsidRDefault="00F67CAE" w:rsidP="00A14B37">
            <w:pPr>
              <w:widowControl w:val="0"/>
              <w:autoSpaceDE w:val="0"/>
              <w:autoSpaceDN w:val="0"/>
              <w:adjustRightInd w:val="0"/>
              <w:rPr>
                <w:sz w:val="18"/>
                <w:szCs w:val="18"/>
              </w:rPr>
            </w:pPr>
          </w:p>
        </w:tc>
      </w:tr>
      <w:tr w:rsidR="00F67CAE" w:rsidRPr="00584835" w:rsidTr="00A14B37">
        <w:tc>
          <w:tcPr>
            <w:tcW w:w="2694" w:type="dxa"/>
            <w:vMerge/>
            <w:tcBorders>
              <w:top w:val="single" w:sz="4" w:space="0" w:color="auto"/>
              <w:left w:val="single" w:sz="4" w:space="0" w:color="auto"/>
              <w:right w:val="single" w:sz="4" w:space="0" w:color="auto"/>
            </w:tcBorders>
          </w:tcPr>
          <w:p w:rsidR="00F67CAE" w:rsidRPr="00584835" w:rsidRDefault="00F67CAE"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F67CAE" w:rsidRPr="00584835" w:rsidRDefault="00F67CAE"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2126" w:type="dxa"/>
            <w:vMerge/>
            <w:tcBorders>
              <w:top w:val="single" w:sz="4" w:space="0" w:color="auto"/>
              <w:left w:val="single" w:sz="4" w:space="0" w:color="auto"/>
              <w:right w:val="single" w:sz="4" w:space="0" w:color="auto"/>
            </w:tcBorders>
          </w:tcPr>
          <w:p w:rsidR="00F67CAE" w:rsidRPr="00584835" w:rsidRDefault="00F67CAE" w:rsidP="00A14B37">
            <w:pPr>
              <w:widowControl w:val="0"/>
              <w:autoSpaceDE w:val="0"/>
              <w:autoSpaceDN w:val="0"/>
              <w:adjustRightInd w:val="0"/>
              <w:jc w:val="center"/>
              <w:rPr>
                <w:sz w:val="18"/>
                <w:szCs w:val="18"/>
              </w:rPr>
            </w:pPr>
          </w:p>
        </w:tc>
      </w:tr>
      <w:tr w:rsidR="00F67CAE" w:rsidRPr="00584835" w:rsidTr="00A14B37">
        <w:tc>
          <w:tcPr>
            <w:tcW w:w="2694" w:type="dxa"/>
            <w:vMerge/>
            <w:tcBorders>
              <w:top w:val="single" w:sz="4" w:space="0" w:color="auto"/>
              <w:left w:val="single" w:sz="4" w:space="0" w:color="auto"/>
              <w:right w:val="single" w:sz="4" w:space="0" w:color="auto"/>
            </w:tcBorders>
          </w:tcPr>
          <w:p w:rsidR="00F67CAE" w:rsidRPr="00584835" w:rsidRDefault="00F67CAE"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F67CAE" w:rsidRPr="00584835" w:rsidRDefault="00F67CAE"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599,5</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599,5</w:t>
            </w:r>
          </w:p>
        </w:tc>
        <w:tc>
          <w:tcPr>
            <w:tcW w:w="925"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2126" w:type="dxa"/>
            <w:vMerge/>
            <w:tcBorders>
              <w:top w:val="single" w:sz="4" w:space="0" w:color="auto"/>
              <w:left w:val="single" w:sz="4" w:space="0" w:color="auto"/>
              <w:right w:val="single" w:sz="4" w:space="0" w:color="auto"/>
            </w:tcBorders>
          </w:tcPr>
          <w:p w:rsidR="00F67CAE" w:rsidRPr="00584835" w:rsidRDefault="00F67CAE" w:rsidP="00A14B37">
            <w:pPr>
              <w:widowControl w:val="0"/>
              <w:autoSpaceDE w:val="0"/>
              <w:autoSpaceDN w:val="0"/>
              <w:adjustRightInd w:val="0"/>
              <w:jc w:val="center"/>
              <w:rPr>
                <w:sz w:val="18"/>
                <w:szCs w:val="18"/>
              </w:rPr>
            </w:pPr>
          </w:p>
        </w:tc>
      </w:tr>
      <w:tr w:rsidR="00F67CAE" w:rsidRPr="00584835" w:rsidTr="00A14B37">
        <w:tc>
          <w:tcPr>
            <w:tcW w:w="2694" w:type="dxa"/>
            <w:vMerge/>
            <w:tcBorders>
              <w:top w:val="single" w:sz="4" w:space="0" w:color="auto"/>
              <w:left w:val="single" w:sz="4" w:space="0" w:color="auto"/>
              <w:right w:val="single" w:sz="4" w:space="0" w:color="auto"/>
            </w:tcBorders>
          </w:tcPr>
          <w:p w:rsidR="00F67CAE" w:rsidRPr="00584835" w:rsidRDefault="00F67CAE"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F67CAE" w:rsidRPr="00584835" w:rsidRDefault="00F67CAE"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2126" w:type="dxa"/>
            <w:vMerge/>
            <w:tcBorders>
              <w:top w:val="single" w:sz="4" w:space="0" w:color="auto"/>
              <w:left w:val="single" w:sz="4" w:space="0" w:color="auto"/>
              <w:right w:val="single" w:sz="4" w:space="0" w:color="auto"/>
            </w:tcBorders>
          </w:tcPr>
          <w:p w:rsidR="00F67CAE" w:rsidRPr="00584835" w:rsidRDefault="00F67CAE" w:rsidP="00A14B37">
            <w:pPr>
              <w:widowControl w:val="0"/>
              <w:autoSpaceDE w:val="0"/>
              <w:autoSpaceDN w:val="0"/>
              <w:adjustRightInd w:val="0"/>
              <w:jc w:val="center"/>
              <w:rPr>
                <w:sz w:val="18"/>
                <w:szCs w:val="18"/>
              </w:rPr>
            </w:pPr>
          </w:p>
        </w:tc>
      </w:tr>
      <w:tr w:rsidR="00F67CAE" w:rsidRPr="00584835" w:rsidTr="00A14B37">
        <w:tc>
          <w:tcPr>
            <w:tcW w:w="2694" w:type="dxa"/>
            <w:vMerge/>
            <w:tcBorders>
              <w:top w:val="single" w:sz="4" w:space="0" w:color="auto"/>
              <w:left w:val="single" w:sz="4" w:space="0" w:color="auto"/>
              <w:right w:val="single" w:sz="4" w:space="0" w:color="auto"/>
            </w:tcBorders>
          </w:tcPr>
          <w:p w:rsidR="00F67CAE" w:rsidRPr="00584835" w:rsidRDefault="00F67CAE"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F67CAE" w:rsidRPr="00584835" w:rsidRDefault="00F67CAE"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right w:val="single" w:sz="4" w:space="0" w:color="auto"/>
            </w:tcBorders>
          </w:tcPr>
          <w:p w:rsidR="00F67CAE" w:rsidRPr="00584835" w:rsidRDefault="00F67CAE" w:rsidP="00A14B37">
            <w:pPr>
              <w:widowControl w:val="0"/>
              <w:autoSpaceDE w:val="0"/>
              <w:autoSpaceDN w:val="0"/>
              <w:adjustRightInd w:val="0"/>
              <w:rPr>
                <w:sz w:val="18"/>
                <w:szCs w:val="18"/>
              </w:rPr>
            </w:pPr>
            <w:r w:rsidRPr="00584835">
              <w:rPr>
                <w:sz w:val="18"/>
                <w:szCs w:val="18"/>
              </w:rPr>
              <w:t>внебюджетные средства</w:t>
            </w:r>
          </w:p>
        </w:tc>
        <w:tc>
          <w:tcPr>
            <w:tcW w:w="1134" w:type="dxa"/>
            <w:tcBorders>
              <w:top w:val="single" w:sz="4" w:space="0" w:color="auto"/>
              <w:left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1134" w:type="dxa"/>
            <w:tcBorders>
              <w:top w:val="single" w:sz="4" w:space="0" w:color="auto"/>
              <w:left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992" w:type="dxa"/>
            <w:tcBorders>
              <w:top w:val="single" w:sz="4" w:space="0" w:color="auto"/>
              <w:left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925" w:type="dxa"/>
            <w:tcBorders>
              <w:top w:val="single" w:sz="4" w:space="0" w:color="auto"/>
              <w:left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1134" w:type="dxa"/>
            <w:tcBorders>
              <w:top w:val="single" w:sz="4" w:space="0" w:color="auto"/>
              <w:left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992" w:type="dxa"/>
            <w:tcBorders>
              <w:top w:val="single" w:sz="4" w:space="0" w:color="auto"/>
              <w:left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993" w:type="dxa"/>
            <w:tcBorders>
              <w:top w:val="single" w:sz="4" w:space="0" w:color="auto"/>
              <w:left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850" w:type="dxa"/>
            <w:tcBorders>
              <w:top w:val="single" w:sz="4" w:space="0" w:color="auto"/>
              <w:left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2126" w:type="dxa"/>
            <w:vMerge/>
            <w:tcBorders>
              <w:top w:val="single" w:sz="4" w:space="0" w:color="auto"/>
              <w:left w:val="single" w:sz="4" w:space="0" w:color="auto"/>
              <w:right w:val="single" w:sz="4" w:space="0" w:color="auto"/>
            </w:tcBorders>
          </w:tcPr>
          <w:p w:rsidR="00F67CAE" w:rsidRPr="00584835" w:rsidRDefault="00F67CAE" w:rsidP="00A14B37">
            <w:pPr>
              <w:widowControl w:val="0"/>
              <w:autoSpaceDE w:val="0"/>
              <w:autoSpaceDN w:val="0"/>
              <w:adjustRightInd w:val="0"/>
              <w:jc w:val="center"/>
              <w:rPr>
                <w:sz w:val="18"/>
                <w:szCs w:val="18"/>
              </w:rPr>
            </w:pPr>
          </w:p>
        </w:tc>
      </w:tr>
      <w:tr w:rsidR="00F67CAE" w:rsidRPr="00584835" w:rsidTr="00A14B37">
        <w:tc>
          <w:tcPr>
            <w:tcW w:w="2694" w:type="dxa"/>
            <w:vMerge w:val="restart"/>
            <w:tcBorders>
              <w:top w:val="single" w:sz="4" w:space="0" w:color="auto"/>
              <w:left w:val="single" w:sz="4" w:space="0" w:color="auto"/>
              <w:right w:val="single" w:sz="4" w:space="0" w:color="auto"/>
            </w:tcBorders>
          </w:tcPr>
          <w:p w:rsidR="00F67CAE" w:rsidRPr="00584835" w:rsidRDefault="00F67CAE" w:rsidP="00A14B37">
            <w:pPr>
              <w:widowControl w:val="0"/>
              <w:autoSpaceDE w:val="0"/>
              <w:autoSpaceDN w:val="0"/>
              <w:adjustRightInd w:val="0"/>
              <w:rPr>
                <w:sz w:val="18"/>
                <w:szCs w:val="18"/>
              </w:rPr>
            </w:pPr>
            <w:r w:rsidRPr="00584835">
              <w:rPr>
                <w:sz w:val="18"/>
                <w:szCs w:val="18"/>
              </w:rPr>
              <w:t>6.3. Проектирование и строительство стрелкового тира государственного автономного учреждения Архангельской области Региональный центр спортивной подготовки "Поморье"</w:t>
            </w:r>
          </w:p>
        </w:tc>
        <w:tc>
          <w:tcPr>
            <w:tcW w:w="1276" w:type="dxa"/>
            <w:vMerge w:val="restart"/>
            <w:tcBorders>
              <w:top w:val="single" w:sz="4" w:space="0" w:color="auto"/>
              <w:left w:val="single" w:sz="4" w:space="0" w:color="auto"/>
              <w:right w:val="single" w:sz="4" w:space="0" w:color="auto"/>
            </w:tcBorders>
          </w:tcPr>
          <w:p w:rsidR="00F67CAE" w:rsidRPr="00584835" w:rsidRDefault="00F67CAE" w:rsidP="00A14B37">
            <w:pPr>
              <w:widowControl w:val="0"/>
              <w:autoSpaceDE w:val="0"/>
              <w:autoSpaceDN w:val="0"/>
              <w:adjustRightInd w:val="0"/>
              <w:rPr>
                <w:sz w:val="18"/>
                <w:szCs w:val="18"/>
              </w:rPr>
            </w:pPr>
            <w:r w:rsidRPr="00584835">
              <w:rPr>
                <w:sz w:val="18"/>
                <w:szCs w:val="18"/>
              </w:rPr>
              <w:t>министерство промышленности и строительства</w:t>
            </w:r>
          </w:p>
        </w:tc>
        <w:tc>
          <w:tcPr>
            <w:tcW w:w="1343"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rPr>
                <w:sz w:val="18"/>
                <w:szCs w:val="18"/>
              </w:rPr>
            </w:pPr>
            <w:r w:rsidRPr="00584835">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150 000,0</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50 000,0</w:t>
            </w:r>
          </w:p>
        </w:tc>
        <w:tc>
          <w:tcPr>
            <w:tcW w:w="992"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100 000,0</w:t>
            </w:r>
          </w:p>
        </w:tc>
        <w:tc>
          <w:tcPr>
            <w:tcW w:w="993"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2126" w:type="dxa"/>
            <w:vMerge w:val="restart"/>
            <w:tcBorders>
              <w:top w:val="single" w:sz="4" w:space="0" w:color="auto"/>
              <w:left w:val="single" w:sz="4" w:space="0" w:color="auto"/>
              <w:right w:val="single" w:sz="4" w:space="0" w:color="auto"/>
            </w:tcBorders>
          </w:tcPr>
          <w:p w:rsidR="00F67CAE" w:rsidRPr="00584835" w:rsidRDefault="00F67CAE" w:rsidP="00A14B37">
            <w:pPr>
              <w:widowControl w:val="0"/>
              <w:autoSpaceDE w:val="0"/>
              <w:autoSpaceDN w:val="0"/>
              <w:adjustRightInd w:val="0"/>
              <w:rPr>
                <w:sz w:val="18"/>
                <w:szCs w:val="18"/>
              </w:rPr>
            </w:pPr>
            <w:r w:rsidRPr="00584835">
              <w:rPr>
                <w:sz w:val="18"/>
                <w:szCs w:val="18"/>
              </w:rPr>
              <w:t>ввод объекта в 2017 году пропускной способностью до 120 чел./смену</w:t>
            </w:r>
          </w:p>
        </w:tc>
      </w:tr>
      <w:tr w:rsidR="00F67CAE" w:rsidRPr="00584835" w:rsidTr="00A14B37">
        <w:tc>
          <w:tcPr>
            <w:tcW w:w="2694" w:type="dxa"/>
            <w:vMerge/>
            <w:tcBorders>
              <w:top w:val="single" w:sz="4" w:space="0" w:color="auto"/>
              <w:left w:val="single" w:sz="4" w:space="0" w:color="auto"/>
              <w:right w:val="single" w:sz="4" w:space="0" w:color="auto"/>
            </w:tcBorders>
          </w:tcPr>
          <w:p w:rsidR="00F67CAE" w:rsidRPr="00584835" w:rsidRDefault="00F67CAE"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F67CAE" w:rsidRPr="00584835" w:rsidRDefault="00F67CAE"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both"/>
              <w:rPr>
                <w:sz w:val="18"/>
                <w:szCs w:val="18"/>
              </w:rPr>
            </w:pPr>
            <w:r w:rsidRPr="00584835">
              <w:rPr>
                <w:sz w:val="18"/>
                <w:szCs w:val="18"/>
              </w:rPr>
              <w:t> </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both"/>
              <w:rPr>
                <w:sz w:val="18"/>
                <w:szCs w:val="18"/>
              </w:rPr>
            </w:pPr>
            <w:r w:rsidRPr="00584835">
              <w:rPr>
                <w:sz w:val="18"/>
                <w:szCs w:val="18"/>
              </w:rPr>
              <w:t> </w:t>
            </w:r>
          </w:p>
        </w:tc>
        <w:tc>
          <w:tcPr>
            <w:tcW w:w="992"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both"/>
              <w:rPr>
                <w:sz w:val="18"/>
                <w:szCs w:val="18"/>
              </w:rPr>
            </w:pPr>
            <w:r w:rsidRPr="00584835">
              <w:rPr>
                <w:sz w:val="18"/>
                <w:szCs w:val="18"/>
              </w:rPr>
              <w:t> </w:t>
            </w:r>
          </w:p>
        </w:tc>
        <w:tc>
          <w:tcPr>
            <w:tcW w:w="925"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both"/>
              <w:rPr>
                <w:sz w:val="18"/>
                <w:szCs w:val="18"/>
              </w:rPr>
            </w:pPr>
            <w:r w:rsidRPr="00584835">
              <w:rPr>
                <w:sz w:val="18"/>
                <w:szCs w:val="18"/>
              </w:rPr>
              <w:t> </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both"/>
              <w:rPr>
                <w:sz w:val="18"/>
                <w:szCs w:val="18"/>
              </w:rPr>
            </w:pPr>
            <w:r w:rsidRPr="00584835">
              <w:rPr>
                <w:sz w:val="18"/>
                <w:szCs w:val="18"/>
              </w:rPr>
              <w:t> </w:t>
            </w:r>
          </w:p>
        </w:tc>
        <w:tc>
          <w:tcPr>
            <w:tcW w:w="992"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both"/>
              <w:rPr>
                <w:sz w:val="18"/>
                <w:szCs w:val="18"/>
              </w:rPr>
            </w:pPr>
            <w:r w:rsidRPr="00584835">
              <w:rPr>
                <w:sz w:val="18"/>
                <w:szCs w:val="18"/>
              </w:rPr>
              <w:t> </w:t>
            </w:r>
          </w:p>
        </w:tc>
        <w:tc>
          <w:tcPr>
            <w:tcW w:w="993"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both"/>
              <w:rPr>
                <w:sz w:val="18"/>
                <w:szCs w:val="18"/>
              </w:rPr>
            </w:pPr>
            <w:r w:rsidRPr="00584835">
              <w:rPr>
                <w:sz w:val="18"/>
                <w:szCs w:val="18"/>
              </w:rPr>
              <w:t> </w:t>
            </w:r>
          </w:p>
        </w:tc>
        <w:tc>
          <w:tcPr>
            <w:tcW w:w="850"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both"/>
              <w:rPr>
                <w:sz w:val="18"/>
                <w:szCs w:val="18"/>
              </w:rPr>
            </w:pPr>
            <w:r w:rsidRPr="00584835">
              <w:rPr>
                <w:sz w:val="18"/>
                <w:szCs w:val="18"/>
              </w:rPr>
              <w:t> </w:t>
            </w:r>
          </w:p>
        </w:tc>
        <w:tc>
          <w:tcPr>
            <w:tcW w:w="2126" w:type="dxa"/>
            <w:vMerge/>
            <w:tcBorders>
              <w:top w:val="single" w:sz="4" w:space="0" w:color="auto"/>
              <w:left w:val="single" w:sz="4" w:space="0" w:color="auto"/>
              <w:right w:val="single" w:sz="4" w:space="0" w:color="auto"/>
            </w:tcBorders>
          </w:tcPr>
          <w:p w:rsidR="00F67CAE" w:rsidRPr="00584835" w:rsidRDefault="00F67CAE" w:rsidP="00A14B37">
            <w:pPr>
              <w:widowControl w:val="0"/>
              <w:autoSpaceDE w:val="0"/>
              <w:autoSpaceDN w:val="0"/>
              <w:adjustRightInd w:val="0"/>
              <w:rPr>
                <w:sz w:val="18"/>
                <w:szCs w:val="18"/>
              </w:rPr>
            </w:pPr>
          </w:p>
        </w:tc>
      </w:tr>
      <w:tr w:rsidR="00F67CAE" w:rsidRPr="00584835" w:rsidTr="00A14B37">
        <w:tc>
          <w:tcPr>
            <w:tcW w:w="2694" w:type="dxa"/>
            <w:vMerge/>
            <w:tcBorders>
              <w:top w:val="single" w:sz="4" w:space="0" w:color="auto"/>
              <w:left w:val="single" w:sz="4" w:space="0" w:color="auto"/>
              <w:right w:val="single" w:sz="4" w:space="0" w:color="auto"/>
            </w:tcBorders>
          </w:tcPr>
          <w:p w:rsidR="00F67CAE" w:rsidRPr="00584835" w:rsidRDefault="00F67CAE"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F67CAE" w:rsidRPr="00584835" w:rsidRDefault="00F67CAE"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 </w:t>
            </w:r>
          </w:p>
        </w:tc>
        <w:tc>
          <w:tcPr>
            <w:tcW w:w="992"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2126" w:type="dxa"/>
            <w:vMerge/>
            <w:tcBorders>
              <w:top w:val="single" w:sz="4" w:space="0" w:color="auto"/>
              <w:left w:val="single" w:sz="4" w:space="0" w:color="auto"/>
              <w:right w:val="single" w:sz="4" w:space="0" w:color="auto"/>
            </w:tcBorders>
          </w:tcPr>
          <w:p w:rsidR="00F67CAE" w:rsidRPr="00584835" w:rsidRDefault="00F67CAE" w:rsidP="00A14B37">
            <w:pPr>
              <w:widowControl w:val="0"/>
              <w:autoSpaceDE w:val="0"/>
              <w:autoSpaceDN w:val="0"/>
              <w:adjustRightInd w:val="0"/>
              <w:jc w:val="center"/>
              <w:rPr>
                <w:sz w:val="18"/>
                <w:szCs w:val="18"/>
              </w:rPr>
            </w:pPr>
          </w:p>
        </w:tc>
      </w:tr>
      <w:tr w:rsidR="00F67CAE" w:rsidRPr="00584835" w:rsidTr="00A14B37">
        <w:tc>
          <w:tcPr>
            <w:tcW w:w="2694" w:type="dxa"/>
            <w:vMerge/>
            <w:tcBorders>
              <w:top w:val="single" w:sz="4" w:space="0" w:color="auto"/>
              <w:left w:val="single" w:sz="4" w:space="0" w:color="auto"/>
              <w:right w:val="single" w:sz="4" w:space="0" w:color="auto"/>
            </w:tcBorders>
          </w:tcPr>
          <w:p w:rsidR="00F67CAE" w:rsidRPr="00584835" w:rsidRDefault="00F67CAE"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F67CAE" w:rsidRPr="00584835" w:rsidRDefault="00F67CAE"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150 000,0</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50 000,0</w:t>
            </w:r>
          </w:p>
        </w:tc>
        <w:tc>
          <w:tcPr>
            <w:tcW w:w="992"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100 000,0</w:t>
            </w:r>
          </w:p>
        </w:tc>
        <w:tc>
          <w:tcPr>
            <w:tcW w:w="993"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2126" w:type="dxa"/>
            <w:vMerge/>
            <w:tcBorders>
              <w:top w:val="single" w:sz="4" w:space="0" w:color="auto"/>
              <w:left w:val="single" w:sz="4" w:space="0" w:color="auto"/>
              <w:right w:val="single" w:sz="4" w:space="0" w:color="auto"/>
            </w:tcBorders>
          </w:tcPr>
          <w:p w:rsidR="00F67CAE" w:rsidRPr="00584835" w:rsidRDefault="00F67CAE" w:rsidP="00A14B37">
            <w:pPr>
              <w:widowControl w:val="0"/>
              <w:autoSpaceDE w:val="0"/>
              <w:autoSpaceDN w:val="0"/>
              <w:adjustRightInd w:val="0"/>
              <w:jc w:val="center"/>
              <w:rPr>
                <w:sz w:val="18"/>
                <w:szCs w:val="18"/>
              </w:rPr>
            </w:pPr>
          </w:p>
        </w:tc>
      </w:tr>
      <w:tr w:rsidR="00F67CAE" w:rsidRPr="00584835" w:rsidTr="00A14B37">
        <w:tc>
          <w:tcPr>
            <w:tcW w:w="2694" w:type="dxa"/>
            <w:vMerge/>
            <w:tcBorders>
              <w:top w:val="single" w:sz="4" w:space="0" w:color="auto"/>
              <w:left w:val="single" w:sz="4" w:space="0" w:color="auto"/>
              <w:right w:val="single" w:sz="4" w:space="0" w:color="auto"/>
            </w:tcBorders>
          </w:tcPr>
          <w:p w:rsidR="00F67CAE" w:rsidRPr="00584835" w:rsidRDefault="00F67CAE"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F67CAE" w:rsidRPr="00584835" w:rsidRDefault="00F67CAE"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widowControl w:val="0"/>
              <w:autoSpaceDE w:val="0"/>
              <w:autoSpaceDN w:val="0"/>
              <w:adjustRightInd w:val="0"/>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2126" w:type="dxa"/>
            <w:vMerge/>
            <w:tcBorders>
              <w:top w:val="single" w:sz="4" w:space="0" w:color="auto"/>
              <w:left w:val="single" w:sz="4" w:space="0" w:color="auto"/>
              <w:right w:val="single" w:sz="4" w:space="0" w:color="auto"/>
            </w:tcBorders>
          </w:tcPr>
          <w:p w:rsidR="00F67CAE" w:rsidRPr="00584835" w:rsidRDefault="00F67CAE" w:rsidP="00A14B37">
            <w:pPr>
              <w:widowControl w:val="0"/>
              <w:autoSpaceDE w:val="0"/>
              <w:autoSpaceDN w:val="0"/>
              <w:adjustRightInd w:val="0"/>
              <w:jc w:val="center"/>
              <w:rPr>
                <w:sz w:val="18"/>
                <w:szCs w:val="18"/>
              </w:rPr>
            </w:pPr>
          </w:p>
        </w:tc>
      </w:tr>
      <w:tr w:rsidR="00F67CAE" w:rsidRPr="00584835" w:rsidTr="00A14B37">
        <w:tc>
          <w:tcPr>
            <w:tcW w:w="2694" w:type="dxa"/>
            <w:vMerge/>
            <w:tcBorders>
              <w:top w:val="single" w:sz="4" w:space="0" w:color="auto"/>
              <w:left w:val="single" w:sz="4" w:space="0" w:color="auto"/>
              <w:right w:val="single" w:sz="4" w:space="0" w:color="auto"/>
            </w:tcBorders>
          </w:tcPr>
          <w:p w:rsidR="00F67CAE" w:rsidRPr="00584835" w:rsidRDefault="00F67CAE"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F67CAE" w:rsidRPr="00584835" w:rsidRDefault="00F67CAE"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right w:val="single" w:sz="4" w:space="0" w:color="auto"/>
            </w:tcBorders>
          </w:tcPr>
          <w:p w:rsidR="00F67CAE" w:rsidRPr="00584835" w:rsidRDefault="00F67CAE" w:rsidP="00A14B37">
            <w:pPr>
              <w:widowControl w:val="0"/>
              <w:autoSpaceDE w:val="0"/>
              <w:autoSpaceDN w:val="0"/>
              <w:adjustRightInd w:val="0"/>
              <w:rPr>
                <w:sz w:val="18"/>
                <w:szCs w:val="18"/>
              </w:rPr>
            </w:pPr>
            <w:r w:rsidRPr="00584835">
              <w:rPr>
                <w:sz w:val="18"/>
                <w:szCs w:val="18"/>
              </w:rPr>
              <w:t>внебюджетные средства</w:t>
            </w:r>
          </w:p>
        </w:tc>
        <w:tc>
          <w:tcPr>
            <w:tcW w:w="1134" w:type="dxa"/>
            <w:tcBorders>
              <w:top w:val="single" w:sz="4" w:space="0" w:color="auto"/>
              <w:left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1134" w:type="dxa"/>
            <w:tcBorders>
              <w:top w:val="single" w:sz="4" w:space="0" w:color="auto"/>
              <w:left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992" w:type="dxa"/>
            <w:tcBorders>
              <w:top w:val="single" w:sz="4" w:space="0" w:color="auto"/>
              <w:left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925" w:type="dxa"/>
            <w:tcBorders>
              <w:top w:val="single" w:sz="4" w:space="0" w:color="auto"/>
              <w:left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1134" w:type="dxa"/>
            <w:tcBorders>
              <w:top w:val="single" w:sz="4" w:space="0" w:color="auto"/>
              <w:left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992" w:type="dxa"/>
            <w:tcBorders>
              <w:top w:val="single" w:sz="4" w:space="0" w:color="auto"/>
              <w:left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993" w:type="dxa"/>
            <w:tcBorders>
              <w:top w:val="single" w:sz="4" w:space="0" w:color="auto"/>
              <w:left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850" w:type="dxa"/>
            <w:tcBorders>
              <w:top w:val="single" w:sz="4" w:space="0" w:color="auto"/>
              <w:left w:val="single" w:sz="4" w:space="0" w:color="auto"/>
              <w:right w:val="single" w:sz="4" w:space="0" w:color="auto"/>
            </w:tcBorders>
          </w:tcPr>
          <w:p w:rsidR="00F67CAE" w:rsidRPr="00584835" w:rsidRDefault="00F67CAE" w:rsidP="00A14B37">
            <w:pPr>
              <w:jc w:val="center"/>
              <w:rPr>
                <w:sz w:val="18"/>
                <w:szCs w:val="18"/>
              </w:rPr>
            </w:pPr>
            <w:r w:rsidRPr="00584835">
              <w:rPr>
                <w:sz w:val="18"/>
                <w:szCs w:val="18"/>
              </w:rPr>
              <w:t>-</w:t>
            </w:r>
          </w:p>
        </w:tc>
        <w:tc>
          <w:tcPr>
            <w:tcW w:w="2126" w:type="dxa"/>
            <w:vMerge/>
            <w:tcBorders>
              <w:top w:val="single" w:sz="4" w:space="0" w:color="auto"/>
              <w:left w:val="single" w:sz="4" w:space="0" w:color="auto"/>
              <w:right w:val="single" w:sz="4" w:space="0" w:color="auto"/>
            </w:tcBorders>
          </w:tcPr>
          <w:p w:rsidR="00F67CAE" w:rsidRPr="00584835" w:rsidRDefault="00F67CAE" w:rsidP="00A14B37">
            <w:pPr>
              <w:widowControl w:val="0"/>
              <w:autoSpaceDE w:val="0"/>
              <w:autoSpaceDN w:val="0"/>
              <w:adjustRightInd w:val="0"/>
              <w:jc w:val="center"/>
              <w:rPr>
                <w:sz w:val="18"/>
                <w:szCs w:val="18"/>
              </w:rPr>
            </w:pPr>
          </w:p>
        </w:tc>
      </w:tr>
      <w:tr w:rsidR="007956EF" w:rsidRPr="00584835" w:rsidTr="00A14B37">
        <w:tc>
          <w:tcPr>
            <w:tcW w:w="2694" w:type="dxa"/>
            <w:vMerge w:val="restart"/>
            <w:tcBorders>
              <w:top w:val="single" w:sz="4" w:space="0" w:color="auto"/>
              <w:left w:val="single" w:sz="4" w:space="0" w:color="auto"/>
              <w:bottom w:val="single" w:sz="4" w:space="0" w:color="auto"/>
              <w:right w:val="single" w:sz="4" w:space="0" w:color="auto"/>
            </w:tcBorders>
          </w:tcPr>
          <w:p w:rsidR="007956EF" w:rsidRPr="00584835" w:rsidRDefault="007956EF" w:rsidP="00A14B37">
            <w:pPr>
              <w:widowControl w:val="0"/>
              <w:autoSpaceDE w:val="0"/>
              <w:autoSpaceDN w:val="0"/>
              <w:adjustRightInd w:val="0"/>
              <w:rPr>
                <w:sz w:val="18"/>
                <w:szCs w:val="18"/>
              </w:rPr>
            </w:pPr>
            <w:r w:rsidRPr="00584835">
              <w:rPr>
                <w:sz w:val="18"/>
                <w:szCs w:val="18"/>
              </w:rPr>
              <w:t xml:space="preserve">6.4. Проектирование и строительство крытого футбольного манежа в </w:t>
            </w:r>
            <w:proofErr w:type="gramStart"/>
            <w:r w:rsidRPr="00584835">
              <w:rPr>
                <w:sz w:val="18"/>
                <w:szCs w:val="18"/>
              </w:rPr>
              <w:t>г</w:t>
            </w:r>
            <w:proofErr w:type="gramEnd"/>
            <w:r w:rsidRPr="00584835">
              <w:rPr>
                <w:sz w:val="18"/>
                <w:szCs w:val="18"/>
              </w:rPr>
              <w:t>. Архангельске</w:t>
            </w:r>
          </w:p>
        </w:tc>
        <w:tc>
          <w:tcPr>
            <w:tcW w:w="1276" w:type="dxa"/>
            <w:vMerge w:val="restart"/>
            <w:tcBorders>
              <w:top w:val="single" w:sz="4" w:space="0" w:color="auto"/>
              <w:left w:val="single" w:sz="4" w:space="0" w:color="auto"/>
              <w:bottom w:val="single" w:sz="4" w:space="0" w:color="auto"/>
              <w:right w:val="single" w:sz="4" w:space="0" w:color="auto"/>
            </w:tcBorders>
          </w:tcPr>
          <w:p w:rsidR="007956EF" w:rsidRPr="00584835" w:rsidRDefault="007956EF" w:rsidP="00A14B37">
            <w:pPr>
              <w:widowControl w:val="0"/>
              <w:autoSpaceDE w:val="0"/>
              <w:autoSpaceDN w:val="0"/>
              <w:adjustRightInd w:val="0"/>
              <w:rPr>
                <w:sz w:val="18"/>
                <w:szCs w:val="18"/>
              </w:rPr>
            </w:pPr>
            <w:r w:rsidRPr="00584835">
              <w:rPr>
                <w:sz w:val="18"/>
                <w:szCs w:val="18"/>
              </w:rPr>
              <w:t>министерство промышленности и строительства</w:t>
            </w:r>
          </w:p>
        </w:tc>
        <w:tc>
          <w:tcPr>
            <w:tcW w:w="1343"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widowControl w:val="0"/>
              <w:autoSpaceDE w:val="0"/>
              <w:autoSpaceDN w:val="0"/>
              <w:adjustRightInd w:val="0"/>
              <w:rPr>
                <w:sz w:val="18"/>
                <w:szCs w:val="18"/>
              </w:rPr>
            </w:pPr>
            <w:r w:rsidRPr="00584835">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710 000,0</w:t>
            </w:r>
          </w:p>
        </w:tc>
        <w:tc>
          <w:tcPr>
            <w:tcW w:w="1134"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10 000,0</w:t>
            </w:r>
          </w:p>
        </w:tc>
        <w:tc>
          <w:tcPr>
            <w:tcW w:w="992"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50 000,0</w:t>
            </w:r>
          </w:p>
        </w:tc>
        <w:tc>
          <w:tcPr>
            <w:tcW w:w="993"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200 000,0</w:t>
            </w:r>
          </w:p>
        </w:tc>
        <w:tc>
          <w:tcPr>
            <w:tcW w:w="850"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450 000,0</w:t>
            </w:r>
          </w:p>
        </w:tc>
        <w:tc>
          <w:tcPr>
            <w:tcW w:w="2126" w:type="dxa"/>
            <w:vMerge w:val="restart"/>
            <w:tcBorders>
              <w:top w:val="single" w:sz="4" w:space="0" w:color="auto"/>
              <w:left w:val="single" w:sz="4" w:space="0" w:color="auto"/>
              <w:bottom w:val="single" w:sz="4" w:space="0" w:color="auto"/>
              <w:right w:val="single" w:sz="4" w:space="0" w:color="auto"/>
            </w:tcBorders>
          </w:tcPr>
          <w:p w:rsidR="007956EF" w:rsidRPr="00584835" w:rsidRDefault="007956EF" w:rsidP="00A14B37">
            <w:pPr>
              <w:widowControl w:val="0"/>
              <w:autoSpaceDE w:val="0"/>
              <w:autoSpaceDN w:val="0"/>
              <w:adjustRightInd w:val="0"/>
              <w:rPr>
                <w:sz w:val="18"/>
                <w:szCs w:val="18"/>
              </w:rPr>
            </w:pPr>
            <w:r w:rsidRPr="00584835">
              <w:rPr>
                <w:sz w:val="18"/>
                <w:szCs w:val="18"/>
              </w:rPr>
              <w:t>ввод объекта в 2016 году пропускной способностью до 120 чел./смену</w:t>
            </w:r>
          </w:p>
        </w:tc>
      </w:tr>
      <w:tr w:rsidR="007956EF" w:rsidRPr="00584835" w:rsidTr="00A14B37">
        <w:tc>
          <w:tcPr>
            <w:tcW w:w="2694" w:type="dxa"/>
            <w:vMerge/>
            <w:tcBorders>
              <w:top w:val="single" w:sz="4" w:space="0" w:color="auto"/>
              <w:left w:val="single" w:sz="4" w:space="0" w:color="auto"/>
              <w:bottom w:val="single" w:sz="4" w:space="0" w:color="auto"/>
              <w:right w:val="single" w:sz="4" w:space="0" w:color="auto"/>
            </w:tcBorders>
          </w:tcPr>
          <w:p w:rsidR="007956EF" w:rsidRPr="00584835" w:rsidRDefault="007956EF"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7956EF" w:rsidRPr="00584835" w:rsidRDefault="007956EF"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widowControl w:val="0"/>
              <w:autoSpaceDE w:val="0"/>
              <w:autoSpaceDN w:val="0"/>
              <w:adjustRightInd w:val="0"/>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both"/>
              <w:rPr>
                <w:sz w:val="18"/>
                <w:szCs w:val="18"/>
              </w:rPr>
            </w:pPr>
            <w:r w:rsidRPr="00584835">
              <w:rPr>
                <w:sz w:val="18"/>
                <w:szCs w:val="18"/>
              </w:rPr>
              <w:t> </w:t>
            </w:r>
          </w:p>
        </w:tc>
        <w:tc>
          <w:tcPr>
            <w:tcW w:w="1134"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both"/>
              <w:rPr>
                <w:sz w:val="18"/>
                <w:szCs w:val="18"/>
              </w:rPr>
            </w:pPr>
            <w:r w:rsidRPr="00584835">
              <w:rPr>
                <w:sz w:val="18"/>
                <w:szCs w:val="18"/>
              </w:rPr>
              <w:t> </w:t>
            </w:r>
          </w:p>
        </w:tc>
        <w:tc>
          <w:tcPr>
            <w:tcW w:w="992"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both"/>
              <w:rPr>
                <w:sz w:val="18"/>
                <w:szCs w:val="18"/>
              </w:rPr>
            </w:pPr>
            <w:r w:rsidRPr="00584835">
              <w:rPr>
                <w:sz w:val="18"/>
                <w:szCs w:val="18"/>
              </w:rPr>
              <w:t> </w:t>
            </w:r>
          </w:p>
        </w:tc>
        <w:tc>
          <w:tcPr>
            <w:tcW w:w="925"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both"/>
              <w:rPr>
                <w:sz w:val="18"/>
                <w:szCs w:val="18"/>
              </w:rPr>
            </w:pPr>
            <w:r w:rsidRPr="00584835">
              <w:rPr>
                <w:sz w:val="18"/>
                <w:szCs w:val="18"/>
              </w:rPr>
              <w:t> </w:t>
            </w:r>
          </w:p>
        </w:tc>
        <w:tc>
          <w:tcPr>
            <w:tcW w:w="1134"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both"/>
              <w:rPr>
                <w:sz w:val="18"/>
                <w:szCs w:val="18"/>
              </w:rPr>
            </w:pPr>
            <w:r w:rsidRPr="00584835">
              <w:rPr>
                <w:sz w:val="18"/>
                <w:szCs w:val="18"/>
              </w:rPr>
              <w:t> </w:t>
            </w:r>
          </w:p>
        </w:tc>
        <w:tc>
          <w:tcPr>
            <w:tcW w:w="992"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both"/>
              <w:rPr>
                <w:sz w:val="18"/>
                <w:szCs w:val="18"/>
              </w:rPr>
            </w:pPr>
            <w:r w:rsidRPr="00584835">
              <w:rPr>
                <w:sz w:val="18"/>
                <w:szCs w:val="18"/>
              </w:rPr>
              <w:t> </w:t>
            </w:r>
          </w:p>
        </w:tc>
        <w:tc>
          <w:tcPr>
            <w:tcW w:w="993"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both"/>
              <w:rPr>
                <w:sz w:val="18"/>
                <w:szCs w:val="18"/>
              </w:rPr>
            </w:pPr>
            <w:r w:rsidRPr="00584835">
              <w:rPr>
                <w:sz w:val="18"/>
                <w:szCs w:val="18"/>
              </w:rPr>
              <w:t> </w:t>
            </w:r>
          </w:p>
        </w:tc>
        <w:tc>
          <w:tcPr>
            <w:tcW w:w="850"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both"/>
              <w:rPr>
                <w:sz w:val="18"/>
                <w:szCs w:val="18"/>
              </w:rPr>
            </w:pPr>
            <w:r w:rsidRPr="00584835">
              <w:rPr>
                <w:sz w:val="18"/>
                <w:szCs w:val="18"/>
              </w:rPr>
              <w:t> </w:t>
            </w:r>
          </w:p>
        </w:tc>
        <w:tc>
          <w:tcPr>
            <w:tcW w:w="2126" w:type="dxa"/>
            <w:vMerge/>
            <w:tcBorders>
              <w:top w:val="single" w:sz="4" w:space="0" w:color="auto"/>
              <w:left w:val="single" w:sz="4" w:space="0" w:color="auto"/>
              <w:bottom w:val="single" w:sz="4" w:space="0" w:color="auto"/>
              <w:right w:val="single" w:sz="4" w:space="0" w:color="auto"/>
            </w:tcBorders>
          </w:tcPr>
          <w:p w:rsidR="007956EF" w:rsidRPr="00584835" w:rsidRDefault="007956EF" w:rsidP="00A14B37">
            <w:pPr>
              <w:widowControl w:val="0"/>
              <w:autoSpaceDE w:val="0"/>
              <w:autoSpaceDN w:val="0"/>
              <w:adjustRightInd w:val="0"/>
              <w:rPr>
                <w:sz w:val="18"/>
                <w:szCs w:val="18"/>
              </w:rPr>
            </w:pPr>
          </w:p>
        </w:tc>
      </w:tr>
      <w:tr w:rsidR="007956EF" w:rsidRPr="00584835" w:rsidTr="00A14B37">
        <w:tc>
          <w:tcPr>
            <w:tcW w:w="2694" w:type="dxa"/>
            <w:vMerge/>
            <w:tcBorders>
              <w:top w:val="single" w:sz="4" w:space="0" w:color="auto"/>
              <w:left w:val="single" w:sz="4" w:space="0" w:color="auto"/>
              <w:bottom w:val="single" w:sz="4" w:space="0" w:color="auto"/>
              <w:right w:val="single" w:sz="4" w:space="0" w:color="auto"/>
            </w:tcBorders>
          </w:tcPr>
          <w:p w:rsidR="007956EF" w:rsidRPr="00584835" w:rsidRDefault="007956EF"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7956EF" w:rsidRPr="00584835" w:rsidRDefault="007956EF"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widowControl w:val="0"/>
              <w:autoSpaceDE w:val="0"/>
              <w:autoSpaceDN w:val="0"/>
              <w:adjustRightInd w:val="0"/>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w:t>
            </w:r>
          </w:p>
        </w:tc>
        <w:tc>
          <w:tcPr>
            <w:tcW w:w="2126" w:type="dxa"/>
            <w:vMerge/>
            <w:tcBorders>
              <w:top w:val="single" w:sz="4" w:space="0" w:color="auto"/>
              <w:left w:val="single" w:sz="4" w:space="0" w:color="auto"/>
              <w:bottom w:val="single" w:sz="4" w:space="0" w:color="auto"/>
              <w:right w:val="single" w:sz="4" w:space="0" w:color="auto"/>
            </w:tcBorders>
          </w:tcPr>
          <w:p w:rsidR="007956EF" w:rsidRPr="00584835" w:rsidRDefault="007956EF" w:rsidP="00A14B37">
            <w:pPr>
              <w:widowControl w:val="0"/>
              <w:autoSpaceDE w:val="0"/>
              <w:autoSpaceDN w:val="0"/>
              <w:adjustRightInd w:val="0"/>
              <w:jc w:val="center"/>
              <w:rPr>
                <w:sz w:val="18"/>
                <w:szCs w:val="18"/>
              </w:rPr>
            </w:pPr>
          </w:p>
        </w:tc>
      </w:tr>
      <w:tr w:rsidR="007956EF" w:rsidRPr="00584835" w:rsidTr="00A14B37">
        <w:tc>
          <w:tcPr>
            <w:tcW w:w="2694" w:type="dxa"/>
            <w:vMerge/>
            <w:tcBorders>
              <w:top w:val="single" w:sz="4" w:space="0" w:color="auto"/>
              <w:left w:val="single" w:sz="4" w:space="0" w:color="auto"/>
              <w:bottom w:val="single" w:sz="4" w:space="0" w:color="auto"/>
              <w:right w:val="single" w:sz="4" w:space="0" w:color="auto"/>
            </w:tcBorders>
          </w:tcPr>
          <w:p w:rsidR="007956EF" w:rsidRPr="00584835" w:rsidRDefault="007956EF"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7956EF" w:rsidRPr="00584835" w:rsidRDefault="007956EF"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widowControl w:val="0"/>
              <w:autoSpaceDE w:val="0"/>
              <w:autoSpaceDN w:val="0"/>
              <w:adjustRightInd w:val="0"/>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710 000,0</w:t>
            </w:r>
          </w:p>
        </w:tc>
        <w:tc>
          <w:tcPr>
            <w:tcW w:w="1134"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10 000,0</w:t>
            </w:r>
          </w:p>
        </w:tc>
        <w:tc>
          <w:tcPr>
            <w:tcW w:w="992"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50 000,0</w:t>
            </w:r>
          </w:p>
        </w:tc>
        <w:tc>
          <w:tcPr>
            <w:tcW w:w="993"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200 000,0</w:t>
            </w:r>
          </w:p>
        </w:tc>
        <w:tc>
          <w:tcPr>
            <w:tcW w:w="850"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450 000,0</w:t>
            </w:r>
          </w:p>
        </w:tc>
        <w:tc>
          <w:tcPr>
            <w:tcW w:w="2126" w:type="dxa"/>
            <w:vMerge/>
            <w:tcBorders>
              <w:top w:val="single" w:sz="4" w:space="0" w:color="auto"/>
              <w:left w:val="single" w:sz="4" w:space="0" w:color="auto"/>
              <w:bottom w:val="single" w:sz="4" w:space="0" w:color="auto"/>
              <w:right w:val="single" w:sz="4" w:space="0" w:color="auto"/>
            </w:tcBorders>
          </w:tcPr>
          <w:p w:rsidR="007956EF" w:rsidRPr="00584835" w:rsidRDefault="007956EF" w:rsidP="00A14B37">
            <w:pPr>
              <w:widowControl w:val="0"/>
              <w:autoSpaceDE w:val="0"/>
              <w:autoSpaceDN w:val="0"/>
              <w:adjustRightInd w:val="0"/>
              <w:jc w:val="center"/>
              <w:rPr>
                <w:sz w:val="18"/>
                <w:szCs w:val="18"/>
              </w:rPr>
            </w:pPr>
          </w:p>
        </w:tc>
      </w:tr>
      <w:tr w:rsidR="007956EF" w:rsidRPr="00584835" w:rsidTr="00A14B37">
        <w:tc>
          <w:tcPr>
            <w:tcW w:w="2694" w:type="dxa"/>
            <w:vMerge/>
            <w:tcBorders>
              <w:top w:val="single" w:sz="4" w:space="0" w:color="auto"/>
              <w:left w:val="single" w:sz="4" w:space="0" w:color="auto"/>
              <w:bottom w:val="single" w:sz="4" w:space="0" w:color="auto"/>
              <w:right w:val="single" w:sz="4" w:space="0" w:color="auto"/>
            </w:tcBorders>
          </w:tcPr>
          <w:p w:rsidR="007956EF" w:rsidRPr="00584835" w:rsidRDefault="007956EF"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7956EF" w:rsidRPr="00584835" w:rsidRDefault="007956EF"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widowControl w:val="0"/>
              <w:autoSpaceDE w:val="0"/>
              <w:autoSpaceDN w:val="0"/>
              <w:adjustRightInd w:val="0"/>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710 000,0</w:t>
            </w:r>
          </w:p>
        </w:tc>
        <w:tc>
          <w:tcPr>
            <w:tcW w:w="1134"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10 000,0</w:t>
            </w:r>
          </w:p>
        </w:tc>
        <w:tc>
          <w:tcPr>
            <w:tcW w:w="992"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50 000,0</w:t>
            </w:r>
          </w:p>
        </w:tc>
        <w:tc>
          <w:tcPr>
            <w:tcW w:w="993"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200 000,0</w:t>
            </w:r>
          </w:p>
        </w:tc>
        <w:tc>
          <w:tcPr>
            <w:tcW w:w="850"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450 000,0</w:t>
            </w:r>
          </w:p>
        </w:tc>
        <w:tc>
          <w:tcPr>
            <w:tcW w:w="2126" w:type="dxa"/>
            <w:vMerge/>
            <w:tcBorders>
              <w:top w:val="single" w:sz="4" w:space="0" w:color="auto"/>
              <w:left w:val="single" w:sz="4" w:space="0" w:color="auto"/>
              <w:bottom w:val="single" w:sz="4" w:space="0" w:color="auto"/>
              <w:right w:val="single" w:sz="4" w:space="0" w:color="auto"/>
            </w:tcBorders>
          </w:tcPr>
          <w:p w:rsidR="007956EF" w:rsidRPr="00584835" w:rsidRDefault="007956EF" w:rsidP="00A14B37">
            <w:pPr>
              <w:widowControl w:val="0"/>
              <w:autoSpaceDE w:val="0"/>
              <w:autoSpaceDN w:val="0"/>
              <w:adjustRightInd w:val="0"/>
              <w:jc w:val="center"/>
              <w:rPr>
                <w:sz w:val="18"/>
                <w:szCs w:val="18"/>
              </w:rPr>
            </w:pPr>
          </w:p>
        </w:tc>
      </w:tr>
      <w:tr w:rsidR="005337A4" w:rsidRPr="00584835" w:rsidTr="00A14B37">
        <w:tc>
          <w:tcPr>
            <w:tcW w:w="2694"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r w:rsidRPr="00584835">
              <w:rPr>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p>
        </w:tc>
      </w:tr>
      <w:tr w:rsidR="007956EF" w:rsidRPr="00584835" w:rsidTr="00A14B37">
        <w:tc>
          <w:tcPr>
            <w:tcW w:w="2694" w:type="dxa"/>
            <w:vMerge w:val="restart"/>
            <w:tcBorders>
              <w:top w:val="single" w:sz="4" w:space="0" w:color="auto"/>
              <w:left w:val="single" w:sz="4" w:space="0" w:color="auto"/>
              <w:right w:val="single" w:sz="4" w:space="0" w:color="auto"/>
            </w:tcBorders>
          </w:tcPr>
          <w:p w:rsidR="00A07385" w:rsidRPr="00584835" w:rsidRDefault="007956EF" w:rsidP="00A14B37">
            <w:pPr>
              <w:widowControl w:val="0"/>
              <w:autoSpaceDE w:val="0"/>
              <w:autoSpaceDN w:val="0"/>
              <w:adjustRightInd w:val="0"/>
              <w:rPr>
                <w:sz w:val="18"/>
                <w:szCs w:val="18"/>
              </w:rPr>
            </w:pPr>
            <w:r w:rsidRPr="00584835">
              <w:rPr>
                <w:sz w:val="18"/>
                <w:szCs w:val="18"/>
              </w:rPr>
              <w:lastRenderedPageBreak/>
              <w:t xml:space="preserve">6.5. Строительство стадиона </w:t>
            </w:r>
            <w:r w:rsidR="00A07385" w:rsidRPr="00584835">
              <w:rPr>
                <w:sz w:val="18"/>
                <w:szCs w:val="18"/>
              </w:rPr>
              <w:t>муниципального образовательного учреждения дополнительного образования детей «Детско-юношеская спортивная школа N 6»</w:t>
            </w:r>
          </w:p>
          <w:p w:rsidR="007956EF" w:rsidRPr="00584835" w:rsidRDefault="00A07385" w:rsidP="00A14B37">
            <w:pPr>
              <w:widowControl w:val="0"/>
              <w:autoSpaceDE w:val="0"/>
              <w:autoSpaceDN w:val="0"/>
              <w:adjustRightInd w:val="0"/>
              <w:rPr>
                <w:sz w:val="18"/>
                <w:szCs w:val="18"/>
              </w:rPr>
            </w:pPr>
            <w:r w:rsidRPr="00584835">
              <w:rPr>
                <w:sz w:val="18"/>
                <w:szCs w:val="18"/>
              </w:rPr>
              <w:t xml:space="preserve"> в </w:t>
            </w:r>
            <w:proofErr w:type="gramStart"/>
            <w:r w:rsidRPr="00584835">
              <w:rPr>
                <w:sz w:val="18"/>
                <w:szCs w:val="18"/>
              </w:rPr>
              <w:t>г</w:t>
            </w:r>
            <w:proofErr w:type="gramEnd"/>
            <w:r w:rsidRPr="00584835">
              <w:rPr>
                <w:sz w:val="18"/>
                <w:szCs w:val="18"/>
              </w:rPr>
              <w:t>. Архангельске</w:t>
            </w:r>
          </w:p>
        </w:tc>
        <w:tc>
          <w:tcPr>
            <w:tcW w:w="1276" w:type="dxa"/>
            <w:vMerge w:val="restart"/>
            <w:tcBorders>
              <w:top w:val="single" w:sz="4" w:space="0" w:color="auto"/>
              <w:left w:val="single" w:sz="4" w:space="0" w:color="auto"/>
              <w:right w:val="single" w:sz="4" w:space="0" w:color="auto"/>
            </w:tcBorders>
          </w:tcPr>
          <w:p w:rsidR="007956EF" w:rsidRPr="00584835" w:rsidRDefault="007956EF" w:rsidP="00A14B37">
            <w:pPr>
              <w:widowControl w:val="0"/>
              <w:autoSpaceDE w:val="0"/>
              <w:autoSpaceDN w:val="0"/>
              <w:adjustRightInd w:val="0"/>
              <w:rPr>
                <w:sz w:val="18"/>
                <w:szCs w:val="18"/>
              </w:rPr>
            </w:pPr>
            <w:r w:rsidRPr="00584835">
              <w:rPr>
                <w:sz w:val="18"/>
                <w:szCs w:val="18"/>
              </w:rPr>
              <w:t>министерство промышленности и строительства</w:t>
            </w:r>
          </w:p>
        </w:tc>
        <w:tc>
          <w:tcPr>
            <w:tcW w:w="1343"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widowControl w:val="0"/>
              <w:autoSpaceDE w:val="0"/>
              <w:autoSpaceDN w:val="0"/>
              <w:adjustRightInd w:val="0"/>
              <w:rPr>
                <w:sz w:val="18"/>
                <w:szCs w:val="18"/>
              </w:rPr>
            </w:pPr>
            <w:r w:rsidRPr="00584835">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91 480,0</w:t>
            </w:r>
          </w:p>
        </w:tc>
        <w:tc>
          <w:tcPr>
            <w:tcW w:w="1134"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81 011,5</w:t>
            </w:r>
          </w:p>
        </w:tc>
        <w:tc>
          <w:tcPr>
            <w:tcW w:w="992"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10 468,5</w:t>
            </w:r>
          </w:p>
        </w:tc>
        <w:tc>
          <w:tcPr>
            <w:tcW w:w="925"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w:t>
            </w:r>
          </w:p>
        </w:tc>
        <w:tc>
          <w:tcPr>
            <w:tcW w:w="2126" w:type="dxa"/>
            <w:vMerge w:val="restart"/>
            <w:tcBorders>
              <w:top w:val="single" w:sz="4" w:space="0" w:color="auto"/>
              <w:left w:val="single" w:sz="4" w:space="0" w:color="auto"/>
              <w:right w:val="single" w:sz="4" w:space="0" w:color="auto"/>
            </w:tcBorders>
          </w:tcPr>
          <w:p w:rsidR="007956EF" w:rsidRPr="00584835" w:rsidRDefault="007956EF" w:rsidP="00A14B37">
            <w:pPr>
              <w:widowControl w:val="0"/>
              <w:autoSpaceDE w:val="0"/>
              <w:autoSpaceDN w:val="0"/>
              <w:adjustRightInd w:val="0"/>
              <w:rPr>
                <w:sz w:val="18"/>
                <w:szCs w:val="18"/>
              </w:rPr>
            </w:pPr>
            <w:r w:rsidRPr="00584835">
              <w:rPr>
                <w:sz w:val="18"/>
                <w:szCs w:val="18"/>
              </w:rPr>
              <w:t>ввод объекта в 2015 году, увеличение площади плоскостных сооружений на 44,452 тыс. кв. м</w:t>
            </w:r>
          </w:p>
        </w:tc>
      </w:tr>
      <w:tr w:rsidR="007956EF" w:rsidRPr="00584835" w:rsidTr="00A14B37">
        <w:tc>
          <w:tcPr>
            <w:tcW w:w="2694" w:type="dxa"/>
            <w:vMerge/>
            <w:tcBorders>
              <w:top w:val="single" w:sz="4" w:space="0" w:color="auto"/>
              <w:left w:val="single" w:sz="4" w:space="0" w:color="auto"/>
              <w:right w:val="single" w:sz="4" w:space="0" w:color="auto"/>
            </w:tcBorders>
          </w:tcPr>
          <w:p w:rsidR="007956EF" w:rsidRPr="00584835" w:rsidRDefault="007956EF"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7956EF" w:rsidRPr="00584835" w:rsidRDefault="007956EF"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widowControl w:val="0"/>
              <w:autoSpaceDE w:val="0"/>
              <w:autoSpaceDN w:val="0"/>
              <w:adjustRightInd w:val="0"/>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both"/>
              <w:rPr>
                <w:sz w:val="18"/>
                <w:szCs w:val="18"/>
              </w:rPr>
            </w:pPr>
            <w:r w:rsidRPr="00584835">
              <w:rPr>
                <w:sz w:val="18"/>
                <w:szCs w:val="18"/>
              </w:rPr>
              <w:t> </w:t>
            </w:r>
          </w:p>
        </w:tc>
        <w:tc>
          <w:tcPr>
            <w:tcW w:w="1134"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both"/>
              <w:rPr>
                <w:sz w:val="18"/>
                <w:szCs w:val="18"/>
              </w:rPr>
            </w:pPr>
            <w:r w:rsidRPr="00584835">
              <w:rPr>
                <w:sz w:val="18"/>
                <w:szCs w:val="18"/>
              </w:rPr>
              <w:t> </w:t>
            </w:r>
          </w:p>
        </w:tc>
        <w:tc>
          <w:tcPr>
            <w:tcW w:w="992"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both"/>
              <w:rPr>
                <w:sz w:val="18"/>
                <w:szCs w:val="18"/>
              </w:rPr>
            </w:pPr>
            <w:r w:rsidRPr="00584835">
              <w:rPr>
                <w:sz w:val="18"/>
                <w:szCs w:val="18"/>
              </w:rPr>
              <w:t> </w:t>
            </w:r>
          </w:p>
        </w:tc>
        <w:tc>
          <w:tcPr>
            <w:tcW w:w="925"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both"/>
              <w:rPr>
                <w:sz w:val="18"/>
                <w:szCs w:val="18"/>
              </w:rPr>
            </w:pPr>
            <w:r w:rsidRPr="00584835">
              <w:rPr>
                <w:sz w:val="18"/>
                <w:szCs w:val="18"/>
              </w:rPr>
              <w:t> </w:t>
            </w:r>
          </w:p>
        </w:tc>
        <w:tc>
          <w:tcPr>
            <w:tcW w:w="1134"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both"/>
              <w:rPr>
                <w:sz w:val="18"/>
                <w:szCs w:val="18"/>
              </w:rPr>
            </w:pPr>
            <w:r w:rsidRPr="00584835">
              <w:rPr>
                <w:sz w:val="18"/>
                <w:szCs w:val="18"/>
              </w:rPr>
              <w:t> </w:t>
            </w:r>
          </w:p>
        </w:tc>
        <w:tc>
          <w:tcPr>
            <w:tcW w:w="992"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both"/>
              <w:rPr>
                <w:sz w:val="18"/>
                <w:szCs w:val="18"/>
              </w:rPr>
            </w:pPr>
            <w:r w:rsidRPr="00584835">
              <w:rPr>
                <w:sz w:val="18"/>
                <w:szCs w:val="18"/>
              </w:rPr>
              <w:t> </w:t>
            </w:r>
          </w:p>
        </w:tc>
        <w:tc>
          <w:tcPr>
            <w:tcW w:w="993"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both"/>
              <w:rPr>
                <w:sz w:val="18"/>
                <w:szCs w:val="18"/>
              </w:rPr>
            </w:pPr>
            <w:r w:rsidRPr="00584835">
              <w:rPr>
                <w:sz w:val="18"/>
                <w:szCs w:val="18"/>
              </w:rPr>
              <w:t> </w:t>
            </w:r>
          </w:p>
        </w:tc>
        <w:tc>
          <w:tcPr>
            <w:tcW w:w="850"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both"/>
              <w:rPr>
                <w:sz w:val="18"/>
                <w:szCs w:val="18"/>
              </w:rPr>
            </w:pPr>
            <w:r w:rsidRPr="00584835">
              <w:rPr>
                <w:sz w:val="18"/>
                <w:szCs w:val="18"/>
              </w:rPr>
              <w:t> </w:t>
            </w:r>
          </w:p>
        </w:tc>
        <w:tc>
          <w:tcPr>
            <w:tcW w:w="2126" w:type="dxa"/>
            <w:vMerge/>
            <w:tcBorders>
              <w:top w:val="single" w:sz="4" w:space="0" w:color="auto"/>
              <w:left w:val="single" w:sz="4" w:space="0" w:color="auto"/>
              <w:right w:val="single" w:sz="4" w:space="0" w:color="auto"/>
            </w:tcBorders>
          </w:tcPr>
          <w:p w:rsidR="007956EF" w:rsidRPr="00584835" w:rsidRDefault="007956EF" w:rsidP="00A14B37">
            <w:pPr>
              <w:widowControl w:val="0"/>
              <w:autoSpaceDE w:val="0"/>
              <w:autoSpaceDN w:val="0"/>
              <w:adjustRightInd w:val="0"/>
              <w:rPr>
                <w:sz w:val="18"/>
                <w:szCs w:val="18"/>
              </w:rPr>
            </w:pPr>
          </w:p>
        </w:tc>
      </w:tr>
      <w:tr w:rsidR="007956EF" w:rsidRPr="00584835" w:rsidTr="00A14B37">
        <w:tc>
          <w:tcPr>
            <w:tcW w:w="2694" w:type="dxa"/>
            <w:vMerge/>
            <w:tcBorders>
              <w:top w:val="single" w:sz="4" w:space="0" w:color="auto"/>
              <w:left w:val="single" w:sz="4" w:space="0" w:color="auto"/>
              <w:right w:val="single" w:sz="4" w:space="0" w:color="auto"/>
            </w:tcBorders>
          </w:tcPr>
          <w:p w:rsidR="007956EF" w:rsidRPr="00584835" w:rsidRDefault="007956EF"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7956EF" w:rsidRPr="00584835" w:rsidRDefault="007956EF"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widowControl w:val="0"/>
              <w:autoSpaceDE w:val="0"/>
              <w:autoSpaceDN w:val="0"/>
              <w:adjustRightInd w:val="0"/>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30 000,0</w:t>
            </w:r>
          </w:p>
        </w:tc>
        <w:tc>
          <w:tcPr>
            <w:tcW w:w="1134"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30 000,0</w:t>
            </w:r>
          </w:p>
        </w:tc>
        <w:tc>
          <w:tcPr>
            <w:tcW w:w="992"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w:t>
            </w:r>
          </w:p>
        </w:tc>
        <w:tc>
          <w:tcPr>
            <w:tcW w:w="2126" w:type="dxa"/>
            <w:vMerge/>
            <w:tcBorders>
              <w:top w:val="single" w:sz="4" w:space="0" w:color="auto"/>
              <w:left w:val="single" w:sz="4" w:space="0" w:color="auto"/>
              <w:right w:val="single" w:sz="4" w:space="0" w:color="auto"/>
            </w:tcBorders>
          </w:tcPr>
          <w:p w:rsidR="007956EF" w:rsidRPr="00584835" w:rsidRDefault="007956EF" w:rsidP="00A14B37">
            <w:pPr>
              <w:widowControl w:val="0"/>
              <w:autoSpaceDE w:val="0"/>
              <w:autoSpaceDN w:val="0"/>
              <w:adjustRightInd w:val="0"/>
              <w:jc w:val="center"/>
              <w:rPr>
                <w:sz w:val="18"/>
                <w:szCs w:val="18"/>
              </w:rPr>
            </w:pPr>
          </w:p>
        </w:tc>
      </w:tr>
      <w:tr w:rsidR="007956EF" w:rsidRPr="00584835" w:rsidTr="00A14B37">
        <w:tc>
          <w:tcPr>
            <w:tcW w:w="2694" w:type="dxa"/>
            <w:vMerge/>
            <w:tcBorders>
              <w:top w:val="single" w:sz="4" w:space="0" w:color="auto"/>
              <w:left w:val="single" w:sz="4" w:space="0" w:color="auto"/>
              <w:right w:val="single" w:sz="4" w:space="0" w:color="auto"/>
            </w:tcBorders>
          </w:tcPr>
          <w:p w:rsidR="007956EF" w:rsidRPr="00584835" w:rsidRDefault="007956EF"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7956EF" w:rsidRPr="00584835" w:rsidRDefault="007956EF"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widowControl w:val="0"/>
              <w:autoSpaceDE w:val="0"/>
              <w:autoSpaceDN w:val="0"/>
              <w:adjustRightInd w:val="0"/>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55 024,1</w:t>
            </w:r>
          </w:p>
        </w:tc>
        <w:tc>
          <w:tcPr>
            <w:tcW w:w="1134"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45 008,7</w:t>
            </w:r>
          </w:p>
        </w:tc>
        <w:tc>
          <w:tcPr>
            <w:tcW w:w="992"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10 015,4</w:t>
            </w:r>
          </w:p>
        </w:tc>
        <w:tc>
          <w:tcPr>
            <w:tcW w:w="925"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w:t>
            </w:r>
          </w:p>
        </w:tc>
        <w:tc>
          <w:tcPr>
            <w:tcW w:w="2126" w:type="dxa"/>
            <w:vMerge/>
            <w:tcBorders>
              <w:top w:val="single" w:sz="4" w:space="0" w:color="auto"/>
              <w:left w:val="single" w:sz="4" w:space="0" w:color="auto"/>
              <w:right w:val="single" w:sz="4" w:space="0" w:color="auto"/>
            </w:tcBorders>
          </w:tcPr>
          <w:p w:rsidR="007956EF" w:rsidRPr="00584835" w:rsidRDefault="007956EF" w:rsidP="00A14B37">
            <w:pPr>
              <w:widowControl w:val="0"/>
              <w:autoSpaceDE w:val="0"/>
              <w:autoSpaceDN w:val="0"/>
              <w:adjustRightInd w:val="0"/>
              <w:jc w:val="center"/>
              <w:rPr>
                <w:sz w:val="18"/>
                <w:szCs w:val="18"/>
              </w:rPr>
            </w:pPr>
          </w:p>
        </w:tc>
      </w:tr>
      <w:tr w:rsidR="007956EF" w:rsidRPr="00584835" w:rsidTr="00A14B37">
        <w:tc>
          <w:tcPr>
            <w:tcW w:w="2694" w:type="dxa"/>
            <w:vMerge/>
            <w:tcBorders>
              <w:top w:val="single" w:sz="4" w:space="0" w:color="auto"/>
              <w:left w:val="single" w:sz="4" w:space="0" w:color="auto"/>
              <w:right w:val="single" w:sz="4" w:space="0" w:color="auto"/>
            </w:tcBorders>
          </w:tcPr>
          <w:p w:rsidR="007956EF" w:rsidRPr="00584835" w:rsidRDefault="007956EF"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7956EF" w:rsidRPr="00584835" w:rsidRDefault="007956EF"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widowControl w:val="0"/>
              <w:autoSpaceDE w:val="0"/>
              <w:autoSpaceDN w:val="0"/>
              <w:adjustRightInd w:val="0"/>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6 455,9</w:t>
            </w:r>
          </w:p>
        </w:tc>
        <w:tc>
          <w:tcPr>
            <w:tcW w:w="1134"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6 002,8</w:t>
            </w:r>
          </w:p>
        </w:tc>
        <w:tc>
          <w:tcPr>
            <w:tcW w:w="992"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453,1</w:t>
            </w:r>
          </w:p>
        </w:tc>
        <w:tc>
          <w:tcPr>
            <w:tcW w:w="925"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w:t>
            </w:r>
          </w:p>
        </w:tc>
        <w:tc>
          <w:tcPr>
            <w:tcW w:w="2126" w:type="dxa"/>
            <w:vMerge/>
            <w:tcBorders>
              <w:top w:val="single" w:sz="4" w:space="0" w:color="auto"/>
              <w:left w:val="single" w:sz="4" w:space="0" w:color="auto"/>
              <w:right w:val="single" w:sz="4" w:space="0" w:color="auto"/>
            </w:tcBorders>
          </w:tcPr>
          <w:p w:rsidR="007956EF" w:rsidRPr="00584835" w:rsidRDefault="007956EF" w:rsidP="00A14B37">
            <w:pPr>
              <w:widowControl w:val="0"/>
              <w:autoSpaceDE w:val="0"/>
              <w:autoSpaceDN w:val="0"/>
              <w:adjustRightInd w:val="0"/>
              <w:jc w:val="center"/>
              <w:rPr>
                <w:sz w:val="18"/>
                <w:szCs w:val="18"/>
              </w:rPr>
            </w:pPr>
          </w:p>
        </w:tc>
      </w:tr>
      <w:tr w:rsidR="005337A4" w:rsidRPr="00584835" w:rsidTr="00A14B37">
        <w:tc>
          <w:tcPr>
            <w:tcW w:w="2694" w:type="dxa"/>
            <w:vMerge/>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r w:rsidRPr="00584835">
              <w:rPr>
                <w:sz w:val="18"/>
                <w:szCs w:val="18"/>
              </w:rPr>
              <w:t>внебюджетные средства</w:t>
            </w:r>
          </w:p>
        </w:tc>
        <w:tc>
          <w:tcPr>
            <w:tcW w:w="1134" w:type="dxa"/>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p>
        </w:tc>
      </w:tr>
      <w:tr w:rsidR="005337A4" w:rsidRPr="00584835" w:rsidTr="00A14B37">
        <w:tc>
          <w:tcPr>
            <w:tcW w:w="2694" w:type="dxa"/>
            <w:vMerge w:val="restart"/>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r w:rsidRPr="00584835">
              <w:rPr>
                <w:sz w:val="18"/>
                <w:szCs w:val="18"/>
              </w:rPr>
              <w:t xml:space="preserve">6.6. Строительство крытого катка с искусственным льдом ФОК "Звездочка", </w:t>
            </w:r>
            <w:proofErr w:type="gramStart"/>
            <w:r w:rsidRPr="00584835">
              <w:rPr>
                <w:sz w:val="18"/>
                <w:szCs w:val="18"/>
              </w:rPr>
              <w:t>г</w:t>
            </w:r>
            <w:proofErr w:type="gramEnd"/>
            <w:r w:rsidRPr="00584835">
              <w:rPr>
                <w:sz w:val="18"/>
                <w:szCs w:val="18"/>
              </w:rPr>
              <w:t>. Северодвинск, Архангельская область</w:t>
            </w:r>
          </w:p>
        </w:tc>
        <w:tc>
          <w:tcPr>
            <w:tcW w:w="1276" w:type="dxa"/>
            <w:vMerge w:val="restart"/>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r w:rsidRPr="00584835">
              <w:rPr>
                <w:sz w:val="18"/>
                <w:szCs w:val="18"/>
              </w:rPr>
              <w:t>министерство промышленности и строительства</w:t>
            </w:r>
          </w:p>
        </w:tc>
        <w:tc>
          <w:tcPr>
            <w:tcW w:w="134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r w:rsidRPr="00584835">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259 859,4</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37 800,0</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222 059,4</w:t>
            </w:r>
          </w:p>
        </w:tc>
        <w:tc>
          <w:tcPr>
            <w:tcW w:w="925"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2126" w:type="dxa"/>
            <w:vMerge w:val="restart"/>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r w:rsidRPr="00584835">
              <w:rPr>
                <w:sz w:val="18"/>
                <w:szCs w:val="18"/>
              </w:rPr>
              <w:t>ввод в эксплуатацию в 2015 году комплекса пропускной способностью 105 чел./смену</w:t>
            </w:r>
          </w:p>
        </w:tc>
      </w:tr>
      <w:tr w:rsidR="005337A4" w:rsidRPr="00584835" w:rsidTr="00A14B37">
        <w:tc>
          <w:tcPr>
            <w:tcW w:w="2694" w:type="dxa"/>
            <w:vMerge/>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925"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c>
          <w:tcPr>
            <w:tcW w:w="2126" w:type="dxa"/>
            <w:vMerge/>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p>
        </w:tc>
      </w:tr>
      <w:tr w:rsidR="005337A4" w:rsidRPr="00584835" w:rsidTr="00A14B37">
        <w:tc>
          <w:tcPr>
            <w:tcW w:w="2694" w:type="dxa"/>
            <w:vMerge/>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110 100,0</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30 000,0</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80 100,0</w:t>
            </w:r>
          </w:p>
        </w:tc>
        <w:tc>
          <w:tcPr>
            <w:tcW w:w="925"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p>
        </w:tc>
      </w:tr>
      <w:tr w:rsidR="005337A4" w:rsidRPr="00584835" w:rsidTr="00A14B37">
        <w:tc>
          <w:tcPr>
            <w:tcW w:w="2694" w:type="dxa"/>
            <w:vMerge/>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94 759,4</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2 800,0</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91 959,4</w:t>
            </w:r>
          </w:p>
        </w:tc>
        <w:tc>
          <w:tcPr>
            <w:tcW w:w="925"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p>
        </w:tc>
      </w:tr>
      <w:tr w:rsidR="005337A4" w:rsidRPr="00584835" w:rsidTr="00A14B37">
        <w:tc>
          <w:tcPr>
            <w:tcW w:w="2694" w:type="dxa"/>
            <w:vMerge/>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55 000,0</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5 000,0</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50 000,0</w:t>
            </w:r>
          </w:p>
        </w:tc>
        <w:tc>
          <w:tcPr>
            <w:tcW w:w="925"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p>
        </w:tc>
      </w:tr>
      <w:tr w:rsidR="005337A4" w:rsidRPr="00584835" w:rsidTr="00A14B37">
        <w:tc>
          <w:tcPr>
            <w:tcW w:w="2694" w:type="dxa"/>
            <w:vMerge/>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r w:rsidRPr="00584835">
              <w:rPr>
                <w:sz w:val="18"/>
                <w:szCs w:val="18"/>
              </w:rPr>
              <w:t>внебюджетные средства</w:t>
            </w:r>
          </w:p>
        </w:tc>
        <w:tc>
          <w:tcPr>
            <w:tcW w:w="1134" w:type="dxa"/>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p>
        </w:tc>
      </w:tr>
      <w:tr w:rsidR="007956EF" w:rsidRPr="00584835" w:rsidTr="00A14B37">
        <w:tc>
          <w:tcPr>
            <w:tcW w:w="2694" w:type="dxa"/>
            <w:vMerge w:val="restart"/>
            <w:tcBorders>
              <w:top w:val="single" w:sz="4" w:space="0" w:color="auto"/>
              <w:left w:val="single" w:sz="4" w:space="0" w:color="auto"/>
              <w:bottom w:val="single" w:sz="4" w:space="0" w:color="auto"/>
              <w:right w:val="single" w:sz="4" w:space="0" w:color="auto"/>
            </w:tcBorders>
          </w:tcPr>
          <w:p w:rsidR="007956EF" w:rsidRPr="00584835" w:rsidRDefault="007956EF" w:rsidP="00A14B37">
            <w:pPr>
              <w:widowControl w:val="0"/>
              <w:autoSpaceDE w:val="0"/>
              <w:autoSpaceDN w:val="0"/>
              <w:adjustRightInd w:val="0"/>
              <w:rPr>
                <w:sz w:val="18"/>
                <w:szCs w:val="18"/>
              </w:rPr>
            </w:pPr>
            <w:r w:rsidRPr="00584835">
              <w:rPr>
                <w:sz w:val="18"/>
                <w:szCs w:val="18"/>
              </w:rPr>
              <w:t xml:space="preserve">6.7. </w:t>
            </w:r>
            <w:r w:rsidR="007705E9" w:rsidRPr="00584835">
              <w:rPr>
                <w:sz w:val="18"/>
                <w:szCs w:val="18"/>
              </w:rPr>
              <w:t>Проектирование, государственная экспертиза и реконструкция стадиона "Труд" в рамках создания регионального центра по хоккею</w:t>
            </w:r>
          </w:p>
        </w:tc>
        <w:tc>
          <w:tcPr>
            <w:tcW w:w="1276" w:type="dxa"/>
            <w:vMerge w:val="restart"/>
            <w:tcBorders>
              <w:top w:val="single" w:sz="4" w:space="0" w:color="auto"/>
              <w:left w:val="single" w:sz="4" w:space="0" w:color="auto"/>
              <w:bottom w:val="single" w:sz="4" w:space="0" w:color="auto"/>
              <w:right w:val="single" w:sz="4" w:space="0" w:color="auto"/>
            </w:tcBorders>
          </w:tcPr>
          <w:p w:rsidR="007956EF" w:rsidRPr="00584835" w:rsidRDefault="007956EF" w:rsidP="00A14B37">
            <w:pPr>
              <w:widowControl w:val="0"/>
              <w:autoSpaceDE w:val="0"/>
              <w:autoSpaceDN w:val="0"/>
              <w:adjustRightInd w:val="0"/>
              <w:rPr>
                <w:sz w:val="18"/>
                <w:szCs w:val="18"/>
              </w:rPr>
            </w:pPr>
            <w:r w:rsidRPr="00584835">
              <w:rPr>
                <w:sz w:val="18"/>
                <w:szCs w:val="18"/>
              </w:rPr>
              <w:t>министерство промышленности и строительства</w:t>
            </w:r>
          </w:p>
        </w:tc>
        <w:tc>
          <w:tcPr>
            <w:tcW w:w="1343"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widowControl w:val="0"/>
              <w:autoSpaceDE w:val="0"/>
              <w:autoSpaceDN w:val="0"/>
              <w:adjustRightInd w:val="0"/>
              <w:rPr>
                <w:sz w:val="18"/>
                <w:szCs w:val="18"/>
              </w:rPr>
            </w:pPr>
            <w:r w:rsidRPr="00584835">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280 000,0</w:t>
            </w:r>
          </w:p>
        </w:tc>
        <w:tc>
          <w:tcPr>
            <w:tcW w:w="1134"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100 000,0</w:t>
            </w:r>
          </w:p>
        </w:tc>
        <w:tc>
          <w:tcPr>
            <w:tcW w:w="850"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180 000,0</w:t>
            </w:r>
          </w:p>
        </w:tc>
        <w:tc>
          <w:tcPr>
            <w:tcW w:w="2126" w:type="dxa"/>
            <w:vMerge w:val="restart"/>
            <w:tcBorders>
              <w:top w:val="single" w:sz="4" w:space="0" w:color="auto"/>
              <w:left w:val="single" w:sz="4" w:space="0" w:color="auto"/>
              <w:bottom w:val="single" w:sz="4" w:space="0" w:color="auto"/>
              <w:right w:val="single" w:sz="4" w:space="0" w:color="auto"/>
            </w:tcBorders>
          </w:tcPr>
          <w:p w:rsidR="007956EF" w:rsidRPr="00584835" w:rsidRDefault="007705E9" w:rsidP="00A14B37">
            <w:pPr>
              <w:widowControl w:val="0"/>
              <w:autoSpaceDE w:val="0"/>
              <w:autoSpaceDN w:val="0"/>
              <w:adjustRightInd w:val="0"/>
              <w:rPr>
                <w:sz w:val="18"/>
                <w:szCs w:val="18"/>
              </w:rPr>
            </w:pPr>
            <w:r w:rsidRPr="00584835">
              <w:rPr>
                <w:sz w:val="18"/>
                <w:szCs w:val="18"/>
              </w:rPr>
              <w:t>ввод объекта в 2020 году пропускной способностью до 60 чел./смену</w:t>
            </w:r>
          </w:p>
        </w:tc>
      </w:tr>
      <w:tr w:rsidR="007956EF" w:rsidRPr="00584835" w:rsidTr="00A14B37">
        <w:tc>
          <w:tcPr>
            <w:tcW w:w="2694" w:type="dxa"/>
            <w:vMerge/>
            <w:tcBorders>
              <w:top w:val="single" w:sz="4" w:space="0" w:color="auto"/>
              <w:left w:val="single" w:sz="4" w:space="0" w:color="auto"/>
              <w:bottom w:val="single" w:sz="4" w:space="0" w:color="auto"/>
              <w:right w:val="single" w:sz="4" w:space="0" w:color="auto"/>
            </w:tcBorders>
          </w:tcPr>
          <w:p w:rsidR="007956EF" w:rsidRPr="00584835" w:rsidRDefault="007956EF"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7956EF" w:rsidRPr="00584835" w:rsidRDefault="007956EF"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widowControl w:val="0"/>
              <w:autoSpaceDE w:val="0"/>
              <w:autoSpaceDN w:val="0"/>
              <w:adjustRightInd w:val="0"/>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both"/>
              <w:rPr>
                <w:sz w:val="18"/>
                <w:szCs w:val="18"/>
              </w:rPr>
            </w:pPr>
            <w:r w:rsidRPr="00584835">
              <w:rPr>
                <w:sz w:val="18"/>
                <w:szCs w:val="18"/>
              </w:rPr>
              <w:t> </w:t>
            </w:r>
          </w:p>
        </w:tc>
        <w:tc>
          <w:tcPr>
            <w:tcW w:w="1134"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both"/>
              <w:rPr>
                <w:sz w:val="18"/>
                <w:szCs w:val="18"/>
              </w:rPr>
            </w:pPr>
            <w:r w:rsidRPr="00584835">
              <w:rPr>
                <w:sz w:val="18"/>
                <w:szCs w:val="18"/>
              </w:rPr>
              <w:t> </w:t>
            </w:r>
          </w:p>
        </w:tc>
        <w:tc>
          <w:tcPr>
            <w:tcW w:w="992"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both"/>
              <w:rPr>
                <w:sz w:val="18"/>
                <w:szCs w:val="18"/>
              </w:rPr>
            </w:pPr>
            <w:r w:rsidRPr="00584835">
              <w:rPr>
                <w:sz w:val="18"/>
                <w:szCs w:val="18"/>
              </w:rPr>
              <w:t> </w:t>
            </w:r>
          </w:p>
        </w:tc>
        <w:tc>
          <w:tcPr>
            <w:tcW w:w="925"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both"/>
              <w:rPr>
                <w:sz w:val="18"/>
                <w:szCs w:val="18"/>
              </w:rPr>
            </w:pPr>
            <w:r w:rsidRPr="00584835">
              <w:rPr>
                <w:sz w:val="18"/>
                <w:szCs w:val="18"/>
              </w:rPr>
              <w:t> </w:t>
            </w:r>
          </w:p>
        </w:tc>
        <w:tc>
          <w:tcPr>
            <w:tcW w:w="1134"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both"/>
              <w:rPr>
                <w:sz w:val="18"/>
                <w:szCs w:val="18"/>
              </w:rPr>
            </w:pPr>
            <w:r w:rsidRPr="00584835">
              <w:rPr>
                <w:sz w:val="18"/>
                <w:szCs w:val="18"/>
              </w:rPr>
              <w:t> </w:t>
            </w:r>
          </w:p>
        </w:tc>
        <w:tc>
          <w:tcPr>
            <w:tcW w:w="992"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both"/>
              <w:rPr>
                <w:sz w:val="18"/>
                <w:szCs w:val="18"/>
              </w:rPr>
            </w:pPr>
            <w:r w:rsidRPr="00584835">
              <w:rPr>
                <w:sz w:val="18"/>
                <w:szCs w:val="18"/>
              </w:rPr>
              <w:t> </w:t>
            </w:r>
          </w:p>
        </w:tc>
        <w:tc>
          <w:tcPr>
            <w:tcW w:w="850"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both"/>
              <w:rPr>
                <w:sz w:val="18"/>
                <w:szCs w:val="18"/>
              </w:rPr>
            </w:pPr>
            <w:r w:rsidRPr="00584835">
              <w:rPr>
                <w:sz w:val="18"/>
                <w:szCs w:val="18"/>
              </w:rPr>
              <w:t> </w:t>
            </w:r>
          </w:p>
        </w:tc>
        <w:tc>
          <w:tcPr>
            <w:tcW w:w="2126" w:type="dxa"/>
            <w:vMerge/>
            <w:tcBorders>
              <w:top w:val="single" w:sz="4" w:space="0" w:color="auto"/>
              <w:left w:val="single" w:sz="4" w:space="0" w:color="auto"/>
              <w:bottom w:val="single" w:sz="4" w:space="0" w:color="auto"/>
              <w:right w:val="single" w:sz="4" w:space="0" w:color="auto"/>
            </w:tcBorders>
          </w:tcPr>
          <w:p w:rsidR="007956EF" w:rsidRPr="00584835" w:rsidRDefault="007956EF" w:rsidP="00A14B37">
            <w:pPr>
              <w:widowControl w:val="0"/>
              <w:autoSpaceDE w:val="0"/>
              <w:autoSpaceDN w:val="0"/>
              <w:adjustRightInd w:val="0"/>
              <w:rPr>
                <w:sz w:val="18"/>
                <w:szCs w:val="18"/>
              </w:rPr>
            </w:pPr>
          </w:p>
        </w:tc>
      </w:tr>
      <w:tr w:rsidR="007956EF" w:rsidRPr="00584835" w:rsidTr="00A14B37">
        <w:tc>
          <w:tcPr>
            <w:tcW w:w="2694" w:type="dxa"/>
            <w:vMerge/>
            <w:tcBorders>
              <w:top w:val="single" w:sz="4" w:space="0" w:color="auto"/>
              <w:left w:val="single" w:sz="4" w:space="0" w:color="auto"/>
              <w:bottom w:val="single" w:sz="4" w:space="0" w:color="auto"/>
              <w:right w:val="single" w:sz="4" w:space="0" w:color="auto"/>
            </w:tcBorders>
          </w:tcPr>
          <w:p w:rsidR="007956EF" w:rsidRPr="00584835" w:rsidRDefault="007956EF"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7956EF" w:rsidRPr="00584835" w:rsidRDefault="007956EF"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widowControl w:val="0"/>
              <w:autoSpaceDE w:val="0"/>
              <w:autoSpaceDN w:val="0"/>
              <w:adjustRightInd w:val="0"/>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w:t>
            </w:r>
          </w:p>
        </w:tc>
        <w:tc>
          <w:tcPr>
            <w:tcW w:w="2126" w:type="dxa"/>
            <w:vMerge/>
            <w:tcBorders>
              <w:top w:val="single" w:sz="4" w:space="0" w:color="auto"/>
              <w:left w:val="single" w:sz="4" w:space="0" w:color="auto"/>
              <w:bottom w:val="single" w:sz="4" w:space="0" w:color="auto"/>
              <w:right w:val="single" w:sz="4" w:space="0" w:color="auto"/>
            </w:tcBorders>
          </w:tcPr>
          <w:p w:rsidR="007956EF" w:rsidRPr="00584835" w:rsidRDefault="007956EF" w:rsidP="00A14B37">
            <w:pPr>
              <w:widowControl w:val="0"/>
              <w:autoSpaceDE w:val="0"/>
              <w:autoSpaceDN w:val="0"/>
              <w:adjustRightInd w:val="0"/>
              <w:jc w:val="center"/>
              <w:rPr>
                <w:sz w:val="18"/>
                <w:szCs w:val="18"/>
              </w:rPr>
            </w:pPr>
          </w:p>
        </w:tc>
      </w:tr>
      <w:tr w:rsidR="007956EF" w:rsidRPr="00584835" w:rsidTr="00A14B37">
        <w:tc>
          <w:tcPr>
            <w:tcW w:w="2694" w:type="dxa"/>
            <w:vMerge/>
            <w:tcBorders>
              <w:top w:val="single" w:sz="4" w:space="0" w:color="auto"/>
              <w:left w:val="single" w:sz="4" w:space="0" w:color="auto"/>
              <w:bottom w:val="single" w:sz="4" w:space="0" w:color="auto"/>
              <w:right w:val="single" w:sz="4" w:space="0" w:color="auto"/>
            </w:tcBorders>
          </w:tcPr>
          <w:p w:rsidR="007956EF" w:rsidRPr="00584835" w:rsidRDefault="007956EF"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7956EF" w:rsidRPr="00584835" w:rsidRDefault="007956EF"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widowControl w:val="0"/>
              <w:autoSpaceDE w:val="0"/>
              <w:autoSpaceDN w:val="0"/>
              <w:adjustRightInd w:val="0"/>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280 000,0</w:t>
            </w:r>
          </w:p>
        </w:tc>
        <w:tc>
          <w:tcPr>
            <w:tcW w:w="1134"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100 000,0</w:t>
            </w:r>
          </w:p>
        </w:tc>
        <w:tc>
          <w:tcPr>
            <w:tcW w:w="850"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180 000,0</w:t>
            </w:r>
          </w:p>
        </w:tc>
        <w:tc>
          <w:tcPr>
            <w:tcW w:w="2126" w:type="dxa"/>
            <w:vMerge/>
            <w:tcBorders>
              <w:top w:val="single" w:sz="4" w:space="0" w:color="auto"/>
              <w:left w:val="single" w:sz="4" w:space="0" w:color="auto"/>
              <w:bottom w:val="single" w:sz="4" w:space="0" w:color="auto"/>
              <w:right w:val="single" w:sz="4" w:space="0" w:color="auto"/>
            </w:tcBorders>
          </w:tcPr>
          <w:p w:rsidR="007956EF" w:rsidRPr="00584835" w:rsidRDefault="007956EF" w:rsidP="00A14B37">
            <w:pPr>
              <w:widowControl w:val="0"/>
              <w:autoSpaceDE w:val="0"/>
              <w:autoSpaceDN w:val="0"/>
              <w:adjustRightInd w:val="0"/>
              <w:jc w:val="center"/>
              <w:rPr>
                <w:sz w:val="18"/>
                <w:szCs w:val="18"/>
              </w:rPr>
            </w:pPr>
          </w:p>
        </w:tc>
      </w:tr>
      <w:tr w:rsidR="007956EF" w:rsidRPr="00584835" w:rsidTr="00A14B37">
        <w:tc>
          <w:tcPr>
            <w:tcW w:w="2694" w:type="dxa"/>
            <w:vMerge/>
            <w:tcBorders>
              <w:top w:val="single" w:sz="4" w:space="0" w:color="auto"/>
              <w:left w:val="single" w:sz="4" w:space="0" w:color="auto"/>
              <w:bottom w:val="single" w:sz="4" w:space="0" w:color="auto"/>
              <w:right w:val="single" w:sz="4" w:space="0" w:color="auto"/>
            </w:tcBorders>
          </w:tcPr>
          <w:p w:rsidR="007956EF" w:rsidRPr="00584835" w:rsidRDefault="007956EF"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7956EF" w:rsidRPr="00584835" w:rsidRDefault="007956EF"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widowControl w:val="0"/>
              <w:autoSpaceDE w:val="0"/>
              <w:autoSpaceDN w:val="0"/>
              <w:adjustRightInd w:val="0"/>
              <w:rPr>
                <w:sz w:val="18"/>
                <w:szCs w:val="18"/>
              </w:rPr>
            </w:pPr>
            <w:r w:rsidRPr="00584835">
              <w:rPr>
                <w:sz w:val="18"/>
                <w:szCs w:val="18"/>
              </w:rPr>
              <w:t xml:space="preserve">местные </w:t>
            </w:r>
            <w:r w:rsidRPr="00584835">
              <w:rPr>
                <w:sz w:val="18"/>
                <w:szCs w:val="18"/>
              </w:rPr>
              <w:lastRenderedPageBreak/>
              <w:t>бюджеты</w:t>
            </w:r>
          </w:p>
        </w:tc>
        <w:tc>
          <w:tcPr>
            <w:tcW w:w="1134"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lastRenderedPageBreak/>
              <w:t>-</w:t>
            </w:r>
          </w:p>
        </w:tc>
        <w:tc>
          <w:tcPr>
            <w:tcW w:w="1134"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w:t>
            </w:r>
          </w:p>
        </w:tc>
        <w:tc>
          <w:tcPr>
            <w:tcW w:w="2126" w:type="dxa"/>
            <w:vMerge/>
            <w:tcBorders>
              <w:top w:val="single" w:sz="4" w:space="0" w:color="auto"/>
              <w:left w:val="single" w:sz="4" w:space="0" w:color="auto"/>
              <w:bottom w:val="single" w:sz="4" w:space="0" w:color="auto"/>
              <w:right w:val="single" w:sz="4" w:space="0" w:color="auto"/>
            </w:tcBorders>
          </w:tcPr>
          <w:p w:rsidR="007956EF" w:rsidRPr="00584835" w:rsidRDefault="007956EF" w:rsidP="00A14B37">
            <w:pPr>
              <w:widowControl w:val="0"/>
              <w:autoSpaceDE w:val="0"/>
              <w:autoSpaceDN w:val="0"/>
              <w:adjustRightInd w:val="0"/>
              <w:jc w:val="center"/>
              <w:rPr>
                <w:sz w:val="18"/>
                <w:szCs w:val="18"/>
              </w:rPr>
            </w:pPr>
          </w:p>
        </w:tc>
      </w:tr>
      <w:tr w:rsidR="005337A4" w:rsidRPr="00584835" w:rsidTr="00A14B37">
        <w:tc>
          <w:tcPr>
            <w:tcW w:w="2694"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r w:rsidRPr="00584835">
              <w:rPr>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7956EF"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5337A4" w:rsidRPr="00584835" w:rsidRDefault="007956EF"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p>
        </w:tc>
      </w:tr>
      <w:tr w:rsidR="007956EF" w:rsidRPr="00584835" w:rsidTr="00A14B37">
        <w:tc>
          <w:tcPr>
            <w:tcW w:w="2694" w:type="dxa"/>
            <w:vMerge w:val="restart"/>
            <w:tcBorders>
              <w:top w:val="single" w:sz="4" w:space="0" w:color="auto"/>
              <w:left w:val="single" w:sz="4" w:space="0" w:color="auto"/>
              <w:bottom w:val="single" w:sz="4" w:space="0" w:color="auto"/>
              <w:right w:val="single" w:sz="4" w:space="0" w:color="auto"/>
            </w:tcBorders>
          </w:tcPr>
          <w:p w:rsidR="007956EF" w:rsidRPr="00584835" w:rsidRDefault="007956EF" w:rsidP="00A14B37">
            <w:pPr>
              <w:widowControl w:val="0"/>
              <w:autoSpaceDE w:val="0"/>
              <w:autoSpaceDN w:val="0"/>
              <w:adjustRightInd w:val="0"/>
              <w:rPr>
                <w:sz w:val="18"/>
                <w:szCs w:val="18"/>
              </w:rPr>
            </w:pPr>
            <w:r w:rsidRPr="00584835">
              <w:rPr>
                <w:sz w:val="18"/>
                <w:szCs w:val="18"/>
              </w:rPr>
              <w:t xml:space="preserve">6.8. Строительство крытого хоккейного корта с искусственным льдом в </w:t>
            </w:r>
            <w:proofErr w:type="gramStart"/>
            <w:r w:rsidRPr="00584835">
              <w:rPr>
                <w:sz w:val="18"/>
                <w:szCs w:val="18"/>
              </w:rPr>
              <w:t>г</w:t>
            </w:r>
            <w:proofErr w:type="gramEnd"/>
            <w:r w:rsidRPr="00584835">
              <w:rPr>
                <w:sz w:val="18"/>
                <w:szCs w:val="18"/>
              </w:rPr>
              <w:t>. Коряжма</w:t>
            </w:r>
          </w:p>
        </w:tc>
        <w:tc>
          <w:tcPr>
            <w:tcW w:w="1276" w:type="dxa"/>
            <w:vMerge w:val="restart"/>
            <w:tcBorders>
              <w:top w:val="single" w:sz="4" w:space="0" w:color="auto"/>
              <w:left w:val="single" w:sz="4" w:space="0" w:color="auto"/>
              <w:bottom w:val="single" w:sz="4" w:space="0" w:color="auto"/>
              <w:right w:val="single" w:sz="4" w:space="0" w:color="auto"/>
            </w:tcBorders>
          </w:tcPr>
          <w:p w:rsidR="007956EF" w:rsidRPr="00584835" w:rsidRDefault="007956EF" w:rsidP="00A14B37">
            <w:pPr>
              <w:widowControl w:val="0"/>
              <w:autoSpaceDE w:val="0"/>
              <w:autoSpaceDN w:val="0"/>
              <w:adjustRightInd w:val="0"/>
              <w:rPr>
                <w:sz w:val="18"/>
                <w:szCs w:val="18"/>
              </w:rPr>
            </w:pPr>
            <w:r w:rsidRPr="00584835">
              <w:rPr>
                <w:sz w:val="18"/>
                <w:szCs w:val="18"/>
              </w:rPr>
              <w:t>министерство промышленности и строительства</w:t>
            </w:r>
          </w:p>
        </w:tc>
        <w:tc>
          <w:tcPr>
            <w:tcW w:w="1343"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widowControl w:val="0"/>
              <w:autoSpaceDE w:val="0"/>
              <w:autoSpaceDN w:val="0"/>
              <w:adjustRightInd w:val="0"/>
              <w:rPr>
                <w:sz w:val="18"/>
                <w:szCs w:val="18"/>
              </w:rPr>
            </w:pPr>
            <w:r w:rsidRPr="00584835">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22</w:t>
            </w:r>
            <w:r w:rsidR="00592A96" w:rsidRPr="00584835">
              <w:rPr>
                <w:sz w:val="18"/>
                <w:szCs w:val="18"/>
              </w:rPr>
              <w:t>0</w:t>
            </w:r>
            <w:r w:rsidRPr="00584835">
              <w:rPr>
                <w:sz w:val="18"/>
                <w:szCs w:val="18"/>
              </w:rPr>
              <w:t xml:space="preserve"> 000,0</w:t>
            </w:r>
          </w:p>
        </w:tc>
        <w:tc>
          <w:tcPr>
            <w:tcW w:w="1134"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7956EF" w:rsidRPr="00584835" w:rsidRDefault="00592A96"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110 000,0</w:t>
            </w:r>
          </w:p>
        </w:tc>
        <w:tc>
          <w:tcPr>
            <w:tcW w:w="992"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110 000,0</w:t>
            </w:r>
          </w:p>
        </w:tc>
        <w:tc>
          <w:tcPr>
            <w:tcW w:w="993"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w:t>
            </w:r>
          </w:p>
        </w:tc>
        <w:tc>
          <w:tcPr>
            <w:tcW w:w="2126" w:type="dxa"/>
            <w:vMerge w:val="restart"/>
            <w:tcBorders>
              <w:top w:val="single" w:sz="4" w:space="0" w:color="auto"/>
              <w:left w:val="single" w:sz="4" w:space="0" w:color="auto"/>
              <w:bottom w:val="single" w:sz="4" w:space="0" w:color="auto"/>
              <w:right w:val="single" w:sz="4" w:space="0" w:color="auto"/>
            </w:tcBorders>
          </w:tcPr>
          <w:p w:rsidR="007956EF" w:rsidRPr="00584835" w:rsidRDefault="007956EF" w:rsidP="00A14B37">
            <w:pPr>
              <w:widowControl w:val="0"/>
              <w:autoSpaceDE w:val="0"/>
              <w:autoSpaceDN w:val="0"/>
              <w:adjustRightInd w:val="0"/>
              <w:rPr>
                <w:sz w:val="18"/>
                <w:szCs w:val="18"/>
              </w:rPr>
            </w:pPr>
            <w:r w:rsidRPr="00584835">
              <w:rPr>
                <w:sz w:val="18"/>
                <w:szCs w:val="18"/>
              </w:rPr>
              <w:t>ввод в эксплуатацию в 2018 году комплекса пропускной способностью 100 чел./смену</w:t>
            </w:r>
          </w:p>
        </w:tc>
      </w:tr>
      <w:tr w:rsidR="007956EF" w:rsidRPr="00584835" w:rsidTr="00A14B37">
        <w:tc>
          <w:tcPr>
            <w:tcW w:w="2694" w:type="dxa"/>
            <w:vMerge/>
            <w:tcBorders>
              <w:top w:val="single" w:sz="4" w:space="0" w:color="auto"/>
              <w:left w:val="single" w:sz="4" w:space="0" w:color="auto"/>
              <w:bottom w:val="single" w:sz="4" w:space="0" w:color="auto"/>
              <w:right w:val="single" w:sz="4" w:space="0" w:color="auto"/>
            </w:tcBorders>
          </w:tcPr>
          <w:p w:rsidR="007956EF" w:rsidRPr="00584835" w:rsidRDefault="007956EF"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7956EF" w:rsidRPr="00584835" w:rsidRDefault="007956EF"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widowControl w:val="0"/>
              <w:autoSpaceDE w:val="0"/>
              <w:autoSpaceDN w:val="0"/>
              <w:adjustRightInd w:val="0"/>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both"/>
              <w:rPr>
                <w:sz w:val="18"/>
                <w:szCs w:val="18"/>
              </w:rPr>
            </w:pPr>
            <w:r w:rsidRPr="00584835">
              <w:rPr>
                <w:sz w:val="18"/>
                <w:szCs w:val="18"/>
              </w:rPr>
              <w:t> </w:t>
            </w:r>
          </w:p>
        </w:tc>
        <w:tc>
          <w:tcPr>
            <w:tcW w:w="1134"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p>
        </w:tc>
        <w:tc>
          <w:tcPr>
            <w:tcW w:w="925"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both"/>
              <w:rPr>
                <w:sz w:val="18"/>
                <w:szCs w:val="18"/>
              </w:rPr>
            </w:pPr>
            <w:r w:rsidRPr="00584835">
              <w:rPr>
                <w:sz w:val="18"/>
                <w:szCs w:val="18"/>
              </w:rPr>
              <w:t> </w:t>
            </w:r>
          </w:p>
        </w:tc>
        <w:tc>
          <w:tcPr>
            <w:tcW w:w="1134"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both"/>
              <w:rPr>
                <w:sz w:val="18"/>
                <w:szCs w:val="18"/>
              </w:rPr>
            </w:pPr>
            <w:r w:rsidRPr="00584835">
              <w:rPr>
                <w:sz w:val="18"/>
                <w:szCs w:val="18"/>
              </w:rPr>
              <w:t> </w:t>
            </w:r>
          </w:p>
        </w:tc>
        <w:tc>
          <w:tcPr>
            <w:tcW w:w="992"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both"/>
              <w:rPr>
                <w:sz w:val="18"/>
                <w:szCs w:val="18"/>
              </w:rPr>
            </w:pPr>
            <w:r w:rsidRPr="00584835">
              <w:rPr>
                <w:sz w:val="18"/>
                <w:szCs w:val="18"/>
              </w:rPr>
              <w:t> </w:t>
            </w:r>
          </w:p>
        </w:tc>
        <w:tc>
          <w:tcPr>
            <w:tcW w:w="993"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w:t>
            </w:r>
          </w:p>
        </w:tc>
        <w:tc>
          <w:tcPr>
            <w:tcW w:w="2126" w:type="dxa"/>
            <w:vMerge/>
            <w:tcBorders>
              <w:top w:val="single" w:sz="4" w:space="0" w:color="auto"/>
              <w:left w:val="single" w:sz="4" w:space="0" w:color="auto"/>
              <w:bottom w:val="single" w:sz="4" w:space="0" w:color="auto"/>
              <w:right w:val="single" w:sz="4" w:space="0" w:color="auto"/>
            </w:tcBorders>
          </w:tcPr>
          <w:p w:rsidR="007956EF" w:rsidRPr="00584835" w:rsidRDefault="007956EF" w:rsidP="00A14B37">
            <w:pPr>
              <w:widowControl w:val="0"/>
              <w:autoSpaceDE w:val="0"/>
              <w:autoSpaceDN w:val="0"/>
              <w:adjustRightInd w:val="0"/>
              <w:rPr>
                <w:sz w:val="18"/>
                <w:szCs w:val="18"/>
              </w:rPr>
            </w:pPr>
          </w:p>
        </w:tc>
      </w:tr>
      <w:tr w:rsidR="007956EF" w:rsidRPr="00584835" w:rsidTr="00A14B37">
        <w:tc>
          <w:tcPr>
            <w:tcW w:w="2694" w:type="dxa"/>
            <w:vMerge/>
            <w:tcBorders>
              <w:top w:val="single" w:sz="4" w:space="0" w:color="auto"/>
              <w:left w:val="single" w:sz="4" w:space="0" w:color="auto"/>
              <w:bottom w:val="single" w:sz="4" w:space="0" w:color="auto"/>
              <w:right w:val="single" w:sz="4" w:space="0" w:color="auto"/>
            </w:tcBorders>
          </w:tcPr>
          <w:p w:rsidR="007956EF" w:rsidRPr="00584835" w:rsidRDefault="007956EF"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7956EF" w:rsidRPr="00584835" w:rsidRDefault="007956EF"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widowControl w:val="0"/>
              <w:autoSpaceDE w:val="0"/>
              <w:autoSpaceDN w:val="0"/>
              <w:adjustRightInd w:val="0"/>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 </w:t>
            </w:r>
          </w:p>
        </w:tc>
        <w:tc>
          <w:tcPr>
            <w:tcW w:w="1134"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w:t>
            </w:r>
          </w:p>
        </w:tc>
        <w:tc>
          <w:tcPr>
            <w:tcW w:w="2126" w:type="dxa"/>
            <w:vMerge/>
            <w:tcBorders>
              <w:top w:val="single" w:sz="4" w:space="0" w:color="auto"/>
              <w:left w:val="single" w:sz="4" w:space="0" w:color="auto"/>
              <w:bottom w:val="single" w:sz="4" w:space="0" w:color="auto"/>
              <w:right w:val="single" w:sz="4" w:space="0" w:color="auto"/>
            </w:tcBorders>
          </w:tcPr>
          <w:p w:rsidR="007956EF" w:rsidRPr="00584835" w:rsidRDefault="007956EF" w:rsidP="00A14B37">
            <w:pPr>
              <w:widowControl w:val="0"/>
              <w:autoSpaceDE w:val="0"/>
              <w:autoSpaceDN w:val="0"/>
              <w:adjustRightInd w:val="0"/>
              <w:jc w:val="center"/>
              <w:rPr>
                <w:sz w:val="18"/>
                <w:szCs w:val="18"/>
              </w:rPr>
            </w:pPr>
          </w:p>
        </w:tc>
      </w:tr>
      <w:tr w:rsidR="007956EF" w:rsidRPr="00584835" w:rsidTr="00A14B37">
        <w:tc>
          <w:tcPr>
            <w:tcW w:w="2694" w:type="dxa"/>
            <w:vMerge/>
            <w:tcBorders>
              <w:top w:val="single" w:sz="4" w:space="0" w:color="auto"/>
              <w:left w:val="single" w:sz="4" w:space="0" w:color="auto"/>
              <w:bottom w:val="single" w:sz="4" w:space="0" w:color="auto"/>
              <w:right w:val="single" w:sz="4" w:space="0" w:color="auto"/>
            </w:tcBorders>
          </w:tcPr>
          <w:p w:rsidR="007956EF" w:rsidRPr="00584835" w:rsidRDefault="007956EF"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7956EF" w:rsidRPr="00584835" w:rsidRDefault="007956EF"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widowControl w:val="0"/>
              <w:autoSpaceDE w:val="0"/>
              <w:autoSpaceDN w:val="0"/>
              <w:adjustRightInd w:val="0"/>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15</w:t>
            </w:r>
            <w:r w:rsidR="00592A96" w:rsidRPr="00584835">
              <w:rPr>
                <w:sz w:val="18"/>
                <w:szCs w:val="18"/>
              </w:rPr>
              <w:t>0</w:t>
            </w:r>
            <w:r w:rsidRPr="00584835">
              <w:rPr>
                <w:sz w:val="18"/>
                <w:szCs w:val="18"/>
              </w:rPr>
              <w:t xml:space="preserve"> 000,0</w:t>
            </w:r>
          </w:p>
        </w:tc>
        <w:tc>
          <w:tcPr>
            <w:tcW w:w="1134"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7956EF" w:rsidRPr="00584835" w:rsidRDefault="00592A96"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100 000,0</w:t>
            </w:r>
          </w:p>
        </w:tc>
        <w:tc>
          <w:tcPr>
            <w:tcW w:w="992"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50 000,0</w:t>
            </w:r>
          </w:p>
        </w:tc>
        <w:tc>
          <w:tcPr>
            <w:tcW w:w="993"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w:t>
            </w:r>
          </w:p>
        </w:tc>
        <w:tc>
          <w:tcPr>
            <w:tcW w:w="2126" w:type="dxa"/>
            <w:vMerge/>
            <w:tcBorders>
              <w:top w:val="single" w:sz="4" w:space="0" w:color="auto"/>
              <w:left w:val="single" w:sz="4" w:space="0" w:color="auto"/>
              <w:bottom w:val="single" w:sz="4" w:space="0" w:color="auto"/>
              <w:right w:val="single" w:sz="4" w:space="0" w:color="auto"/>
            </w:tcBorders>
          </w:tcPr>
          <w:p w:rsidR="007956EF" w:rsidRPr="00584835" w:rsidRDefault="007956EF" w:rsidP="00A14B37">
            <w:pPr>
              <w:widowControl w:val="0"/>
              <w:autoSpaceDE w:val="0"/>
              <w:autoSpaceDN w:val="0"/>
              <w:adjustRightInd w:val="0"/>
              <w:jc w:val="center"/>
              <w:rPr>
                <w:sz w:val="18"/>
                <w:szCs w:val="18"/>
              </w:rPr>
            </w:pPr>
          </w:p>
        </w:tc>
      </w:tr>
      <w:tr w:rsidR="007956EF" w:rsidRPr="00584835" w:rsidTr="00A14B37">
        <w:tc>
          <w:tcPr>
            <w:tcW w:w="2694" w:type="dxa"/>
            <w:vMerge/>
            <w:tcBorders>
              <w:top w:val="single" w:sz="4" w:space="0" w:color="auto"/>
              <w:left w:val="single" w:sz="4" w:space="0" w:color="auto"/>
              <w:bottom w:val="single" w:sz="4" w:space="0" w:color="auto"/>
              <w:right w:val="single" w:sz="4" w:space="0" w:color="auto"/>
            </w:tcBorders>
          </w:tcPr>
          <w:p w:rsidR="007956EF" w:rsidRPr="00584835" w:rsidRDefault="007956EF"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7956EF" w:rsidRPr="00584835" w:rsidRDefault="007956EF"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widowControl w:val="0"/>
              <w:autoSpaceDE w:val="0"/>
              <w:autoSpaceDN w:val="0"/>
              <w:adjustRightInd w:val="0"/>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2</w:t>
            </w:r>
            <w:r w:rsidR="00592A96" w:rsidRPr="00584835">
              <w:rPr>
                <w:sz w:val="18"/>
                <w:szCs w:val="18"/>
              </w:rPr>
              <w:t>0</w:t>
            </w:r>
            <w:r w:rsidRPr="00584835">
              <w:rPr>
                <w:sz w:val="18"/>
                <w:szCs w:val="18"/>
              </w:rPr>
              <w:t xml:space="preserve"> 000,0</w:t>
            </w:r>
          </w:p>
        </w:tc>
        <w:tc>
          <w:tcPr>
            <w:tcW w:w="1134"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7956EF" w:rsidRPr="00584835" w:rsidRDefault="00592A96"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10 000,0</w:t>
            </w:r>
          </w:p>
        </w:tc>
        <w:tc>
          <w:tcPr>
            <w:tcW w:w="992"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10 000,0</w:t>
            </w:r>
          </w:p>
        </w:tc>
        <w:tc>
          <w:tcPr>
            <w:tcW w:w="993"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7956EF" w:rsidRPr="00584835" w:rsidRDefault="007956EF" w:rsidP="00A14B37">
            <w:pPr>
              <w:jc w:val="center"/>
              <w:rPr>
                <w:sz w:val="18"/>
                <w:szCs w:val="18"/>
              </w:rPr>
            </w:pPr>
            <w:r w:rsidRPr="00584835">
              <w:rPr>
                <w:sz w:val="18"/>
                <w:szCs w:val="18"/>
              </w:rPr>
              <w:t>-</w:t>
            </w:r>
          </w:p>
        </w:tc>
        <w:tc>
          <w:tcPr>
            <w:tcW w:w="2126" w:type="dxa"/>
            <w:vMerge/>
            <w:tcBorders>
              <w:top w:val="single" w:sz="4" w:space="0" w:color="auto"/>
              <w:left w:val="single" w:sz="4" w:space="0" w:color="auto"/>
              <w:bottom w:val="single" w:sz="4" w:space="0" w:color="auto"/>
              <w:right w:val="single" w:sz="4" w:space="0" w:color="auto"/>
            </w:tcBorders>
          </w:tcPr>
          <w:p w:rsidR="007956EF" w:rsidRPr="00584835" w:rsidRDefault="007956EF" w:rsidP="00A14B37">
            <w:pPr>
              <w:widowControl w:val="0"/>
              <w:autoSpaceDE w:val="0"/>
              <w:autoSpaceDN w:val="0"/>
              <w:adjustRightInd w:val="0"/>
              <w:jc w:val="center"/>
              <w:rPr>
                <w:sz w:val="18"/>
                <w:szCs w:val="18"/>
              </w:rPr>
            </w:pPr>
          </w:p>
        </w:tc>
      </w:tr>
      <w:tr w:rsidR="005337A4" w:rsidRPr="00584835" w:rsidTr="00A14B37">
        <w:tc>
          <w:tcPr>
            <w:tcW w:w="2694"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rPr>
                <w:sz w:val="18"/>
                <w:szCs w:val="18"/>
              </w:rPr>
            </w:pPr>
            <w:r w:rsidRPr="00584835">
              <w:rPr>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92A96" w:rsidP="00A14B37">
            <w:pPr>
              <w:widowControl w:val="0"/>
              <w:autoSpaceDE w:val="0"/>
              <w:autoSpaceDN w:val="0"/>
              <w:adjustRightInd w:val="0"/>
              <w:jc w:val="center"/>
              <w:rPr>
                <w:sz w:val="18"/>
                <w:szCs w:val="18"/>
              </w:rPr>
            </w:pPr>
            <w:r w:rsidRPr="00584835">
              <w:rPr>
                <w:sz w:val="18"/>
                <w:szCs w:val="18"/>
              </w:rPr>
              <w:t>50 000</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5337A4" w:rsidRPr="00584835" w:rsidRDefault="00592A96" w:rsidP="00A14B37">
            <w:pPr>
              <w:widowControl w:val="0"/>
              <w:autoSpaceDE w:val="0"/>
              <w:autoSpaceDN w:val="0"/>
              <w:adjustRightInd w:val="0"/>
              <w:jc w:val="center"/>
              <w:rPr>
                <w:sz w:val="18"/>
                <w:szCs w:val="18"/>
              </w:rPr>
            </w:pPr>
            <w:r w:rsidRPr="00584835">
              <w:rPr>
                <w:sz w:val="18"/>
                <w:szCs w:val="18"/>
              </w:rPr>
              <w:t>50 000,0</w:t>
            </w:r>
          </w:p>
        </w:tc>
        <w:tc>
          <w:tcPr>
            <w:tcW w:w="993"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bottom w:val="single" w:sz="4" w:space="0" w:color="auto"/>
              <w:right w:val="single" w:sz="4" w:space="0" w:color="auto"/>
            </w:tcBorders>
          </w:tcPr>
          <w:p w:rsidR="005337A4" w:rsidRPr="00584835" w:rsidRDefault="005337A4" w:rsidP="00A14B37">
            <w:pPr>
              <w:widowControl w:val="0"/>
              <w:autoSpaceDE w:val="0"/>
              <w:autoSpaceDN w:val="0"/>
              <w:adjustRightInd w:val="0"/>
              <w:jc w:val="center"/>
              <w:rPr>
                <w:sz w:val="18"/>
                <w:szCs w:val="18"/>
              </w:rPr>
            </w:pPr>
          </w:p>
        </w:tc>
      </w:tr>
      <w:tr w:rsidR="00363347" w:rsidRPr="00584835" w:rsidTr="00A14B37">
        <w:tc>
          <w:tcPr>
            <w:tcW w:w="2694" w:type="dxa"/>
            <w:vMerge w:val="restart"/>
            <w:tcBorders>
              <w:top w:val="single" w:sz="4" w:space="0" w:color="auto"/>
              <w:left w:val="single" w:sz="4" w:space="0" w:color="auto"/>
              <w:right w:val="single" w:sz="4" w:space="0" w:color="auto"/>
            </w:tcBorders>
          </w:tcPr>
          <w:p w:rsidR="00363347" w:rsidRPr="00584835" w:rsidRDefault="00363347" w:rsidP="00A14B37">
            <w:pPr>
              <w:rPr>
                <w:sz w:val="18"/>
                <w:szCs w:val="18"/>
              </w:rPr>
            </w:pPr>
            <w:r w:rsidRPr="00584835">
              <w:rPr>
                <w:sz w:val="18"/>
                <w:szCs w:val="18"/>
              </w:rPr>
              <w:t xml:space="preserve">6.9. Строительство крытого хоккейного корта по ул. Некрасова в </w:t>
            </w:r>
            <w:proofErr w:type="gramStart"/>
            <w:r w:rsidRPr="00584835">
              <w:rPr>
                <w:sz w:val="18"/>
                <w:szCs w:val="18"/>
              </w:rPr>
              <w:t>г</w:t>
            </w:r>
            <w:proofErr w:type="gramEnd"/>
            <w:r w:rsidRPr="00584835">
              <w:rPr>
                <w:sz w:val="18"/>
                <w:szCs w:val="18"/>
              </w:rPr>
              <w:t>. Котласе</w:t>
            </w:r>
          </w:p>
        </w:tc>
        <w:tc>
          <w:tcPr>
            <w:tcW w:w="1276" w:type="dxa"/>
            <w:vMerge w:val="restart"/>
            <w:tcBorders>
              <w:top w:val="single" w:sz="4" w:space="0" w:color="auto"/>
              <w:left w:val="single" w:sz="4" w:space="0" w:color="auto"/>
              <w:right w:val="single" w:sz="4" w:space="0" w:color="auto"/>
            </w:tcBorders>
          </w:tcPr>
          <w:p w:rsidR="00363347" w:rsidRPr="00584835" w:rsidRDefault="00363347" w:rsidP="00A14B37">
            <w:pPr>
              <w:rPr>
                <w:sz w:val="18"/>
                <w:szCs w:val="18"/>
              </w:rPr>
            </w:pPr>
            <w:r w:rsidRPr="00584835">
              <w:rPr>
                <w:sz w:val="18"/>
                <w:szCs w:val="18"/>
              </w:rPr>
              <w:t>министерство промышленности и строительства</w:t>
            </w: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280 000,0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55 000,0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160 000,0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65 000,0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val="restart"/>
            <w:tcBorders>
              <w:top w:val="single" w:sz="4" w:space="0" w:color="auto"/>
              <w:left w:val="single" w:sz="4" w:space="0" w:color="auto"/>
              <w:right w:val="single" w:sz="4" w:space="0" w:color="auto"/>
            </w:tcBorders>
          </w:tcPr>
          <w:p w:rsidR="00363347" w:rsidRPr="00584835" w:rsidRDefault="00363347" w:rsidP="00A14B37">
            <w:pPr>
              <w:rPr>
                <w:sz w:val="18"/>
                <w:szCs w:val="18"/>
              </w:rPr>
            </w:pPr>
            <w:r w:rsidRPr="00584835">
              <w:rPr>
                <w:sz w:val="18"/>
                <w:szCs w:val="18"/>
              </w:rPr>
              <w:t>ввод в эксплуатацию в 2019 году комплекса пропускной способностью 100 чел./смену</w:t>
            </w: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tcBorders>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 </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 </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 </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tcBorders>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245 000,0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50 000,0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140 000,0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55 000,0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tcBorders>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35 000,0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5 000,0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20 000,0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10 000,0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tcBorders>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left w:val="single" w:sz="4" w:space="0" w:color="auto"/>
              <w:bottom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bottom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tcBorders>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val="restart"/>
            <w:tcBorders>
              <w:top w:val="single" w:sz="4" w:space="0" w:color="auto"/>
              <w:left w:val="single" w:sz="4" w:space="0" w:color="auto"/>
              <w:right w:val="single" w:sz="4" w:space="0" w:color="auto"/>
            </w:tcBorders>
          </w:tcPr>
          <w:p w:rsidR="00363347" w:rsidRPr="00584835" w:rsidRDefault="00363347" w:rsidP="00A14B37">
            <w:pPr>
              <w:rPr>
                <w:sz w:val="18"/>
                <w:szCs w:val="18"/>
              </w:rPr>
            </w:pPr>
            <w:r w:rsidRPr="00584835">
              <w:rPr>
                <w:sz w:val="18"/>
                <w:szCs w:val="18"/>
              </w:rPr>
              <w:t xml:space="preserve">6.10. Строительство крытого хоккейного корта с искусственным льдом в </w:t>
            </w:r>
            <w:proofErr w:type="gramStart"/>
            <w:r w:rsidRPr="00584835">
              <w:rPr>
                <w:sz w:val="18"/>
                <w:szCs w:val="18"/>
              </w:rPr>
              <w:t>г</w:t>
            </w:r>
            <w:proofErr w:type="gramEnd"/>
            <w:r w:rsidRPr="00584835">
              <w:rPr>
                <w:sz w:val="18"/>
                <w:szCs w:val="18"/>
              </w:rPr>
              <w:t xml:space="preserve">. Вельске </w:t>
            </w:r>
          </w:p>
        </w:tc>
        <w:tc>
          <w:tcPr>
            <w:tcW w:w="1276" w:type="dxa"/>
            <w:vMerge w:val="restart"/>
            <w:tcBorders>
              <w:top w:val="single" w:sz="4" w:space="0" w:color="auto"/>
              <w:left w:val="single" w:sz="4" w:space="0" w:color="auto"/>
              <w:right w:val="single" w:sz="4" w:space="0" w:color="auto"/>
            </w:tcBorders>
          </w:tcPr>
          <w:p w:rsidR="00363347" w:rsidRPr="00584835" w:rsidRDefault="00363347" w:rsidP="00A14B37">
            <w:pPr>
              <w:rPr>
                <w:sz w:val="18"/>
                <w:szCs w:val="18"/>
              </w:rPr>
            </w:pPr>
            <w:r w:rsidRPr="00584835">
              <w:rPr>
                <w:sz w:val="18"/>
                <w:szCs w:val="18"/>
              </w:rPr>
              <w:t>министерство промышленности и строительства</w:t>
            </w: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258 000,0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53 000,0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55 000,0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150 000,0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val="restart"/>
            <w:tcBorders>
              <w:top w:val="single" w:sz="4" w:space="0" w:color="auto"/>
              <w:left w:val="single" w:sz="4" w:space="0" w:color="auto"/>
              <w:right w:val="single" w:sz="4" w:space="0" w:color="auto"/>
            </w:tcBorders>
          </w:tcPr>
          <w:p w:rsidR="00363347" w:rsidRPr="00584835" w:rsidRDefault="00363347" w:rsidP="00A14B37">
            <w:pPr>
              <w:rPr>
                <w:sz w:val="18"/>
                <w:szCs w:val="18"/>
              </w:rPr>
            </w:pPr>
            <w:r w:rsidRPr="00584835">
              <w:rPr>
                <w:sz w:val="18"/>
                <w:szCs w:val="18"/>
              </w:rPr>
              <w:t>ввод в эксплуатацию в 2019 году комплекса пропускной способностью 100 чел./смену</w:t>
            </w: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200 000,0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50 000,0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50 000,0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100 000,0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13 000,0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3 000,0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5 000,0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5 000,0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bottom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bottom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45 000,0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45 000,0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tcBorders>
              <w:left w:val="single" w:sz="4" w:space="0" w:color="auto"/>
              <w:bottom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val="restart"/>
            <w:tcBorders>
              <w:top w:val="single" w:sz="4" w:space="0" w:color="auto"/>
              <w:left w:val="single" w:sz="4" w:space="0" w:color="auto"/>
              <w:right w:val="single" w:sz="4" w:space="0" w:color="auto"/>
            </w:tcBorders>
          </w:tcPr>
          <w:p w:rsidR="00363347" w:rsidRPr="00584835" w:rsidRDefault="00363347" w:rsidP="00A14B37">
            <w:pPr>
              <w:rPr>
                <w:sz w:val="18"/>
                <w:szCs w:val="18"/>
              </w:rPr>
            </w:pPr>
            <w:r w:rsidRPr="00584835">
              <w:rPr>
                <w:sz w:val="18"/>
                <w:szCs w:val="18"/>
              </w:rPr>
              <w:t xml:space="preserve">6.11. Строительство бассейна в </w:t>
            </w:r>
            <w:proofErr w:type="gramStart"/>
            <w:r w:rsidRPr="00584835">
              <w:rPr>
                <w:sz w:val="18"/>
                <w:szCs w:val="18"/>
              </w:rPr>
              <w:t>г</w:t>
            </w:r>
            <w:proofErr w:type="gramEnd"/>
            <w:r w:rsidRPr="00584835">
              <w:rPr>
                <w:sz w:val="18"/>
                <w:szCs w:val="18"/>
              </w:rPr>
              <w:t>. Северодвинске</w:t>
            </w:r>
          </w:p>
        </w:tc>
        <w:tc>
          <w:tcPr>
            <w:tcW w:w="1276" w:type="dxa"/>
            <w:vMerge w:val="restart"/>
            <w:tcBorders>
              <w:top w:val="single" w:sz="4" w:space="0" w:color="auto"/>
              <w:left w:val="single" w:sz="4" w:space="0" w:color="auto"/>
              <w:right w:val="single" w:sz="4" w:space="0" w:color="auto"/>
            </w:tcBorders>
          </w:tcPr>
          <w:p w:rsidR="00363347" w:rsidRPr="00584835" w:rsidRDefault="00363347" w:rsidP="00A14B37">
            <w:pPr>
              <w:rPr>
                <w:sz w:val="18"/>
                <w:szCs w:val="18"/>
              </w:rPr>
            </w:pPr>
            <w:r w:rsidRPr="00584835">
              <w:rPr>
                <w:sz w:val="18"/>
                <w:szCs w:val="18"/>
              </w:rPr>
              <w:t>министерство промышленности и строительства</w:t>
            </w: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330 000,0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105 000,0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130 000,0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95 000,0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val="restart"/>
            <w:tcBorders>
              <w:top w:val="single" w:sz="4" w:space="0" w:color="auto"/>
              <w:left w:val="single" w:sz="4" w:space="0" w:color="auto"/>
              <w:right w:val="single" w:sz="4" w:space="0" w:color="auto"/>
            </w:tcBorders>
          </w:tcPr>
          <w:p w:rsidR="00363347" w:rsidRPr="00584835" w:rsidRDefault="00363347" w:rsidP="00A14B37">
            <w:pPr>
              <w:rPr>
                <w:sz w:val="18"/>
                <w:szCs w:val="18"/>
              </w:rPr>
            </w:pPr>
            <w:r w:rsidRPr="00584835">
              <w:rPr>
                <w:sz w:val="18"/>
                <w:szCs w:val="18"/>
              </w:rPr>
              <w:t xml:space="preserve">ввод в эксплуатацию в 2019 году бассейна пропускной способностью не менее 64 чел./смену </w:t>
            </w: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275 000,0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100 000,0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110 000,0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65 000,0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55 000,0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5 000,0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20 000,0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30 000,0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bottom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bottom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tcBorders>
              <w:left w:val="single" w:sz="4" w:space="0" w:color="auto"/>
              <w:bottom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val="restart"/>
            <w:tcBorders>
              <w:top w:val="single" w:sz="4" w:space="0" w:color="auto"/>
              <w:left w:val="single" w:sz="4" w:space="0" w:color="auto"/>
              <w:right w:val="single" w:sz="4" w:space="0" w:color="auto"/>
            </w:tcBorders>
          </w:tcPr>
          <w:p w:rsidR="00363347" w:rsidRPr="00584835" w:rsidRDefault="00363347" w:rsidP="00A14B37">
            <w:pPr>
              <w:rPr>
                <w:sz w:val="18"/>
                <w:szCs w:val="18"/>
              </w:rPr>
            </w:pPr>
            <w:r w:rsidRPr="00584835">
              <w:rPr>
                <w:sz w:val="18"/>
                <w:szCs w:val="18"/>
              </w:rPr>
              <w:t>6.12. Строительство бассейнов в муниципальных образованиях (не менее 4)</w:t>
            </w:r>
          </w:p>
        </w:tc>
        <w:tc>
          <w:tcPr>
            <w:tcW w:w="1276" w:type="dxa"/>
            <w:vMerge w:val="restart"/>
            <w:tcBorders>
              <w:top w:val="single" w:sz="4" w:space="0" w:color="auto"/>
              <w:left w:val="single" w:sz="4" w:space="0" w:color="auto"/>
              <w:right w:val="single" w:sz="4" w:space="0" w:color="auto"/>
            </w:tcBorders>
          </w:tcPr>
          <w:p w:rsidR="00363347" w:rsidRPr="00584835" w:rsidRDefault="00363347" w:rsidP="00A14B37">
            <w:pPr>
              <w:rPr>
                <w:sz w:val="18"/>
                <w:szCs w:val="18"/>
              </w:rPr>
            </w:pPr>
            <w:r w:rsidRPr="00584835">
              <w:rPr>
                <w:sz w:val="18"/>
                <w:szCs w:val="18"/>
              </w:rPr>
              <w:t>министерство промышленности и строительства</w:t>
            </w: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503 000,0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24 000,0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133 000,0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228 000,0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118 000,0</w:t>
            </w:r>
          </w:p>
        </w:tc>
        <w:tc>
          <w:tcPr>
            <w:tcW w:w="2126" w:type="dxa"/>
            <w:vMerge w:val="restart"/>
            <w:tcBorders>
              <w:top w:val="single" w:sz="4" w:space="0" w:color="auto"/>
              <w:left w:val="single" w:sz="4" w:space="0" w:color="auto"/>
              <w:right w:val="single" w:sz="4" w:space="0" w:color="auto"/>
            </w:tcBorders>
          </w:tcPr>
          <w:p w:rsidR="00363347" w:rsidRPr="00584835" w:rsidRDefault="00363347" w:rsidP="00A14B37">
            <w:pPr>
              <w:rPr>
                <w:sz w:val="18"/>
                <w:szCs w:val="18"/>
              </w:rPr>
            </w:pPr>
            <w:r w:rsidRPr="00584835">
              <w:rPr>
                <w:sz w:val="18"/>
                <w:szCs w:val="18"/>
              </w:rPr>
              <w:t>ввод в эксплуатацию 4 комплексов пропускной способностью 48 чел./смену каждый</w:t>
            </w: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390 000,0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20 000,0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110 000,0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190 000,0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70 000,0</w:t>
            </w: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113 000,0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4 000,0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23 000,0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38 000,0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48 000,0</w:t>
            </w: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bottom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bottom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tcBorders>
              <w:left w:val="single" w:sz="4" w:space="0" w:color="auto"/>
              <w:bottom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val="restart"/>
            <w:tcBorders>
              <w:top w:val="single" w:sz="4" w:space="0" w:color="auto"/>
              <w:left w:val="single" w:sz="4" w:space="0" w:color="auto"/>
              <w:right w:val="single" w:sz="4" w:space="0" w:color="auto"/>
            </w:tcBorders>
          </w:tcPr>
          <w:p w:rsidR="00363347" w:rsidRPr="00584835" w:rsidRDefault="00363347" w:rsidP="00A14B37">
            <w:pPr>
              <w:rPr>
                <w:sz w:val="18"/>
                <w:szCs w:val="18"/>
              </w:rPr>
            </w:pPr>
            <w:r w:rsidRPr="00584835">
              <w:rPr>
                <w:sz w:val="18"/>
                <w:szCs w:val="18"/>
              </w:rPr>
              <w:t xml:space="preserve">6.13.Спортивный центр с </w:t>
            </w:r>
            <w:r w:rsidRPr="00584835">
              <w:rPr>
                <w:sz w:val="18"/>
                <w:szCs w:val="18"/>
              </w:rPr>
              <w:lastRenderedPageBreak/>
              <w:t xml:space="preserve">универсальным игровым залом и плавательным бассейном в </w:t>
            </w:r>
            <w:proofErr w:type="gramStart"/>
            <w:r w:rsidRPr="00584835">
              <w:rPr>
                <w:sz w:val="18"/>
                <w:szCs w:val="18"/>
              </w:rPr>
              <w:t>г</w:t>
            </w:r>
            <w:proofErr w:type="gramEnd"/>
            <w:r w:rsidRPr="00584835">
              <w:rPr>
                <w:sz w:val="18"/>
                <w:szCs w:val="18"/>
              </w:rPr>
              <w:t>. Архангельске (корректировка рабочей документации, гидравлические испытания, кадастровые работы, техническое присоединение к сетям водопровода и канализации)</w:t>
            </w:r>
          </w:p>
        </w:tc>
        <w:tc>
          <w:tcPr>
            <w:tcW w:w="1276" w:type="dxa"/>
            <w:vMerge w:val="restart"/>
            <w:tcBorders>
              <w:top w:val="single" w:sz="4" w:space="0" w:color="auto"/>
              <w:left w:val="single" w:sz="4" w:space="0" w:color="auto"/>
              <w:right w:val="single" w:sz="4" w:space="0" w:color="auto"/>
            </w:tcBorders>
          </w:tcPr>
          <w:p w:rsidR="00363347" w:rsidRPr="00584835" w:rsidRDefault="00363347" w:rsidP="00A14B37">
            <w:pPr>
              <w:rPr>
                <w:sz w:val="18"/>
                <w:szCs w:val="18"/>
              </w:rPr>
            </w:pPr>
            <w:r w:rsidRPr="00584835">
              <w:rPr>
                <w:sz w:val="18"/>
                <w:szCs w:val="18"/>
              </w:rPr>
              <w:lastRenderedPageBreak/>
              <w:t xml:space="preserve">министерство </w:t>
            </w:r>
            <w:r w:rsidRPr="00584835">
              <w:rPr>
                <w:sz w:val="18"/>
                <w:szCs w:val="18"/>
              </w:rPr>
              <w:lastRenderedPageBreak/>
              <w:t>промышленности и строительства</w:t>
            </w: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lastRenderedPageBreak/>
              <w:t>итого</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29 161,8</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28 230,1</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931,7</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val="restart"/>
            <w:tcBorders>
              <w:top w:val="single" w:sz="4" w:space="0" w:color="auto"/>
              <w:left w:val="single" w:sz="4" w:space="0" w:color="auto"/>
              <w:right w:val="single" w:sz="4" w:space="0" w:color="auto"/>
            </w:tcBorders>
          </w:tcPr>
          <w:p w:rsidR="00363347" w:rsidRPr="00584835" w:rsidRDefault="00363347" w:rsidP="00A14B37">
            <w:pPr>
              <w:rPr>
                <w:sz w:val="18"/>
                <w:szCs w:val="18"/>
              </w:rPr>
            </w:pPr>
            <w:r w:rsidRPr="00584835">
              <w:rPr>
                <w:sz w:val="18"/>
                <w:szCs w:val="18"/>
              </w:rPr>
              <w:t> </w:t>
            </w: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 -</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29 161,8</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28 230,1</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931,7</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bottom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bottom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tcBorders>
              <w:left w:val="single" w:sz="4" w:space="0" w:color="auto"/>
              <w:bottom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val="restart"/>
            <w:tcBorders>
              <w:top w:val="single" w:sz="4" w:space="0" w:color="auto"/>
              <w:left w:val="single" w:sz="4" w:space="0" w:color="auto"/>
              <w:right w:val="single" w:sz="4" w:space="0" w:color="auto"/>
            </w:tcBorders>
          </w:tcPr>
          <w:p w:rsidR="00363347" w:rsidRPr="00584835" w:rsidRDefault="00363347" w:rsidP="00A14B37">
            <w:pPr>
              <w:rPr>
                <w:sz w:val="18"/>
                <w:szCs w:val="18"/>
              </w:rPr>
            </w:pPr>
            <w:r w:rsidRPr="00584835">
              <w:rPr>
                <w:sz w:val="18"/>
                <w:szCs w:val="18"/>
              </w:rPr>
              <w:t xml:space="preserve">6.14. Разработка проекта, государственная экспертиза, строительство физкультурно-оздоровительного комплекса в п. Березник Виноградовского района </w:t>
            </w:r>
          </w:p>
        </w:tc>
        <w:tc>
          <w:tcPr>
            <w:tcW w:w="1276" w:type="dxa"/>
            <w:vMerge w:val="restart"/>
            <w:tcBorders>
              <w:top w:val="single" w:sz="4" w:space="0" w:color="auto"/>
              <w:left w:val="single" w:sz="4" w:space="0" w:color="auto"/>
              <w:right w:val="single" w:sz="4" w:space="0" w:color="auto"/>
            </w:tcBorders>
          </w:tcPr>
          <w:p w:rsidR="00363347" w:rsidRPr="00584835" w:rsidRDefault="00363347" w:rsidP="00A14B37">
            <w:pPr>
              <w:rPr>
                <w:sz w:val="18"/>
                <w:szCs w:val="18"/>
              </w:rPr>
            </w:pPr>
            <w:r w:rsidRPr="00584835">
              <w:rPr>
                <w:sz w:val="18"/>
                <w:szCs w:val="18"/>
              </w:rPr>
              <w:t>министерство промышленности и строительства</w:t>
            </w: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65 000,0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40 000,0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25 000,0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val="restart"/>
            <w:tcBorders>
              <w:top w:val="single" w:sz="4" w:space="0" w:color="auto"/>
              <w:left w:val="single" w:sz="4" w:space="0" w:color="auto"/>
              <w:right w:val="single" w:sz="4" w:space="0" w:color="auto"/>
            </w:tcBorders>
          </w:tcPr>
          <w:p w:rsidR="00363347" w:rsidRPr="00584835" w:rsidRDefault="00363347" w:rsidP="00A14B37">
            <w:pPr>
              <w:rPr>
                <w:sz w:val="18"/>
                <w:szCs w:val="18"/>
              </w:rPr>
            </w:pPr>
            <w:r w:rsidRPr="00584835">
              <w:rPr>
                <w:sz w:val="18"/>
                <w:szCs w:val="18"/>
              </w:rPr>
              <w:t>ввод в эксплуатацию в 2018 году спортивного комплекса пропускной способностью 40 чел./смену</w:t>
            </w: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 </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 -</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65 000,0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40 000,0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25 000,0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 </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 -</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bottom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bottom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tcBorders>
              <w:left w:val="single" w:sz="4" w:space="0" w:color="auto"/>
              <w:bottom w:val="single" w:sz="4" w:space="0" w:color="auto"/>
              <w:right w:val="single" w:sz="4" w:space="0" w:color="auto"/>
            </w:tcBorders>
            <w:vAlign w:val="center"/>
          </w:tcPr>
          <w:p w:rsidR="00363347" w:rsidRPr="00584835" w:rsidRDefault="00363347" w:rsidP="00A14B37">
            <w:pPr>
              <w:rPr>
                <w:sz w:val="18"/>
                <w:szCs w:val="18"/>
              </w:rPr>
            </w:pPr>
          </w:p>
        </w:tc>
      </w:tr>
      <w:tr w:rsidR="008E57B2" w:rsidRPr="00584835" w:rsidTr="00A14B37">
        <w:tc>
          <w:tcPr>
            <w:tcW w:w="2694" w:type="dxa"/>
            <w:vMerge w:val="restart"/>
            <w:tcBorders>
              <w:top w:val="single" w:sz="4" w:space="0" w:color="auto"/>
              <w:left w:val="single" w:sz="4" w:space="0" w:color="auto"/>
              <w:right w:val="single" w:sz="4" w:space="0" w:color="auto"/>
            </w:tcBorders>
          </w:tcPr>
          <w:p w:rsidR="008E57B2" w:rsidRPr="00584835" w:rsidRDefault="008E57B2" w:rsidP="00A14B37">
            <w:pPr>
              <w:rPr>
                <w:sz w:val="18"/>
                <w:szCs w:val="18"/>
              </w:rPr>
            </w:pPr>
            <w:r w:rsidRPr="00584835">
              <w:rPr>
                <w:sz w:val="18"/>
                <w:szCs w:val="18"/>
              </w:rPr>
              <w:t xml:space="preserve">6.15. Строительство физкультурно-оздоровительного комплекса в п. Коноша Коношского района Архангельской области </w:t>
            </w:r>
          </w:p>
        </w:tc>
        <w:tc>
          <w:tcPr>
            <w:tcW w:w="1276" w:type="dxa"/>
            <w:vMerge w:val="restart"/>
            <w:tcBorders>
              <w:top w:val="single" w:sz="4" w:space="0" w:color="auto"/>
              <w:left w:val="single" w:sz="4" w:space="0" w:color="auto"/>
              <w:right w:val="single" w:sz="4" w:space="0" w:color="auto"/>
            </w:tcBorders>
          </w:tcPr>
          <w:p w:rsidR="008E57B2" w:rsidRPr="00584835" w:rsidRDefault="008E57B2" w:rsidP="00A14B37">
            <w:pPr>
              <w:rPr>
                <w:sz w:val="18"/>
                <w:szCs w:val="18"/>
              </w:rPr>
            </w:pPr>
            <w:r w:rsidRPr="00584835">
              <w:rPr>
                <w:sz w:val="18"/>
                <w:szCs w:val="18"/>
              </w:rPr>
              <w:t>министерство промышленности и строительства</w:t>
            </w:r>
          </w:p>
        </w:tc>
        <w:tc>
          <w:tcPr>
            <w:tcW w:w="1343" w:type="dxa"/>
            <w:tcBorders>
              <w:top w:val="single" w:sz="4" w:space="0" w:color="auto"/>
              <w:left w:val="single" w:sz="4" w:space="0" w:color="auto"/>
              <w:bottom w:val="single" w:sz="4" w:space="0" w:color="auto"/>
              <w:right w:val="single" w:sz="4" w:space="0" w:color="auto"/>
            </w:tcBorders>
          </w:tcPr>
          <w:p w:rsidR="008E57B2" w:rsidRPr="00584835" w:rsidRDefault="008E57B2" w:rsidP="00A14B37">
            <w:pPr>
              <w:jc w:val="both"/>
              <w:rPr>
                <w:sz w:val="18"/>
                <w:szCs w:val="18"/>
              </w:rPr>
            </w:pPr>
            <w:r w:rsidRPr="00584835">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8E57B2" w:rsidRPr="00584835" w:rsidRDefault="00723708" w:rsidP="00A14B37">
            <w:pPr>
              <w:jc w:val="center"/>
              <w:rPr>
                <w:sz w:val="18"/>
                <w:szCs w:val="18"/>
              </w:rPr>
            </w:pPr>
            <w:r w:rsidRPr="00584835">
              <w:rPr>
                <w:sz w:val="18"/>
                <w:szCs w:val="18"/>
              </w:rPr>
              <w:t>55</w:t>
            </w:r>
            <w:r w:rsidR="008E57B2" w:rsidRPr="00584835">
              <w:rPr>
                <w:sz w:val="18"/>
                <w:szCs w:val="18"/>
              </w:rPr>
              <w:t xml:space="preserve"> 500,0</w:t>
            </w:r>
          </w:p>
        </w:tc>
        <w:tc>
          <w:tcPr>
            <w:tcW w:w="1134" w:type="dxa"/>
            <w:tcBorders>
              <w:top w:val="single" w:sz="4" w:space="0" w:color="auto"/>
              <w:left w:val="single" w:sz="4" w:space="0" w:color="auto"/>
              <w:bottom w:val="single" w:sz="4" w:space="0" w:color="auto"/>
              <w:right w:val="single" w:sz="4" w:space="0" w:color="auto"/>
            </w:tcBorders>
          </w:tcPr>
          <w:p w:rsidR="008E57B2" w:rsidRPr="00584835" w:rsidRDefault="008E57B2"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8E57B2" w:rsidRPr="00584835" w:rsidRDefault="008E57B2"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8E57B2" w:rsidRPr="00584835" w:rsidRDefault="002F0CC1" w:rsidP="00A14B37">
            <w:pPr>
              <w:jc w:val="center"/>
              <w:rPr>
                <w:sz w:val="18"/>
                <w:szCs w:val="18"/>
              </w:rPr>
            </w:pPr>
            <w:r w:rsidRPr="00584835">
              <w:rPr>
                <w:sz w:val="18"/>
                <w:szCs w:val="18"/>
              </w:rPr>
              <w:t>11 000,0</w:t>
            </w:r>
          </w:p>
        </w:tc>
        <w:tc>
          <w:tcPr>
            <w:tcW w:w="1134" w:type="dxa"/>
            <w:tcBorders>
              <w:top w:val="single" w:sz="4" w:space="0" w:color="auto"/>
              <w:left w:val="single" w:sz="4" w:space="0" w:color="auto"/>
              <w:bottom w:val="single" w:sz="4" w:space="0" w:color="auto"/>
              <w:right w:val="single" w:sz="4" w:space="0" w:color="auto"/>
            </w:tcBorders>
          </w:tcPr>
          <w:p w:rsidR="008E57B2" w:rsidRPr="00584835" w:rsidRDefault="008E57B2" w:rsidP="00A14B37">
            <w:pPr>
              <w:jc w:val="center"/>
              <w:rPr>
                <w:sz w:val="18"/>
                <w:szCs w:val="18"/>
              </w:rPr>
            </w:pPr>
            <w:r w:rsidRPr="00584835">
              <w:rPr>
                <w:sz w:val="18"/>
                <w:szCs w:val="18"/>
              </w:rPr>
              <w:t>44 500,0</w:t>
            </w:r>
          </w:p>
        </w:tc>
        <w:tc>
          <w:tcPr>
            <w:tcW w:w="992" w:type="dxa"/>
            <w:tcBorders>
              <w:top w:val="single" w:sz="4" w:space="0" w:color="auto"/>
              <w:left w:val="single" w:sz="4" w:space="0" w:color="auto"/>
              <w:bottom w:val="single" w:sz="4" w:space="0" w:color="auto"/>
              <w:right w:val="single" w:sz="4" w:space="0" w:color="auto"/>
            </w:tcBorders>
          </w:tcPr>
          <w:p w:rsidR="008E57B2" w:rsidRPr="00584835" w:rsidRDefault="008E57B2"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8E57B2" w:rsidRPr="00584835" w:rsidRDefault="008E57B2"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8E57B2" w:rsidRPr="00584835" w:rsidRDefault="008E57B2" w:rsidP="00A14B37">
            <w:pPr>
              <w:jc w:val="center"/>
              <w:rPr>
                <w:sz w:val="18"/>
                <w:szCs w:val="18"/>
              </w:rPr>
            </w:pPr>
            <w:r w:rsidRPr="00584835">
              <w:rPr>
                <w:sz w:val="18"/>
                <w:szCs w:val="18"/>
              </w:rPr>
              <w:t>-</w:t>
            </w:r>
          </w:p>
        </w:tc>
        <w:tc>
          <w:tcPr>
            <w:tcW w:w="2126" w:type="dxa"/>
            <w:vMerge w:val="restart"/>
            <w:tcBorders>
              <w:top w:val="single" w:sz="4" w:space="0" w:color="auto"/>
              <w:left w:val="single" w:sz="4" w:space="0" w:color="auto"/>
              <w:right w:val="single" w:sz="4" w:space="0" w:color="auto"/>
            </w:tcBorders>
          </w:tcPr>
          <w:p w:rsidR="008E57B2" w:rsidRPr="00584835" w:rsidRDefault="008E57B2" w:rsidP="00A14B37">
            <w:pPr>
              <w:rPr>
                <w:sz w:val="18"/>
                <w:szCs w:val="18"/>
              </w:rPr>
            </w:pPr>
            <w:r w:rsidRPr="00584835">
              <w:rPr>
                <w:sz w:val="18"/>
                <w:szCs w:val="18"/>
              </w:rPr>
              <w:t xml:space="preserve">ввод в эксплуатацию в 2017 году спортивного комплекса пропускной способностью 50 чел./смену </w:t>
            </w:r>
          </w:p>
        </w:tc>
      </w:tr>
      <w:tr w:rsidR="008E57B2" w:rsidRPr="00584835" w:rsidTr="00A14B37">
        <w:tc>
          <w:tcPr>
            <w:tcW w:w="2694" w:type="dxa"/>
            <w:vMerge/>
            <w:tcBorders>
              <w:left w:val="single" w:sz="4" w:space="0" w:color="auto"/>
              <w:right w:val="single" w:sz="4" w:space="0" w:color="auto"/>
            </w:tcBorders>
            <w:vAlign w:val="center"/>
          </w:tcPr>
          <w:p w:rsidR="008E57B2" w:rsidRPr="00584835" w:rsidRDefault="008E57B2" w:rsidP="00A14B37">
            <w:pPr>
              <w:rPr>
                <w:sz w:val="18"/>
                <w:szCs w:val="18"/>
              </w:rPr>
            </w:pPr>
          </w:p>
        </w:tc>
        <w:tc>
          <w:tcPr>
            <w:tcW w:w="1276" w:type="dxa"/>
            <w:vMerge/>
            <w:tcBorders>
              <w:left w:val="single" w:sz="4" w:space="0" w:color="auto"/>
              <w:right w:val="single" w:sz="4" w:space="0" w:color="auto"/>
            </w:tcBorders>
            <w:vAlign w:val="center"/>
          </w:tcPr>
          <w:p w:rsidR="008E57B2" w:rsidRPr="00584835" w:rsidRDefault="008E57B2"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8E57B2" w:rsidRPr="00584835" w:rsidRDefault="008E57B2" w:rsidP="00A14B37">
            <w:pPr>
              <w:jc w:val="both"/>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8E57B2" w:rsidRPr="00584835" w:rsidRDefault="008E57B2" w:rsidP="00A14B37">
            <w:pPr>
              <w:jc w:val="both"/>
              <w:rPr>
                <w:sz w:val="18"/>
                <w:szCs w:val="18"/>
              </w:rPr>
            </w:pPr>
            <w:r w:rsidRPr="00584835">
              <w:rPr>
                <w:sz w:val="18"/>
                <w:szCs w:val="18"/>
              </w:rPr>
              <w:t> </w:t>
            </w:r>
          </w:p>
        </w:tc>
        <w:tc>
          <w:tcPr>
            <w:tcW w:w="1134" w:type="dxa"/>
            <w:tcBorders>
              <w:top w:val="single" w:sz="4" w:space="0" w:color="auto"/>
              <w:left w:val="single" w:sz="4" w:space="0" w:color="auto"/>
              <w:bottom w:val="single" w:sz="4" w:space="0" w:color="auto"/>
              <w:right w:val="single" w:sz="4" w:space="0" w:color="auto"/>
            </w:tcBorders>
          </w:tcPr>
          <w:p w:rsidR="008E57B2" w:rsidRPr="00584835" w:rsidRDefault="008E57B2" w:rsidP="00A14B37">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8E57B2" w:rsidRPr="00584835" w:rsidRDefault="008E57B2" w:rsidP="00A14B37">
            <w:pPr>
              <w:jc w:val="center"/>
              <w:rPr>
                <w:sz w:val="18"/>
                <w:szCs w:val="18"/>
              </w:rPr>
            </w:pPr>
          </w:p>
        </w:tc>
        <w:tc>
          <w:tcPr>
            <w:tcW w:w="925" w:type="dxa"/>
            <w:tcBorders>
              <w:top w:val="single" w:sz="4" w:space="0" w:color="auto"/>
              <w:left w:val="single" w:sz="4" w:space="0" w:color="auto"/>
              <w:bottom w:val="single" w:sz="4" w:space="0" w:color="auto"/>
              <w:right w:val="single" w:sz="4" w:space="0" w:color="auto"/>
            </w:tcBorders>
          </w:tcPr>
          <w:p w:rsidR="008E57B2" w:rsidRPr="00584835" w:rsidRDefault="008E57B2" w:rsidP="00A14B37">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E57B2" w:rsidRPr="00584835" w:rsidRDefault="008E57B2" w:rsidP="00A14B37">
            <w:pPr>
              <w:jc w:val="both"/>
              <w:rPr>
                <w:sz w:val="18"/>
                <w:szCs w:val="18"/>
              </w:rPr>
            </w:pPr>
            <w:r w:rsidRPr="00584835">
              <w:rPr>
                <w:sz w:val="18"/>
                <w:szCs w:val="18"/>
              </w:rPr>
              <w:t> </w:t>
            </w:r>
          </w:p>
        </w:tc>
        <w:tc>
          <w:tcPr>
            <w:tcW w:w="992" w:type="dxa"/>
            <w:tcBorders>
              <w:top w:val="single" w:sz="4" w:space="0" w:color="auto"/>
              <w:left w:val="single" w:sz="4" w:space="0" w:color="auto"/>
              <w:bottom w:val="single" w:sz="4" w:space="0" w:color="auto"/>
              <w:right w:val="single" w:sz="4" w:space="0" w:color="auto"/>
            </w:tcBorders>
          </w:tcPr>
          <w:p w:rsidR="008E57B2" w:rsidRPr="00584835" w:rsidRDefault="008E57B2" w:rsidP="00A14B37">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8E57B2" w:rsidRPr="00584835" w:rsidRDefault="008E57B2" w:rsidP="00A14B37">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8E57B2" w:rsidRPr="00584835" w:rsidRDefault="008E57B2" w:rsidP="00A14B37">
            <w:pPr>
              <w:jc w:val="center"/>
              <w:rPr>
                <w:sz w:val="18"/>
                <w:szCs w:val="18"/>
              </w:rPr>
            </w:pPr>
          </w:p>
        </w:tc>
        <w:tc>
          <w:tcPr>
            <w:tcW w:w="2126" w:type="dxa"/>
            <w:vMerge/>
            <w:tcBorders>
              <w:left w:val="single" w:sz="4" w:space="0" w:color="auto"/>
              <w:right w:val="single" w:sz="4" w:space="0" w:color="auto"/>
            </w:tcBorders>
            <w:vAlign w:val="center"/>
          </w:tcPr>
          <w:p w:rsidR="008E57B2" w:rsidRPr="00584835" w:rsidRDefault="008E57B2" w:rsidP="00A14B37">
            <w:pPr>
              <w:rPr>
                <w:sz w:val="18"/>
                <w:szCs w:val="18"/>
              </w:rPr>
            </w:pPr>
          </w:p>
        </w:tc>
      </w:tr>
      <w:tr w:rsidR="008E57B2" w:rsidRPr="00584835" w:rsidTr="00A14B37">
        <w:tc>
          <w:tcPr>
            <w:tcW w:w="2694" w:type="dxa"/>
            <w:vMerge/>
            <w:tcBorders>
              <w:left w:val="single" w:sz="4" w:space="0" w:color="auto"/>
              <w:right w:val="single" w:sz="4" w:space="0" w:color="auto"/>
            </w:tcBorders>
            <w:vAlign w:val="center"/>
          </w:tcPr>
          <w:p w:rsidR="008E57B2" w:rsidRPr="00584835" w:rsidRDefault="008E57B2" w:rsidP="00A14B37">
            <w:pPr>
              <w:rPr>
                <w:sz w:val="18"/>
                <w:szCs w:val="18"/>
              </w:rPr>
            </w:pPr>
          </w:p>
        </w:tc>
        <w:tc>
          <w:tcPr>
            <w:tcW w:w="1276" w:type="dxa"/>
            <w:vMerge/>
            <w:tcBorders>
              <w:left w:val="single" w:sz="4" w:space="0" w:color="auto"/>
              <w:right w:val="single" w:sz="4" w:space="0" w:color="auto"/>
            </w:tcBorders>
            <w:vAlign w:val="center"/>
          </w:tcPr>
          <w:p w:rsidR="008E57B2" w:rsidRPr="00584835" w:rsidRDefault="008E57B2"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8E57B2" w:rsidRPr="00584835" w:rsidRDefault="008E57B2" w:rsidP="00A14B37">
            <w:pPr>
              <w:jc w:val="both"/>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8E57B2" w:rsidRPr="00584835" w:rsidRDefault="008E57B2" w:rsidP="00A14B37">
            <w:pPr>
              <w:jc w:val="center"/>
              <w:rPr>
                <w:sz w:val="18"/>
                <w:szCs w:val="18"/>
              </w:rPr>
            </w:pPr>
            <w:r w:rsidRPr="00584835">
              <w:rPr>
                <w:sz w:val="18"/>
                <w:szCs w:val="18"/>
              </w:rPr>
              <w:t>40 000,0</w:t>
            </w:r>
          </w:p>
        </w:tc>
        <w:tc>
          <w:tcPr>
            <w:tcW w:w="1134" w:type="dxa"/>
            <w:tcBorders>
              <w:top w:val="single" w:sz="4" w:space="0" w:color="auto"/>
              <w:left w:val="single" w:sz="4" w:space="0" w:color="auto"/>
              <w:bottom w:val="single" w:sz="4" w:space="0" w:color="auto"/>
              <w:right w:val="single" w:sz="4" w:space="0" w:color="auto"/>
            </w:tcBorders>
          </w:tcPr>
          <w:p w:rsidR="008E57B2" w:rsidRPr="00584835" w:rsidRDefault="008E57B2"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8E57B2" w:rsidRPr="00584835" w:rsidRDefault="008E57B2"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8E57B2" w:rsidRPr="00584835" w:rsidRDefault="008E57B2"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8E57B2" w:rsidRPr="00584835" w:rsidRDefault="008E57B2" w:rsidP="00A14B37">
            <w:pPr>
              <w:jc w:val="center"/>
              <w:rPr>
                <w:sz w:val="18"/>
                <w:szCs w:val="18"/>
              </w:rPr>
            </w:pPr>
            <w:r w:rsidRPr="00584835">
              <w:rPr>
                <w:sz w:val="18"/>
                <w:szCs w:val="18"/>
              </w:rPr>
              <w:t>40 000,0</w:t>
            </w:r>
          </w:p>
        </w:tc>
        <w:tc>
          <w:tcPr>
            <w:tcW w:w="992" w:type="dxa"/>
            <w:tcBorders>
              <w:top w:val="single" w:sz="4" w:space="0" w:color="auto"/>
              <w:left w:val="single" w:sz="4" w:space="0" w:color="auto"/>
              <w:bottom w:val="single" w:sz="4" w:space="0" w:color="auto"/>
              <w:right w:val="single" w:sz="4" w:space="0" w:color="auto"/>
            </w:tcBorders>
          </w:tcPr>
          <w:p w:rsidR="008E57B2" w:rsidRPr="00584835" w:rsidRDefault="008E57B2"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8E57B2" w:rsidRPr="00584835" w:rsidRDefault="008E57B2"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8E57B2" w:rsidRPr="00584835" w:rsidRDefault="008E57B2" w:rsidP="00A14B37">
            <w:pPr>
              <w:jc w:val="center"/>
              <w:rPr>
                <w:sz w:val="18"/>
                <w:szCs w:val="18"/>
              </w:rPr>
            </w:pPr>
            <w:r w:rsidRPr="00584835">
              <w:rPr>
                <w:sz w:val="18"/>
                <w:szCs w:val="18"/>
              </w:rPr>
              <w:t>-</w:t>
            </w:r>
          </w:p>
        </w:tc>
        <w:tc>
          <w:tcPr>
            <w:tcW w:w="2126" w:type="dxa"/>
            <w:vMerge/>
            <w:tcBorders>
              <w:left w:val="single" w:sz="4" w:space="0" w:color="auto"/>
              <w:right w:val="single" w:sz="4" w:space="0" w:color="auto"/>
            </w:tcBorders>
            <w:vAlign w:val="center"/>
          </w:tcPr>
          <w:p w:rsidR="008E57B2" w:rsidRPr="00584835" w:rsidRDefault="008E57B2" w:rsidP="00A14B37">
            <w:pPr>
              <w:rPr>
                <w:sz w:val="18"/>
                <w:szCs w:val="18"/>
              </w:rPr>
            </w:pPr>
          </w:p>
        </w:tc>
      </w:tr>
      <w:tr w:rsidR="008E57B2" w:rsidRPr="00584835" w:rsidTr="00A14B37">
        <w:tc>
          <w:tcPr>
            <w:tcW w:w="2694" w:type="dxa"/>
            <w:vMerge/>
            <w:tcBorders>
              <w:left w:val="single" w:sz="4" w:space="0" w:color="auto"/>
              <w:right w:val="single" w:sz="4" w:space="0" w:color="auto"/>
            </w:tcBorders>
            <w:vAlign w:val="center"/>
          </w:tcPr>
          <w:p w:rsidR="008E57B2" w:rsidRPr="00584835" w:rsidRDefault="008E57B2" w:rsidP="00A14B37">
            <w:pPr>
              <w:rPr>
                <w:sz w:val="18"/>
                <w:szCs w:val="18"/>
              </w:rPr>
            </w:pPr>
          </w:p>
        </w:tc>
        <w:tc>
          <w:tcPr>
            <w:tcW w:w="1276" w:type="dxa"/>
            <w:vMerge/>
            <w:tcBorders>
              <w:left w:val="single" w:sz="4" w:space="0" w:color="auto"/>
              <w:right w:val="single" w:sz="4" w:space="0" w:color="auto"/>
            </w:tcBorders>
            <w:vAlign w:val="center"/>
          </w:tcPr>
          <w:p w:rsidR="008E57B2" w:rsidRPr="00584835" w:rsidRDefault="008E57B2"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8E57B2" w:rsidRPr="00584835" w:rsidRDefault="008E57B2" w:rsidP="00A14B37">
            <w:pPr>
              <w:jc w:val="both"/>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8E57B2" w:rsidRPr="00584835" w:rsidRDefault="00723708" w:rsidP="00A14B37">
            <w:pPr>
              <w:jc w:val="center"/>
              <w:rPr>
                <w:sz w:val="18"/>
                <w:szCs w:val="18"/>
              </w:rPr>
            </w:pPr>
            <w:r w:rsidRPr="00584835">
              <w:rPr>
                <w:sz w:val="18"/>
                <w:szCs w:val="18"/>
              </w:rPr>
              <w:t>1</w:t>
            </w:r>
            <w:r w:rsidR="008E57B2" w:rsidRPr="00584835">
              <w:rPr>
                <w:sz w:val="18"/>
                <w:szCs w:val="18"/>
              </w:rPr>
              <w:t>4 000,0</w:t>
            </w:r>
          </w:p>
        </w:tc>
        <w:tc>
          <w:tcPr>
            <w:tcW w:w="1134" w:type="dxa"/>
            <w:tcBorders>
              <w:top w:val="single" w:sz="4" w:space="0" w:color="auto"/>
              <w:left w:val="single" w:sz="4" w:space="0" w:color="auto"/>
              <w:bottom w:val="single" w:sz="4" w:space="0" w:color="auto"/>
              <w:right w:val="single" w:sz="4" w:space="0" w:color="auto"/>
            </w:tcBorders>
          </w:tcPr>
          <w:p w:rsidR="008E57B2" w:rsidRPr="00584835" w:rsidRDefault="008E57B2"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8E57B2" w:rsidRPr="00584835" w:rsidRDefault="008E57B2"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8E57B2" w:rsidRPr="00584835" w:rsidRDefault="00723708" w:rsidP="00A14B37">
            <w:pPr>
              <w:jc w:val="center"/>
              <w:rPr>
                <w:sz w:val="18"/>
                <w:szCs w:val="18"/>
              </w:rPr>
            </w:pPr>
            <w:r w:rsidRPr="00584835">
              <w:rPr>
                <w:sz w:val="18"/>
                <w:szCs w:val="18"/>
              </w:rPr>
              <w:t>10 000,0</w:t>
            </w:r>
          </w:p>
        </w:tc>
        <w:tc>
          <w:tcPr>
            <w:tcW w:w="1134" w:type="dxa"/>
            <w:tcBorders>
              <w:top w:val="single" w:sz="4" w:space="0" w:color="auto"/>
              <w:left w:val="single" w:sz="4" w:space="0" w:color="auto"/>
              <w:bottom w:val="single" w:sz="4" w:space="0" w:color="auto"/>
              <w:right w:val="single" w:sz="4" w:space="0" w:color="auto"/>
            </w:tcBorders>
          </w:tcPr>
          <w:p w:rsidR="008E57B2" w:rsidRPr="00584835" w:rsidRDefault="008E57B2" w:rsidP="00A14B37">
            <w:pPr>
              <w:jc w:val="center"/>
              <w:rPr>
                <w:sz w:val="18"/>
                <w:szCs w:val="18"/>
              </w:rPr>
            </w:pPr>
            <w:r w:rsidRPr="00584835">
              <w:rPr>
                <w:sz w:val="18"/>
                <w:szCs w:val="18"/>
              </w:rPr>
              <w:t>4 000,0</w:t>
            </w:r>
          </w:p>
        </w:tc>
        <w:tc>
          <w:tcPr>
            <w:tcW w:w="992" w:type="dxa"/>
            <w:tcBorders>
              <w:top w:val="single" w:sz="4" w:space="0" w:color="auto"/>
              <w:left w:val="single" w:sz="4" w:space="0" w:color="auto"/>
              <w:bottom w:val="single" w:sz="4" w:space="0" w:color="auto"/>
              <w:right w:val="single" w:sz="4" w:space="0" w:color="auto"/>
            </w:tcBorders>
          </w:tcPr>
          <w:p w:rsidR="008E57B2" w:rsidRPr="00584835" w:rsidRDefault="008E57B2"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8E57B2" w:rsidRPr="00584835" w:rsidRDefault="008E57B2"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8E57B2" w:rsidRPr="00584835" w:rsidRDefault="008E57B2" w:rsidP="00A14B37">
            <w:pPr>
              <w:jc w:val="center"/>
              <w:rPr>
                <w:sz w:val="18"/>
                <w:szCs w:val="18"/>
              </w:rPr>
            </w:pPr>
            <w:r w:rsidRPr="00584835">
              <w:rPr>
                <w:sz w:val="18"/>
                <w:szCs w:val="18"/>
              </w:rPr>
              <w:t>-</w:t>
            </w:r>
          </w:p>
        </w:tc>
        <w:tc>
          <w:tcPr>
            <w:tcW w:w="2126" w:type="dxa"/>
            <w:vMerge/>
            <w:tcBorders>
              <w:left w:val="single" w:sz="4" w:space="0" w:color="auto"/>
              <w:right w:val="single" w:sz="4" w:space="0" w:color="auto"/>
            </w:tcBorders>
            <w:vAlign w:val="center"/>
          </w:tcPr>
          <w:p w:rsidR="008E57B2" w:rsidRPr="00584835" w:rsidRDefault="008E57B2" w:rsidP="00A14B37">
            <w:pPr>
              <w:rPr>
                <w:sz w:val="18"/>
                <w:szCs w:val="18"/>
              </w:rPr>
            </w:pPr>
          </w:p>
        </w:tc>
      </w:tr>
      <w:tr w:rsidR="008E57B2" w:rsidRPr="00584835" w:rsidTr="00A14B37">
        <w:tc>
          <w:tcPr>
            <w:tcW w:w="2694" w:type="dxa"/>
            <w:vMerge/>
            <w:tcBorders>
              <w:left w:val="single" w:sz="4" w:space="0" w:color="auto"/>
              <w:right w:val="single" w:sz="4" w:space="0" w:color="auto"/>
            </w:tcBorders>
            <w:vAlign w:val="center"/>
          </w:tcPr>
          <w:p w:rsidR="008E57B2" w:rsidRPr="00584835" w:rsidRDefault="008E57B2" w:rsidP="00A14B37">
            <w:pPr>
              <w:rPr>
                <w:sz w:val="18"/>
                <w:szCs w:val="18"/>
              </w:rPr>
            </w:pPr>
          </w:p>
        </w:tc>
        <w:tc>
          <w:tcPr>
            <w:tcW w:w="1276" w:type="dxa"/>
            <w:vMerge/>
            <w:tcBorders>
              <w:left w:val="single" w:sz="4" w:space="0" w:color="auto"/>
              <w:right w:val="single" w:sz="4" w:space="0" w:color="auto"/>
            </w:tcBorders>
            <w:vAlign w:val="center"/>
          </w:tcPr>
          <w:p w:rsidR="008E57B2" w:rsidRPr="00584835" w:rsidRDefault="008E57B2"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8E57B2" w:rsidRPr="00584835" w:rsidRDefault="008E57B2" w:rsidP="00A14B37">
            <w:pPr>
              <w:jc w:val="both"/>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8E57B2" w:rsidRPr="00584835" w:rsidRDefault="00723708" w:rsidP="00A14B37">
            <w:pPr>
              <w:jc w:val="center"/>
              <w:rPr>
                <w:sz w:val="18"/>
                <w:szCs w:val="18"/>
              </w:rPr>
            </w:pPr>
            <w:r w:rsidRPr="00584835">
              <w:rPr>
                <w:sz w:val="18"/>
                <w:szCs w:val="18"/>
              </w:rPr>
              <w:t xml:space="preserve">1 </w:t>
            </w:r>
            <w:r w:rsidR="008E57B2" w:rsidRPr="00584835">
              <w:rPr>
                <w:sz w:val="18"/>
                <w:szCs w:val="18"/>
              </w:rPr>
              <w:t>500,0</w:t>
            </w:r>
          </w:p>
        </w:tc>
        <w:tc>
          <w:tcPr>
            <w:tcW w:w="1134" w:type="dxa"/>
            <w:tcBorders>
              <w:top w:val="single" w:sz="4" w:space="0" w:color="auto"/>
              <w:left w:val="single" w:sz="4" w:space="0" w:color="auto"/>
              <w:bottom w:val="single" w:sz="4" w:space="0" w:color="auto"/>
              <w:right w:val="single" w:sz="4" w:space="0" w:color="auto"/>
            </w:tcBorders>
          </w:tcPr>
          <w:p w:rsidR="008E57B2" w:rsidRPr="00584835" w:rsidRDefault="008E57B2"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8E57B2" w:rsidRPr="00584835" w:rsidRDefault="008E57B2"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8E57B2" w:rsidRPr="00584835" w:rsidRDefault="00723708" w:rsidP="00A14B37">
            <w:pPr>
              <w:jc w:val="center"/>
              <w:rPr>
                <w:sz w:val="18"/>
                <w:szCs w:val="18"/>
              </w:rPr>
            </w:pPr>
            <w:r w:rsidRPr="00584835">
              <w:rPr>
                <w:sz w:val="18"/>
                <w:szCs w:val="18"/>
              </w:rPr>
              <w:t>1 000,0</w:t>
            </w:r>
          </w:p>
        </w:tc>
        <w:tc>
          <w:tcPr>
            <w:tcW w:w="1134" w:type="dxa"/>
            <w:tcBorders>
              <w:top w:val="single" w:sz="4" w:space="0" w:color="auto"/>
              <w:left w:val="single" w:sz="4" w:space="0" w:color="auto"/>
              <w:bottom w:val="single" w:sz="4" w:space="0" w:color="auto"/>
              <w:right w:val="single" w:sz="4" w:space="0" w:color="auto"/>
            </w:tcBorders>
          </w:tcPr>
          <w:p w:rsidR="008E57B2" w:rsidRPr="00584835" w:rsidRDefault="008E57B2" w:rsidP="00A14B37">
            <w:pPr>
              <w:jc w:val="center"/>
              <w:rPr>
                <w:sz w:val="18"/>
                <w:szCs w:val="18"/>
              </w:rPr>
            </w:pPr>
            <w:r w:rsidRPr="00584835">
              <w:rPr>
                <w:sz w:val="18"/>
                <w:szCs w:val="18"/>
              </w:rPr>
              <w:t>500,0</w:t>
            </w:r>
          </w:p>
        </w:tc>
        <w:tc>
          <w:tcPr>
            <w:tcW w:w="992" w:type="dxa"/>
            <w:tcBorders>
              <w:top w:val="single" w:sz="4" w:space="0" w:color="auto"/>
              <w:left w:val="single" w:sz="4" w:space="0" w:color="auto"/>
              <w:bottom w:val="single" w:sz="4" w:space="0" w:color="auto"/>
              <w:right w:val="single" w:sz="4" w:space="0" w:color="auto"/>
            </w:tcBorders>
          </w:tcPr>
          <w:p w:rsidR="008E57B2" w:rsidRPr="00584835" w:rsidRDefault="008E57B2"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8E57B2" w:rsidRPr="00584835" w:rsidRDefault="008E57B2"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8E57B2" w:rsidRPr="00584835" w:rsidRDefault="008E57B2" w:rsidP="00A14B37">
            <w:pPr>
              <w:jc w:val="center"/>
              <w:rPr>
                <w:sz w:val="18"/>
                <w:szCs w:val="18"/>
              </w:rPr>
            </w:pPr>
            <w:r w:rsidRPr="00584835">
              <w:rPr>
                <w:sz w:val="18"/>
                <w:szCs w:val="18"/>
              </w:rPr>
              <w:t>-</w:t>
            </w:r>
          </w:p>
        </w:tc>
        <w:tc>
          <w:tcPr>
            <w:tcW w:w="2126" w:type="dxa"/>
            <w:vMerge/>
            <w:tcBorders>
              <w:left w:val="single" w:sz="4" w:space="0" w:color="auto"/>
              <w:right w:val="single" w:sz="4" w:space="0" w:color="auto"/>
            </w:tcBorders>
            <w:vAlign w:val="center"/>
          </w:tcPr>
          <w:p w:rsidR="008E57B2" w:rsidRPr="00584835" w:rsidRDefault="008E57B2" w:rsidP="00A14B37">
            <w:pPr>
              <w:rPr>
                <w:sz w:val="18"/>
                <w:szCs w:val="18"/>
              </w:rPr>
            </w:pPr>
          </w:p>
        </w:tc>
      </w:tr>
      <w:tr w:rsidR="00363347" w:rsidRPr="00584835" w:rsidTr="00A14B37">
        <w:tc>
          <w:tcPr>
            <w:tcW w:w="2694" w:type="dxa"/>
            <w:vMerge/>
            <w:tcBorders>
              <w:left w:val="single" w:sz="4" w:space="0" w:color="auto"/>
              <w:bottom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bottom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tcBorders>
              <w:left w:val="single" w:sz="4" w:space="0" w:color="auto"/>
              <w:bottom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val="restart"/>
            <w:tcBorders>
              <w:top w:val="single" w:sz="4" w:space="0" w:color="auto"/>
              <w:left w:val="single" w:sz="4" w:space="0" w:color="auto"/>
              <w:right w:val="single" w:sz="4" w:space="0" w:color="auto"/>
            </w:tcBorders>
          </w:tcPr>
          <w:p w:rsidR="00363347" w:rsidRPr="00584835" w:rsidRDefault="00363347" w:rsidP="00A14B37">
            <w:pPr>
              <w:rPr>
                <w:sz w:val="18"/>
                <w:szCs w:val="18"/>
              </w:rPr>
            </w:pPr>
            <w:r w:rsidRPr="00584835">
              <w:rPr>
                <w:sz w:val="18"/>
                <w:szCs w:val="18"/>
              </w:rPr>
              <w:t xml:space="preserve">6.16.Строительство физкультурно-оздоровительного комплекса в </w:t>
            </w:r>
            <w:proofErr w:type="gramStart"/>
            <w:r w:rsidRPr="00584835">
              <w:rPr>
                <w:sz w:val="18"/>
                <w:szCs w:val="18"/>
              </w:rPr>
              <w:t>г</w:t>
            </w:r>
            <w:proofErr w:type="gramEnd"/>
            <w:r w:rsidRPr="00584835">
              <w:rPr>
                <w:sz w:val="18"/>
                <w:szCs w:val="18"/>
              </w:rPr>
              <w:t>. Северодвинске</w:t>
            </w:r>
          </w:p>
        </w:tc>
        <w:tc>
          <w:tcPr>
            <w:tcW w:w="1276" w:type="dxa"/>
            <w:vMerge w:val="restart"/>
            <w:tcBorders>
              <w:top w:val="single" w:sz="4" w:space="0" w:color="auto"/>
              <w:left w:val="single" w:sz="4" w:space="0" w:color="auto"/>
              <w:right w:val="single" w:sz="4" w:space="0" w:color="auto"/>
            </w:tcBorders>
          </w:tcPr>
          <w:p w:rsidR="00363347" w:rsidRPr="00584835" w:rsidRDefault="00363347" w:rsidP="00A14B37">
            <w:pPr>
              <w:rPr>
                <w:sz w:val="18"/>
                <w:szCs w:val="18"/>
              </w:rPr>
            </w:pPr>
            <w:r w:rsidRPr="00584835">
              <w:rPr>
                <w:sz w:val="18"/>
                <w:szCs w:val="18"/>
              </w:rPr>
              <w:t>министерство промышленности и строительства</w:t>
            </w: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100 000,0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54 000,0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46 000,0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val="restart"/>
            <w:tcBorders>
              <w:top w:val="single" w:sz="4" w:space="0" w:color="auto"/>
              <w:left w:val="single" w:sz="4" w:space="0" w:color="auto"/>
              <w:right w:val="single" w:sz="4" w:space="0" w:color="auto"/>
            </w:tcBorders>
          </w:tcPr>
          <w:p w:rsidR="00363347" w:rsidRPr="00584835" w:rsidRDefault="00363347" w:rsidP="00A14B37">
            <w:pPr>
              <w:rPr>
                <w:sz w:val="18"/>
                <w:szCs w:val="18"/>
              </w:rPr>
            </w:pPr>
            <w:r w:rsidRPr="00584835">
              <w:rPr>
                <w:sz w:val="18"/>
                <w:szCs w:val="18"/>
              </w:rPr>
              <w:t xml:space="preserve">ввод в эксплуатацию в 2018 году спортивного комплекса пропускной способностью до 50 чел./смену </w:t>
            </w: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90 000,0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50 000,0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40 000,0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5 000,0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2 000,0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3 000,0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5 000,0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2 000,0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3 000,0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bottom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bottom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tcBorders>
              <w:left w:val="single" w:sz="4" w:space="0" w:color="auto"/>
              <w:bottom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val="restart"/>
            <w:tcBorders>
              <w:top w:val="single" w:sz="4" w:space="0" w:color="auto"/>
              <w:left w:val="single" w:sz="4" w:space="0" w:color="auto"/>
              <w:right w:val="single" w:sz="4" w:space="0" w:color="auto"/>
            </w:tcBorders>
          </w:tcPr>
          <w:p w:rsidR="00363347" w:rsidRPr="00584835" w:rsidRDefault="00363347" w:rsidP="00A14B37">
            <w:pPr>
              <w:rPr>
                <w:sz w:val="18"/>
                <w:szCs w:val="18"/>
              </w:rPr>
            </w:pPr>
            <w:r w:rsidRPr="00584835">
              <w:rPr>
                <w:sz w:val="18"/>
                <w:szCs w:val="18"/>
              </w:rPr>
              <w:t xml:space="preserve">6.17. Разработка проекта, государственная экспертиза, строительство физкультурно-оздоровительного комплекса в </w:t>
            </w:r>
            <w:proofErr w:type="gramStart"/>
            <w:r w:rsidRPr="00584835">
              <w:rPr>
                <w:sz w:val="18"/>
                <w:szCs w:val="18"/>
              </w:rPr>
              <w:t>г</w:t>
            </w:r>
            <w:proofErr w:type="gramEnd"/>
            <w:r w:rsidRPr="00584835">
              <w:rPr>
                <w:sz w:val="18"/>
                <w:szCs w:val="18"/>
              </w:rPr>
              <w:t>. Новодвинске</w:t>
            </w:r>
          </w:p>
        </w:tc>
        <w:tc>
          <w:tcPr>
            <w:tcW w:w="1276" w:type="dxa"/>
            <w:vMerge w:val="restart"/>
            <w:tcBorders>
              <w:top w:val="single" w:sz="4" w:space="0" w:color="auto"/>
              <w:left w:val="single" w:sz="4" w:space="0" w:color="auto"/>
              <w:right w:val="single" w:sz="4" w:space="0" w:color="auto"/>
            </w:tcBorders>
          </w:tcPr>
          <w:p w:rsidR="00363347" w:rsidRPr="00584835" w:rsidRDefault="00363347" w:rsidP="00A14B37">
            <w:pPr>
              <w:rPr>
                <w:sz w:val="18"/>
                <w:szCs w:val="18"/>
              </w:rPr>
            </w:pPr>
            <w:r w:rsidRPr="00584835">
              <w:rPr>
                <w:sz w:val="18"/>
                <w:szCs w:val="18"/>
              </w:rPr>
              <w:t>министерство промышленности и строительства</w:t>
            </w: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80 000,0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20 000,0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60 000,0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val="restart"/>
            <w:tcBorders>
              <w:top w:val="single" w:sz="4" w:space="0" w:color="auto"/>
              <w:left w:val="single" w:sz="4" w:space="0" w:color="auto"/>
              <w:right w:val="single" w:sz="4" w:space="0" w:color="auto"/>
            </w:tcBorders>
          </w:tcPr>
          <w:p w:rsidR="00363347" w:rsidRPr="00584835" w:rsidRDefault="00363347" w:rsidP="00A14B37">
            <w:pPr>
              <w:rPr>
                <w:sz w:val="18"/>
                <w:szCs w:val="18"/>
              </w:rPr>
            </w:pPr>
            <w:r w:rsidRPr="00584835">
              <w:rPr>
                <w:sz w:val="18"/>
                <w:szCs w:val="18"/>
              </w:rPr>
              <w:t xml:space="preserve">ввод в эксплуатацию в 2018 году спортивного комплекса пропускной способностью 40 чел./смену </w:t>
            </w: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 </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80 000,0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20 000,0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60 000,0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bottom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bottom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tcBorders>
              <w:left w:val="single" w:sz="4" w:space="0" w:color="auto"/>
              <w:bottom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val="restart"/>
            <w:tcBorders>
              <w:top w:val="single" w:sz="4" w:space="0" w:color="auto"/>
              <w:left w:val="single" w:sz="4" w:space="0" w:color="auto"/>
              <w:right w:val="single" w:sz="4" w:space="0" w:color="auto"/>
            </w:tcBorders>
          </w:tcPr>
          <w:p w:rsidR="00363347" w:rsidRPr="00584835" w:rsidRDefault="00363347" w:rsidP="00A14B37">
            <w:pPr>
              <w:rPr>
                <w:sz w:val="18"/>
                <w:szCs w:val="18"/>
              </w:rPr>
            </w:pPr>
            <w:r w:rsidRPr="00584835">
              <w:rPr>
                <w:sz w:val="18"/>
                <w:szCs w:val="18"/>
              </w:rPr>
              <w:t xml:space="preserve">6.18.Разработка проекта, государственная экспертиза, строительство физкультурно-оздоровительного комплекса в </w:t>
            </w:r>
            <w:proofErr w:type="gramStart"/>
            <w:r w:rsidRPr="00584835">
              <w:rPr>
                <w:sz w:val="18"/>
                <w:szCs w:val="18"/>
              </w:rPr>
              <w:t>г</w:t>
            </w:r>
            <w:proofErr w:type="gramEnd"/>
            <w:r w:rsidRPr="00584835">
              <w:rPr>
                <w:sz w:val="18"/>
                <w:szCs w:val="18"/>
              </w:rPr>
              <w:t>. Архангельске</w:t>
            </w:r>
          </w:p>
        </w:tc>
        <w:tc>
          <w:tcPr>
            <w:tcW w:w="1276" w:type="dxa"/>
            <w:vMerge w:val="restart"/>
            <w:tcBorders>
              <w:top w:val="single" w:sz="4" w:space="0" w:color="auto"/>
              <w:left w:val="single" w:sz="4" w:space="0" w:color="auto"/>
              <w:right w:val="single" w:sz="4" w:space="0" w:color="auto"/>
            </w:tcBorders>
          </w:tcPr>
          <w:p w:rsidR="00363347" w:rsidRPr="00584835" w:rsidRDefault="00363347" w:rsidP="00A14B37">
            <w:pPr>
              <w:rPr>
                <w:sz w:val="18"/>
                <w:szCs w:val="18"/>
              </w:rPr>
            </w:pPr>
            <w:r w:rsidRPr="00584835">
              <w:rPr>
                <w:sz w:val="18"/>
                <w:szCs w:val="18"/>
              </w:rPr>
              <w:t>министерство промышленности и строительства</w:t>
            </w: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100 000,0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5 000,0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52 000,0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43 000,0</w:t>
            </w:r>
          </w:p>
        </w:tc>
        <w:tc>
          <w:tcPr>
            <w:tcW w:w="2126" w:type="dxa"/>
            <w:vMerge w:val="restart"/>
            <w:tcBorders>
              <w:top w:val="single" w:sz="4" w:space="0" w:color="auto"/>
              <w:left w:val="single" w:sz="4" w:space="0" w:color="auto"/>
              <w:right w:val="single" w:sz="4" w:space="0" w:color="auto"/>
            </w:tcBorders>
          </w:tcPr>
          <w:p w:rsidR="00363347" w:rsidRPr="00584835" w:rsidRDefault="00363347" w:rsidP="00A14B37">
            <w:pPr>
              <w:rPr>
                <w:sz w:val="18"/>
                <w:szCs w:val="18"/>
              </w:rPr>
            </w:pPr>
            <w:r w:rsidRPr="00584835">
              <w:rPr>
                <w:sz w:val="18"/>
                <w:szCs w:val="18"/>
              </w:rPr>
              <w:t xml:space="preserve">ввод в эксплуатацию спортивного комплекса в 2020 году пропускной способностью 50 чел./смену </w:t>
            </w: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90 000,0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50 000,0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40 000,0</w:t>
            </w: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xml:space="preserve">областной </w:t>
            </w:r>
            <w:r w:rsidRPr="00584835">
              <w:rPr>
                <w:sz w:val="18"/>
                <w:szCs w:val="18"/>
              </w:rPr>
              <w:lastRenderedPageBreak/>
              <w:t>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lastRenderedPageBreak/>
              <w:t>10 000,0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5 000,0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2 000,0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3 000,0</w:t>
            </w: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 -</w:t>
            </w: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bottom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bottom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 -</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 -</w:t>
            </w:r>
          </w:p>
        </w:tc>
        <w:tc>
          <w:tcPr>
            <w:tcW w:w="2126" w:type="dxa"/>
            <w:vMerge/>
            <w:tcBorders>
              <w:left w:val="single" w:sz="4" w:space="0" w:color="auto"/>
              <w:bottom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val="restart"/>
            <w:tcBorders>
              <w:top w:val="single" w:sz="4" w:space="0" w:color="auto"/>
              <w:left w:val="single" w:sz="4" w:space="0" w:color="auto"/>
              <w:right w:val="single" w:sz="4" w:space="0" w:color="auto"/>
            </w:tcBorders>
          </w:tcPr>
          <w:p w:rsidR="00363347" w:rsidRPr="00584835" w:rsidRDefault="00363347" w:rsidP="00A14B37">
            <w:pPr>
              <w:rPr>
                <w:sz w:val="18"/>
                <w:szCs w:val="18"/>
              </w:rPr>
            </w:pPr>
            <w:r w:rsidRPr="00584835">
              <w:rPr>
                <w:sz w:val="18"/>
                <w:szCs w:val="18"/>
              </w:rPr>
              <w:t xml:space="preserve">6.19.Разработка проекта, государственная экспертиза, строительство физкультурно-оздоровительного комплекса в </w:t>
            </w:r>
            <w:proofErr w:type="gramStart"/>
            <w:r w:rsidRPr="00584835">
              <w:rPr>
                <w:sz w:val="18"/>
                <w:szCs w:val="18"/>
              </w:rPr>
              <w:t>г</w:t>
            </w:r>
            <w:proofErr w:type="gramEnd"/>
            <w:r w:rsidRPr="00584835">
              <w:rPr>
                <w:sz w:val="18"/>
                <w:szCs w:val="18"/>
              </w:rPr>
              <w:t>. Каргополе</w:t>
            </w:r>
          </w:p>
        </w:tc>
        <w:tc>
          <w:tcPr>
            <w:tcW w:w="1276" w:type="dxa"/>
            <w:vMerge w:val="restart"/>
            <w:tcBorders>
              <w:top w:val="single" w:sz="4" w:space="0" w:color="auto"/>
              <w:left w:val="single" w:sz="4" w:space="0" w:color="auto"/>
              <w:right w:val="single" w:sz="4" w:space="0" w:color="auto"/>
            </w:tcBorders>
          </w:tcPr>
          <w:p w:rsidR="00363347" w:rsidRPr="00584835" w:rsidRDefault="00363347" w:rsidP="00A14B37">
            <w:pPr>
              <w:rPr>
                <w:sz w:val="18"/>
                <w:szCs w:val="18"/>
              </w:rPr>
            </w:pPr>
            <w:r w:rsidRPr="00584835">
              <w:rPr>
                <w:sz w:val="18"/>
                <w:szCs w:val="18"/>
              </w:rPr>
              <w:t>министерство промышленности и строительства</w:t>
            </w: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95 000,0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5 000,0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20 000,0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70 000,0</w:t>
            </w:r>
          </w:p>
        </w:tc>
        <w:tc>
          <w:tcPr>
            <w:tcW w:w="2126" w:type="dxa"/>
            <w:vMerge w:val="restart"/>
            <w:tcBorders>
              <w:top w:val="single" w:sz="4" w:space="0" w:color="auto"/>
              <w:left w:val="single" w:sz="4" w:space="0" w:color="auto"/>
              <w:right w:val="single" w:sz="4" w:space="0" w:color="auto"/>
            </w:tcBorders>
          </w:tcPr>
          <w:p w:rsidR="00363347" w:rsidRPr="00584835" w:rsidRDefault="00363347" w:rsidP="00A14B37">
            <w:pPr>
              <w:rPr>
                <w:sz w:val="18"/>
                <w:szCs w:val="18"/>
              </w:rPr>
            </w:pPr>
            <w:r w:rsidRPr="00584835">
              <w:rPr>
                <w:sz w:val="18"/>
                <w:szCs w:val="18"/>
              </w:rPr>
              <w:t xml:space="preserve">ввод в эксплуатацию спортивного комплекса в 2020 году пропускной способностью 40 чел./смену </w:t>
            </w: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 -</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 -</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 </w:t>
            </w: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95 000,0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5 000,0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20 000,0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70 000,0</w:t>
            </w: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 -</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 -</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 -</w:t>
            </w: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bottom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bottom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tcBorders>
              <w:left w:val="single" w:sz="4" w:space="0" w:color="auto"/>
              <w:bottom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val="restart"/>
            <w:tcBorders>
              <w:top w:val="single" w:sz="4" w:space="0" w:color="auto"/>
              <w:left w:val="single" w:sz="4" w:space="0" w:color="auto"/>
              <w:right w:val="single" w:sz="4" w:space="0" w:color="auto"/>
            </w:tcBorders>
          </w:tcPr>
          <w:p w:rsidR="00363347" w:rsidRPr="00584835" w:rsidRDefault="00363347" w:rsidP="00A14B37">
            <w:pPr>
              <w:rPr>
                <w:sz w:val="18"/>
                <w:szCs w:val="18"/>
              </w:rPr>
            </w:pPr>
            <w:r w:rsidRPr="00584835">
              <w:rPr>
                <w:sz w:val="18"/>
                <w:szCs w:val="18"/>
              </w:rPr>
              <w:t xml:space="preserve">6.20.Приобретение здания спортивного зала, расположенного по адресу: </w:t>
            </w:r>
            <w:proofErr w:type="gramStart"/>
            <w:r w:rsidRPr="00584835">
              <w:rPr>
                <w:sz w:val="18"/>
                <w:szCs w:val="18"/>
              </w:rPr>
              <w:t>г</w:t>
            </w:r>
            <w:proofErr w:type="gramEnd"/>
            <w:r w:rsidRPr="00584835">
              <w:rPr>
                <w:sz w:val="18"/>
                <w:szCs w:val="18"/>
              </w:rPr>
              <w:t>. Котлас, ул. пр. Мира, д. 43</w:t>
            </w:r>
          </w:p>
        </w:tc>
        <w:tc>
          <w:tcPr>
            <w:tcW w:w="1276" w:type="dxa"/>
            <w:vMerge w:val="restart"/>
            <w:tcBorders>
              <w:top w:val="single" w:sz="4" w:space="0" w:color="auto"/>
              <w:left w:val="single" w:sz="4" w:space="0" w:color="auto"/>
              <w:right w:val="single" w:sz="4" w:space="0" w:color="auto"/>
            </w:tcBorders>
          </w:tcPr>
          <w:p w:rsidR="00363347" w:rsidRPr="00584835" w:rsidRDefault="00363347" w:rsidP="00A14B37">
            <w:pPr>
              <w:rPr>
                <w:sz w:val="18"/>
                <w:szCs w:val="18"/>
              </w:rPr>
            </w:pPr>
            <w:r w:rsidRPr="00584835">
              <w:rPr>
                <w:sz w:val="18"/>
                <w:szCs w:val="18"/>
              </w:rPr>
              <w:t>министерство промышленности и строительства</w:t>
            </w: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E41E74"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val="restart"/>
            <w:tcBorders>
              <w:top w:val="single" w:sz="4" w:space="0" w:color="auto"/>
              <w:left w:val="single" w:sz="4" w:space="0" w:color="auto"/>
              <w:right w:val="single" w:sz="4" w:space="0" w:color="auto"/>
            </w:tcBorders>
          </w:tcPr>
          <w:p w:rsidR="00363347" w:rsidRPr="00584835" w:rsidRDefault="00363347" w:rsidP="00A14B37">
            <w:pPr>
              <w:rPr>
                <w:sz w:val="18"/>
                <w:szCs w:val="18"/>
              </w:rPr>
            </w:pPr>
            <w:r w:rsidRPr="00584835">
              <w:rPr>
                <w:sz w:val="18"/>
                <w:szCs w:val="18"/>
              </w:rPr>
              <w:t xml:space="preserve">Приобретение </w:t>
            </w:r>
            <w:r w:rsidR="007705E9" w:rsidRPr="00584835">
              <w:rPr>
                <w:sz w:val="18"/>
                <w:szCs w:val="18"/>
              </w:rPr>
              <w:t xml:space="preserve">части </w:t>
            </w:r>
            <w:r w:rsidRPr="00584835">
              <w:rPr>
                <w:sz w:val="18"/>
                <w:szCs w:val="18"/>
              </w:rPr>
              <w:t>спортивного зала</w:t>
            </w:r>
            <w:r w:rsidR="007705E9" w:rsidRPr="00584835">
              <w:rPr>
                <w:sz w:val="18"/>
                <w:szCs w:val="18"/>
              </w:rPr>
              <w:t xml:space="preserve"> (долевая собственность)</w:t>
            </w:r>
            <w:r w:rsidRPr="00584835">
              <w:rPr>
                <w:sz w:val="18"/>
                <w:szCs w:val="18"/>
              </w:rPr>
              <w:t>, после его ввода в эксплуатацию, пропускной способностью 40 чел./смену</w:t>
            </w: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E41E74"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 </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E41E74"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E41E74"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8B581C"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bottom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bottom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tcBorders>
              <w:left w:val="single" w:sz="4" w:space="0" w:color="auto"/>
              <w:bottom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val="restart"/>
            <w:tcBorders>
              <w:top w:val="single" w:sz="4" w:space="0" w:color="auto"/>
              <w:left w:val="single" w:sz="4" w:space="0" w:color="auto"/>
              <w:right w:val="single" w:sz="4" w:space="0" w:color="auto"/>
            </w:tcBorders>
          </w:tcPr>
          <w:p w:rsidR="00363347" w:rsidRPr="00584835" w:rsidRDefault="00363347" w:rsidP="00A14B37">
            <w:pPr>
              <w:rPr>
                <w:sz w:val="18"/>
                <w:szCs w:val="18"/>
              </w:rPr>
            </w:pPr>
            <w:r w:rsidRPr="00584835">
              <w:rPr>
                <w:sz w:val="18"/>
                <w:szCs w:val="18"/>
              </w:rPr>
              <w:t xml:space="preserve">6.21. Строительство лыжной базы в </w:t>
            </w:r>
            <w:proofErr w:type="gramStart"/>
            <w:r w:rsidRPr="00584835">
              <w:rPr>
                <w:sz w:val="18"/>
                <w:szCs w:val="18"/>
              </w:rPr>
              <w:t>г</w:t>
            </w:r>
            <w:proofErr w:type="gramEnd"/>
            <w:r w:rsidRPr="00584835">
              <w:rPr>
                <w:sz w:val="18"/>
                <w:szCs w:val="18"/>
              </w:rPr>
              <w:t>. Северодвинске</w:t>
            </w:r>
          </w:p>
        </w:tc>
        <w:tc>
          <w:tcPr>
            <w:tcW w:w="1276" w:type="dxa"/>
            <w:vMerge w:val="restart"/>
            <w:tcBorders>
              <w:top w:val="single" w:sz="4" w:space="0" w:color="auto"/>
              <w:left w:val="single" w:sz="4" w:space="0" w:color="auto"/>
              <w:right w:val="single" w:sz="4" w:space="0" w:color="auto"/>
            </w:tcBorders>
          </w:tcPr>
          <w:p w:rsidR="00363347" w:rsidRPr="00584835" w:rsidRDefault="00363347" w:rsidP="00A14B37">
            <w:pPr>
              <w:rPr>
                <w:sz w:val="18"/>
                <w:szCs w:val="18"/>
              </w:rPr>
            </w:pPr>
            <w:r w:rsidRPr="00584835">
              <w:rPr>
                <w:sz w:val="18"/>
                <w:szCs w:val="18"/>
              </w:rPr>
              <w:t xml:space="preserve">министерство промышленности и </w:t>
            </w:r>
            <w:r w:rsidRPr="00584835">
              <w:rPr>
                <w:sz w:val="18"/>
                <w:szCs w:val="18"/>
              </w:rPr>
              <w:lastRenderedPageBreak/>
              <w:t>строительства</w:t>
            </w: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lastRenderedPageBreak/>
              <w:t>итого</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50 000,0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50 000,0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val="restart"/>
            <w:tcBorders>
              <w:top w:val="single" w:sz="4" w:space="0" w:color="auto"/>
              <w:left w:val="single" w:sz="4" w:space="0" w:color="auto"/>
              <w:right w:val="single" w:sz="4" w:space="0" w:color="auto"/>
            </w:tcBorders>
          </w:tcPr>
          <w:p w:rsidR="00363347" w:rsidRPr="00584835" w:rsidRDefault="00363347" w:rsidP="00A14B37">
            <w:pPr>
              <w:rPr>
                <w:sz w:val="18"/>
                <w:szCs w:val="18"/>
              </w:rPr>
            </w:pPr>
            <w:r w:rsidRPr="00584835">
              <w:rPr>
                <w:sz w:val="18"/>
                <w:szCs w:val="18"/>
              </w:rPr>
              <w:t xml:space="preserve">ввод в эксплуатацию в 2019 году </w:t>
            </w: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40 000,0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40 000,0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10 000,0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10 000,0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bottom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bottom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tcBorders>
              <w:left w:val="single" w:sz="4" w:space="0" w:color="auto"/>
              <w:bottom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val="restart"/>
            <w:tcBorders>
              <w:top w:val="single" w:sz="4" w:space="0" w:color="auto"/>
              <w:left w:val="single" w:sz="4" w:space="0" w:color="auto"/>
              <w:right w:val="single" w:sz="4" w:space="0" w:color="auto"/>
            </w:tcBorders>
          </w:tcPr>
          <w:p w:rsidR="00363347" w:rsidRPr="00584835" w:rsidRDefault="00363347" w:rsidP="00A14B37">
            <w:pPr>
              <w:rPr>
                <w:sz w:val="18"/>
                <w:szCs w:val="18"/>
              </w:rPr>
            </w:pPr>
            <w:r w:rsidRPr="00584835">
              <w:rPr>
                <w:sz w:val="18"/>
                <w:szCs w:val="18"/>
              </w:rPr>
              <w:t>6.22. Строительство лыжероллерных трасс в муниципальных образованиях (не менее 2)</w:t>
            </w:r>
          </w:p>
        </w:tc>
        <w:tc>
          <w:tcPr>
            <w:tcW w:w="1276" w:type="dxa"/>
            <w:vMerge w:val="restart"/>
            <w:tcBorders>
              <w:top w:val="single" w:sz="4" w:space="0" w:color="auto"/>
              <w:left w:val="single" w:sz="4" w:space="0" w:color="auto"/>
              <w:right w:val="single" w:sz="4" w:space="0" w:color="auto"/>
            </w:tcBorders>
          </w:tcPr>
          <w:p w:rsidR="00363347" w:rsidRPr="00584835" w:rsidRDefault="00363347" w:rsidP="00A14B37">
            <w:pPr>
              <w:rPr>
                <w:sz w:val="18"/>
                <w:szCs w:val="18"/>
              </w:rPr>
            </w:pPr>
            <w:r w:rsidRPr="00584835">
              <w:rPr>
                <w:sz w:val="18"/>
                <w:szCs w:val="18"/>
              </w:rPr>
              <w:t>министерство промышленности и строительства</w:t>
            </w: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86 000,0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40 000,0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46 000,0</w:t>
            </w:r>
          </w:p>
        </w:tc>
        <w:tc>
          <w:tcPr>
            <w:tcW w:w="2126" w:type="dxa"/>
            <w:vMerge w:val="restart"/>
            <w:tcBorders>
              <w:top w:val="single" w:sz="4" w:space="0" w:color="auto"/>
              <w:left w:val="single" w:sz="4" w:space="0" w:color="auto"/>
              <w:right w:val="single" w:sz="4" w:space="0" w:color="auto"/>
            </w:tcBorders>
          </w:tcPr>
          <w:p w:rsidR="00363347" w:rsidRPr="00584835" w:rsidRDefault="00363347" w:rsidP="00A14B37">
            <w:pPr>
              <w:rPr>
                <w:sz w:val="18"/>
                <w:szCs w:val="18"/>
              </w:rPr>
            </w:pPr>
            <w:r w:rsidRPr="00584835">
              <w:rPr>
                <w:sz w:val="18"/>
                <w:szCs w:val="18"/>
              </w:rPr>
              <w:t>ввод в эксплуатацию в 2020 году не менее 2-х лыжероллерных трасс пропускной способностью 30 чел./смену</w:t>
            </w: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72 000,0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36 000,0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36 000,0</w:t>
            </w: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14 000,0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4 000,0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10 000,0</w:t>
            </w: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bottom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bottom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tcBorders>
              <w:left w:val="single" w:sz="4" w:space="0" w:color="auto"/>
              <w:bottom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val="restart"/>
            <w:tcBorders>
              <w:top w:val="single" w:sz="4" w:space="0" w:color="auto"/>
              <w:left w:val="single" w:sz="4" w:space="0" w:color="auto"/>
              <w:right w:val="single" w:sz="4" w:space="0" w:color="auto"/>
            </w:tcBorders>
          </w:tcPr>
          <w:p w:rsidR="00363347" w:rsidRPr="00584835" w:rsidRDefault="00363347" w:rsidP="00A14B37">
            <w:pPr>
              <w:rPr>
                <w:sz w:val="18"/>
                <w:szCs w:val="18"/>
              </w:rPr>
            </w:pPr>
            <w:r w:rsidRPr="00584835">
              <w:rPr>
                <w:sz w:val="18"/>
                <w:szCs w:val="18"/>
              </w:rPr>
              <w:t>6.23. Корректировка проекта, экспертиза и строительство объекта "Лыжероллерная трасса на лыжном стадионе в деревне Малые Карелы"</w:t>
            </w:r>
          </w:p>
        </w:tc>
        <w:tc>
          <w:tcPr>
            <w:tcW w:w="1276" w:type="dxa"/>
            <w:vMerge w:val="restart"/>
            <w:tcBorders>
              <w:top w:val="single" w:sz="4" w:space="0" w:color="auto"/>
              <w:left w:val="single" w:sz="4" w:space="0" w:color="auto"/>
              <w:right w:val="single" w:sz="4" w:space="0" w:color="auto"/>
            </w:tcBorders>
          </w:tcPr>
          <w:p w:rsidR="00363347" w:rsidRPr="00584835" w:rsidRDefault="00363347" w:rsidP="00A14B37">
            <w:pPr>
              <w:rPr>
                <w:sz w:val="18"/>
                <w:szCs w:val="18"/>
              </w:rPr>
            </w:pPr>
            <w:r w:rsidRPr="00584835">
              <w:rPr>
                <w:sz w:val="18"/>
                <w:szCs w:val="18"/>
              </w:rPr>
              <w:t>министерство промышленности и строительства</w:t>
            </w: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40 000,0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40 000,0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val="restart"/>
            <w:tcBorders>
              <w:top w:val="single" w:sz="4" w:space="0" w:color="auto"/>
              <w:left w:val="single" w:sz="4" w:space="0" w:color="auto"/>
              <w:right w:val="single" w:sz="4" w:space="0" w:color="auto"/>
            </w:tcBorders>
          </w:tcPr>
          <w:p w:rsidR="00363347" w:rsidRPr="00584835" w:rsidRDefault="00363347" w:rsidP="00A14B37">
            <w:pPr>
              <w:rPr>
                <w:sz w:val="18"/>
                <w:szCs w:val="18"/>
              </w:rPr>
            </w:pPr>
            <w:r w:rsidRPr="00584835">
              <w:rPr>
                <w:sz w:val="18"/>
                <w:szCs w:val="18"/>
              </w:rPr>
              <w:t xml:space="preserve">ввод в эксплуатацию в 2017 году лыжер. трассы пропускной способностью 20 чел./смену </w:t>
            </w: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 -</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40 000,0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40 000,0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 </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bottom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bottom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tcBorders>
              <w:left w:val="single" w:sz="4" w:space="0" w:color="auto"/>
              <w:bottom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val="restart"/>
            <w:tcBorders>
              <w:top w:val="single" w:sz="4" w:space="0" w:color="auto"/>
              <w:left w:val="single" w:sz="4" w:space="0" w:color="auto"/>
              <w:right w:val="single" w:sz="4" w:space="0" w:color="auto"/>
            </w:tcBorders>
          </w:tcPr>
          <w:p w:rsidR="00363347" w:rsidRPr="00584835" w:rsidRDefault="00363347" w:rsidP="00A14B37">
            <w:pPr>
              <w:rPr>
                <w:sz w:val="18"/>
                <w:szCs w:val="18"/>
              </w:rPr>
            </w:pPr>
            <w:r w:rsidRPr="00584835">
              <w:rPr>
                <w:sz w:val="18"/>
                <w:szCs w:val="18"/>
              </w:rPr>
              <w:lastRenderedPageBreak/>
              <w:t xml:space="preserve">6.24. Строительство скалодрома в </w:t>
            </w:r>
            <w:proofErr w:type="gramStart"/>
            <w:r w:rsidRPr="00584835">
              <w:rPr>
                <w:sz w:val="18"/>
                <w:szCs w:val="18"/>
              </w:rPr>
              <w:t>г</w:t>
            </w:r>
            <w:proofErr w:type="gramEnd"/>
            <w:r w:rsidRPr="00584835">
              <w:rPr>
                <w:sz w:val="18"/>
                <w:szCs w:val="18"/>
              </w:rPr>
              <w:t>. Северодвинске</w:t>
            </w:r>
          </w:p>
        </w:tc>
        <w:tc>
          <w:tcPr>
            <w:tcW w:w="1276" w:type="dxa"/>
            <w:vMerge w:val="restart"/>
            <w:tcBorders>
              <w:top w:val="single" w:sz="4" w:space="0" w:color="auto"/>
              <w:left w:val="single" w:sz="4" w:space="0" w:color="auto"/>
              <w:right w:val="single" w:sz="4" w:space="0" w:color="auto"/>
            </w:tcBorders>
          </w:tcPr>
          <w:p w:rsidR="00363347" w:rsidRPr="00584835" w:rsidRDefault="00363347" w:rsidP="00A14B37">
            <w:pPr>
              <w:rPr>
                <w:sz w:val="18"/>
                <w:szCs w:val="18"/>
              </w:rPr>
            </w:pPr>
            <w:r w:rsidRPr="00584835">
              <w:rPr>
                <w:sz w:val="18"/>
                <w:szCs w:val="18"/>
              </w:rPr>
              <w:t>министерство промышленности и строительства</w:t>
            </w: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40 000,0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40 000,0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val="restart"/>
            <w:tcBorders>
              <w:top w:val="single" w:sz="4" w:space="0" w:color="auto"/>
              <w:left w:val="single" w:sz="4" w:space="0" w:color="auto"/>
              <w:right w:val="single" w:sz="4" w:space="0" w:color="auto"/>
            </w:tcBorders>
          </w:tcPr>
          <w:p w:rsidR="00363347" w:rsidRPr="00584835" w:rsidRDefault="00363347" w:rsidP="00A14B37">
            <w:pPr>
              <w:rPr>
                <w:sz w:val="18"/>
                <w:szCs w:val="18"/>
              </w:rPr>
            </w:pPr>
            <w:r w:rsidRPr="00584835">
              <w:rPr>
                <w:sz w:val="18"/>
                <w:szCs w:val="18"/>
              </w:rPr>
              <w:t xml:space="preserve">ввод в эксплуатацию в 2017 году скаладрома пропускной способностью 24 чел./смену </w:t>
            </w: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30 000,0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30 000,0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8 000,0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8 000,0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2 000,0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2 000,0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bottom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bottom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tcBorders>
              <w:left w:val="single" w:sz="4" w:space="0" w:color="auto"/>
              <w:bottom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val="restart"/>
            <w:tcBorders>
              <w:top w:val="single" w:sz="4" w:space="0" w:color="auto"/>
              <w:left w:val="single" w:sz="4" w:space="0" w:color="auto"/>
              <w:right w:val="single" w:sz="4" w:space="0" w:color="auto"/>
            </w:tcBorders>
          </w:tcPr>
          <w:p w:rsidR="00363347" w:rsidRPr="00584835" w:rsidRDefault="00363347" w:rsidP="00A14B37">
            <w:pPr>
              <w:rPr>
                <w:sz w:val="18"/>
                <w:szCs w:val="18"/>
              </w:rPr>
            </w:pPr>
            <w:r w:rsidRPr="00584835">
              <w:rPr>
                <w:sz w:val="18"/>
                <w:szCs w:val="18"/>
              </w:rPr>
              <w:t xml:space="preserve">6.25. Капитальное строительство футбольного поля с беговыми дорожками на стадионе "Салют" по адресу: Архангельская область, </w:t>
            </w:r>
            <w:proofErr w:type="gramStart"/>
            <w:r w:rsidRPr="00584835">
              <w:rPr>
                <w:sz w:val="18"/>
                <w:szCs w:val="18"/>
              </w:rPr>
              <w:t>г</w:t>
            </w:r>
            <w:proofErr w:type="gramEnd"/>
            <w:r w:rsidRPr="00584835">
              <w:rPr>
                <w:sz w:val="18"/>
                <w:szCs w:val="18"/>
              </w:rPr>
              <w:t>. Котлас, пр. Мира, 45 МОУ ДОД "ДЮСШ № 1"</w:t>
            </w:r>
          </w:p>
        </w:tc>
        <w:tc>
          <w:tcPr>
            <w:tcW w:w="1276" w:type="dxa"/>
            <w:vMerge w:val="restart"/>
            <w:tcBorders>
              <w:top w:val="single" w:sz="4" w:space="0" w:color="auto"/>
              <w:left w:val="single" w:sz="4" w:space="0" w:color="auto"/>
              <w:right w:val="single" w:sz="4" w:space="0" w:color="auto"/>
            </w:tcBorders>
          </w:tcPr>
          <w:p w:rsidR="00363347" w:rsidRPr="00584835" w:rsidRDefault="00363347" w:rsidP="00A14B37">
            <w:pPr>
              <w:rPr>
                <w:sz w:val="18"/>
                <w:szCs w:val="18"/>
              </w:rPr>
            </w:pPr>
            <w:r w:rsidRPr="00584835">
              <w:rPr>
                <w:sz w:val="18"/>
                <w:szCs w:val="18"/>
              </w:rPr>
              <w:t>министерство промышленности и строительства</w:t>
            </w: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5 000,0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5 000,0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val="restart"/>
            <w:tcBorders>
              <w:top w:val="single" w:sz="4" w:space="0" w:color="auto"/>
              <w:left w:val="single" w:sz="4" w:space="0" w:color="auto"/>
              <w:right w:val="single" w:sz="4" w:space="0" w:color="auto"/>
            </w:tcBorders>
          </w:tcPr>
          <w:p w:rsidR="00363347" w:rsidRPr="00584835" w:rsidRDefault="00363347" w:rsidP="00A14B37">
            <w:pPr>
              <w:rPr>
                <w:sz w:val="18"/>
                <w:szCs w:val="18"/>
              </w:rPr>
            </w:pPr>
            <w:r w:rsidRPr="00584835">
              <w:rPr>
                <w:sz w:val="18"/>
                <w:szCs w:val="18"/>
              </w:rPr>
              <w:t>ввод в эксплуатацию в 2016 году объекта пропускной способностью 45 чел./смену</w:t>
            </w: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 -</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8E57B2"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8E57B2"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5 000,0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5 000,0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bottom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bottom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tcBorders>
              <w:left w:val="single" w:sz="4" w:space="0" w:color="auto"/>
              <w:bottom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val="restart"/>
            <w:tcBorders>
              <w:top w:val="single" w:sz="4" w:space="0" w:color="auto"/>
              <w:left w:val="single" w:sz="4" w:space="0" w:color="auto"/>
              <w:right w:val="single" w:sz="4" w:space="0" w:color="auto"/>
            </w:tcBorders>
          </w:tcPr>
          <w:p w:rsidR="00363347" w:rsidRPr="00584835" w:rsidRDefault="00363347" w:rsidP="00A14B37">
            <w:pPr>
              <w:rPr>
                <w:sz w:val="18"/>
                <w:szCs w:val="18"/>
              </w:rPr>
            </w:pPr>
            <w:r w:rsidRPr="00584835">
              <w:rPr>
                <w:sz w:val="18"/>
                <w:szCs w:val="18"/>
              </w:rPr>
              <w:t xml:space="preserve">6.26. Строительство футбольного поля с беговыми дорожками на стадионе "Строитель" в </w:t>
            </w:r>
            <w:proofErr w:type="gramStart"/>
            <w:r w:rsidRPr="00584835">
              <w:rPr>
                <w:sz w:val="18"/>
                <w:szCs w:val="18"/>
              </w:rPr>
              <w:t>г</w:t>
            </w:r>
            <w:proofErr w:type="gramEnd"/>
            <w:r w:rsidRPr="00584835">
              <w:rPr>
                <w:sz w:val="18"/>
                <w:szCs w:val="18"/>
              </w:rPr>
              <w:t>. Северодвинске</w:t>
            </w:r>
          </w:p>
        </w:tc>
        <w:tc>
          <w:tcPr>
            <w:tcW w:w="1276" w:type="dxa"/>
            <w:vMerge w:val="restart"/>
            <w:tcBorders>
              <w:top w:val="single" w:sz="4" w:space="0" w:color="auto"/>
              <w:left w:val="single" w:sz="4" w:space="0" w:color="auto"/>
              <w:right w:val="single" w:sz="4" w:space="0" w:color="auto"/>
            </w:tcBorders>
          </w:tcPr>
          <w:p w:rsidR="00363347" w:rsidRPr="00584835" w:rsidRDefault="00363347" w:rsidP="00A14B37">
            <w:pPr>
              <w:rPr>
                <w:sz w:val="18"/>
                <w:szCs w:val="18"/>
              </w:rPr>
            </w:pPr>
            <w:r w:rsidRPr="00584835">
              <w:rPr>
                <w:sz w:val="18"/>
                <w:szCs w:val="18"/>
              </w:rPr>
              <w:t>министерство промышленности и строительства</w:t>
            </w: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55 000,0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22 000,0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33 000,0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val="restart"/>
            <w:tcBorders>
              <w:top w:val="single" w:sz="4" w:space="0" w:color="auto"/>
              <w:left w:val="single" w:sz="4" w:space="0" w:color="auto"/>
              <w:right w:val="single" w:sz="4" w:space="0" w:color="auto"/>
            </w:tcBorders>
          </w:tcPr>
          <w:p w:rsidR="00363347" w:rsidRPr="00584835" w:rsidRDefault="00363347" w:rsidP="00A14B37">
            <w:pPr>
              <w:rPr>
                <w:sz w:val="18"/>
                <w:szCs w:val="18"/>
              </w:rPr>
            </w:pPr>
            <w:r w:rsidRPr="00584835">
              <w:rPr>
                <w:sz w:val="18"/>
                <w:szCs w:val="18"/>
              </w:rPr>
              <w:t>ввод в эксплуатацию в 2018 году объекта пропускной способностью 45 чел./смену</w:t>
            </w: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 -</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 </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50 000,0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20 000,0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30 000,0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xml:space="preserve">местные </w:t>
            </w:r>
            <w:r w:rsidRPr="00584835">
              <w:rPr>
                <w:sz w:val="18"/>
                <w:szCs w:val="18"/>
              </w:rPr>
              <w:lastRenderedPageBreak/>
              <w:t>бюджеты</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lastRenderedPageBreak/>
              <w:t>5 000,0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2 000,0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3 000,0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bottom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bottom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tcBorders>
              <w:left w:val="single" w:sz="4" w:space="0" w:color="auto"/>
              <w:bottom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val="restart"/>
            <w:tcBorders>
              <w:top w:val="single" w:sz="4" w:space="0" w:color="auto"/>
              <w:left w:val="single" w:sz="4" w:space="0" w:color="auto"/>
              <w:right w:val="single" w:sz="4" w:space="0" w:color="auto"/>
            </w:tcBorders>
          </w:tcPr>
          <w:p w:rsidR="00363347" w:rsidRPr="00584835" w:rsidRDefault="00363347" w:rsidP="00A14B37">
            <w:pPr>
              <w:rPr>
                <w:sz w:val="18"/>
                <w:szCs w:val="18"/>
              </w:rPr>
            </w:pPr>
            <w:r w:rsidRPr="00584835">
              <w:rPr>
                <w:sz w:val="18"/>
                <w:szCs w:val="18"/>
              </w:rPr>
              <w:t xml:space="preserve">6.27. </w:t>
            </w:r>
            <w:proofErr w:type="gramStart"/>
            <w:r w:rsidRPr="00584835">
              <w:rPr>
                <w:sz w:val="18"/>
                <w:szCs w:val="18"/>
              </w:rPr>
              <w:t xml:space="preserve">Строительство объекта «Лыжный биатлонный комплекс «Онега» Архангельская область, Онежский район, г. Онега (1-й этап строительства)» </w:t>
            </w:r>
            <w:proofErr w:type="gramEnd"/>
          </w:p>
        </w:tc>
        <w:tc>
          <w:tcPr>
            <w:tcW w:w="1276" w:type="dxa"/>
            <w:vMerge w:val="restart"/>
            <w:tcBorders>
              <w:top w:val="single" w:sz="4" w:space="0" w:color="auto"/>
              <w:left w:val="single" w:sz="4" w:space="0" w:color="auto"/>
              <w:right w:val="single" w:sz="4" w:space="0" w:color="auto"/>
            </w:tcBorders>
          </w:tcPr>
          <w:p w:rsidR="00363347" w:rsidRPr="00584835" w:rsidRDefault="00363347" w:rsidP="00A14B37">
            <w:pPr>
              <w:rPr>
                <w:sz w:val="18"/>
                <w:szCs w:val="18"/>
              </w:rPr>
            </w:pPr>
            <w:r w:rsidRPr="00584835">
              <w:rPr>
                <w:sz w:val="18"/>
                <w:szCs w:val="18"/>
              </w:rPr>
              <w:t>министерство промышленности и строительства</w:t>
            </w: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78 000,0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78 000,0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val="restart"/>
            <w:tcBorders>
              <w:top w:val="single" w:sz="4" w:space="0" w:color="auto"/>
              <w:left w:val="single" w:sz="4" w:space="0" w:color="auto"/>
              <w:right w:val="single" w:sz="4" w:space="0" w:color="auto"/>
            </w:tcBorders>
          </w:tcPr>
          <w:p w:rsidR="00363347" w:rsidRPr="00584835" w:rsidRDefault="00363347" w:rsidP="00A14B37">
            <w:pPr>
              <w:rPr>
                <w:sz w:val="18"/>
                <w:szCs w:val="18"/>
              </w:rPr>
            </w:pPr>
            <w:r w:rsidRPr="00584835">
              <w:rPr>
                <w:sz w:val="18"/>
                <w:szCs w:val="18"/>
              </w:rPr>
              <w:t xml:space="preserve">ввод в эксплуатацию в 2017 первого этапа лыжного биатлонного комплекса (стрельбища) пропускной способностью 25 чел./смену </w:t>
            </w: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 </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72 000,0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72 000,0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6 000,0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6 000,0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bottom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bottom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tcBorders>
              <w:left w:val="single" w:sz="4" w:space="0" w:color="auto"/>
              <w:bottom w:val="single" w:sz="4" w:space="0" w:color="auto"/>
              <w:right w:val="single" w:sz="4" w:space="0" w:color="auto"/>
            </w:tcBorders>
            <w:vAlign w:val="center"/>
          </w:tcPr>
          <w:p w:rsidR="00363347" w:rsidRPr="00584835" w:rsidRDefault="00363347" w:rsidP="00A14B37">
            <w:pPr>
              <w:rPr>
                <w:sz w:val="18"/>
                <w:szCs w:val="18"/>
              </w:rPr>
            </w:pPr>
          </w:p>
        </w:tc>
      </w:tr>
      <w:tr w:rsidR="00E93989" w:rsidRPr="00584835" w:rsidTr="00E93989">
        <w:tc>
          <w:tcPr>
            <w:tcW w:w="2694" w:type="dxa"/>
            <w:vMerge w:val="restart"/>
            <w:tcBorders>
              <w:top w:val="single" w:sz="4" w:space="0" w:color="auto"/>
              <w:left w:val="single" w:sz="4" w:space="0" w:color="auto"/>
              <w:right w:val="single" w:sz="4" w:space="0" w:color="auto"/>
            </w:tcBorders>
          </w:tcPr>
          <w:p w:rsidR="00E93989" w:rsidRPr="00584835" w:rsidRDefault="00E93989" w:rsidP="00A14B37">
            <w:pPr>
              <w:rPr>
                <w:sz w:val="18"/>
                <w:szCs w:val="18"/>
              </w:rPr>
            </w:pPr>
            <w:r w:rsidRPr="00584835">
              <w:rPr>
                <w:sz w:val="18"/>
                <w:szCs w:val="18"/>
              </w:rPr>
              <w:t>6.28. Разработка проекта, государственная экспертиза и реконструкция учебно-производственных мастерских ГБОУ АО "Коряжемкий детский дом-школа" под физкультурно-оздоровительный комплекс</w:t>
            </w:r>
          </w:p>
        </w:tc>
        <w:tc>
          <w:tcPr>
            <w:tcW w:w="1276" w:type="dxa"/>
            <w:vMerge w:val="restart"/>
            <w:tcBorders>
              <w:top w:val="single" w:sz="4" w:space="0" w:color="auto"/>
              <w:left w:val="single" w:sz="4" w:space="0" w:color="auto"/>
              <w:right w:val="single" w:sz="4" w:space="0" w:color="auto"/>
            </w:tcBorders>
          </w:tcPr>
          <w:p w:rsidR="00E93989" w:rsidRPr="00584835" w:rsidRDefault="00E93989" w:rsidP="00A14B37">
            <w:pPr>
              <w:rPr>
                <w:sz w:val="18"/>
                <w:szCs w:val="18"/>
              </w:rPr>
            </w:pPr>
            <w:r w:rsidRPr="00584835">
              <w:rPr>
                <w:sz w:val="18"/>
                <w:szCs w:val="18"/>
              </w:rPr>
              <w:t>министерство промышленности и строительства</w:t>
            </w:r>
          </w:p>
        </w:tc>
        <w:tc>
          <w:tcPr>
            <w:tcW w:w="1343" w:type="dxa"/>
            <w:tcBorders>
              <w:top w:val="single" w:sz="4" w:space="0" w:color="auto"/>
              <w:left w:val="single" w:sz="4" w:space="0" w:color="auto"/>
              <w:bottom w:val="single" w:sz="4" w:space="0" w:color="auto"/>
              <w:right w:val="single" w:sz="4" w:space="0" w:color="auto"/>
            </w:tcBorders>
          </w:tcPr>
          <w:p w:rsidR="00E93989" w:rsidRPr="00584835" w:rsidRDefault="00E93989" w:rsidP="00A14B37">
            <w:pPr>
              <w:jc w:val="both"/>
              <w:rPr>
                <w:sz w:val="18"/>
                <w:szCs w:val="18"/>
              </w:rPr>
            </w:pPr>
            <w:r w:rsidRPr="00584835">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E93989" w:rsidRPr="00584835" w:rsidRDefault="00E93989" w:rsidP="00E93989">
            <w:pPr>
              <w:jc w:val="center"/>
              <w:rPr>
                <w:sz w:val="18"/>
                <w:szCs w:val="18"/>
              </w:rPr>
            </w:pPr>
            <w:r w:rsidRPr="00584835">
              <w:rPr>
                <w:sz w:val="18"/>
                <w:szCs w:val="18"/>
              </w:rPr>
              <w:t>50 000,0</w:t>
            </w:r>
          </w:p>
        </w:tc>
        <w:tc>
          <w:tcPr>
            <w:tcW w:w="1134" w:type="dxa"/>
            <w:tcBorders>
              <w:top w:val="single" w:sz="4" w:space="0" w:color="auto"/>
              <w:left w:val="single" w:sz="4" w:space="0" w:color="auto"/>
              <w:bottom w:val="single" w:sz="4" w:space="0" w:color="auto"/>
              <w:right w:val="single" w:sz="4" w:space="0" w:color="auto"/>
            </w:tcBorders>
          </w:tcPr>
          <w:p w:rsidR="00E93989" w:rsidRPr="00584835" w:rsidRDefault="00E93989"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93989" w:rsidRPr="00584835" w:rsidRDefault="00E93989"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E93989" w:rsidRPr="00584835" w:rsidRDefault="00E93989"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E93989" w:rsidRPr="00584835" w:rsidRDefault="00E93989" w:rsidP="001655F1">
            <w:pPr>
              <w:jc w:val="center"/>
              <w:rPr>
                <w:sz w:val="18"/>
                <w:szCs w:val="18"/>
              </w:rPr>
            </w:pPr>
            <w:r w:rsidRPr="00584835">
              <w:rPr>
                <w:sz w:val="18"/>
                <w:szCs w:val="18"/>
              </w:rPr>
              <w:t>30 000,0</w:t>
            </w:r>
          </w:p>
        </w:tc>
        <w:tc>
          <w:tcPr>
            <w:tcW w:w="992" w:type="dxa"/>
            <w:tcBorders>
              <w:top w:val="single" w:sz="4" w:space="0" w:color="auto"/>
              <w:left w:val="single" w:sz="4" w:space="0" w:color="auto"/>
              <w:bottom w:val="single" w:sz="4" w:space="0" w:color="auto"/>
              <w:right w:val="single" w:sz="4" w:space="0" w:color="auto"/>
            </w:tcBorders>
          </w:tcPr>
          <w:p w:rsidR="00E93989" w:rsidRPr="00584835" w:rsidRDefault="00E93989" w:rsidP="001655F1">
            <w:pPr>
              <w:jc w:val="center"/>
              <w:rPr>
                <w:sz w:val="18"/>
                <w:szCs w:val="18"/>
              </w:rPr>
            </w:pPr>
            <w:r w:rsidRPr="00584835">
              <w:rPr>
                <w:sz w:val="18"/>
                <w:szCs w:val="18"/>
              </w:rPr>
              <w:t>20 000,0</w:t>
            </w:r>
          </w:p>
        </w:tc>
        <w:tc>
          <w:tcPr>
            <w:tcW w:w="993" w:type="dxa"/>
            <w:tcBorders>
              <w:top w:val="single" w:sz="4" w:space="0" w:color="auto"/>
              <w:left w:val="single" w:sz="4" w:space="0" w:color="auto"/>
              <w:bottom w:val="single" w:sz="4" w:space="0" w:color="auto"/>
              <w:right w:val="single" w:sz="4" w:space="0" w:color="auto"/>
            </w:tcBorders>
          </w:tcPr>
          <w:p w:rsidR="00E93989" w:rsidRPr="00584835" w:rsidRDefault="00E93989" w:rsidP="00E41E74">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E93989" w:rsidRPr="00584835" w:rsidRDefault="00E93989" w:rsidP="00A14B37">
            <w:pPr>
              <w:jc w:val="center"/>
              <w:rPr>
                <w:sz w:val="18"/>
                <w:szCs w:val="18"/>
              </w:rPr>
            </w:pPr>
            <w:r w:rsidRPr="00584835">
              <w:rPr>
                <w:sz w:val="18"/>
                <w:szCs w:val="18"/>
              </w:rPr>
              <w:t>-</w:t>
            </w:r>
          </w:p>
        </w:tc>
        <w:tc>
          <w:tcPr>
            <w:tcW w:w="2126" w:type="dxa"/>
            <w:vMerge w:val="restart"/>
            <w:tcBorders>
              <w:top w:val="single" w:sz="4" w:space="0" w:color="auto"/>
              <w:left w:val="single" w:sz="4" w:space="0" w:color="auto"/>
              <w:right w:val="single" w:sz="4" w:space="0" w:color="auto"/>
            </w:tcBorders>
          </w:tcPr>
          <w:p w:rsidR="00E93989" w:rsidRPr="00584835" w:rsidRDefault="00E93989" w:rsidP="00A14B37">
            <w:pPr>
              <w:rPr>
                <w:sz w:val="18"/>
                <w:szCs w:val="18"/>
              </w:rPr>
            </w:pPr>
            <w:r w:rsidRPr="00584835">
              <w:rPr>
                <w:sz w:val="18"/>
                <w:szCs w:val="18"/>
              </w:rPr>
              <w:t xml:space="preserve">ввод в эксплуатацию в 2018 физкультурно-оздоровительного комплекса пропускной способностью 50 чел./смену </w:t>
            </w:r>
          </w:p>
        </w:tc>
      </w:tr>
      <w:tr w:rsidR="00E93989" w:rsidRPr="00584835" w:rsidTr="00E93989">
        <w:tc>
          <w:tcPr>
            <w:tcW w:w="2694" w:type="dxa"/>
            <w:vMerge/>
            <w:tcBorders>
              <w:left w:val="single" w:sz="4" w:space="0" w:color="auto"/>
              <w:right w:val="single" w:sz="4" w:space="0" w:color="auto"/>
            </w:tcBorders>
          </w:tcPr>
          <w:p w:rsidR="00E93989" w:rsidRPr="00584835" w:rsidRDefault="00E93989" w:rsidP="00A14B37">
            <w:pPr>
              <w:widowControl w:val="0"/>
              <w:autoSpaceDE w:val="0"/>
              <w:autoSpaceDN w:val="0"/>
              <w:adjustRightInd w:val="0"/>
              <w:jc w:val="both"/>
              <w:rPr>
                <w:sz w:val="18"/>
                <w:szCs w:val="18"/>
              </w:rPr>
            </w:pPr>
          </w:p>
        </w:tc>
        <w:tc>
          <w:tcPr>
            <w:tcW w:w="1276" w:type="dxa"/>
            <w:vMerge/>
            <w:tcBorders>
              <w:left w:val="single" w:sz="4" w:space="0" w:color="auto"/>
              <w:right w:val="single" w:sz="4" w:space="0" w:color="auto"/>
            </w:tcBorders>
          </w:tcPr>
          <w:p w:rsidR="00E93989" w:rsidRPr="00584835" w:rsidRDefault="00E93989"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E93989" w:rsidRPr="00584835" w:rsidRDefault="00E93989" w:rsidP="001655F1">
            <w:pPr>
              <w:jc w:val="both"/>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E93989" w:rsidRPr="00584835" w:rsidRDefault="00E93989" w:rsidP="00E93989">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93989" w:rsidRPr="00584835" w:rsidRDefault="00E93989" w:rsidP="00A14B37">
            <w:pPr>
              <w:jc w:val="both"/>
              <w:rPr>
                <w:sz w:val="18"/>
                <w:szCs w:val="18"/>
              </w:rPr>
            </w:pPr>
            <w:r w:rsidRPr="00584835">
              <w:rPr>
                <w:sz w:val="18"/>
                <w:szCs w:val="18"/>
              </w:rPr>
              <w:t> </w:t>
            </w:r>
          </w:p>
        </w:tc>
        <w:tc>
          <w:tcPr>
            <w:tcW w:w="992" w:type="dxa"/>
            <w:tcBorders>
              <w:top w:val="single" w:sz="4" w:space="0" w:color="auto"/>
              <w:left w:val="single" w:sz="4" w:space="0" w:color="auto"/>
              <w:bottom w:val="single" w:sz="4" w:space="0" w:color="auto"/>
              <w:right w:val="single" w:sz="4" w:space="0" w:color="auto"/>
            </w:tcBorders>
          </w:tcPr>
          <w:p w:rsidR="00E93989" w:rsidRPr="00584835" w:rsidRDefault="00E93989" w:rsidP="00A14B37">
            <w:pPr>
              <w:jc w:val="center"/>
              <w:rPr>
                <w:sz w:val="18"/>
                <w:szCs w:val="18"/>
              </w:rPr>
            </w:pPr>
          </w:p>
        </w:tc>
        <w:tc>
          <w:tcPr>
            <w:tcW w:w="925" w:type="dxa"/>
            <w:tcBorders>
              <w:top w:val="single" w:sz="4" w:space="0" w:color="auto"/>
              <w:left w:val="single" w:sz="4" w:space="0" w:color="auto"/>
              <w:bottom w:val="single" w:sz="4" w:space="0" w:color="auto"/>
              <w:right w:val="single" w:sz="4" w:space="0" w:color="auto"/>
            </w:tcBorders>
          </w:tcPr>
          <w:p w:rsidR="00E93989" w:rsidRPr="00584835" w:rsidRDefault="00E93989" w:rsidP="00A14B37">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93989" w:rsidRPr="00584835" w:rsidRDefault="00E93989" w:rsidP="00A14B37">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E93989" w:rsidRPr="00584835" w:rsidRDefault="00E93989" w:rsidP="00A14B37">
            <w:pPr>
              <w:jc w:val="both"/>
              <w:rPr>
                <w:sz w:val="18"/>
                <w:szCs w:val="18"/>
              </w:rPr>
            </w:pPr>
            <w:r w:rsidRPr="00584835">
              <w:rPr>
                <w:sz w:val="18"/>
                <w:szCs w:val="18"/>
              </w:rPr>
              <w:t> </w:t>
            </w:r>
          </w:p>
        </w:tc>
        <w:tc>
          <w:tcPr>
            <w:tcW w:w="993" w:type="dxa"/>
            <w:tcBorders>
              <w:top w:val="single" w:sz="4" w:space="0" w:color="auto"/>
              <w:left w:val="single" w:sz="4" w:space="0" w:color="auto"/>
              <w:bottom w:val="single" w:sz="4" w:space="0" w:color="auto"/>
              <w:right w:val="single" w:sz="4" w:space="0" w:color="auto"/>
            </w:tcBorders>
          </w:tcPr>
          <w:p w:rsidR="00E93989" w:rsidRPr="00584835" w:rsidRDefault="00E93989" w:rsidP="00A14B37">
            <w:pPr>
              <w:jc w:val="both"/>
              <w:rPr>
                <w:sz w:val="18"/>
                <w:szCs w:val="18"/>
              </w:rPr>
            </w:pPr>
            <w:r w:rsidRPr="00584835">
              <w:rPr>
                <w:sz w:val="18"/>
                <w:szCs w:val="18"/>
              </w:rPr>
              <w:t> </w:t>
            </w:r>
          </w:p>
        </w:tc>
        <w:tc>
          <w:tcPr>
            <w:tcW w:w="850" w:type="dxa"/>
            <w:tcBorders>
              <w:top w:val="single" w:sz="4" w:space="0" w:color="auto"/>
              <w:left w:val="single" w:sz="4" w:space="0" w:color="auto"/>
              <w:bottom w:val="single" w:sz="4" w:space="0" w:color="auto"/>
              <w:right w:val="single" w:sz="4" w:space="0" w:color="auto"/>
            </w:tcBorders>
          </w:tcPr>
          <w:p w:rsidR="00E93989" w:rsidRPr="00584835" w:rsidRDefault="00E93989" w:rsidP="00A14B37">
            <w:pPr>
              <w:jc w:val="center"/>
              <w:rPr>
                <w:sz w:val="18"/>
                <w:szCs w:val="18"/>
              </w:rPr>
            </w:pPr>
          </w:p>
        </w:tc>
        <w:tc>
          <w:tcPr>
            <w:tcW w:w="2126" w:type="dxa"/>
            <w:vMerge/>
            <w:tcBorders>
              <w:left w:val="single" w:sz="4" w:space="0" w:color="auto"/>
              <w:right w:val="single" w:sz="4" w:space="0" w:color="auto"/>
            </w:tcBorders>
          </w:tcPr>
          <w:p w:rsidR="00E93989" w:rsidRPr="00584835" w:rsidRDefault="00E93989" w:rsidP="00A14B37">
            <w:pPr>
              <w:jc w:val="center"/>
              <w:rPr>
                <w:sz w:val="18"/>
                <w:szCs w:val="18"/>
              </w:rPr>
            </w:pPr>
          </w:p>
        </w:tc>
      </w:tr>
      <w:tr w:rsidR="00E93989" w:rsidRPr="00584835" w:rsidTr="00E93989">
        <w:tc>
          <w:tcPr>
            <w:tcW w:w="2694" w:type="dxa"/>
            <w:vMerge/>
            <w:tcBorders>
              <w:left w:val="single" w:sz="4" w:space="0" w:color="auto"/>
              <w:right w:val="single" w:sz="4" w:space="0" w:color="auto"/>
            </w:tcBorders>
          </w:tcPr>
          <w:p w:rsidR="00E93989" w:rsidRPr="00584835" w:rsidRDefault="00E93989" w:rsidP="00A14B37">
            <w:pPr>
              <w:widowControl w:val="0"/>
              <w:autoSpaceDE w:val="0"/>
              <w:autoSpaceDN w:val="0"/>
              <w:adjustRightInd w:val="0"/>
              <w:jc w:val="both"/>
              <w:rPr>
                <w:sz w:val="18"/>
                <w:szCs w:val="18"/>
              </w:rPr>
            </w:pPr>
          </w:p>
        </w:tc>
        <w:tc>
          <w:tcPr>
            <w:tcW w:w="1276" w:type="dxa"/>
            <w:vMerge/>
            <w:tcBorders>
              <w:left w:val="single" w:sz="4" w:space="0" w:color="auto"/>
              <w:right w:val="single" w:sz="4" w:space="0" w:color="auto"/>
            </w:tcBorders>
          </w:tcPr>
          <w:p w:rsidR="00E93989" w:rsidRPr="00584835" w:rsidRDefault="00E93989"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E93989" w:rsidRPr="00584835" w:rsidRDefault="00E93989" w:rsidP="001655F1">
            <w:pPr>
              <w:jc w:val="both"/>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E93989" w:rsidRPr="00584835" w:rsidRDefault="00E93989" w:rsidP="00E93989">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E93989" w:rsidRPr="00584835" w:rsidRDefault="00E93989"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93989" w:rsidRPr="00584835" w:rsidRDefault="00E93989"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E93989" w:rsidRPr="00584835" w:rsidRDefault="00E93989"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E93989" w:rsidRPr="00584835" w:rsidRDefault="00E93989"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93989" w:rsidRPr="00584835" w:rsidRDefault="00E93989" w:rsidP="00A14B37">
            <w:pPr>
              <w:jc w:val="center"/>
              <w:rPr>
                <w:sz w:val="18"/>
                <w:szCs w:val="18"/>
              </w:rPr>
            </w:pPr>
            <w:r w:rsidRPr="00584835">
              <w:rPr>
                <w:sz w:val="18"/>
                <w:szCs w:val="18"/>
              </w:rPr>
              <w:t>- </w:t>
            </w:r>
          </w:p>
        </w:tc>
        <w:tc>
          <w:tcPr>
            <w:tcW w:w="993" w:type="dxa"/>
            <w:tcBorders>
              <w:top w:val="single" w:sz="4" w:space="0" w:color="auto"/>
              <w:left w:val="single" w:sz="4" w:space="0" w:color="auto"/>
              <w:bottom w:val="single" w:sz="4" w:space="0" w:color="auto"/>
              <w:right w:val="single" w:sz="4" w:space="0" w:color="auto"/>
            </w:tcBorders>
          </w:tcPr>
          <w:p w:rsidR="00E93989" w:rsidRPr="00584835" w:rsidRDefault="00E93989" w:rsidP="00A14B37">
            <w:pPr>
              <w:jc w:val="center"/>
              <w:rPr>
                <w:sz w:val="18"/>
                <w:szCs w:val="18"/>
              </w:rPr>
            </w:pPr>
            <w:r w:rsidRPr="00584835">
              <w:rPr>
                <w:sz w:val="18"/>
                <w:szCs w:val="18"/>
              </w:rPr>
              <w:t> -</w:t>
            </w:r>
          </w:p>
        </w:tc>
        <w:tc>
          <w:tcPr>
            <w:tcW w:w="850" w:type="dxa"/>
            <w:tcBorders>
              <w:top w:val="single" w:sz="4" w:space="0" w:color="auto"/>
              <w:left w:val="single" w:sz="4" w:space="0" w:color="auto"/>
              <w:bottom w:val="single" w:sz="4" w:space="0" w:color="auto"/>
              <w:right w:val="single" w:sz="4" w:space="0" w:color="auto"/>
            </w:tcBorders>
          </w:tcPr>
          <w:p w:rsidR="00E93989" w:rsidRPr="00584835" w:rsidRDefault="00E93989" w:rsidP="00A14B37">
            <w:pPr>
              <w:jc w:val="center"/>
              <w:rPr>
                <w:sz w:val="18"/>
                <w:szCs w:val="18"/>
              </w:rPr>
            </w:pPr>
            <w:r w:rsidRPr="00584835">
              <w:rPr>
                <w:sz w:val="18"/>
                <w:szCs w:val="18"/>
              </w:rPr>
              <w:t>-</w:t>
            </w:r>
          </w:p>
        </w:tc>
        <w:tc>
          <w:tcPr>
            <w:tcW w:w="2126" w:type="dxa"/>
            <w:vMerge/>
            <w:tcBorders>
              <w:left w:val="single" w:sz="4" w:space="0" w:color="auto"/>
              <w:right w:val="single" w:sz="4" w:space="0" w:color="auto"/>
            </w:tcBorders>
          </w:tcPr>
          <w:p w:rsidR="00E93989" w:rsidRPr="00584835" w:rsidRDefault="00E93989" w:rsidP="00A14B37">
            <w:pPr>
              <w:jc w:val="center"/>
              <w:rPr>
                <w:sz w:val="18"/>
                <w:szCs w:val="18"/>
              </w:rPr>
            </w:pPr>
          </w:p>
        </w:tc>
      </w:tr>
      <w:tr w:rsidR="00E93989" w:rsidRPr="00584835" w:rsidTr="00E93989">
        <w:tc>
          <w:tcPr>
            <w:tcW w:w="2694" w:type="dxa"/>
            <w:vMerge/>
            <w:tcBorders>
              <w:left w:val="single" w:sz="4" w:space="0" w:color="auto"/>
              <w:right w:val="single" w:sz="4" w:space="0" w:color="auto"/>
            </w:tcBorders>
          </w:tcPr>
          <w:p w:rsidR="00E93989" w:rsidRPr="00584835" w:rsidRDefault="00E93989" w:rsidP="00A14B37">
            <w:pPr>
              <w:widowControl w:val="0"/>
              <w:autoSpaceDE w:val="0"/>
              <w:autoSpaceDN w:val="0"/>
              <w:adjustRightInd w:val="0"/>
              <w:jc w:val="both"/>
              <w:rPr>
                <w:sz w:val="18"/>
                <w:szCs w:val="18"/>
              </w:rPr>
            </w:pPr>
          </w:p>
        </w:tc>
        <w:tc>
          <w:tcPr>
            <w:tcW w:w="1276" w:type="dxa"/>
            <w:vMerge/>
            <w:tcBorders>
              <w:left w:val="single" w:sz="4" w:space="0" w:color="auto"/>
              <w:right w:val="single" w:sz="4" w:space="0" w:color="auto"/>
            </w:tcBorders>
          </w:tcPr>
          <w:p w:rsidR="00E93989" w:rsidRPr="00584835" w:rsidRDefault="00E93989"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E93989" w:rsidRPr="00584835" w:rsidRDefault="00E93989" w:rsidP="001655F1">
            <w:pPr>
              <w:jc w:val="both"/>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E93989" w:rsidRPr="00584835" w:rsidRDefault="00E93989" w:rsidP="00E93989">
            <w:pPr>
              <w:jc w:val="center"/>
              <w:rPr>
                <w:sz w:val="18"/>
                <w:szCs w:val="18"/>
              </w:rPr>
            </w:pPr>
            <w:r w:rsidRPr="00584835">
              <w:rPr>
                <w:sz w:val="18"/>
                <w:szCs w:val="18"/>
              </w:rPr>
              <w:t>50 000,0</w:t>
            </w:r>
          </w:p>
        </w:tc>
        <w:tc>
          <w:tcPr>
            <w:tcW w:w="1134" w:type="dxa"/>
            <w:tcBorders>
              <w:top w:val="single" w:sz="4" w:space="0" w:color="auto"/>
              <w:left w:val="single" w:sz="4" w:space="0" w:color="auto"/>
              <w:bottom w:val="single" w:sz="4" w:space="0" w:color="auto"/>
              <w:right w:val="single" w:sz="4" w:space="0" w:color="auto"/>
            </w:tcBorders>
          </w:tcPr>
          <w:p w:rsidR="00E93989" w:rsidRPr="00584835" w:rsidRDefault="00E93989" w:rsidP="00A14B37">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E93989" w:rsidRPr="00584835" w:rsidRDefault="00E93989"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E93989" w:rsidRPr="00584835" w:rsidRDefault="00E93989"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E93989" w:rsidRPr="00584835" w:rsidRDefault="00E93989" w:rsidP="001655F1">
            <w:pPr>
              <w:jc w:val="center"/>
              <w:rPr>
                <w:sz w:val="18"/>
                <w:szCs w:val="18"/>
              </w:rPr>
            </w:pPr>
            <w:r w:rsidRPr="00584835">
              <w:rPr>
                <w:sz w:val="18"/>
                <w:szCs w:val="18"/>
              </w:rPr>
              <w:t>30 000,0</w:t>
            </w:r>
          </w:p>
        </w:tc>
        <w:tc>
          <w:tcPr>
            <w:tcW w:w="992" w:type="dxa"/>
            <w:tcBorders>
              <w:top w:val="single" w:sz="4" w:space="0" w:color="auto"/>
              <w:left w:val="single" w:sz="4" w:space="0" w:color="auto"/>
              <w:bottom w:val="single" w:sz="4" w:space="0" w:color="auto"/>
              <w:right w:val="single" w:sz="4" w:space="0" w:color="auto"/>
            </w:tcBorders>
          </w:tcPr>
          <w:p w:rsidR="00E93989" w:rsidRPr="00584835" w:rsidRDefault="00E93989" w:rsidP="001655F1">
            <w:pPr>
              <w:jc w:val="center"/>
              <w:rPr>
                <w:sz w:val="18"/>
                <w:szCs w:val="18"/>
              </w:rPr>
            </w:pPr>
            <w:r w:rsidRPr="00584835">
              <w:rPr>
                <w:sz w:val="18"/>
                <w:szCs w:val="18"/>
              </w:rPr>
              <w:t>20 000,0</w:t>
            </w:r>
          </w:p>
        </w:tc>
        <w:tc>
          <w:tcPr>
            <w:tcW w:w="993" w:type="dxa"/>
            <w:tcBorders>
              <w:top w:val="single" w:sz="4" w:space="0" w:color="auto"/>
              <w:left w:val="single" w:sz="4" w:space="0" w:color="auto"/>
              <w:bottom w:val="single" w:sz="4" w:space="0" w:color="auto"/>
              <w:right w:val="single" w:sz="4" w:space="0" w:color="auto"/>
            </w:tcBorders>
          </w:tcPr>
          <w:p w:rsidR="00E93989" w:rsidRPr="00584835" w:rsidRDefault="00E93989"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E93989" w:rsidRPr="00584835" w:rsidRDefault="00E93989" w:rsidP="00A14B37">
            <w:pPr>
              <w:jc w:val="center"/>
              <w:rPr>
                <w:sz w:val="18"/>
                <w:szCs w:val="18"/>
              </w:rPr>
            </w:pPr>
            <w:r w:rsidRPr="00584835">
              <w:rPr>
                <w:sz w:val="18"/>
                <w:szCs w:val="18"/>
              </w:rPr>
              <w:t>-</w:t>
            </w:r>
          </w:p>
        </w:tc>
        <w:tc>
          <w:tcPr>
            <w:tcW w:w="2126" w:type="dxa"/>
            <w:vMerge/>
            <w:tcBorders>
              <w:left w:val="single" w:sz="4" w:space="0" w:color="auto"/>
              <w:right w:val="single" w:sz="4" w:space="0" w:color="auto"/>
            </w:tcBorders>
          </w:tcPr>
          <w:p w:rsidR="00E93989" w:rsidRPr="00584835" w:rsidRDefault="00E93989" w:rsidP="00A14B37">
            <w:pPr>
              <w:jc w:val="center"/>
              <w:rPr>
                <w:sz w:val="18"/>
                <w:szCs w:val="18"/>
              </w:rPr>
            </w:pPr>
          </w:p>
        </w:tc>
      </w:tr>
      <w:tr w:rsidR="00E93989" w:rsidRPr="00584835" w:rsidTr="00E93989">
        <w:tc>
          <w:tcPr>
            <w:tcW w:w="2694" w:type="dxa"/>
            <w:vMerge/>
            <w:tcBorders>
              <w:left w:val="single" w:sz="4" w:space="0" w:color="auto"/>
              <w:right w:val="single" w:sz="4" w:space="0" w:color="auto"/>
            </w:tcBorders>
          </w:tcPr>
          <w:p w:rsidR="00E93989" w:rsidRPr="00584835" w:rsidRDefault="00E93989" w:rsidP="00A14B37">
            <w:pPr>
              <w:widowControl w:val="0"/>
              <w:autoSpaceDE w:val="0"/>
              <w:autoSpaceDN w:val="0"/>
              <w:adjustRightInd w:val="0"/>
              <w:jc w:val="both"/>
              <w:rPr>
                <w:sz w:val="18"/>
                <w:szCs w:val="18"/>
              </w:rPr>
            </w:pPr>
          </w:p>
        </w:tc>
        <w:tc>
          <w:tcPr>
            <w:tcW w:w="1276" w:type="dxa"/>
            <w:vMerge/>
            <w:tcBorders>
              <w:left w:val="single" w:sz="4" w:space="0" w:color="auto"/>
              <w:right w:val="single" w:sz="4" w:space="0" w:color="auto"/>
            </w:tcBorders>
          </w:tcPr>
          <w:p w:rsidR="00E93989" w:rsidRPr="00584835" w:rsidRDefault="00E93989"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E93989" w:rsidRPr="00584835" w:rsidRDefault="00E93989" w:rsidP="001655F1">
            <w:pPr>
              <w:jc w:val="both"/>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E93989" w:rsidRPr="00584835" w:rsidRDefault="00E93989" w:rsidP="00E93989">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E93989" w:rsidRPr="00584835" w:rsidRDefault="00E93989"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93989" w:rsidRPr="00584835" w:rsidRDefault="00E93989"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E93989" w:rsidRPr="00584835" w:rsidRDefault="00E93989"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E93989" w:rsidRPr="00584835" w:rsidRDefault="00E93989"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93989" w:rsidRPr="00584835" w:rsidRDefault="00E93989" w:rsidP="00A14B37">
            <w:pPr>
              <w:jc w:val="center"/>
              <w:rPr>
                <w:sz w:val="18"/>
                <w:szCs w:val="18"/>
              </w:rPr>
            </w:pPr>
            <w:r w:rsidRPr="00584835">
              <w:rPr>
                <w:sz w:val="18"/>
                <w:szCs w:val="18"/>
              </w:rPr>
              <w:t> -</w:t>
            </w:r>
          </w:p>
        </w:tc>
        <w:tc>
          <w:tcPr>
            <w:tcW w:w="993" w:type="dxa"/>
            <w:tcBorders>
              <w:top w:val="single" w:sz="4" w:space="0" w:color="auto"/>
              <w:left w:val="single" w:sz="4" w:space="0" w:color="auto"/>
              <w:bottom w:val="single" w:sz="4" w:space="0" w:color="auto"/>
              <w:right w:val="single" w:sz="4" w:space="0" w:color="auto"/>
            </w:tcBorders>
          </w:tcPr>
          <w:p w:rsidR="00E93989" w:rsidRPr="00584835" w:rsidRDefault="00E93989" w:rsidP="00A14B37">
            <w:pPr>
              <w:jc w:val="center"/>
              <w:rPr>
                <w:sz w:val="18"/>
                <w:szCs w:val="18"/>
              </w:rPr>
            </w:pPr>
            <w:r w:rsidRPr="00584835">
              <w:rPr>
                <w:sz w:val="18"/>
                <w:szCs w:val="18"/>
              </w:rPr>
              <w:t> -</w:t>
            </w:r>
          </w:p>
        </w:tc>
        <w:tc>
          <w:tcPr>
            <w:tcW w:w="850" w:type="dxa"/>
            <w:tcBorders>
              <w:top w:val="single" w:sz="4" w:space="0" w:color="auto"/>
              <w:left w:val="single" w:sz="4" w:space="0" w:color="auto"/>
              <w:bottom w:val="single" w:sz="4" w:space="0" w:color="auto"/>
              <w:right w:val="single" w:sz="4" w:space="0" w:color="auto"/>
            </w:tcBorders>
          </w:tcPr>
          <w:p w:rsidR="00E93989" w:rsidRPr="00584835" w:rsidRDefault="00E93989" w:rsidP="00A14B37">
            <w:pPr>
              <w:jc w:val="center"/>
              <w:rPr>
                <w:sz w:val="18"/>
                <w:szCs w:val="18"/>
              </w:rPr>
            </w:pPr>
            <w:r w:rsidRPr="00584835">
              <w:rPr>
                <w:sz w:val="18"/>
                <w:szCs w:val="18"/>
              </w:rPr>
              <w:t>-</w:t>
            </w:r>
          </w:p>
        </w:tc>
        <w:tc>
          <w:tcPr>
            <w:tcW w:w="2126" w:type="dxa"/>
            <w:vMerge/>
            <w:tcBorders>
              <w:left w:val="single" w:sz="4" w:space="0" w:color="auto"/>
              <w:right w:val="single" w:sz="4" w:space="0" w:color="auto"/>
            </w:tcBorders>
          </w:tcPr>
          <w:p w:rsidR="00E93989" w:rsidRPr="00584835" w:rsidRDefault="00E93989" w:rsidP="00A14B37">
            <w:pPr>
              <w:jc w:val="center"/>
              <w:rPr>
                <w:sz w:val="18"/>
                <w:szCs w:val="18"/>
              </w:rPr>
            </w:pPr>
          </w:p>
        </w:tc>
      </w:tr>
      <w:tr w:rsidR="00E93989" w:rsidRPr="00584835" w:rsidTr="00E93989">
        <w:tc>
          <w:tcPr>
            <w:tcW w:w="2694" w:type="dxa"/>
            <w:vMerge/>
            <w:tcBorders>
              <w:left w:val="single" w:sz="4" w:space="0" w:color="auto"/>
              <w:bottom w:val="single" w:sz="4" w:space="0" w:color="auto"/>
              <w:right w:val="single" w:sz="4" w:space="0" w:color="auto"/>
            </w:tcBorders>
          </w:tcPr>
          <w:p w:rsidR="00E93989" w:rsidRPr="00584835" w:rsidRDefault="00E93989" w:rsidP="00A14B37">
            <w:pPr>
              <w:widowControl w:val="0"/>
              <w:autoSpaceDE w:val="0"/>
              <w:autoSpaceDN w:val="0"/>
              <w:adjustRightInd w:val="0"/>
              <w:jc w:val="both"/>
              <w:rPr>
                <w:sz w:val="18"/>
                <w:szCs w:val="18"/>
              </w:rPr>
            </w:pPr>
          </w:p>
        </w:tc>
        <w:tc>
          <w:tcPr>
            <w:tcW w:w="1276" w:type="dxa"/>
            <w:vMerge/>
            <w:tcBorders>
              <w:left w:val="single" w:sz="4" w:space="0" w:color="auto"/>
              <w:bottom w:val="single" w:sz="4" w:space="0" w:color="auto"/>
              <w:right w:val="single" w:sz="4" w:space="0" w:color="auto"/>
            </w:tcBorders>
          </w:tcPr>
          <w:p w:rsidR="00E93989" w:rsidRPr="00584835" w:rsidRDefault="00E93989"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E93989" w:rsidRPr="00584835" w:rsidRDefault="00E93989" w:rsidP="001655F1">
            <w:pPr>
              <w:jc w:val="both"/>
              <w:rPr>
                <w:sz w:val="18"/>
                <w:szCs w:val="18"/>
              </w:rPr>
            </w:pPr>
            <w:r w:rsidRPr="00584835">
              <w:rPr>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rsidR="00E93989" w:rsidRPr="00584835" w:rsidRDefault="00E93989" w:rsidP="00E93989">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E93989" w:rsidRPr="00584835" w:rsidRDefault="00E93989"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93989" w:rsidRPr="00584835" w:rsidRDefault="00E93989"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E93989" w:rsidRPr="00584835" w:rsidRDefault="00E93989"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E93989" w:rsidRPr="00584835" w:rsidRDefault="00E93989"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93989" w:rsidRPr="00584835" w:rsidRDefault="00E93989"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E93989" w:rsidRPr="00584835" w:rsidRDefault="00E93989"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E93989" w:rsidRPr="00584835" w:rsidRDefault="00E93989" w:rsidP="00A14B37">
            <w:pPr>
              <w:jc w:val="center"/>
              <w:rPr>
                <w:sz w:val="18"/>
                <w:szCs w:val="18"/>
              </w:rPr>
            </w:pPr>
            <w:r w:rsidRPr="00584835">
              <w:rPr>
                <w:sz w:val="18"/>
                <w:szCs w:val="18"/>
              </w:rPr>
              <w:t>-</w:t>
            </w:r>
          </w:p>
        </w:tc>
        <w:tc>
          <w:tcPr>
            <w:tcW w:w="2126" w:type="dxa"/>
            <w:vMerge/>
            <w:tcBorders>
              <w:left w:val="single" w:sz="4" w:space="0" w:color="auto"/>
              <w:bottom w:val="single" w:sz="4" w:space="0" w:color="auto"/>
              <w:right w:val="single" w:sz="4" w:space="0" w:color="auto"/>
            </w:tcBorders>
          </w:tcPr>
          <w:p w:rsidR="00E93989" w:rsidRPr="00584835" w:rsidRDefault="00E93989" w:rsidP="00A14B37">
            <w:pPr>
              <w:jc w:val="center"/>
              <w:rPr>
                <w:sz w:val="18"/>
                <w:szCs w:val="18"/>
              </w:rPr>
            </w:pPr>
          </w:p>
        </w:tc>
      </w:tr>
      <w:tr w:rsidR="00363347" w:rsidRPr="00584835" w:rsidTr="00A14B37">
        <w:tc>
          <w:tcPr>
            <w:tcW w:w="15593" w:type="dxa"/>
            <w:gridSpan w:val="12"/>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outlineLvl w:val="3"/>
              <w:rPr>
                <w:sz w:val="18"/>
                <w:szCs w:val="18"/>
              </w:rPr>
            </w:pPr>
            <w:r w:rsidRPr="00584835">
              <w:rPr>
                <w:sz w:val="18"/>
                <w:szCs w:val="18"/>
              </w:rPr>
              <w:t xml:space="preserve">Задача N 7 - </w:t>
            </w:r>
            <w:r w:rsidR="007705E9" w:rsidRPr="00584835">
              <w:rPr>
                <w:sz w:val="18"/>
                <w:szCs w:val="18"/>
              </w:rPr>
              <w:t>развитие сети спортивных плоскостных сооружений</w:t>
            </w:r>
          </w:p>
        </w:tc>
      </w:tr>
      <w:tr w:rsidR="00363347" w:rsidRPr="00584835" w:rsidTr="00A14B37">
        <w:tc>
          <w:tcPr>
            <w:tcW w:w="2694" w:type="dxa"/>
            <w:vMerge w:val="restart"/>
            <w:tcBorders>
              <w:top w:val="single" w:sz="4" w:space="0" w:color="auto"/>
              <w:left w:val="single" w:sz="4" w:space="0" w:color="auto"/>
              <w:right w:val="single" w:sz="4" w:space="0" w:color="auto"/>
            </w:tcBorders>
          </w:tcPr>
          <w:p w:rsidR="00363347" w:rsidRPr="00584835" w:rsidRDefault="00363347" w:rsidP="00A14B37">
            <w:pPr>
              <w:rPr>
                <w:sz w:val="18"/>
                <w:szCs w:val="18"/>
              </w:rPr>
            </w:pPr>
            <w:bookmarkStart w:id="8" w:name="RANGE!A287"/>
            <w:r w:rsidRPr="00584835">
              <w:rPr>
                <w:sz w:val="18"/>
                <w:szCs w:val="18"/>
              </w:rPr>
              <w:t>7.1. Обустройство плоскостных спортивных сооружений муниципальных образований</w:t>
            </w:r>
            <w:bookmarkEnd w:id="8"/>
          </w:p>
        </w:tc>
        <w:tc>
          <w:tcPr>
            <w:tcW w:w="1276" w:type="dxa"/>
            <w:vMerge w:val="restart"/>
            <w:tcBorders>
              <w:top w:val="single" w:sz="4" w:space="0" w:color="auto"/>
              <w:left w:val="single" w:sz="4" w:space="0" w:color="auto"/>
              <w:right w:val="single" w:sz="4" w:space="0" w:color="auto"/>
            </w:tcBorders>
          </w:tcPr>
          <w:p w:rsidR="00363347" w:rsidRPr="00584835" w:rsidRDefault="00363347" w:rsidP="00A14B37">
            <w:pPr>
              <w:rPr>
                <w:sz w:val="18"/>
                <w:szCs w:val="18"/>
              </w:rPr>
            </w:pPr>
            <w:r w:rsidRPr="00584835">
              <w:rPr>
                <w:sz w:val="18"/>
                <w:szCs w:val="18"/>
              </w:rPr>
              <w:t xml:space="preserve">министерство по делам молодежи и </w:t>
            </w:r>
            <w:r w:rsidRPr="00584835">
              <w:rPr>
                <w:sz w:val="18"/>
                <w:szCs w:val="18"/>
              </w:rPr>
              <w:lastRenderedPageBreak/>
              <w:t>спорту</w:t>
            </w: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lastRenderedPageBreak/>
              <w:t>итого</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212 520,0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17 020,0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14 500,0</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14 500,0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33 500,0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33 500,0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44 500,0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55 000,0</w:t>
            </w:r>
          </w:p>
        </w:tc>
        <w:tc>
          <w:tcPr>
            <w:tcW w:w="2126" w:type="dxa"/>
            <w:vMerge w:val="restart"/>
            <w:tcBorders>
              <w:top w:val="single" w:sz="4" w:space="0" w:color="auto"/>
              <w:left w:val="single" w:sz="4" w:space="0" w:color="auto"/>
              <w:right w:val="single" w:sz="4" w:space="0" w:color="auto"/>
            </w:tcBorders>
          </w:tcPr>
          <w:p w:rsidR="00363347" w:rsidRPr="00584835" w:rsidRDefault="00363347" w:rsidP="00A14B37">
            <w:pPr>
              <w:rPr>
                <w:sz w:val="18"/>
                <w:szCs w:val="18"/>
              </w:rPr>
            </w:pPr>
            <w:r w:rsidRPr="00584835">
              <w:rPr>
                <w:sz w:val="18"/>
                <w:szCs w:val="18"/>
              </w:rPr>
              <w:t xml:space="preserve">обустройство не менее 80 плоскостных спортивных сооружений пропускной </w:t>
            </w:r>
            <w:r w:rsidRPr="00584835">
              <w:rPr>
                <w:sz w:val="18"/>
                <w:szCs w:val="18"/>
              </w:rPr>
              <w:lastRenderedPageBreak/>
              <w:t>способностью не менее 1600 чел/смену.</w:t>
            </w: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188 220,0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13 220,0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13 000,0</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13 000,0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29 000,0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30 000,0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40 000,0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50 000,0</w:t>
            </w: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24 300,0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3 800,0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1 500,0</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1 500,0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4 500,0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3 500,0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4 500,0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5 000,0</w:t>
            </w: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bottom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bottom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tcBorders>
              <w:left w:val="single" w:sz="4" w:space="0" w:color="auto"/>
              <w:bottom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val="restart"/>
            <w:tcBorders>
              <w:top w:val="single" w:sz="4" w:space="0" w:color="auto"/>
              <w:left w:val="single" w:sz="4" w:space="0" w:color="auto"/>
              <w:right w:val="single" w:sz="4" w:space="0" w:color="auto"/>
            </w:tcBorders>
          </w:tcPr>
          <w:p w:rsidR="00363347" w:rsidRPr="00584835" w:rsidRDefault="00363347" w:rsidP="00A14B37">
            <w:pPr>
              <w:rPr>
                <w:sz w:val="18"/>
                <w:szCs w:val="18"/>
              </w:rPr>
            </w:pPr>
            <w:bookmarkStart w:id="9" w:name="RANGE!A293"/>
            <w:r w:rsidRPr="00584835">
              <w:rPr>
                <w:sz w:val="18"/>
                <w:szCs w:val="18"/>
              </w:rPr>
              <w:t>7.2. Обустройство плоскостных спортивных сооружений в государственных образовательных организациях Архангельской области</w:t>
            </w:r>
            <w:bookmarkEnd w:id="9"/>
          </w:p>
        </w:tc>
        <w:tc>
          <w:tcPr>
            <w:tcW w:w="1276" w:type="dxa"/>
            <w:vMerge w:val="restart"/>
            <w:tcBorders>
              <w:top w:val="single" w:sz="4" w:space="0" w:color="auto"/>
              <w:left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министерство образования и науки</w:t>
            </w: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40 000,0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10 000,0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10 000,0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10 000,0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10 000,0</w:t>
            </w:r>
          </w:p>
        </w:tc>
        <w:tc>
          <w:tcPr>
            <w:tcW w:w="2126" w:type="dxa"/>
            <w:vMerge w:val="restart"/>
            <w:tcBorders>
              <w:top w:val="single" w:sz="4" w:space="0" w:color="auto"/>
              <w:left w:val="single" w:sz="4" w:space="0" w:color="auto"/>
              <w:right w:val="single" w:sz="4" w:space="0" w:color="auto"/>
            </w:tcBorders>
          </w:tcPr>
          <w:p w:rsidR="00363347" w:rsidRPr="00584835" w:rsidRDefault="00363347" w:rsidP="00A14B37">
            <w:pPr>
              <w:rPr>
                <w:sz w:val="18"/>
                <w:szCs w:val="18"/>
              </w:rPr>
            </w:pPr>
            <w:r w:rsidRPr="00584835">
              <w:rPr>
                <w:sz w:val="18"/>
                <w:szCs w:val="18"/>
              </w:rPr>
              <w:t>обустройство плоскостных спортивных сооружений в 4 государственных образовательных организациях Архангельской области</w:t>
            </w: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40 000,0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10 000,0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10 000,0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10 000,0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10 000,0</w:t>
            </w: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bottom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bottom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tcBorders>
              <w:left w:val="single" w:sz="4" w:space="0" w:color="auto"/>
              <w:bottom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val="restart"/>
            <w:tcBorders>
              <w:top w:val="single" w:sz="4" w:space="0" w:color="auto"/>
              <w:left w:val="single" w:sz="4" w:space="0" w:color="auto"/>
              <w:right w:val="single" w:sz="4" w:space="0" w:color="auto"/>
            </w:tcBorders>
          </w:tcPr>
          <w:p w:rsidR="00363347" w:rsidRPr="00584835" w:rsidRDefault="00363347" w:rsidP="00A14B37">
            <w:pPr>
              <w:rPr>
                <w:sz w:val="18"/>
                <w:szCs w:val="18"/>
              </w:rPr>
            </w:pPr>
            <w:r w:rsidRPr="00584835">
              <w:rPr>
                <w:sz w:val="18"/>
                <w:szCs w:val="18"/>
              </w:rPr>
              <w:t>7.3. Обустройство объектов городской инфраструктуры, парковых и рекреационных зон для занятий физической культурой и спортом</w:t>
            </w:r>
          </w:p>
        </w:tc>
        <w:tc>
          <w:tcPr>
            <w:tcW w:w="1276" w:type="dxa"/>
            <w:vMerge w:val="restart"/>
            <w:tcBorders>
              <w:top w:val="single" w:sz="4" w:space="0" w:color="auto"/>
              <w:left w:val="single" w:sz="4" w:space="0" w:color="auto"/>
              <w:right w:val="single" w:sz="4" w:space="0" w:color="auto"/>
            </w:tcBorders>
          </w:tcPr>
          <w:p w:rsidR="00363347" w:rsidRPr="00584835" w:rsidRDefault="00363347" w:rsidP="00A14B37">
            <w:pPr>
              <w:rPr>
                <w:sz w:val="18"/>
                <w:szCs w:val="18"/>
              </w:rPr>
            </w:pPr>
            <w:r w:rsidRPr="00584835">
              <w:rPr>
                <w:sz w:val="18"/>
                <w:szCs w:val="18"/>
              </w:rPr>
              <w:t>министерство по делам молодежи и спорту</w:t>
            </w: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57 200,0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2 200,0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7 000,0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12 000,0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12 000,0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24 000,0</w:t>
            </w:r>
          </w:p>
        </w:tc>
        <w:tc>
          <w:tcPr>
            <w:tcW w:w="2126" w:type="dxa"/>
            <w:vMerge w:val="restart"/>
            <w:tcBorders>
              <w:top w:val="single" w:sz="4" w:space="0" w:color="auto"/>
              <w:left w:val="single" w:sz="4" w:space="0" w:color="auto"/>
              <w:right w:val="single" w:sz="4" w:space="0" w:color="auto"/>
            </w:tcBorders>
          </w:tcPr>
          <w:p w:rsidR="00363347" w:rsidRPr="00584835" w:rsidRDefault="00363347" w:rsidP="00A14B37">
            <w:pPr>
              <w:rPr>
                <w:sz w:val="18"/>
                <w:szCs w:val="18"/>
              </w:rPr>
            </w:pPr>
            <w:r w:rsidRPr="00584835">
              <w:rPr>
                <w:sz w:val="18"/>
                <w:szCs w:val="18"/>
              </w:rPr>
              <w:t>Обустройство 4 объектов</w:t>
            </w: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48 000,0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2 000,0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6 000,0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10 000,0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10 000,0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20 000,0</w:t>
            </w: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9 200,0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200,0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1 000,0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2 000,0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2 000,0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4 000,0</w:t>
            </w: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bottom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bottom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tcBorders>
              <w:left w:val="single" w:sz="4" w:space="0" w:color="auto"/>
              <w:bottom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val="restart"/>
            <w:tcBorders>
              <w:top w:val="single" w:sz="4" w:space="0" w:color="auto"/>
              <w:left w:val="single" w:sz="4" w:space="0" w:color="auto"/>
              <w:right w:val="single" w:sz="4" w:space="0" w:color="auto"/>
            </w:tcBorders>
          </w:tcPr>
          <w:p w:rsidR="00363347" w:rsidRPr="00584835" w:rsidRDefault="00363347" w:rsidP="00A14B37">
            <w:pPr>
              <w:rPr>
                <w:sz w:val="18"/>
                <w:szCs w:val="18"/>
              </w:rPr>
            </w:pPr>
            <w:r w:rsidRPr="00584835">
              <w:rPr>
                <w:sz w:val="18"/>
                <w:szCs w:val="18"/>
              </w:rPr>
              <w:lastRenderedPageBreak/>
              <w:t>7.4. Устройство физкультурно-оздоровительных комплексов открытого типа</w:t>
            </w:r>
          </w:p>
        </w:tc>
        <w:tc>
          <w:tcPr>
            <w:tcW w:w="1276" w:type="dxa"/>
            <w:vMerge w:val="restart"/>
            <w:tcBorders>
              <w:top w:val="single" w:sz="4" w:space="0" w:color="auto"/>
              <w:left w:val="single" w:sz="4" w:space="0" w:color="auto"/>
              <w:right w:val="single" w:sz="4" w:space="0" w:color="auto"/>
            </w:tcBorders>
          </w:tcPr>
          <w:p w:rsidR="00363347" w:rsidRPr="00584835" w:rsidRDefault="00363347" w:rsidP="00A14B37">
            <w:pPr>
              <w:rPr>
                <w:sz w:val="18"/>
                <w:szCs w:val="18"/>
              </w:rPr>
            </w:pPr>
            <w:r w:rsidRPr="00584835">
              <w:rPr>
                <w:sz w:val="18"/>
                <w:szCs w:val="18"/>
              </w:rPr>
              <w:t>министерство по делам молодежи и спорту</w:t>
            </w: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227 000,0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2 000,0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15 000,0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30 000,0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90 000,0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90 000,0</w:t>
            </w:r>
          </w:p>
        </w:tc>
        <w:tc>
          <w:tcPr>
            <w:tcW w:w="2126" w:type="dxa"/>
            <w:vMerge w:val="restart"/>
            <w:tcBorders>
              <w:top w:val="single" w:sz="4" w:space="0" w:color="auto"/>
              <w:left w:val="single" w:sz="4" w:space="0" w:color="auto"/>
              <w:right w:val="single" w:sz="4" w:space="0" w:color="auto"/>
            </w:tcBorders>
          </w:tcPr>
          <w:p w:rsidR="00363347" w:rsidRPr="00584835" w:rsidRDefault="00363347" w:rsidP="00A14B37">
            <w:pPr>
              <w:rPr>
                <w:sz w:val="18"/>
                <w:szCs w:val="18"/>
              </w:rPr>
            </w:pPr>
            <w:r w:rsidRPr="00584835">
              <w:rPr>
                <w:sz w:val="18"/>
                <w:szCs w:val="18"/>
              </w:rPr>
              <w:t>Обустройство не менее 15 комплексов с единовременной пропускной способностью не менее 540 чел/смену</w:t>
            </w: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151 000,0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1 000,0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10 000,0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20 000,0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60 000,0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60 000,0</w:t>
            </w: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76 000,0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1 000,0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5 000,0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10 000,0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30 000,0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30 000,0</w:t>
            </w: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bottom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bottom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tcBorders>
              <w:left w:val="single" w:sz="4" w:space="0" w:color="auto"/>
              <w:bottom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val="restart"/>
            <w:tcBorders>
              <w:top w:val="single" w:sz="4" w:space="0" w:color="auto"/>
              <w:left w:val="single" w:sz="4" w:space="0" w:color="auto"/>
              <w:right w:val="single" w:sz="4" w:space="0" w:color="auto"/>
            </w:tcBorders>
          </w:tcPr>
          <w:p w:rsidR="00363347" w:rsidRPr="00584835" w:rsidRDefault="00363347" w:rsidP="00A14B37">
            <w:pPr>
              <w:rPr>
                <w:sz w:val="18"/>
                <w:szCs w:val="18"/>
              </w:rPr>
            </w:pPr>
            <w:r w:rsidRPr="00584835">
              <w:rPr>
                <w:sz w:val="18"/>
                <w:szCs w:val="18"/>
              </w:rPr>
              <w:t>7.5. Обустройство плоскостных спортивных сооружений государственных учреждений физической культуры и спорта</w:t>
            </w:r>
          </w:p>
          <w:p w:rsidR="00363347" w:rsidRPr="00584835" w:rsidRDefault="00363347" w:rsidP="00A14B37">
            <w:pPr>
              <w:rPr>
                <w:sz w:val="18"/>
                <w:szCs w:val="18"/>
              </w:rPr>
            </w:pPr>
            <w:r w:rsidRPr="00584835">
              <w:rPr>
                <w:sz w:val="18"/>
                <w:szCs w:val="18"/>
              </w:rPr>
              <w:t> </w:t>
            </w:r>
          </w:p>
        </w:tc>
        <w:tc>
          <w:tcPr>
            <w:tcW w:w="1276" w:type="dxa"/>
            <w:vMerge w:val="restart"/>
            <w:tcBorders>
              <w:top w:val="single" w:sz="4" w:space="0" w:color="auto"/>
              <w:left w:val="single" w:sz="4" w:space="0" w:color="auto"/>
              <w:right w:val="single" w:sz="4" w:space="0" w:color="auto"/>
            </w:tcBorders>
          </w:tcPr>
          <w:p w:rsidR="00363347" w:rsidRPr="00584835" w:rsidRDefault="00363347" w:rsidP="00A14B37">
            <w:pPr>
              <w:rPr>
                <w:sz w:val="18"/>
                <w:szCs w:val="18"/>
              </w:rPr>
            </w:pPr>
            <w:r w:rsidRPr="00584835">
              <w:rPr>
                <w:sz w:val="18"/>
                <w:szCs w:val="18"/>
              </w:rPr>
              <w:t>министерство по делам молодежи и спорту</w:t>
            </w:r>
          </w:p>
          <w:p w:rsidR="00363347" w:rsidRPr="00584835" w:rsidRDefault="00363347" w:rsidP="00A14B37">
            <w:pPr>
              <w:jc w:val="center"/>
              <w:rPr>
                <w:sz w:val="18"/>
                <w:szCs w:val="18"/>
              </w:rPr>
            </w:pPr>
            <w:r w:rsidRPr="00584835">
              <w:rPr>
                <w:sz w:val="18"/>
                <w:szCs w:val="18"/>
              </w:rPr>
              <w:t> </w:t>
            </w: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25 000,0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5 000,0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5 000,0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5 000,0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5 000,0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5 000,0</w:t>
            </w:r>
          </w:p>
        </w:tc>
        <w:tc>
          <w:tcPr>
            <w:tcW w:w="2126" w:type="dxa"/>
            <w:vMerge w:val="restart"/>
            <w:tcBorders>
              <w:top w:val="single" w:sz="4" w:space="0" w:color="auto"/>
              <w:left w:val="single" w:sz="4" w:space="0" w:color="auto"/>
              <w:right w:val="single" w:sz="4" w:space="0" w:color="auto"/>
            </w:tcBorders>
          </w:tcPr>
          <w:p w:rsidR="00363347" w:rsidRPr="00584835" w:rsidRDefault="00363347" w:rsidP="00A14B37">
            <w:pPr>
              <w:rPr>
                <w:sz w:val="18"/>
                <w:szCs w:val="18"/>
              </w:rPr>
            </w:pPr>
            <w:r w:rsidRPr="00584835">
              <w:rPr>
                <w:sz w:val="18"/>
                <w:szCs w:val="18"/>
              </w:rPr>
              <w:t>Обустройство не менее 5 спортивных площадок пропускной способностью до 90 чел./смену</w:t>
            </w:r>
          </w:p>
          <w:p w:rsidR="00363347" w:rsidRPr="00584835" w:rsidRDefault="00363347" w:rsidP="00A14B37">
            <w:pPr>
              <w:rPr>
                <w:sz w:val="18"/>
                <w:szCs w:val="18"/>
              </w:rPr>
            </w:pPr>
            <w:r w:rsidRPr="00584835">
              <w:rPr>
                <w:sz w:val="18"/>
                <w:szCs w:val="18"/>
              </w:rPr>
              <w:t> </w:t>
            </w: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jc w:val="cente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jc w:val="cente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jc w:val="cente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25 000,0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5 000,0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5 000,0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5 000,0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5 000,0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5 000,0</w:t>
            </w: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jc w:val="cente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jc w:val="cente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bottom w:val="single" w:sz="4" w:space="0" w:color="auto"/>
              <w:right w:val="single" w:sz="4" w:space="0" w:color="auto"/>
            </w:tcBorders>
          </w:tcPr>
          <w:p w:rsidR="00363347" w:rsidRPr="00584835" w:rsidRDefault="00363347" w:rsidP="00A14B37">
            <w:pPr>
              <w:rPr>
                <w:sz w:val="18"/>
                <w:szCs w:val="18"/>
              </w:rPr>
            </w:pPr>
          </w:p>
        </w:tc>
        <w:tc>
          <w:tcPr>
            <w:tcW w:w="1276" w:type="dxa"/>
            <w:vMerge/>
            <w:tcBorders>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 </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 </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 </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 </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 </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 </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 </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 </w:t>
            </w:r>
          </w:p>
        </w:tc>
        <w:tc>
          <w:tcPr>
            <w:tcW w:w="2126" w:type="dxa"/>
            <w:vMerge/>
            <w:tcBorders>
              <w:left w:val="single" w:sz="4" w:space="0" w:color="auto"/>
              <w:bottom w:val="single" w:sz="4" w:space="0" w:color="auto"/>
              <w:right w:val="single" w:sz="4" w:space="0" w:color="auto"/>
            </w:tcBorders>
          </w:tcPr>
          <w:p w:rsidR="00363347" w:rsidRPr="00584835" w:rsidRDefault="00363347" w:rsidP="00A14B37">
            <w:pPr>
              <w:rPr>
                <w:sz w:val="18"/>
                <w:szCs w:val="18"/>
              </w:rPr>
            </w:pPr>
          </w:p>
        </w:tc>
      </w:tr>
      <w:tr w:rsidR="00363347" w:rsidRPr="00584835" w:rsidTr="00A14B37">
        <w:tc>
          <w:tcPr>
            <w:tcW w:w="15593" w:type="dxa"/>
            <w:gridSpan w:val="12"/>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outlineLvl w:val="3"/>
              <w:rPr>
                <w:sz w:val="18"/>
                <w:szCs w:val="18"/>
              </w:rPr>
            </w:pPr>
            <w:r w:rsidRPr="00584835">
              <w:rPr>
                <w:sz w:val="18"/>
                <w:szCs w:val="18"/>
              </w:rPr>
              <w:t>Задача N 8 - приведение существующей инфраструктуры в соответствие с современными нормами и требованиями</w:t>
            </w:r>
          </w:p>
        </w:tc>
      </w:tr>
      <w:tr w:rsidR="00363347" w:rsidRPr="00584835" w:rsidTr="00A14B37">
        <w:tc>
          <w:tcPr>
            <w:tcW w:w="2694" w:type="dxa"/>
            <w:vMerge w:val="restart"/>
            <w:tcBorders>
              <w:top w:val="single" w:sz="4" w:space="0" w:color="auto"/>
              <w:left w:val="single" w:sz="4" w:space="0" w:color="auto"/>
              <w:right w:val="single" w:sz="4" w:space="0" w:color="auto"/>
            </w:tcBorders>
          </w:tcPr>
          <w:p w:rsidR="00363347" w:rsidRPr="00584835" w:rsidRDefault="00363347" w:rsidP="00A14B37">
            <w:pPr>
              <w:rPr>
                <w:sz w:val="18"/>
                <w:szCs w:val="18"/>
              </w:rPr>
            </w:pPr>
            <w:bookmarkStart w:id="10" w:name="RANGE!A319"/>
            <w:r w:rsidRPr="00584835">
              <w:rPr>
                <w:sz w:val="18"/>
                <w:szCs w:val="18"/>
              </w:rPr>
              <w:t>8.1. Проектирование и ремонт спортивных объектов государственных учреждений</w:t>
            </w:r>
            <w:bookmarkEnd w:id="10"/>
          </w:p>
        </w:tc>
        <w:tc>
          <w:tcPr>
            <w:tcW w:w="1276" w:type="dxa"/>
            <w:vMerge w:val="restart"/>
            <w:tcBorders>
              <w:top w:val="single" w:sz="4" w:space="0" w:color="auto"/>
              <w:left w:val="single" w:sz="4" w:space="0" w:color="auto"/>
              <w:right w:val="single" w:sz="4" w:space="0" w:color="auto"/>
            </w:tcBorders>
          </w:tcPr>
          <w:p w:rsidR="00363347" w:rsidRPr="00584835" w:rsidRDefault="00363347" w:rsidP="00A14B37">
            <w:pPr>
              <w:rPr>
                <w:sz w:val="18"/>
                <w:szCs w:val="18"/>
              </w:rPr>
            </w:pPr>
            <w:r w:rsidRPr="00584835">
              <w:rPr>
                <w:sz w:val="18"/>
                <w:szCs w:val="18"/>
              </w:rPr>
              <w:t>министерство по делам молодежи и спорту</w:t>
            </w: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80 700,0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4 700,0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2 000,0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14 000,0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20 000,0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20 000,0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20 000,0</w:t>
            </w:r>
          </w:p>
        </w:tc>
        <w:tc>
          <w:tcPr>
            <w:tcW w:w="2126" w:type="dxa"/>
            <w:vMerge w:val="restart"/>
            <w:tcBorders>
              <w:top w:val="single" w:sz="4" w:space="0" w:color="auto"/>
              <w:left w:val="single" w:sz="4" w:space="0" w:color="auto"/>
              <w:right w:val="single" w:sz="4" w:space="0" w:color="auto"/>
            </w:tcBorders>
          </w:tcPr>
          <w:p w:rsidR="00363347" w:rsidRPr="00584835" w:rsidRDefault="00363347" w:rsidP="00A14B37">
            <w:pPr>
              <w:rPr>
                <w:sz w:val="18"/>
                <w:szCs w:val="18"/>
              </w:rPr>
            </w:pPr>
            <w:r w:rsidRPr="00584835">
              <w:rPr>
                <w:sz w:val="18"/>
                <w:szCs w:val="18"/>
              </w:rPr>
              <w:t>проведение ремонта зданий в 4 учреждениях</w:t>
            </w: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80 700,0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4 700,0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2 000,0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14 000,0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20 000,0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20 000,0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20 000,0</w:t>
            </w: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bottom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bottom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tcBorders>
              <w:left w:val="single" w:sz="4" w:space="0" w:color="auto"/>
              <w:bottom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val="restart"/>
            <w:tcBorders>
              <w:top w:val="single" w:sz="4" w:space="0" w:color="auto"/>
              <w:left w:val="single" w:sz="4" w:space="0" w:color="auto"/>
              <w:right w:val="single" w:sz="4" w:space="0" w:color="auto"/>
            </w:tcBorders>
          </w:tcPr>
          <w:p w:rsidR="00363347" w:rsidRPr="00584835" w:rsidRDefault="00363347" w:rsidP="00A14B37">
            <w:pPr>
              <w:rPr>
                <w:sz w:val="18"/>
                <w:szCs w:val="18"/>
              </w:rPr>
            </w:pPr>
            <w:r w:rsidRPr="00584835">
              <w:rPr>
                <w:sz w:val="18"/>
                <w:szCs w:val="18"/>
              </w:rPr>
              <w:t>8.2. Капитальный ремонт спортивных объектов муниципальных образований</w:t>
            </w:r>
          </w:p>
        </w:tc>
        <w:tc>
          <w:tcPr>
            <w:tcW w:w="1276" w:type="dxa"/>
            <w:vMerge w:val="restart"/>
            <w:tcBorders>
              <w:top w:val="single" w:sz="4" w:space="0" w:color="auto"/>
              <w:left w:val="single" w:sz="4" w:space="0" w:color="auto"/>
              <w:right w:val="single" w:sz="4" w:space="0" w:color="auto"/>
            </w:tcBorders>
          </w:tcPr>
          <w:p w:rsidR="00363347" w:rsidRPr="00584835" w:rsidRDefault="00363347" w:rsidP="00A14B37">
            <w:pPr>
              <w:rPr>
                <w:sz w:val="18"/>
                <w:szCs w:val="18"/>
              </w:rPr>
            </w:pPr>
            <w:r w:rsidRPr="00584835">
              <w:rPr>
                <w:sz w:val="18"/>
                <w:szCs w:val="18"/>
              </w:rPr>
              <w:t>министерство промышленности и строительства</w:t>
            </w: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145 000,0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25 000,0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25 000,0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45 000,0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50 000,0</w:t>
            </w:r>
          </w:p>
        </w:tc>
        <w:tc>
          <w:tcPr>
            <w:tcW w:w="2126" w:type="dxa"/>
            <w:vMerge w:val="restart"/>
            <w:tcBorders>
              <w:top w:val="single" w:sz="4" w:space="0" w:color="auto"/>
              <w:left w:val="single" w:sz="4" w:space="0" w:color="auto"/>
              <w:right w:val="single" w:sz="4" w:space="0" w:color="auto"/>
            </w:tcBorders>
          </w:tcPr>
          <w:p w:rsidR="00363347" w:rsidRPr="00584835" w:rsidRDefault="00363347" w:rsidP="00A14B37">
            <w:pPr>
              <w:rPr>
                <w:sz w:val="18"/>
                <w:szCs w:val="18"/>
              </w:rPr>
            </w:pPr>
            <w:r w:rsidRPr="00584835">
              <w:rPr>
                <w:sz w:val="18"/>
                <w:szCs w:val="18"/>
              </w:rPr>
              <w:t>проведение ремонта зданий в 11 учреждениях</w:t>
            </w: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90 000,0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15 000,0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15 000,0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30 000,0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30 000,0</w:t>
            </w: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55 000,0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10 000,0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10 000,0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15 000,0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20 000,0</w:t>
            </w: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bottom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bottom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tcBorders>
              <w:left w:val="single" w:sz="4" w:space="0" w:color="auto"/>
              <w:bottom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val="restart"/>
            <w:tcBorders>
              <w:top w:val="single" w:sz="4" w:space="0" w:color="auto"/>
              <w:left w:val="single" w:sz="4" w:space="0" w:color="auto"/>
              <w:right w:val="single" w:sz="4" w:space="0" w:color="auto"/>
            </w:tcBorders>
          </w:tcPr>
          <w:p w:rsidR="00363347" w:rsidRPr="00584835" w:rsidRDefault="00363347" w:rsidP="00A14B37">
            <w:pPr>
              <w:rPr>
                <w:sz w:val="18"/>
                <w:szCs w:val="18"/>
              </w:rPr>
            </w:pPr>
            <w:r w:rsidRPr="00584835">
              <w:rPr>
                <w:sz w:val="18"/>
                <w:szCs w:val="18"/>
              </w:rPr>
              <w:t>8.3. Капитальный ремонт физкультурно-оздоровительного комплекса МАСОУ «Строитель» (Юбилейная 5)</w:t>
            </w:r>
          </w:p>
        </w:tc>
        <w:tc>
          <w:tcPr>
            <w:tcW w:w="1276" w:type="dxa"/>
            <w:vMerge w:val="restart"/>
            <w:tcBorders>
              <w:top w:val="single" w:sz="4" w:space="0" w:color="auto"/>
              <w:left w:val="single" w:sz="4" w:space="0" w:color="auto"/>
              <w:right w:val="single" w:sz="4" w:space="0" w:color="auto"/>
            </w:tcBorders>
          </w:tcPr>
          <w:p w:rsidR="00363347" w:rsidRPr="00584835" w:rsidRDefault="00363347" w:rsidP="00A14B37">
            <w:pPr>
              <w:rPr>
                <w:sz w:val="18"/>
                <w:szCs w:val="18"/>
              </w:rPr>
            </w:pPr>
            <w:r w:rsidRPr="00584835">
              <w:rPr>
                <w:sz w:val="18"/>
                <w:szCs w:val="18"/>
              </w:rPr>
              <w:t>министерство промышленности и строительства</w:t>
            </w: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4 032,5</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4 032,5</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val="restart"/>
            <w:tcBorders>
              <w:top w:val="single" w:sz="4" w:space="0" w:color="auto"/>
              <w:left w:val="single" w:sz="4" w:space="0" w:color="auto"/>
              <w:right w:val="single" w:sz="4" w:space="0" w:color="auto"/>
            </w:tcBorders>
          </w:tcPr>
          <w:p w:rsidR="00363347" w:rsidRPr="00584835" w:rsidRDefault="00363347" w:rsidP="00A14B37">
            <w:pPr>
              <w:rPr>
                <w:sz w:val="18"/>
                <w:szCs w:val="18"/>
              </w:rPr>
            </w:pPr>
            <w:r w:rsidRPr="00584835">
              <w:rPr>
                <w:sz w:val="18"/>
                <w:szCs w:val="18"/>
              </w:rPr>
              <w:t>завершение ремонта физкультурно-оздоровительного комплекса</w:t>
            </w: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500,0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500,0</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3 532,5</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3 532,5</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bottom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bottom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tcBorders>
              <w:left w:val="single" w:sz="4" w:space="0" w:color="auto"/>
              <w:bottom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val="restart"/>
            <w:tcBorders>
              <w:top w:val="single" w:sz="4" w:space="0" w:color="auto"/>
              <w:left w:val="single" w:sz="4" w:space="0" w:color="auto"/>
              <w:right w:val="single" w:sz="4" w:space="0" w:color="auto"/>
            </w:tcBorders>
          </w:tcPr>
          <w:p w:rsidR="00363347" w:rsidRPr="00584835" w:rsidRDefault="00363347" w:rsidP="00A14B37">
            <w:pPr>
              <w:rPr>
                <w:sz w:val="18"/>
                <w:szCs w:val="18"/>
              </w:rPr>
            </w:pPr>
            <w:bookmarkStart w:id="11" w:name="RANGE!A337"/>
            <w:r w:rsidRPr="00584835">
              <w:rPr>
                <w:sz w:val="18"/>
                <w:szCs w:val="18"/>
              </w:rPr>
              <w:t xml:space="preserve">8.4. Капитальный ремонт </w:t>
            </w:r>
            <w:r w:rsidRPr="00584835">
              <w:rPr>
                <w:sz w:val="18"/>
                <w:szCs w:val="18"/>
              </w:rPr>
              <w:lastRenderedPageBreak/>
              <w:t>спорткомплекса детско-юношеской спортивной школы расположенной по адресу: Архангельская область, Вилегодский район, с</w:t>
            </w:r>
            <w:proofErr w:type="gramStart"/>
            <w:r w:rsidRPr="00584835">
              <w:rPr>
                <w:sz w:val="18"/>
                <w:szCs w:val="18"/>
              </w:rPr>
              <w:t>.И</w:t>
            </w:r>
            <w:proofErr w:type="gramEnd"/>
            <w:r w:rsidRPr="00584835">
              <w:rPr>
                <w:sz w:val="18"/>
                <w:szCs w:val="18"/>
              </w:rPr>
              <w:t>льинско-Подомское, ул.Спортивная, д.7.</w:t>
            </w:r>
            <w:bookmarkEnd w:id="11"/>
          </w:p>
        </w:tc>
        <w:tc>
          <w:tcPr>
            <w:tcW w:w="1276" w:type="dxa"/>
            <w:vMerge w:val="restart"/>
            <w:tcBorders>
              <w:top w:val="single" w:sz="4" w:space="0" w:color="auto"/>
              <w:left w:val="single" w:sz="4" w:space="0" w:color="auto"/>
              <w:right w:val="single" w:sz="4" w:space="0" w:color="auto"/>
            </w:tcBorders>
          </w:tcPr>
          <w:p w:rsidR="00363347" w:rsidRPr="00584835" w:rsidRDefault="00363347" w:rsidP="00A14B37">
            <w:pPr>
              <w:rPr>
                <w:sz w:val="18"/>
                <w:szCs w:val="18"/>
              </w:rPr>
            </w:pPr>
            <w:r w:rsidRPr="00584835">
              <w:rPr>
                <w:sz w:val="18"/>
                <w:szCs w:val="18"/>
              </w:rPr>
              <w:lastRenderedPageBreak/>
              <w:t xml:space="preserve">министерство </w:t>
            </w:r>
            <w:r w:rsidRPr="00584835">
              <w:rPr>
                <w:sz w:val="18"/>
                <w:szCs w:val="18"/>
              </w:rPr>
              <w:lastRenderedPageBreak/>
              <w:t>промышленности и строительства</w:t>
            </w: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lastRenderedPageBreak/>
              <w:t>итого</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4 607,2</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4 607,2</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val="restart"/>
            <w:tcBorders>
              <w:top w:val="single" w:sz="4" w:space="0" w:color="auto"/>
              <w:left w:val="single" w:sz="4" w:space="0" w:color="auto"/>
              <w:right w:val="single" w:sz="4" w:space="0" w:color="auto"/>
            </w:tcBorders>
          </w:tcPr>
          <w:p w:rsidR="00363347" w:rsidRPr="00584835" w:rsidRDefault="00363347" w:rsidP="00A14B37">
            <w:pPr>
              <w:rPr>
                <w:sz w:val="18"/>
                <w:szCs w:val="18"/>
              </w:rPr>
            </w:pPr>
            <w:r w:rsidRPr="00584835">
              <w:rPr>
                <w:sz w:val="18"/>
                <w:szCs w:val="18"/>
              </w:rPr>
              <w:t xml:space="preserve">завершение ремонта </w:t>
            </w:r>
            <w:r w:rsidRPr="00584835">
              <w:rPr>
                <w:sz w:val="18"/>
                <w:szCs w:val="18"/>
              </w:rPr>
              <w:lastRenderedPageBreak/>
              <w:t xml:space="preserve">спортивного комплекса </w:t>
            </w: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3 057,2</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3 057,2</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100,0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100,0</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bottom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bottom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1 450,0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1 450,0</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tcBorders>
              <w:left w:val="single" w:sz="4" w:space="0" w:color="auto"/>
              <w:bottom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val="restart"/>
            <w:tcBorders>
              <w:top w:val="single" w:sz="4" w:space="0" w:color="auto"/>
              <w:left w:val="single" w:sz="4" w:space="0" w:color="auto"/>
              <w:right w:val="single" w:sz="4" w:space="0" w:color="auto"/>
            </w:tcBorders>
          </w:tcPr>
          <w:p w:rsidR="00363347" w:rsidRPr="00584835" w:rsidRDefault="00363347" w:rsidP="00A14B37">
            <w:pPr>
              <w:rPr>
                <w:sz w:val="18"/>
                <w:szCs w:val="18"/>
              </w:rPr>
            </w:pPr>
            <w:r w:rsidRPr="00584835">
              <w:rPr>
                <w:sz w:val="18"/>
                <w:szCs w:val="18"/>
              </w:rPr>
              <w:t>8.5.Благоустройство территории спортивных объектов государственных учреждений Архангельской области в сфере физической культуры и спорта, подведомственных министерству по делам молодежи и спорту, включая устроство ограждений и систем видеонаблюдения.</w:t>
            </w:r>
          </w:p>
        </w:tc>
        <w:tc>
          <w:tcPr>
            <w:tcW w:w="1276" w:type="dxa"/>
            <w:vMerge w:val="restart"/>
            <w:tcBorders>
              <w:top w:val="single" w:sz="4" w:space="0" w:color="auto"/>
              <w:left w:val="single" w:sz="4" w:space="0" w:color="auto"/>
              <w:right w:val="single" w:sz="4" w:space="0" w:color="auto"/>
            </w:tcBorders>
          </w:tcPr>
          <w:p w:rsidR="00363347" w:rsidRPr="00584835" w:rsidRDefault="00363347" w:rsidP="00A14B37">
            <w:pPr>
              <w:rPr>
                <w:sz w:val="18"/>
                <w:szCs w:val="18"/>
              </w:rPr>
            </w:pPr>
            <w:r w:rsidRPr="00584835">
              <w:rPr>
                <w:sz w:val="18"/>
                <w:szCs w:val="18"/>
              </w:rPr>
              <w:t>министерство по делам молодежи и спорту</w:t>
            </w: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40 000,0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10 000,0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10 000,0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10 000,0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10 000,0</w:t>
            </w:r>
          </w:p>
        </w:tc>
        <w:tc>
          <w:tcPr>
            <w:tcW w:w="2126" w:type="dxa"/>
            <w:vMerge w:val="restart"/>
            <w:tcBorders>
              <w:top w:val="single" w:sz="4" w:space="0" w:color="auto"/>
              <w:left w:val="single" w:sz="4" w:space="0" w:color="auto"/>
              <w:right w:val="single" w:sz="4" w:space="0" w:color="auto"/>
            </w:tcBorders>
          </w:tcPr>
          <w:p w:rsidR="00363347" w:rsidRPr="00584835" w:rsidRDefault="00363347" w:rsidP="00A14B37">
            <w:pPr>
              <w:rPr>
                <w:sz w:val="18"/>
                <w:szCs w:val="18"/>
              </w:rPr>
            </w:pPr>
            <w:r w:rsidRPr="00584835">
              <w:rPr>
                <w:sz w:val="18"/>
                <w:szCs w:val="18"/>
              </w:rPr>
              <w:t xml:space="preserve">завершение благоустройства спортивных объектов государственных учреждений </w:t>
            </w: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40 000,0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10 000,0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10 000,0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10 000,0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10 000,0</w:t>
            </w: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 -</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 -</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 -</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 -</w:t>
            </w: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bottom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bottom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tcBorders>
              <w:left w:val="single" w:sz="4" w:space="0" w:color="auto"/>
              <w:bottom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15593" w:type="dxa"/>
            <w:gridSpan w:val="12"/>
            <w:tcBorders>
              <w:top w:val="single" w:sz="4" w:space="0" w:color="auto"/>
              <w:left w:val="single" w:sz="4" w:space="0" w:color="auto"/>
              <w:bottom w:val="single" w:sz="4" w:space="0" w:color="auto"/>
              <w:right w:val="single" w:sz="4" w:space="0" w:color="auto"/>
            </w:tcBorders>
          </w:tcPr>
          <w:p w:rsidR="00363347" w:rsidRPr="00584835" w:rsidRDefault="00363347" w:rsidP="00FE292C">
            <w:pPr>
              <w:widowControl w:val="0"/>
              <w:autoSpaceDE w:val="0"/>
              <w:autoSpaceDN w:val="0"/>
              <w:adjustRightInd w:val="0"/>
              <w:outlineLvl w:val="3"/>
              <w:rPr>
                <w:sz w:val="18"/>
                <w:szCs w:val="18"/>
              </w:rPr>
            </w:pPr>
            <w:r w:rsidRPr="00584835">
              <w:rPr>
                <w:sz w:val="18"/>
                <w:szCs w:val="18"/>
              </w:rPr>
              <w:t xml:space="preserve">Задача </w:t>
            </w:r>
            <w:r w:rsidR="00FE292C" w:rsidRPr="00584835">
              <w:rPr>
                <w:sz w:val="18"/>
                <w:szCs w:val="18"/>
              </w:rPr>
              <w:t>№</w:t>
            </w:r>
            <w:r w:rsidRPr="00584835">
              <w:rPr>
                <w:sz w:val="18"/>
                <w:szCs w:val="18"/>
              </w:rPr>
              <w:t xml:space="preserve"> 9 - оснащение спортивных комплексов </w:t>
            </w:r>
            <w:r w:rsidR="00FE292C" w:rsidRPr="00584835">
              <w:rPr>
                <w:sz w:val="18"/>
                <w:szCs w:val="18"/>
              </w:rPr>
              <w:t xml:space="preserve">современным </w:t>
            </w:r>
            <w:r w:rsidRPr="00584835">
              <w:rPr>
                <w:sz w:val="18"/>
                <w:szCs w:val="18"/>
              </w:rPr>
              <w:t xml:space="preserve">спортивно-технологическим оборудованием </w:t>
            </w:r>
          </w:p>
        </w:tc>
      </w:tr>
      <w:tr w:rsidR="00363347" w:rsidRPr="00584835" w:rsidTr="00A14B37">
        <w:tc>
          <w:tcPr>
            <w:tcW w:w="2694" w:type="dxa"/>
            <w:vMerge w:val="restart"/>
            <w:tcBorders>
              <w:top w:val="single" w:sz="4" w:space="0" w:color="auto"/>
              <w:left w:val="single" w:sz="4" w:space="0" w:color="auto"/>
              <w:right w:val="single" w:sz="4" w:space="0" w:color="auto"/>
            </w:tcBorders>
          </w:tcPr>
          <w:p w:rsidR="00363347" w:rsidRPr="00584835" w:rsidRDefault="00363347" w:rsidP="00A14B37">
            <w:pPr>
              <w:rPr>
                <w:sz w:val="18"/>
                <w:szCs w:val="18"/>
              </w:rPr>
            </w:pPr>
            <w:bookmarkStart w:id="12" w:name="RANGE!A350"/>
            <w:r w:rsidRPr="00584835">
              <w:rPr>
                <w:sz w:val="18"/>
                <w:szCs w:val="18"/>
              </w:rPr>
              <w:t>9.1. Приобретение спортивного инвентаря и оборудования для государственных учреждений физической культуры и спорта</w:t>
            </w:r>
            <w:bookmarkEnd w:id="12"/>
          </w:p>
        </w:tc>
        <w:tc>
          <w:tcPr>
            <w:tcW w:w="1276" w:type="dxa"/>
            <w:vMerge w:val="restart"/>
            <w:tcBorders>
              <w:top w:val="single" w:sz="4" w:space="0" w:color="auto"/>
              <w:left w:val="single" w:sz="4" w:space="0" w:color="auto"/>
              <w:right w:val="single" w:sz="4" w:space="0" w:color="auto"/>
            </w:tcBorders>
          </w:tcPr>
          <w:p w:rsidR="00363347" w:rsidRPr="00584835" w:rsidRDefault="00363347" w:rsidP="00A14B37">
            <w:pPr>
              <w:rPr>
                <w:sz w:val="18"/>
                <w:szCs w:val="18"/>
              </w:rPr>
            </w:pPr>
            <w:r w:rsidRPr="00584835">
              <w:rPr>
                <w:sz w:val="18"/>
                <w:szCs w:val="18"/>
              </w:rPr>
              <w:t>министерство по делам молодежи и спорту</w:t>
            </w: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19 771,8</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2 771,8</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3 000,0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3 000,0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2 000,0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9 000,0</w:t>
            </w:r>
          </w:p>
        </w:tc>
        <w:tc>
          <w:tcPr>
            <w:tcW w:w="2126" w:type="dxa"/>
            <w:vMerge w:val="restart"/>
            <w:tcBorders>
              <w:top w:val="single" w:sz="4" w:space="0" w:color="auto"/>
              <w:left w:val="single" w:sz="4" w:space="0" w:color="auto"/>
              <w:right w:val="single" w:sz="4" w:space="0" w:color="auto"/>
            </w:tcBorders>
          </w:tcPr>
          <w:p w:rsidR="00363347" w:rsidRPr="00584835" w:rsidRDefault="00363347" w:rsidP="00A14B37">
            <w:pPr>
              <w:rPr>
                <w:sz w:val="18"/>
                <w:szCs w:val="18"/>
              </w:rPr>
            </w:pPr>
            <w:r w:rsidRPr="00584835">
              <w:rPr>
                <w:sz w:val="18"/>
                <w:szCs w:val="18"/>
              </w:rPr>
              <w:t>оснащение 7 учреждений</w:t>
            </w: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2 771,8</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2 771,8</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17 000,0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3 000,0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3 000,0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2 000,0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9 000,0</w:t>
            </w: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xml:space="preserve">местные </w:t>
            </w:r>
            <w:r w:rsidRPr="00584835">
              <w:rPr>
                <w:sz w:val="18"/>
                <w:szCs w:val="18"/>
              </w:rPr>
              <w:lastRenderedPageBreak/>
              <w:t>бюджеты</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lastRenderedPageBreak/>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bottom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bottom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tcBorders>
              <w:left w:val="single" w:sz="4" w:space="0" w:color="auto"/>
              <w:bottom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val="restart"/>
            <w:tcBorders>
              <w:top w:val="single" w:sz="4" w:space="0" w:color="auto"/>
              <w:left w:val="single" w:sz="4" w:space="0" w:color="auto"/>
              <w:right w:val="single" w:sz="4" w:space="0" w:color="auto"/>
            </w:tcBorders>
          </w:tcPr>
          <w:p w:rsidR="00363347" w:rsidRPr="00584835" w:rsidRDefault="00363347" w:rsidP="00A14B37">
            <w:pPr>
              <w:rPr>
                <w:sz w:val="18"/>
                <w:szCs w:val="18"/>
              </w:rPr>
            </w:pPr>
            <w:bookmarkStart w:id="13" w:name="RANGE!A356"/>
            <w:r w:rsidRPr="00584835">
              <w:rPr>
                <w:sz w:val="18"/>
                <w:szCs w:val="18"/>
              </w:rPr>
              <w:t>9.2. Приобретение спортивного инвентаря и оборудования для муниципальных учреждений муниципальных образований для развития приоритетных видов спорта</w:t>
            </w:r>
            <w:bookmarkEnd w:id="13"/>
          </w:p>
        </w:tc>
        <w:tc>
          <w:tcPr>
            <w:tcW w:w="1276" w:type="dxa"/>
            <w:vMerge w:val="restart"/>
            <w:tcBorders>
              <w:top w:val="single" w:sz="4" w:space="0" w:color="auto"/>
              <w:left w:val="single" w:sz="4" w:space="0" w:color="auto"/>
              <w:right w:val="single" w:sz="4" w:space="0" w:color="auto"/>
            </w:tcBorders>
          </w:tcPr>
          <w:p w:rsidR="00363347" w:rsidRPr="00584835" w:rsidRDefault="00363347" w:rsidP="00A14B37">
            <w:pPr>
              <w:rPr>
                <w:sz w:val="18"/>
                <w:szCs w:val="18"/>
              </w:rPr>
            </w:pPr>
            <w:r w:rsidRPr="00584835">
              <w:rPr>
                <w:sz w:val="18"/>
                <w:szCs w:val="18"/>
              </w:rPr>
              <w:t>министерство по делам молодежи и спорту</w:t>
            </w: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96 972,6</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30 493,6</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41 119,0</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1 360,0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6 000,0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6 000,0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6 000,0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6 000,0</w:t>
            </w:r>
          </w:p>
        </w:tc>
        <w:tc>
          <w:tcPr>
            <w:tcW w:w="2126" w:type="dxa"/>
            <w:vMerge w:val="restart"/>
            <w:tcBorders>
              <w:top w:val="single" w:sz="4" w:space="0" w:color="auto"/>
              <w:left w:val="single" w:sz="4" w:space="0" w:color="auto"/>
              <w:right w:val="single" w:sz="4" w:space="0" w:color="auto"/>
            </w:tcBorders>
          </w:tcPr>
          <w:p w:rsidR="00363347" w:rsidRPr="00584835" w:rsidRDefault="00363347" w:rsidP="00A14B37">
            <w:pPr>
              <w:rPr>
                <w:sz w:val="18"/>
                <w:szCs w:val="18"/>
              </w:rPr>
            </w:pPr>
            <w:r w:rsidRPr="00584835">
              <w:rPr>
                <w:sz w:val="18"/>
                <w:szCs w:val="18"/>
              </w:rPr>
              <w:t>оснащение 20 учреждений</w:t>
            </w: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68 096,6</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29 037,6</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39 059,0</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13 000,0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 -</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1 000,0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3 000,0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3 000,0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3 000,0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3 000,0</w:t>
            </w: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15 876,0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1 456,0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2 060,0</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360,0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3 000,0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3 000,0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3 000,0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3 000,0</w:t>
            </w: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tcBorders>
              <w:left w:val="single" w:sz="4" w:space="0" w:color="auto"/>
              <w:bottom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bottom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tcBorders>
              <w:left w:val="single" w:sz="4" w:space="0" w:color="auto"/>
              <w:bottom w:val="single" w:sz="4" w:space="0" w:color="auto"/>
              <w:right w:val="single" w:sz="4" w:space="0" w:color="auto"/>
            </w:tcBorders>
            <w:vAlign w:val="center"/>
          </w:tcPr>
          <w:p w:rsidR="00363347" w:rsidRPr="00584835" w:rsidRDefault="00363347" w:rsidP="00A14B37">
            <w:pPr>
              <w:rPr>
                <w:sz w:val="18"/>
                <w:szCs w:val="18"/>
              </w:rPr>
            </w:pPr>
          </w:p>
        </w:tc>
      </w:tr>
      <w:tr w:rsidR="00363347" w:rsidRPr="00584835" w:rsidTr="00A14B37">
        <w:tc>
          <w:tcPr>
            <w:tcW w:w="2694" w:type="dxa"/>
            <w:vMerge w:val="restart"/>
            <w:tcBorders>
              <w:top w:val="single" w:sz="4" w:space="0" w:color="auto"/>
              <w:left w:val="single" w:sz="4" w:space="0" w:color="auto"/>
              <w:right w:val="single" w:sz="4" w:space="0" w:color="auto"/>
            </w:tcBorders>
          </w:tcPr>
          <w:p w:rsidR="00363347" w:rsidRPr="00584835" w:rsidRDefault="00363347" w:rsidP="00A14B37">
            <w:pPr>
              <w:rPr>
                <w:sz w:val="18"/>
                <w:szCs w:val="18"/>
              </w:rPr>
            </w:pPr>
            <w:r w:rsidRPr="00584835">
              <w:rPr>
                <w:sz w:val="18"/>
                <w:szCs w:val="18"/>
              </w:rPr>
              <w:t xml:space="preserve">9.3. Приобретение искусственного футбольного покрытия, включая его доставку и сертификацию поля для муниципального бюджетного учреждения дополнительного образоваия детей "Детско-юношеская спортивная школа №6" на объект "Стадион МОУ ДОД "ДЮСШ № 6", в </w:t>
            </w:r>
            <w:proofErr w:type="gramStart"/>
            <w:r w:rsidRPr="00584835">
              <w:rPr>
                <w:sz w:val="18"/>
                <w:szCs w:val="18"/>
              </w:rPr>
              <w:t>г</w:t>
            </w:r>
            <w:proofErr w:type="gramEnd"/>
            <w:r w:rsidRPr="00584835">
              <w:rPr>
                <w:sz w:val="18"/>
                <w:szCs w:val="18"/>
              </w:rPr>
              <w:t>. Архангельске</w:t>
            </w:r>
          </w:p>
        </w:tc>
        <w:tc>
          <w:tcPr>
            <w:tcW w:w="1276" w:type="dxa"/>
            <w:vMerge w:val="restart"/>
            <w:tcBorders>
              <w:top w:val="single" w:sz="4" w:space="0" w:color="auto"/>
              <w:left w:val="single" w:sz="4" w:space="0" w:color="auto"/>
              <w:right w:val="single" w:sz="4" w:space="0" w:color="auto"/>
            </w:tcBorders>
          </w:tcPr>
          <w:p w:rsidR="00363347" w:rsidRPr="00584835" w:rsidRDefault="00363347" w:rsidP="00A14B37">
            <w:pPr>
              <w:rPr>
                <w:sz w:val="18"/>
                <w:szCs w:val="18"/>
              </w:rPr>
            </w:pPr>
            <w:r w:rsidRPr="00584835">
              <w:rPr>
                <w:sz w:val="18"/>
                <w:szCs w:val="18"/>
              </w:rPr>
              <w:t>министерство по делам молодежи и спорту</w:t>
            </w: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E41E74" w:rsidP="00A14B37">
            <w:pPr>
              <w:jc w:val="center"/>
              <w:rPr>
                <w:sz w:val="18"/>
                <w:szCs w:val="18"/>
              </w:rPr>
            </w:pPr>
            <w:r w:rsidRPr="00584835">
              <w:rPr>
                <w:sz w:val="18"/>
                <w:szCs w:val="18"/>
              </w:rPr>
              <w:t>10 526,0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E41E74" w:rsidP="00A14B37">
            <w:pPr>
              <w:jc w:val="center"/>
              <w:rPr>
                <w:sz w:val="18"/>
                <w:szCs w:val="18"/>
              </w:rPr>
            </w:pPr>
            <w:r w:rsidRPr="00584835">
              <w:rPr>
                <w:sz w:val="18"/>
                <w:szCs w:val="18"/>
              </w:rPr>
              <w:t>10 526,0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val="restart"/>
            <w:tcBorders>
              <w:top w:val="single" w:sz="4" w:space="0" w:color="auto"/>
              <w:left w:val="single" w:sz="4" w:space="0" w:color="auto"/>
              <w:right w:val="single" w:sz="4" w:space="0" w:color="auto"/>
            </w:tcBorders>
          </w:tcPr>
          <w:p w:rsidR="00363347" w:rsidRPr="00584835" w:rsidRDefault="00363347" w:rsidP="00A14B37">
            <w:pPr>
              <w:rPr>
                <w:sz w:val="18"/>
                <w:szCs w:val="18"/>
              </w:rPr>
            </w:pPr>
            <w:r w:rsidRPr="00584835">
              <w:rPr>
                <w:sz w:val="18"/>
                <w:szCs w:val="18"/>
              </w:rPr>
              <w:t>устройство искусственного покрытия футбольного поля стадиона в 2015 году</w:t>
            </w:r>
          </w:p>
        </w:tc>
      </w:tr>
      <w:tr w:rsidR="00363347" w:rsidRPr="00584835" w:rsidTr="00A14B37">
        <w:tc>
          <w:tcPr>
            <w:tcW w:w="2694"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 </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p>
        </w:tc>
        <w:tc>
          <w:tcPr>
            <w:tcW w:w="2126" w:type="dxa"/>
            <w:vMerge/>
            <w:tcBorders>
              <w:left w:val="single" w:sz="4" w:space="0" w:color="auto"/>
              <w:right w:val="single" w:sz="4" w:space="0" w:color="auto"/>
            </w:tcBorders>
            <w:vAlign w:val="center"/>
          </w:tcPr>
          <w:p w:rsidR="00363347" w:rsidRPr="00584835" w:rsidRDefault="00363347" w:rsidP="00A14B37">
            <w:pPr>
              <w:rPr>
                <w:sz w:val="18"/>
                <w:szCs w:val="18"/>
              </w:rPr>
            </w:pPr>
          </w:p>
        </w:tc>
      </w:tr>
      <w:tr w:rsidR="00E41E74" w:rsidRPr="00584835" w:rsidTr="00A14B37">
        <w:tc>
          <w:tcPr>
            <w:tcW w:w="2694" w:type="dxa"/>
            <w:vMerge/>
            <w:tcBorders>
              <w:left w:val="single" w:sz="4" w:space="0" w:color="auto"/>
              <w:right w:val="single" w:sz="4" w:space="0" w:color="auto"/>
            </w:tcBorders>
            <w:vAlign w:val="center"/>
          </w:tcPr>
          <w:p w:rsidR="00E41E74" w:rsidRPr="00584835" w:rsidRDefault="00E41E74" w:rsidP="00A14B37">
            <w:pPr>
              <w:rPr>
                <w:sz w:val="18"/>
                <w:szCs w:val="18"/>
              </w:rPr>
            </w:pPr>
          </w:p>
        </w:tc>
        <w:tc>
          <w:tcPr>
            <w:tcW w:w="1276" w:type="dxa"/>
            <w:vMerge/>
            <w:tcBorders>
              <w:left w:val="single" w:sz="4" w:space="0" w:color="auto"/>
              <w:right w:val="single" w:sz="4" w:space="0" w:color="auto"/>
            </w:tcBorders>
            <w:vAlign w:val="center"/>
          </w:tcPr>
          <w:p w:rsidR="00E41E74" w:rsidRPr="00584835" w:rsidRDefault="00E41E74"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E41E74" w:rsidRPr="00584835" w:rsidRDefault="00E41E74" w:rsidP="00A14B37">
            <w:pPr>
              <w:jc w:val="both"/>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E41E74" w:rsidRPr="00584835" w:rsidRDefault="00E41E74">
            <w:pPr>
              <w:jc w:val="center"/>
              <w:rPr>
                <w:sz w:val="20"/>
                <w:szCs w:val="20"/>
              </w:rPr>
            </w:pPr>
            <w:r w:rsidRPr="00584835">
              <w:rPr>
                <w:sz w:val="20"/>
                <w:szCs w:val="20"/>
              </w:rPr>
              <w:t>8 421,0</w:t>
            </w:r>
          </w:p>
        </w:tc>
        <w:tc>
          <w:tcPr>
            <w:tcW w:w="1134" w:type="dxa"/>
            <w:tcBorders>
              <w:top w:val="single" w:sz="4" w:space="0" w:color="auto"/>
              <w:left w:val="single" w:sz="4" w:space="0" w:color="auto"/>
              <w:bottom w:val="single" w:sz="4" w:space="0" w:color="auto"/>
              <w:right w:val="single" w:sz="4" w:space="0" w:color="auto"/>
            </w:tcBorders>
          </w:tcPr>
          <w:p w:rsidR="00E41E74" w:rsidRPr="00584835" w:rsidRDefault="00E41E74">
            <w:pPr>
              <w:jc w:val="center"/>
              <w:rPr>
                <w:sz w:val="20"/>
                <w:szCs w:val="20"/>
              </w:rPr>
            </w:pPr>
            <w:r w:rsidRPr="00584835">
              <w:rPr>
                <w:sz w:val="20"/>
                <w:szCs w:val="20"/>
              </w:rPr>
              <w:t>8 421,0</w:t>
            </w:r>
          </w:p>
        </w:tc>
        <w:tc>
          <w:tcPr>
            <w:tcW w:w="992" w:type="dxa"/>
            <w:tcBorders>
              <w:top w:val="single" w:sz="4" w:space="0" w:color="auto"/>
              <w:left w:val="single" w:sz="4" w:space="0" w:color="auto"/>
              <w:bottom w:val="single" w:sz="4" w:space="0" w:color="auto"/>
              <w:right w:val="single" w:sz="4" w:space="0" w:color="auto"/>
            </w:tcBorders>
          </w:tcPr>
          <w:p w:rsidR="00E41E74" w:rsidRPr="00584835" w:rsidRDefault="00E41E74"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E41E74" w:rsidRPr="00584835" w:rsidRDefault="00E41E74"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E41E74" w:rsidRPr="00584835" w:rsidRDefault="00E41E74"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41E74" w:rsidRPr="00584835" w:rsidRDefault="00E41E74"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E41E74" w:rsidRPr="00584835" w:rsidRDefault="00E41E74"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E41E74" w:rsidRPr="00584835" w:rsidRDefault="00E41E74" w:rsidP="00A14B37">
            <w:pPr>
              <w:jc w:val="center"/>
              <w:rPr>
                <w:sz w:val="18"/>
                <w:szCs w:val="18"/>
              </w:rPr>
            </w:pPr>
            <w:r w:rsidRPr="00584835">
              <w:rPr>
                <w:sz w:val="18"/>
                <w:szCs w:val="18"/>
              </w:rPr>
              <w:t>-</w:t>
            </w:r>
          </w:p>
        </w:tc>
        <w:tc>
          <w:tcPr>
            <w:tcW w:w="2126" w:type="dxa"/>
            <w:vMerge/>
            <w:tcBorders>
              <w:left w:val="single" w:sz="4" w:space="0" w:color="auto"/>
              <w:right w:val="single" w:sz="4" w:space="0" w:color="auto"/>
            </w:tcBorders>
            <w:vAlign w:val="center"/>
          </w:tcPr>
          <w:p w:rsidR="00E41E74" w:rsidRPr="00584835" w:rsidRDefault="00E41E74" w:rsidP="00A14B37">
            <w:pPr>
              <w:rPr>
                <w:sz w:val="18"/>
                <w:szCs w:val="18"/>
              </w:rPr>
            </w:pPr>
          </w:p>
        </w:tc>
      </w:tr>
      <w:tr w:rsidR="00E41E74" w:rsidRPr="00584835" w:rsidTr="00A14B37">
        <w:tc>
          <w:tcPr>
            <w:tcW w:w="2694" w:type="dxa"/>
            <w:vMerge/>
            <w:tcBorders>
              <w:left w:val="single" w:sz="4" w:space="0" w:color="auto"/>
              <w:right w:val="single" w:sz="4" w:space="0" w:color="auto"/>
            </w:tcBorders>
            <w:vAlign w:val="center"/>
          </w:tcPr>
          <w:p w:rsidR="00E41E74" w:rsidRPr="00584835" w:rsidRDefault="00E41E74" w:rsidP="00A14B37">
            <w:pPr>
              <w:rPr>
                <w:sz w:val="18"/>
                <w:szCs w:val="18"/>
              </w:rPr>
            </w:pPr>
          </w:p>
        </w:tc>
        <w:tc>
          <w:tcPr>
            <w:tcW w:w="1276" w:type="dxa"/>
            <w:vMerge/>
            <w:tcBorders>
              <w:left w:val="single" w:sz="4" w:space="0" w:color="auto"/>
              <w:right w:val="single" w:sz="4" w:space="0" w:color="auto"/>
            </w:tcBorders>
            <w:vAlign w:val="center"/>
          </w:tcPr>
          <w:p w:rsidR="00E41E74" w:rsidRPr="00584835" w:rsidRDefault="00E41E74"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E41E74" w:rsidRPr="00584835" w:rsidRDefault="00E41E74" w:rsidP="00A14B37">
            <w:pPr>
              <w:jc w:val="both"/>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E41E74" w:rsidRPr="00584835" w:rsidRDefault="00E41E74">
            <w:pPr>
              <w:jc w:val="center"/>
              <w:rPr>
                <w:sz w:val="20"/>
                <w:szCs w:val="20"/>
              </w:rPr>
            </w:pPr>
            <w:r w:rsidRPr="00584835">
              <w:rPr>
                <w:sz w:val="20"/>
                <w:szCs w:val="20"/>
              </w:rPr>
              <w:t>1 050,0</w:t>
            </w:r>
          </w:p>
        </w:tc>
        <w:tc>
          <w:tcPr>
            <w:tcW w:w="1134" w:type="dxa"/>
            <w:tcBorders>
              <w:top w:val="single" w:sz="4" w:space="0" w:color="auto"/>
              <w:left w:val="single" w:sz="4" w:space="0" w:color="auto"/>
              <w:bottom w:val="single" w:sz="4" w:space="0" w:color="auto"/>
              <w:right w:val="single" w:sz="4" w:space="0" w:color="auto"/>
            </w:tcBorders>
          </w:tcPr>
          <w:p w:rsidR="00E41E74" w:rsidRPr="00584835" w:rsidRDefault="00E41E74">
            <w:pPr>
              <w:jc w:val="center"/>
              <w:rPr>
                <w:sz w:val="20"/>
                <w:szCs w:val="20"/>
              </w:rPr>
            </w:pPr>
            <w:r w:rsidRPr="00584835">
              <w:rPr>
                <w:sz w:val="20"/>
                <w:szCs w:val="20"/>
              </w:rPr>
              <w:t>1 050,0</w:t>
            </w:r>
          </w:p>
        </w:tc>
        <w:tc>
          <w:tcPr>
            <w:tcW w:w="992" w:type="dxa"/>
            <w:tcBorders>
              <w:top w:val="single" w:sz="4" w:space="0" w:color="auto"/>
              <w:left w:val="single" w:sz="4" w:space="0" w:color="auto"/>
              <w:bottom w:val="single" w:sz="4" w:space="0" w:color="auto"/>
              <w:right w:val="single" w:sz="4" w:space="0" w:color="auto"/>
            </w:tcBorders>
          </w:tcPr>
          <w:p w:rsidR="00E41E74" w:rsidRPr="00584835" w:rsidRDefault="00E41E74"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E41E74" w:rsidRPr="00584835" w:rsidRDefault="00E41E74"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E41E74" w:rsidRPr="00584835" w:rsidRDefault="00E41E74"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41E74" w:rsidRPr="00584835" w:rsidRDefault="00E41E74"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E41E74" w:rsidRPr="00584835" w:rsidRDefault="00E41E74"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E41E74" w:rsidRPr="00584835" w:rsidRDefault="00E41E74" w:rsidP="00A14B37">
            <w:pPr>
              <w:jc w:val="center"/>
              <w:rPr>
                <w:sz w:val="18"/>
                <w:szCs w:val="18"/>
              </w:rPr>
            </w:pPr>
            <w:r w:rsidRPr="00584835">
              <w:rPr>
                <w:sz w:val="18"/>
                <w:szCs w:val="18"/>
              </w:rPr>
              <w:t>-</w:t>
            </w:r>
          </w:p>
        </w:tc>
        <w:tc>
          <w:tcPr>
            <w:tcW w:w="2126" w:type="dxa"/>
            <w:vMerge/>
            <w:tcBorders>
              <w:left w:val="single" w:sz="4" w:space="0" w:color="auto"/>
              <w:right w:val="single" w:sz="4" w:space="0" w:color="auto"/>
            </w:tcBorders>
            <w:vAlign w:val="center"/>
          </w:tcPr>
          <w:p w:rsidR="00E41E74" w:rsidRPr="00584835" w:rsidRDefault="00E41E74" w:rsidP="00A14B37">
            <w:pPr>
              <w:rPr>
                <w:sz w:val="18"/>
                <w:szCs w:val="18"/>
              </w:rPr>
            </w:pPr>
          </w:p>
        </w:tc>
      </w:tr>
      <w:tr w:rsidR="00E41E74" w:rsidRPr="00584835" w:rsidTr="00A14B37">
        <w:tc>
          <w:tcPr>
            <w:tcW w:w="2694" w:type="dxa"/>
            <w:vMerge/>
            <w:tcBorders>
              <w:left w:val="single" w:sz="4" w:space="0" w:color="auto"/>
              <w:right w:val="single" w:sz="4" w:space="0" w:color="auto"/>
            </w:tcBorders>
            <w:vAlign w:val="center"/>
          </w:tcPr>
          <w:p w:rsidR="00E41E74" w:rsidRPr="00584835" w:rsidRDefault="00E41E74" w:rsidP="00A14B37">
            <w:pPr>
              <w:rPr>
                <w:sz w:val="18"/>
                <w:szCs w:val="18"/>
              </w:rPr>
            </w:pPr>
          </w:p>
        </w:tc>
        <w:tc>
          <w:tcPr>
            <w:tcW w:w="1276" w:type="dxa"/>
            <w:vMerge/>
            <w:tcBorders>
              <w:left w:val="single" w:sz="4" w:space="0" w:color="auto"/>
              <w:right w:val="single" w:sz="4" w:space="0" w:color="auto"/>
            </w:tcBorders>
            <w:vAlign w:val="center"/>
          </w:tcPr>
          <w:p w:rsidR="00E41E74" w:rsidRPr="00584835" w:rsidRDefault="00E41E74"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E41E74" w:rsidRPr="00584835" w:rsidRDefault="00E41E74" w:rsidP="00A14B37">
            <w:pPr>
              <w:jc w:val="both"/>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E41E74" w:rsidRPr="00584835" w:rsidRDefault="00E41E74">
            <w:pPr>
              <w:jc w:val="center"/>
              <w:rPr>
                <w:sz w:val="20"/>
                <w:szCs w:val="20"/>
              </w:rPr>
            </w:pPr>
            <w:r w:rsidRPr="00584835">
              <w:rPr>
                <w:sz w:val="20"/>
                <w:szCs w:val="20"/>
              </w:rPr>
              <w:t>1 055,0</w:t>
            </w:r>
          </w:p>
        </w:tc>
        <w:tc>
          <w:tcPr>
            <w:tcW w:w="1134" w:type="dxa"/>
            <w:tcBorders>
              <w:top w:val="single" w:sz="4" w:space="0" w:color="auto"/>
              <w:left w:val="single" w:sz="4" w:space="0" w:color="auto"/>
              <w:bottom w:val="single" w:sz="4" w:space="0" w:color="auto"/>
              <w:right w:val="single" w:sz="4" w:space="0" w:color="auto"/>
            </w:tcBorders>
          </w:tcPr>
          <w:p w:rsidR="00E41E74" w:rsidRPr="00584835" w:rsidRDefault="00E41E74">
            <w:pPr>
              <w:jc w:val="center"/>
              <w:rPr>
                <w:sz w:val="20"/>
                <w:szCs w:val="20"/>
              </w:rPr>
            </w:pPr>
            <w:r w:rsidRPr="00584835">
              <w:rPr>
                <w:sz w:val="20"/>
                <w:szCs w:val="20"/>
              </w:rPr>
              <w:t>1 055,0</w:t>
            </w:r>
          </w:p>
        </w:tc>
        <w:tc>
          <w:tcPr>
            <w:tcW w:w="992" w:type="dxa"/>
            <w:tcBorders>
              <w:top w:val="single" w:sz="4" w:space="0" w:color="auto"/>
              <w:left w:val="single" w:sz="4" w:space="0" w:color="auto"/>
              <w:bottom w:val="single" w:sz="4" w:space="0" w:color="auto"/>
              <w:right w:val="single" w:sz="4" w:space="0" w:color="auto"/>
            </w:tcBorders>
          </w:tcPr>
          <w:p w:rsidR="00E41E74" w:rsidRPr="00584835" w:rsidRDefault="00E41E74"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E41E74" w:rsidRPr="00584835" w:rsidRDefault="00E41E74"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E41E74" w:rsidRPr="00584835" w:rsidRDefault="00E41E74"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E41E74" w:rsidRPr="00584835" w:rsidRDefault="00E41E74"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E41E74" w:rsidRPr="00584835" w:rsidRDefault="00E41E74"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E41E74" w:rsidRPr="00584835" w:rsidRDefault="00E41E74" w:rsidP="00A14B37">
            <w:pPr>
              <w:jc w:val="center"/>
              <w:rPr>
                <w:sz w:val="18"/>
                <w:szCs w:val="18"/>
              </w:rPr>
            </w:pPr>
            <w:r w:rsidRPr="00584835">
              <w:rPr>
                <w:sz w:val="18"/>
                <w:szCs w:val="18"/>
              </w:rPr>
              <w:t>-</w:t>
            </w:r>
          </w:p>
        </w:tc>
        <w:tc>
          <w:tcPr>
            <w:tcW w:w="2126" w:type="dxa"/>
            <w:vMerge/>
            <w:tcBorders>
              <w:left w:val="single" w:sz="4" w:space="0" w:color="auto"/>
              <w:right w:val="single" w:sz="4" w:space="0" w:color="auto"/>
            </w:tcBorders>
            <w:vAlign w:val="center"/>
          </w:tcPr>
          <w:p w:rsidR="00E41E74" w:rsidRPr="00584835" w:rsidRDefault="00E41E74" w:rsidP="00A14B37">
            <w:pPr>
              <w:rPr>
                <w:sz w:val="18"/>
                <w:szCs w:val="18"/>
              </w:rPr>
            </w:pPr>
          </w:p>
        </w:tc>
      </w:tr>
      <w:tr w:rsidR="00363347" w:rsidRPr="00584835" w:rsidTr="00A14B37">
        <w:tc>
          <w:tcPr>
            <w:tcW w:w="2694" w:type="dxa"/>
            <w:vMerge/>
            <w:tcBorders>
              <w:left w:val="single" w:sz="4" w:space="0" w:color="auto"/>
              <w:bottom w:val="single" w:sz="4" w:space="0" w:color="auto"/>
              <w:right w:val="single" w:sz="4" w:space="0" w:color="auto"/>
            </w:tcBorders>
            <w:vAlign w:val="center"/>
          </w:tcPr>
          <w:p w:rsidR="00363347" w:rsidRPr="00584835" w:rsidRDefault="00363347" w:rsidP="00A14B37">
            <w:pPr>
              <w:rPr>
                <w:sz w:val="18"/>
                <w:szCs w:val="18"/>
              </w:rPr>
            </w:pPr>
          </w:p>
        </w:tc>
        <w:tc>
          <w:tcPr>
            <w:tcW w:w="1276" w:type="dxa"/>
            <w:vMerge/>
            <w:tcBorders>
              <w:left w:val="single" w:sz="4" w:space="0" w:color="auto"/>
              <w:bottom w:val="single" w:sz="4" w:space="0" w:color="auto"/>
              <w:right w:val="single" w:sz="4" w:space="0" w:color="auto"/>
            </w:tcBorders>
            <w:vAlign w:val="center"/>
          </w:tcPr>
          <w:p w:rsidR="00363347" w:rsidRPr="00584835" w:rsidRDefault="00363347"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both"/>
              <w:rPr>
                <w:sz w:val="18"/>
                <w:szCs w:val="18"/>
              </w:rPr>
            </w:pPr>
            <w:r w:rsidRPr="00584835">
              <w:rPr>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tcBorders>
              <w:left w:val="single" w:sz="4" w:space="0" w:color="auto"/>
              <w:bottom w:val="single" w:sz="4" w:space="0" w:color="auto"/>
              <w:right w:val="single" w:sz="4" w:space="0" w:color="auto"/>
            </w:tcBorders>
            <w:vAlign w:val="center"/>
          </w:tcPr>
          <w:p w:rsidR="00363347" w:rsidRPr="00584835" w:rsidRDefault="00363347" w:rsidP="00A14B37">
            <w:pPr>
              <w:rPr>
                <w:sz w:val="18"/>
                <w:szCs w:val="18"/>
              </w:rPr>
            </w:pPr>
          </w:p>
        </w:tc>
      </w:tr>
      <w:tr w:rsidR="00743656" w:rsidRPr="00584835" w:rsidTr="00A14B37">
        <w:tc>
          <w:tcPr>
            <w:tcW w:w="2694" w:type="dxa"/>
            <w:vMerge w:val="restart"/>
            <w:tcBorders>
              <w:top w:val="single" w:sz="4" w:space="0" w:color="auto"/>
              <w:left w:val="single" w:sz="4" w:space="0" w:color="auto"/>
              <w:right w:val="single" w:sz="4" w:space="0" w:color="auto"/>
            </w:tcBorders>
          </w:tcPr>
          <w:p w:rsidR="00743656" w:rsidRPr="00584835" w:rsidRDefault="00743656" w:rsidP="00A14B37">
            <w:pPr>
              <w:rPr>
                <w:sz w:val="18"/>
                <w:szCs w:val="18"/>
              </w:rPr>
            </w:pPr>
            <w:r w:rsidRPr="00584835">
              <w:rPr>
                <w:sz w:val="18"/>
                <w:szCs w:val="18"/>
              </w:rPr>
              <w:t xml:space="preserve">9.4. Приобретение искусственного футбольного покрытия, включая его доставку и сертификацию поля для муниципального образовательного  учреждения </w:t>
            </w:r>
            <w:r w:rsidRPr="00584835">
              <w:rPr>
                <w:sz w:val="18"/>
                <w:szCs w:val="18"/>
              </w:rPr>
              <w:lastRenderedPageBreak/>
              <w:t xml:space="preserve">дополнительного образования детей "Детско-юношеская спортивная школа №1" на объект "Стадион Салют" в </w:t>
            </w:r>
            <w:proofErr w:type="gramStart"/>
            <w:r w:rsidRPr="00584835">
              <w:rPr>
                <w:sz w:val="18"/>
                <w:szCs w:val="18"/>
              </w:rPr>
              <w:t>г</w:t>
            </w:r>
            <w:proofErr w:type="gramEnd"/>
            <w:r w:rsidRPr="00584835">
              <w:rPr>
                <w:sz w:val="18"/>
                <w:szCs w:val="18"/>
              </w:rPr>
              <w:t>. Котласе</w:t>
            </w:r>
          </w:p>
        </w:tc>
        <w:tc>
          <w:tcPr>
            <w:tcW w:w="1276" w:type="dxa"/>
            <w:vMerge w:val="restart"/>
            <w:tcBorders>
              <w:top w:val="single" w:sz="4" w:space="0" w:color="auto"/>
              <w:left w:val="single" w:sz="4" w:space="0" w:color="auto"/>
              <w:right w:val="single" w:sz="4" w:space="0" w:color="auto"/>
            </w:tcBorders>
          </w:tcPr>
          <w:p w:rsidR="00743656" w:rsidRPr="00584835" w:rsidRDefault="00743656" w:rsidP="00A14B37">
            <w:pPr>
              <w:rPr>
                <w:sz w:val="18"/>
                <w:szCs w:val="18"/>
              </w:rPr>
            </w:pPr>
            <w:r w:rsidRPr="00584835">
              <w:rPr>
                <w:sz w:val="18"/>
                <w:szCs w:val="18"/>
              </w:rPr>
              <w:lastRenderedPageBreak/>
              <w:t>министерство по делам молодежи и спорту</w:t>
            </w:r>
          </w:p>
        </w:tc>
        <w:tc>
          <w:tcPr>
            <w:tcW w:w="1343"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both"/>
              <w:rPr>
                <w:sz w:val="18"/>
                <w:szCs w:val="18"/>
              </w:rPr>
            </w:pPr>
            <w:r w:rsidRPr="00584835">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743656" w:rsidRPr="00584835" w:rsidRDefault="007705E9" w:rsidP="00A14B37">
            <w:pPr>
              <w:jc w:val="center"/>
              <w:rPr>
                <w:sz w:val="18"/>
                <w:szCs w:val="18"/>
              </w:rPr>
            </w:pPr>
            <w:r w:rsidRPr="00584835">
              <w:rPr>
                <w:sz w:val="18"/>
                <w:szCs w:val="18"/>
              </w:rPr>
              <w:t>2 807</w:t>
            </w:r>
            <w:r w:rsidR="00743656" w:rsidRPr="00584835">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743656" w:rsidRPr="00584835" w:rsidRDefault="007705E9" w:rsidP="00A14B37">
            <w:pPr>
              <w:jc w:val="center"/>
              <w:rPr>
                <w:sz w:val="18"/>
                <w:szCs w:val="18"/>
              </w:rPr>
            </w:pPr>
            <w:r w:rsidRPr="00584835">
              <w:rPr>
                <w:sz w:val="18"/>
                <w:szCs w:val="18"/>
              </w:rPr>
              <w:t>2 807</w:t>
            </w:r>
            <w:r w:rsidR="00743656" w:rsidRPr="00584835">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2126" w:type="dxa"/>
            <w:vMerge w:val="restart"/>
            <w:tcBorders>
              <w:top w:val="single" w:sz="4" w:space="0" w:color="auto"/>
              <w:left w:val="single" w:sz="4" w:space="0" w:color="auto"/>
              <w:right w:val="single" w:sz="4" w:space="0" w:color="auto"/>
            </w:tcBorders>
          </w:tcPr>
          <w:p w:rsidR="00743656" w:rsidRPr="00584835" w:rsidRDefault="00743656" w:rsidP="00A14B37">
            <w:pPr>
              <w:rPr>
                <w:sz w:val="18"/>
                <w:szCs w:val="18"/>
              </w:rPr>
            </w:pPr>
            <w:r w:rsidRPr="00584835">
              <w:rPr>
                <w:sz w:val="18"/>
                <w:szCs w:val="18"/>
              </w:rPr>
              <w:t>устройство искусственного покрытия футбольного поля стадиона в 2016 году</w:t>
            </w:r>
          </w:p>
        </w:tc>
      </w:tr>
      <w:tr w:rsidR="00743656" w:rsidRPr="00584835" w:rsidTr="00A14B37">
        <w:tc>
          <w:tcPr>
            <w:tcW w:w="2694" w:type="dxa"/>
            <w:vMerge/>
            <w:tcBorders>
              <w:left w:val="single" w:sz="4" w:space="0" w:color="auto"/>
              <w:right w:val="single" w:sz="4" w:space="0" w:color="auto"/>
            </w:tcBorders>
            <w:vAlign w:val="center"/>
          </w:tcPr>
          <w:p w:rsidR="00743656" w:rsidRPr="00584835" w:rsidRDefault="00743656" w:rsidP="00A14B37">
            <w:pPr>
              <w:rPr>
                <w:sz w:val="18"/>
                <w:szCs w:val="18"/>
              </w:rPr>
            </w:pPr>
          </w:p>
        </w:tc>
        <w:tc>
          <w:tcPr>
            <w:tcW w:w="1276" w:type="dxa"/>
            <w:vMerge/>
            <w:tcBorders>
              <w:left w:val="single" w:sz="4" w:space="0" w:color="auto"/>
              <w:right w:val="single" w:sz="4" w:space="0" w:color="auto"/>
            </w:tcBorders>
            <w:vAlign w:val="center"/>
          </w:tcPr>
          <w:p w:rsidR="00743656" w:rsidRPr="00584835" w:rsidRDefault="00743656"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both"/>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both"/>
              <w:rPr>
                <w:sz w:val="18"/>
                <w:szCs w:val="18"/>
              </w:rPr>
            </w:pPr>
            <w:r w:rsidRPr="00584835">
              <w:rPr>
                <w:sz w:val="18"/>
                <w:szCs w:val="18"/>
              </w:rPr>
              <w:t> </w:t>
            </w:r>
          </w:p>
        </w:tc>
        <w:tc>
          <w:tcPr>
            <w:tcW w:w="1134"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p>
        </w:tc>
        <w:tc>
          <w:tcPr>
            <w:tcW w:w="925"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both"/>
              <w:rPr>
                <w:sz w:val="18"/>
                <w:szCs w:val="18"/>
              </w:rPr>
            </w:pPr>
            <w:r w:rsidRPr="00584835">
              <w:rPr>
                <w:sz w:val="18"/>
                <w:szCs w:val="18"/>
              </w:rPr>
              <w:t> </w:t>
            </w:r>
          </w:p>
        </w:tc>
        <w:tc>
          <w:tcPr>
            <w:tcW w:w="1134"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p>
        </w:tc>
        <w:tc>
          <w:tcPr>
            <w:tcW w:w="2126" w:type="dxa"/>
            <w:vMerge/>
            <w:tcBorders>
              <w:left w:val="single" w:sz="4" w:space="0" w:color="auto"/>
              <w:right w:val="single" w:sz="4" w:space="0" w:color="auto"/>
            </w:tcBorders>
            <w:vAlign w:val="center"/>
          </w:tcPr>
          <w:p w:rsidR="00743656" w:rsidRPr="00584835" w:rsidRDefault="00743656" w:rsidP="00A14B37">
            <w:pPr>
              <w:rPr>
                <w:sz w:val="18"/>
                <w:szCs w:val="18"/>
              </w:rPr>
            </w:pPr>
          </w:p>
        </w:tc>
      </w:tr>
      <w:tr w:rsidR="00743656" w:rsidRPr="00584835" w:rsidTr="00A14B37">
        <w:tc>
          <w:tcPr>
            <w:tcW w:w="2694" w:type="dxa"/>
            <w:vMerge/>
            <w:tcBorders>
              <w:left w:val="single" w:sz="4" w:space="0" w:color="auto"/>
              <w:right w:val="single" w:sz="4" w:space="0" w:color="auto"/>
            </w:tcBorders>
            <w:vAlign w:val="center"/>
          </w:tcPr>
          <w:p w:rsidR="00743656" w:rsidRPr="00584835" w:rsidRDefault="00743656" w:rsidP="00A14B37">
            <w:pPr>
              <w:rPr>
                <w:sz w:val="18"/>
                <w:szCs w:val="18"/>
              </w:rPr>
            </w:pPr>
          </w:p>
        </w:tc>
        <w:tc>
          <w:tcPr>
            <w:tcW w:w="1276" w:type="dxa"/>
            <w:vMerge/>
            <w:tcBorders>
              <w:left w:val="single" w:sz="4" w:space="0" w:color="auto"/>
              <w:right w:val="single" w:sz="4" w:space="0" w:color="auto"/>
            </w:tcBorders>
            <w:vAlign w:val="center"/>
          </w:tcPr>
          <w:p w:rsidR="00743656" w:rsidRPr="00584835" w:rsidRDefault="00743656"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both"/>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743656" w:rsidRPr="00584835" w:rsidRDefault="007705E9"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743656" w:rsidRPr="00584835" w:rsidRDefault="007705E9"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2126" w:type="dxa"/>
            <w:vMerge/>
            <w:tcBorders>
              <w:left w:val="single" w:sz="4" w:space="0" w:color="auto"/>
              <w:right w:val="single" w:sz="4" w:space="0" w:color="auto"/>
            </w:tcBorders>
            <w:vAlign w:val="center"/>
          </w:tcPr>
          <w:p w:rsidR="00743656" w:rsidRPr="00584835" w:rsidRDefault="00743656" w:rsidP="00A14B37">
            <w:pPr>
              <w:rPr>
                <w:sz w:val="18"/>
                <w:szCs w:val="18"/>
              </w:rPr>
            </w:pPr>
          </w:p>
        </w:tc>
      </w:tr>
      <w:tr w:rsidR="00743656" w:rsidRPr="00584835" w:rsidTr="00A14B37">
        <w:tc>
          <w:tcPr>
            <w:tcW w:w="2694" w:type="dxa"/>
            <w:vMerge/>
            <w:tcBorders>
              <w:left w:val="single" w:sz="4" w:space="0" w:color="auto"/>
              <w:right w:val="single" w:sz="4" w:space="0" w:color="auto"/>
            </w:tcBorders>
            <w:vAlign w:val="center"/>
          </w:tcPr>
          <w:p w:rsidR="00743656" w:rsidRPr="00584835" w:rsidRDefault="00743656" w:rsidP="00A14B37">
            <w:pPr>
              <w:rPr>
                <w:sz w:val="18"/>
                <w:szCs w:val="18"/>
              </w:rPr>
            </w:pPr>
          </w:p>
        </w:tc>
        <w:tc>
          <w:tcPr>
            <w:tcW w:w="1276" w:type="dxa"/>
            <w:vMerge/>
            <w:tcBorders>
              <w:left w:val="single" w:sz="4" w:space="0" w:color="auto"/>
              <w:right w:val="single" w:sz="4" w:space="0" w:color="auto"/>
            </w:tcBorders>
            <w:vAlign w:val="center"/>
          </w:tcPr>
          <w:p w:rsidR="00743656" w:rsidRPr="00584835" w:rsidRDefault="00743656"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both"/>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2 000,0</w:t>
            </w:r>
          </w:p>
        </w:tc>
        <w:tc>
          <w:tcPr>
            <w:tcW w:w="1134"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2 000,0</w:t>
            </w:r>
          </w:p>
        </w:tc>
        <w:tc>
          <w:tcPr>
            <w:tcW w:w="1134"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2126" w:type="dxa"/>
            <w:vMerge/>
            <w:tcBorders>
              <w:left w:val="single" w:sz="4" w:space="0" w:color="auto"/>
              <w:right w:val="single" w:sz="4" w:space="0" w:color="auto"/>
            </w:tcBorders>
            <w:vAlign w:val="center"/>
          </w:tcPr>
          <w:p w:rsidR="00743656" w:rsidRPr="00584835" w:rsidRDefault="00743656" w:rsidP="00A14B37">
            <w:pPr>
              <w:rPr>
                <w:sz w:val="18"/>
                <w:szCs w:val="18"/>
              </w:rPr>
            </w:pPr>
          </w:p>
        </w:tc>
      </w:tr>
      <w:tr w:rsidR="00743656" w:rsidRPr="00584835" w:rsidTr="00A14B37">
        <w:tc>
          <w:tcPr>
            <w:tcW w:w="2694" w:type="dxa"/>
            <w:vMerge/>
            <w:tcBorders>
              <w:left w:val="single" w:sz="4" w:space="0" w:color="auto"/>
              <w:right w:val="single" w:sz="4" w:space="0" w:color="auto"/>
            </w:tcBorders>
            <w:vAlign w:val="center"/>
          </w:tcPr>
          <w:p w:rsidR="00743656" w:rsidRPr="00584835" w:rsidRDefault="00743656" w:rsidP="00A14B37">
            <w:pPr>
              <w:rPr>
                <w:sz w:val="18"/>
                <w:szCs w:val="18"/>
              </w:rPr>
            </w:pPr>
          </w:p>
        </w:tc>
        <w:tc>
          <w:tcPr>
            <w:tcW w:w="1276" w:type="dxa"/>
            <w:vMerge/>
            <w:tcBorders>
              <w:left w:val="single" w:sz="4" w:space="0" w:color="auto"/>
              <w:right w:val="single" w:sz="4" w:space="0" w:color="auto"/>
            </w:tcBorders>
            <w:vAlign w:val="center"/>
          </w:tcPr>
          <w:p w:rsidR="00743656" w:rsidRPr="00584835" w:rsidRDefault="00743656"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both"/>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807,0</w:t>
            </w:r>
          </w:p>
        </w:tc>
        <w:tc>
          <w:tcPr>
            <w:tcW w:w="1134"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807,0</w:t>
            </w:r>
          </w:p>
        </w:tc>
        <w:tc>
          <w:tcPr>
            <w:tcW w:w="1134"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2126" w:type="dxa"/>
            <w:vMerge/>
            <w:tcBorders>
              <w:left w:val="single" w:sz="4" w:space="0" w:color="auto"/>
              <w:right w:val="single" w:sz="4" w:space="0" w:color="auto"/>
            </w:tcBorders>
            <w:vAlign w:val="center"/>
          </w:tcPr>
          <w:p w:rsidR="00743656" w:rsidRPr="00584835" w:rsidRDefault="00743656" w:rsidP="00A14B37">
            <w:pPr>
              <w:rPr>
                <w:sz w:val="18"/>
                <w:szCs w:val="18"/>
              </w:rPr>
            </w:pPr>
          </w:p>
        </w:tc>
      </w:tr>
      <w:tr w:rsidR="00743656" w:rsidRPr="00584835" w:rsidTr="00A14B37">
        <w:tc>
          <w:tcPr>
            <w:tcW w:w="2694" w:type="dxa"/>
            <w:vMerge/>
            <w:tcBorders>
              <w:left w:val="single" w:sz="4" w:space="0" w:color="auto"/>
              <w:bottom w:val="single" w:sz="4" w:space="0" w:color="auto"/>
              <w:right w:val="single" w:sz="4" w:space="0" w:color="auto"/>
            </w:tcBorders>
            <w:vAlign w:val="center"/>
          </w:tcPr>
          <w:p w:rsidR="00743656" w:rsidRPr="00584835" w:rsidRDefault="00743656" w:rsidP="00A14B37">
            <w:pPr>
              <w:rPr>
                <w:sz w:val="18"/>
                <w:szCs w:val="18"/>
              </w:rPr>
            </w:pPr>
          </w:p>
        </w:tc>
        <w:tc>
          <w:tcPr>
            <w:tcW w:w="1276" w:type="dxa"/>
            <w:vMerge/>
            <w:tcBorders>
              <w:left w:val="single" w:sz="4" w:space="0" w:color="auto"/>
              <w:bottom w:val="single" w:sz="4" w:space="0" w:color="auto"/>
              <w:right w:val="single" w:sz="4" w:space="0" w:color="auto"/>
            </w:tcBorders>
            <w:vAlign w:val="center"/>
          </w:tcPr>
          <w:p w:rsidR="00743656" w:rsidRPr="00584835" w:rsidRDefault="00743656"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both"/>
              <w:rPr>
                <w:sz w:val="18"/>
                <w:szCs w:val="18"/>
              </w:rPr>
            </w:pPr>
            <w:r w:rsidRPr="00584835">
              <w:rPr>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2126" w:type="dxa"/>
            <w:vMerge/>
            <w:tcBorders>
              <w:left w:val="single" w:sz="4" w:space="0" w:color="auto"/>
              <w:bottom w:val="single" w:sz="4" w:space="0" w:color="auto"/>
              <w:right w:val="single" w:sz="4" w:space="0" w:color="auto"/>
            </w:tcBorders>
            <w:vAlign w:val="center"/>
          </w:tcPr>
          <w:p w:rsidR="00743656" w:rsidRPr="00584835" w:rsidRDefault="00743656" w:rsidP="00A14B37">
            <w:pPr>
              <w:rPr>
                <w:sz w:val="18"/>
                <w:szCs w:val="18"/>
              </w:rPr>
            </w:pPr>
          </w:p>
        </w:tc>
      </w:tr>
      <w:tr w:rsidR="00743656" w:rsidRPr="00584835" w:rsidTr="00A14B37">
        <w:tc>
          <w:tcPr>
            <w:tcW w:w="2694" w:type="dxa"/>
            <w:vMerge w:val="restart"/>
            <w:tcBorders>
              <w:top w:val="single" w:sz="4" w:space="0" w:color="auto"/>
              <w:left w:val="single" w:sz="4" w:space="0" w:color="auto"/>
              <w:right w:val="single" w:sz="4" w:space="0" w:color="auto"/>
            </w:tcBorders>
          </w:tcPr>
          <w:p w:rsidR="00743656" w:rsidRPr="00584835" w:rsidRDefault="00743656" w:rsidP="00A14B37">
            <w:pPr>
              <w:rPr>
                <w:sz w:val="18"/>
                <w:szCs w:val="18"/>
              </w:rPr>
            </w:pPr>
            <w:r w:rsidRPr="00584835">
              <w:rPr>
                <w:sz w:val="18"/>
                <w:szCs w:val="18"/>
              </w:rPr>
              <w:t xml:space="preserve">9.5. Приобретение искусственного футбольного покрытия, включая его доставку и сертификацию поля для детско-юношеской спортивной школы </w:t>
            </w:r>
            <w:proofErr w:type="gramStart"/>
            <w:r w:rsidRPr="00584835">
              <w:rPr>
                <w:sz w:val="18"/>
                <w:szCs w:val="18"/>
              </w:rPr>
              <w:t>г</w:t>
            </w:r>
            <w:proofErr w:type="gramEnd"/>
            <w:r w:rsidRPr="00584835">
              <w:rPr>
                <w:sz w:val="18"/>
                <w:szCs w:val="18"/>
              </w:rPr>
              <w:t>. Северодвинска</w:t>
            </w:r>
          </w:p>
          <w:p w:rsidR="00743656" w:rsidRPr="00584835" w:rsidRDefault="00743656" w:rsidP="00A14B37">
            <w:pPr>
              <w:rPr>
                <w:sz w:val="18"/>
                <w:szCs w:val="18"/>
              </w:rPr>
            </w:pPr>
            <w:r w:rsidRPr="00584835">
              <w:rPr>
                <w:sz w:val="18"/>
                <w:szCs w:val="18"/>
              </w:rPr>
              <w:t> </w:t>
            </w:r>
          </w:p>
        </w:tc>
        <w:tc>
          <w:tcPr>
            <w:tcW w:w="1276" w:type="dxa"/>
            <w:vMerge w:val="restart"/>
            <w:tcBorders>
              <w:top w:val="single" w:sz="4" w:space="0" w:color="auto"/>
              <w:left w:val="single" w:sz="4" w:space="0" w:color="auto"/>
              <w:right w:val="single" w:sz="4" w:space="0" w:color="auto"/>
            </w:tcBorders>
          </w:tcPr>
          <w:p w:rsidR="00743656" w:rsidRPr="00584835" w:rsidRDefault="00743656" w:rsidP="00A14B37">
            <w:pPr>
              <w:rPr>
                <w:sz w:val="18"/>
                <w:szCs w:val="18"/>
              </w:rPr>
            </w:pPr>
            <w:r w:rsidRPr="00584835">
              <w:rPr>
                <w:sz w:val="18"/>
                <w:szCs w:val="18"/>
              </w:rPr>
              <w:t>министерство по делам молодежи и спорту</w:t>
            </w:r>
          </w:p>
          <w:p w:rsidR="00743656" w:rsidRPr="00584835" w:rsidRDefault="00743656" w:rsidP="00A14B37">
            <w:pPr>
              <w:rPr>
                <w:sz w:val="18"/>
                <w:szCs w:val="18"/>
              </w:rPr>
            </w:pPr>
            <w:r w:rsidRPr="00584835">
              <w:rPr>
                <w:sz w:val="18"/>
                <w:szCs w:val="18"/>
              </w:rPr>
              <w:t> </w:t>
            </w:r>
          </w:p>
        </w:tc>
        <w:tc>
          <w:tcPr>
            <w:tcW w:w="1343"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both"/>
              <w:rPr>
                <w:sz w:val="18"/>
                <w:szCs w:val="18"/>
              </w:rPr>
            </w:pPr>
            <w:r w:rsidRPr="00584835">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11 228,0</w:t>
            </w:r>
          </w:p>
        </w:tc>
        <w:tc>
          <w:tcPr>
            <w:tcW w:w="1134"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11 228,0</w:t>
            </w:r>
          </w:p>
        </w:tc>
        <w:tc>
          <w:tcPr>
            <w:tcW w:w="993"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2126" w:type="dxa"/>
            <w:vMerge w:val="restart"/>
            <w:tcBorders>
              <w:top w:val="single" w:sz="4" w:space="0" w:color="auto"/>
              <w:left w:val="single" w:sz="4" w:space="0" w:color="auto"/>
              <w:right w:val="single" w:sz="4" w:space="0" w:color="auto"/>
            </w:tcBorders>
          </w:tcPr>
          <w:p w:rsidR="00743656" w:rsidRPr="00584835" w:rsidRDefault="00743656" w:rsidP="00A14B37">
            <w:pPr>
              <w:rPr>
                <w:sz w:val="18"/>
                <w:szCs w:val="18"/>
              </w:rPr>
            </w:pPr>
            <w:r w:rsidRPr="00584835">
              <w:rPr>
                <w:sz w:val="18"/>
                <w:szCs w:val="18"/>
              </w:rPr>
              <w:t>устройство искусственного покрытия футбольного поля стадиона в 2018 году</w:t>
            </w:r>
          </w:p>
          <w:p w:rsidR="00743656" w:rsidRPr="00584835" w:rsidRDefault="00743656" w:rsidP="00A14B37">
            <w:pPr>
              <w:rPr>
                <w:sz w:val="18"/>
                <w:szCs w:val="18"/>
              </w:rPr>
            </w:pPr>
            <w:r w:rsidRPr="00584835">
              <w:rPr>
                <w:sz w:val="18"/>
                <w:szCs w:val="18"/>
              </w:rPr>
              <w:t> </w:t>
            </w:r>
          </w:p>
        </w:tc>
      </w:tr>
      <w:tr w:rsidR="00743656" w:rsidRPr="00584835" w:rsidTr="00A14B37">
        <w:tc>
          <w:tcPr>
            <w:tcW w:w="2694" w:type="dxa"/>
            <w:vMerge/>
            <w:tcBorders>
              <w:left w:val="single" w:sz="4" w:space="0" w:color="auto"/>
              <w:right w:val="single" w:sz="4" w:space="0" w:color="auto"/>
            </w:tcBorders>
            <w:vAlign w:val="center"/>
          </w:tcPr>
          <w:p w:rsidR="00743656" w:rsidRPr="00584835" w:rsidRDefault="00743656" w:rsidP="00A14B37">
            <w:pPr>
              <w:rPr>
                <w:sz w:val="18"/>
                <w:szCs w:val="18"/>
              </w:rPr>
            </w:pPr>
          </w:p>
        </w:tc>
        <w:tc>
          <w:tcPr>
            <w:tcW w:w="1276" w:type="dxa"/>
            <w:vMerge/>
            <w:tcBorders>
              <w:left w:val="single" w:sz="4" w:space="0" w:color="auto"/>
              <w:right w:val="single" w:sz="4" w:space="0" w:color="auto"/>
            </w:tcBorders>
            <w:vAlign w:val="center"/>
          </w:tcPr>
          <w:p w:rsidR="00743656" w:rsidRPr="00584835" w:rsidRDefault="00743656"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both"/>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both"/>
              <w:rPr>
                <w:sz w:val="18"/>
                <w:szCs w:val="18"/>
              </w:rPr>
            </w:pPr>
            <w:r w:rsidRPr="00584835">
              <w:rPr>
                <w:sz w:val="18"/>
                <w:szCs w:val="18"/>
              </w:rPr>
              <w:t> </w:t>
            </w:r>
          </w:p>
        </w:tc>
        <w:tc>
          <w:tcPr>
            <w:tcW w:w="1134"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p>
        </w:tc>
        <w:tc>
          <w:tcPr>
            <w:tcW w:w="925"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both"/>
              <w:rPr>
                <w:sz w:val="18"/>
                <w:szCs w:val="18"/>
              </w:rPr>
            </w:pPr>
            <w:r w:rsidRPr="00584835">
              <w:rPr>
                <w:sz w:val="18"/>
                <w:szCs w:val="18"/>
              </w:rPr>
              <w:t> </w:t>
            </w:r>
          </w:p>
        </w:tc>
        <w:tc>
          <w:tcPr>
            <w:tcW w:w="993"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p>
        </w:tc>
        <w:tc>
          <w:tcPr>
            <w:tcW w:w="2126" w:type="dxa"/>
            <w:vMerge/>
            <w:tcBorders>
              <w:left w:val="single" w:sz="4" w:space="0" w:color="auto"/>
              <w:right w:val="single" w:sz="4" w:space="0" w:color="auto"/>
            </w:tcBorders>
            <w:vAlign w:val="center"/>
          </w:tcPr>
          <w:p w:rsidR="00743656" w:rsidRPr="00584835" w:rsidRDefault="00743656" w:rsidP="00A14B37">
            <w:pPr>
              <w:rPr>
                <w:sz w:val="18"/>
                <w:szCs w:val="18"/>
              </w:rPr>
            </w:pPr>
          </w:p>
        </w:tc>
      </w:tr>
      <w:tr w:rsidR="00743656" w:rsidRPr="00584835" w:rsidTr="00A14B37">
        <w:tc>
          <w:tcPr>
            <w:tcW w:w="2694" w:type="dxa"/>
            <w:vMerge/>
            <w:tcBorders>
              <w:left w:val="single" w:sz="4" w:space="0" w:color="auto"/>
              <w:right w:val="single" w:sz="4" w:space="0" w:color="auto"/>
            </w:tcBorders>
            <w:vAlign w:val="center"/>
          </w:tcPr>
          <w:p w:rsidR="00743656" w:rsidRPr="00584835" w:rsidRDefault="00743656" w:rsidP="00A14B37">
            <w:pPr>
              <w:rPr>
                <w:sz w:val="18"/>
                <w:szCs w:val="18"/>
              </w:rPr>
            </w:pPr>
          </w:p>
        </w:tc>
        <w:tc>
          <w:tcPr>
            <w:tcW w:w="1276" w:type="dxa"/>
            <w:vMerge/>
            <w:tcBorders>
              <w:left w:val="single" w:sz="4" w:space="0" w:color="auto"/>
              <w:right w:val="single" w:sz="4" w:space="0" w:color="auto"/>
            </w:tcBorders>
            <w:vAlign w:val="center"/>
          </w:tcPr>
          <w:p w:rsidR="00743656" w:rsidRPr="00584835" w:rsidRDefault="00743656"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both"/>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8 421,0</w:t>
            </w:r>
          </w:p>
        </w:tc>
        <w:tc>
          <w:tcPr>
            <w:tcW w:w="1134"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8 421,0</w:t>
            </w:r>
          </w:p>
        </w:tc>
        <w:tc>
          <w:tcPr>
            <w:tcW w:w="993"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2126" w:type="dxa"/>
            <w:vMerge/>
            <w:tcBorders>
              <w:left w:val="single" w:sz="4" w:space="0" w:color="auto"/>
              <w:right w:val="single" w:sz="4" w:space="0" w:color="auto"/>
            </w:tcBorders>
            <w:vAlign w:val="center"/>
          </w:tcPr>
          <w:p w:rsidR="00743656" w:rsidRPr="00584835" w:rsidRDefault="00743656" w:rsidP="00A14B37">
            <w:pPr>
              <w:rPr>
                <w:sz w:val="18"/>
                <w:szCs w:val="18"/>
              </w:rPr>
            </w:pPr>
          </w:p>
        </w:tc>
      </w:tr>
      <w:tr w:rsidR="00743656" w:rsidRPr="00584835" w:rsidTr="00A14B37">
        <w:tc>
          <w:tcPr>
            <w:tcW w:w="2694" w:type="dxa"/>
            <w:vMerge/>
            <w:tcBorders>
              <w:left w:val="single" w:sz="4" w:space="0" w:color="auto"/>
              <w:right w:val="single" w:sz="4" w:space="0" w:color="auto"/>
            </w:tcBorders>
            <w:vAlign w:val="center"/>
          </w:tcPr>
          <w:p w:rsidR="00743656" w:rsidRPr="00584835" w:rsidRDefault="00743656" w:rsidP="00A14B37">
            <w:pPr>
              <w:rPr>
                <w:sz w:val="18"/>
                <w:szCs w:val="18"/>
              </w:rPr>
            </w:pPr>
          </w:p>
        </w:tc>
        <w:tc>
          <w:tcPr>
            <w:tcW w:w="1276" w:type="dxa"/>
            <w:vMerge/>
            <w:tcBorders>
              <w:left w:val="single" w:sz="4" w:space="0" w:color="auto"/>
              <w:right w:val="single" w:sz="4" w:space="0" w:color="auto"/>
            </w:tcBorders>
            <w:vAlign w:val="center"/>
          </w:tcPr>
          <w:p w:rsidR="00743656" w:rsidRPr="00584835" w:rsidRDefault="00743656"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both"/>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2 000,0</w:t>
            </w:r>
          </w:p>
        </w:tc>
        <w:tc>
          <w:tcPr>
            <w:tcW w:w="1134"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2 000,0</w:t>
            </w:r>
          </w:p>
        </w:tc>
        <w:tc>
          <w:tcPr>
            <w:tcW w:w="993"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2126" w:type="dxa"/>
            <w:vMerge/>
            <w:tcBorders>
              <w:left w:val="single" w:sz="4" w:space="0" w:color="auto"/>
              <w:right w:val="single" w:sz="4" w:space="0" w:color="auto"/>
            </w:tcBorders>
            <w:vAlign w:val="center"/>
          </w:tcPr>
          <w:p w:rsidR="00743656" w:rsidRPr="00584835" w:rsidRDefault="00743656" w:rsidP="00A14B37">
            <w:pPr>
              <w:rPr>
                <w:sz w:val="18"/>
                <w:szCs w:val="18"/>
              </w:rPr>
            </w:pPr>
          </w:p>
        </w:tc>
      </w:tr>
      <w:tr w:rsidR="00743656" w:rsidRPr="00584835" w:rsidTr="00A14B37">
        <w:tc>
          <w:tcPr>
            <w:tcW w:w="2694" w:type="dxa"/>
            <w:vMerge/>
            <w:tcBorders>
              <w:left w:val="single" w:sz="4" w:space="0" w:color="auto"/>
              <w:right w:val="single" w:sz="4" w:space="0" w:color="auto"/>
            </w:tcBorders>
            <w:vAlign w:val="center"/>
          </w:tcPr>
          <w:p w:rsidR="00743656" w:rsidRPr="00584835" w:rsidRDefault="00743656" w:rsidP="00A14B37">
            <w:pPr>
              <w:rPr>
                <w:sz w:val="18"/>
                <w:szCs w:val="18"/>
              </w:rPr>
            </w:pPr>
          </w:p>
        </w:tc>
        <w:tc>
          <w:tcPr>
            <w:tcW w:w="1276" w:type="dxa"/>
            <w:vMerge/>
            <w:tcBorders>
              <w:left w:val="single" w:sz="4" w:space="0" w:color="auto"/>
              <w:right w:val="single" w:sz="4" w:space="0" w:color="auto"/>
            </w:tcBorders>
            <w:vAlign w:val="center"/>
          </w:tcPr>
          <w:p w:rsidR="00743656" w:rsidRPr="00584835" w:rsidRDefault="00743656"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both"/>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807,0</w:t>
            </w:r>
          </w:p>
        </w:tc>
        <w:tc>
          <w:tcPr>
            <w:tcW w:w="1134"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807,0</w:t>
            </w:r>
          </w:p>
        </w:tc>
        <w:tc>
          <w:tcPr>
            <w:tcW w:w="993"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2126" w:type="dxa"/>
            <w:vMerge/>
            <w:tcBorders>
              <w:left w:val="single" w:sz="4" w:space="0" w:color="auto"/>
              <w:right w:val="single" w:sz="4" w:space="0" w:color="auto"/>
            </w:tcBorders>
            <w:vAlign w:val="center"/>
          </w:tcPr>
          <w:p w:rsidR="00743656" w:rsidRPr="00584835" w:rsidRDefault="00743656" w:rsidP="00A14B37">
            <w:pPr>
              <w:rPr>
                <w:sz w:val="18"/>
                <w:szCs w:val="18"/>
              </w:rPr>
            </w:pPr>
          </w:p>
        </w:tc>
      </w:tr>
      <w:tr w:rsidR="00743656" w:rsidRPr="00584835" w:rsidTr="00A14B37">
        <w:tc>
          <w:tcPr>
            <w:tcW w:w="2694" w:type="dxa"/>
            <w:vMerge/>
            <w:tcBorders>
              <w:left w:val="single" w:sz="4" w:space="0" w:color="auto"/>
              <w:right w:val="single" w:sz="4" w:space="0" w:color="auto"/>
            </w:tcBorders>
            <w:vAlign w:val="center"/>
          </w:tcPr>
          <w:p w:rsidR="00743656" w:rsidRPr="00584835" w:rsidRDefault="00743656" w:rsidP="00A14B37">
            <w:pPr>
              <w:rPr>
                <w:sz w:val="18"/>
                <w:szCs w:val="18"/>
              </w:rPr>
            </w:pPr>
          </w:p>
        </w:tc>
        <w:tc>
          <w:tcPr>
            <w:tcW w:w="1276" w:type="dxa"/>
            <w:vMerge/>
            <w:tcBorders>
              <w:left w:val="single" w:sz="4" w:space="0" w:color="auto"/>
              <w:right w:val="single" w:sz="4" w:space="0" w:color="auto"/>
            </w:tcBorders>
            <w:vAlign w:val="center"/>
          </w:tcPr>
          <w:p w:rsidR="00743656" w:rsidRPr="00584835" w:rsidRDefault="00743656"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both"/>
              <w:rPr>
                <w:sz w:val="18"/>
                <w:szCs w:val="18"/>
              </w:rPr>
            </w:pPr>
            <w:r w:rsidRPr="00584835">
              <w:rPr>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2126" w:type="dxa"/>
            <w:vMerge/>
            <w:tcBorders>
              <w:left w:val="single" w:sz="4" w:space="0" w:color="auto"/>
              <w:right w:val="single" w:sz="4" w:space="0" w:color="auto"/>
            </w:tcBorders>
            <w:vAlign w:val="center"/>
          </w:tcPr>
          <w:p w:rsidR="00743656" w:rsidRPr="00584835" w:rsidRDefault="00743656" w:rsidP="00A14B37">
            <w:pPr>
              <w:rPr>
                <w:sz w:val="18"/>
                <w:szCs w:val="18"/>
              </w:rPr>
            </w:pPr>
          </w:p>
        </w:tc>
      </w:tr>
      <w:tr w:rsidR="00743656" w:rsidRPr="00584835" w:rsidTr="00A14B37">
        <w:tc>
          <w:tcPr>
            <w:tcW w:w="2694" w:type="dxa"/>
            <w:vMerge/>
            <w:tcBorders>
              <w:left w:val="single" w:sz="4" w:space="0" w:color="auto"/>
              <w:bottom w:val="single" w:sz="4" w:space="0" w:color="auto"/>
              <w:right w:val="single" w:sz="4" w:space="0" w:color="auto"/>
            </w:tcBorders>
          </w:tcPr>
          <w:p w:rsidR="00743656" w:rsidRPr="00584835" w:rsidRDefault="00743656" w:rsidP="00A14B37">
            <w:pPr>
              <w:rPr>
                <w:sz w:val="18"/>
                <w:szCs w:val="18"/>
              </w:rPr>
            </w:pPr>
          </w:p>
        </w:tc>
        <w:tc>
          <w:tcPr>
            <w:tcW w:w="1276" w:type="dxa"/>
            <w:vMerge/>
            <w:tcBorders>
              <w:left w:val="single" w:sz="4" w:space="0" w:color="auto"/>
              <w:bottom w:val="single" w:sz="4" w:space="0" w:color="auto"/>
              <w:right w:val="single" w:sz="4" w:space="0" w:color="auto"/>
            </w:tcBorders>
          </w:tcPr>
          <w:p w:rsidR="00743656" w:rsidRPr="00584835" w:rsidRDefault="00743656"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both"/>
              <w:rPr>
                <w:sz w:val="18"/>
                <w:szCs w:val="18"/>
              </w:rPr>
            </w:pPr>
            <w:r w:rsidRPr="00584835">
              <w:rPr>
                <w:sz w:val="18"/>
                <w:szCs w:val="18"/>
              </w:rPr>
              <w:t> </w:t>
            </w:r>
          </w:p>
        </w:tc>
        <w:tc>
          <w:tcPr>
            <w:tcW w:w="1134"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 </w:t>
            </w:r>
          </w:p>
        </w:tc>
        <w:tc>
          <w:tcPr>
            <w:tcW w:w="1134"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 </w:t>
            </w:r>
          </w:p>
        </w:tc>
        <w:tc>
          <w:tcPr>
            <w:tcW w:w="992"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 </w:t>
            </w:r>
          </w:p>
        </w:tc>
        <w:tc>
          <w:tcPr>
            <w:tcW w:w="925"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 </w:t>
            </w:r>
          </w:p>
        </w:tc>
        <w:tc>
          <w:tcPr>
            <w:tcW w:w="1134"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 </w:t>
            </w:r>
          </w:p>
        </w:tc>
        <w:tc>
          <w:tcPr>
            <w:tcW w:w="992"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 </w:t>
            </w:r>
          </w:p>
        </w:tc>
        <w:tc>
          <w:tcPr>
            <w:tcW w:w="993"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 </w:t>
            </w:r>
          </w:p>
        </w:tc>
        <w:tc>
          <w:tcPr>
            <w:tcW w:w="850"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 </w:t>
            </w:r>
          </w:p>
        </w:tc>
        <w:tc>
          <w:tcPr>
            <w:tcW w:w="2126" w:type="dxa"/>
            <w:vMerge/>
            <w:tcBorders>
              <w:left w:val="single" w:sz="4" w:space="0" w:color="auto"/>
              <w:bottom w:val="single" w:sz="4" w:space="0" w:color="auto"/>
              <w:right w:val="single" w:sz="4" w:space="0" w:color="auto"/>
            </w:tcBorders>
          </w:tcPr>
          <w:p w:rsidR="00743656" w:rsidRPr="00584835" w:rsidRDefault="00743656" w:rsidP="00A14B37">
            <w:pPr>
              <w:rPr>
                <w:sz w:val="18"/>
                <w:szCs w:val="18"/>
              </w:rPr>
            </w:pPr>
          </w:p>
        </w:tc>
      </w:tr>
      <w:tr w:rsidR="00743656" w:rsidRPr="00584835" w:rsidTr="00A14B37">
        <w:tc>
          <w:tcPr>
            <w:tcW w:w="15593" w:type="dxa"/>
            <w:gridSpan w:val="12"/>
            <w:tcBorders>
              <w:top w:val="single" w:sz="4" w:space="0" w:color="auto"/>
              <w:left w:val="single" w:sz="4" w:space="0" w:color="auto"/>
              <w:bottom w:val="single" w:sz="4" w:space="0" w:color="auto"/>
              <w:right w:val="single" w:sz="4" w:space="0" w:color="auto"/>
            </w:tcBorders>
          </w:tcPr>
          <w:p w:rsidR="00743656" w:rsidRPr="00584835" w:rsidRDefault="00743656" w:rsidP="00A14B37">
            <w:pPr>
              <w:widowControl w:val="0"/>
              <w:autoSpaceDE w:val="0"/>
              <w:autoSpaceDN w:val="0"/>
              <w:adjustRightInd w:val="0"/>
              <w:outlineLvl w:val="3"/>
              <w:rPr>
                <w:sz w:val="18"/>
                <w:szCs w:val="18"/>
              </w:rPr>
            </w:pPr>
            <w:r w:rsidRPr="00584835">
              <w:rPr>
                <w:sz w:val="18"/>
                <w:szCs w:val="18"/>
              </w:rPr>
              <w:t>Задача N 10 - сертификация спортивных объектов</w:t>
            </w:r>
          </w:p>
        </w:tc>
      </w:tr>
      <w:tr w:rsidR="00743656" w:rsidRPr="00584835" w:rsidTr="00A14B37">
        <w:tc>
          <w:tcPr>
            <w:tcW w:w="2694" w:type="dxa"/>
            <w:vMerge w:val="restart"/>
            <w:tcBorders>
              <w:top w:val="single" w:sz="4" w:space="0" w:color="auto"/>
              <w:left w:val="single" w:sz="4" w:space="0" w:color="auto"/>
              <w:right w:val="single" w:sz="4" w:space="0" w:color="auto"/>
            </w:tcBorders>
          </w:tcPr>
          <w:p w:rsidR="00743656" w:rsidRPr="00584835" w:rsidRDefault="00743656" w:rsidP="00A14B37">
            <w:pPr>
              <w:rPr>
                <w:sz w:val="18"/>
                <w:szCs w:val="18"/>
              </w:rPr>
            </w:pPr>
            <w:bookmarkStart w:id="14" w:name="RANGE!A382"/>
            <w:r w:rsidRPr="00584835">
              <w:rPr>
                <w:sz w:val="18"/>
                <w:szCs w:val="18"/>
              </w:rPr>
              <w:t>10.1. Сертификация спортивных объектов государственных учреждений Архангельской области в сфере физической культуры и спорта, подведомственных министерству по делам молодежи и спорту</w:t>
            </w:r>
            <w:bookmarkEnd w:id="14"/>
          </w:p>
        </w:tc>
        <w:tc>
          <w:tcPr>
            <w:tcW w:w="1276" w:type="dxa"/>
            <w:vMerge w:val="restart"/>
            <w:tcBorders>
              <w:top w:val="single" w:sz="4" w:space="0" w:color="auto"/>
              <w:left w:val="single" w:sz="4" w:space="0" w:color="auto"/>
              <w:right w:val="single" w:sz="4" w:space="0" w:color="auto"/>
            </w:tcBorders>
          </w:tcPr>
          <w:p w:rsidR="00743656" w:rsidRPr="00584835" w:rsidRDefault="00743656" w:rsidP="00A14B37">
            <w:pPr>
              <w:rPr>
                <w:sz w:val="18"/>
                <w:szCs w:val="18"/>
              </w:rPr>
            </w:pPr>
            <w:r w:rsidRPr="00584835">
              <w:rPr>
                <w:sz w:val="18"/>
                <w:szCs w:val="18"/>
              </w:rPr>
              <w:t>министерство по делам молодежи и спорту</w:t>
            </w:r>
          </w:p>
        </w:tc>
        <w:tc>
          <w:tcPr>
            <w:tcW w:w="1343"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both"/>
              <w:rPr>
                <w:sz w:val="18"/>
                <w:szCs w:val="18"/>
              </w:rPr>
            </w:pPr>
            <w:r w:rsidRPr="00584835">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2 529,0</w:t>
            </w:r>
          </w:p>
        </w:tc>
        <w:tc>
          <w:tcPr>
            <w:tcW w:w="1134"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829,0</w:t>
            </w:r>
          </w:p>
        </w:tc>
        <w:tc>
          <w:tcPr>
            <w:tcW w:w="992"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300,0</w:t>
            </w:r>
          </w:p>
        </w:tc>
        <w:tc>
          <w:tcPr>
            <w:tcW w:w="1134"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400,0</w:t>
            </w:r>
          </w:p>
        </w:tc>
        <w:tc>
          <w:tcPr>
            <w:tcW w:w="992"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200,0</w:t>
            </w:r>
          </w:p>
        </w:tc>
        <w:tc>
          <w:tcPr>
            <w:tcW w:w="993"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400,0</w:t>
            </w:r>
          </w:p>
        </w:tc>
        <w:tc>
          <w:tcPr>
            <w:tcW w:w="850"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400,0</w:t>
            </w:r>
          </w:p>
        </w:tc>
        <w:tc>
          <w:tcPr>
            <w:tcW w:w="2126" w:type="dxa"/>
            <w:vMerge w:val="restart"/>
            <w:tcBorders>
              <w:top w:val="single" w:sz="4" w:space="0" w:color="auto"/>
              <w:left w:val="single" w:sz="4" w:space="0" w:color="auto"/>
              <w:right w:val="single" w:sz="4" w:space="0" w:color="auto"/>
            </w:tcBorders>
          </w:tcPr>
          <w:p w:rsidR="00743656" w:rsidRPr="00584835" w:rsidRDefault="00743656" w:rsidP="00A14B37">
            <w:pPr>
              <w:rPr>
                <w:sz w:val="18"/>
                <w:szCs w:val="18"/>
              </w:rPr>
            </w:pPr>
            <w:r w:rsidRPr="00584835">
              <w:rPr>
                <w:sz w:val="18"/>
                <w:szCs w:val="18"/>
              </w:rPr>
              <w:t>включение 7 объектов во Всероссийский реестр объектов спорта</w:t>
            </w:r>
          </w:p>
        </w:tc>
      </w:tr>
      <w:tr w:rsidR="00743656" w:rsidRPr="00584835" w:rsidTr="00A14B37">
        <w:tc>
          <w:tcPr>
            <w:tcW w:w="2694" w:type="dxa"/>
            <w:vMerge/>
            <w:tcBorders>
              <w:left w:val="single" w:sz="4" w:space="0" w:color="auto"/>
              <w:right w:val="single" w:sz="4" w:space="0" w:color="auto"/>
            </w:tcBorders>
            <w:vAlign w:val="center"/>
          </w:tcPr>
          <w:p w:rsidR="00743656" w:rsidRPr="00584835" w:rsidRDefault="00743656" w:rsidP="00A14B37">
            <w:pPr>
              <w:rPr>
                <w:sz w:val="18"/>
                <w:szCs w:val="18"/>
              </w:rPr>
            </w:pPr>
          </w:p>
        </w:tc>
        <w:tc>
          <w:tcPr>
            <w:tcW w:w="1276" w:type="dxa"/>
            <w:vMerge/>
            <w:tcBorders>
              <w:left w:val="single" w:sz="4" w:space="0" w:color="auto"/>
              <w:right w:val="single" w:sz="4" w:space="0" w:color="auto"/>
            </w:tcBorders>
            <w:vAlign w:val="center"/>
          </w:tcPr>
          <w:p w:rsidR="00743656" w:rsidRPr="00584835" w:rsidRDefault="00743656"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both"/>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both"/>
              <w:rPr>
                <w:sz w:val="18"/>
                <w:szCs w:val="18"/>
              </w:rPr>
            </w:pPr>
            <w:r w:rsidRPr="00584835">
              <w:rPr>
                <w:sz w:val="18"/>
                <w:szCs w:val="18"/>
              </w:rPr>
              <w:t> </w:t>
            </w:r>
          </w:p>
        </w:tc>
        <w:tc>
          <w:tcPr>
            <w:tcW w:w="1134"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both"/>
              <w:rPr>
                <w:sz w:val="18"/>
                <w:szCs w:val="18"/>
              </w:rPr>
            </w:pPr>
            <w:r w:rsidRPr="00584835">
              <w:rPr>
                <w:sz w:val="18"/>
                <w:szCs w:val="18"/>
              </w:rPr>
              <w:t> </w:t>
            </w:r>
          </w:p>
        </w:tc>
        <w:tc>
          <w:tcPr>
            <w:tcW w:w="992"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p>
        </w:tc>
        <w:tc>
          <w:tcPr>
            <w:tcW w:w="925"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both"/>
              <w:rPr>
                <w:sz w:val="18"/>
                <w:szCs w:val="18"/>
              </w:rPr>
            </w:pPr>
            <w:r w:rsidRPr="00584835">
              <w:rPr>
                <w:sz w:val="18"/>
                <w:szCs w:val="18"/>
              </w:rPr>
              <w:t> </w:t>
            </w:r>
          </w:p>
        </w:tc>
        <w:tc>
          <w:tcPr>
            <w:tcW w:w="1134"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both"/>
              <w:rPr>
                <w:sz w:val="18"/>
                <w:szCs w:val="18"/>
              </w:rPr>
            </w:pPr>
            <w:r w:rsidRPr="00584835">
              <w:rPr>
                <w:sz w:val="18"/>
                <w:szCs w:val="18"/>
              </w:rPr>
              <w:t> </w:t>
            </w:r>
          </w:p>
        </w:tc>
        <w:tc>
          <w:tcPr>
            <w:tcW w:w="992"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both"/>
              <w:rPr>
                <w:sz w:val="18"/>
                <w:szCs w:val="18"/>
              </w:rPr>
            </w:pPr>
            <w:r w:rsidRPr="00584835">
              <w:rPr>
                <w:sz w:val="18"/>
                <w:szCs w:val="18"/>
              </w:rPr>
              <w:t> </w:t>
            </w:r>
          </w:p>
        </w:tc>
        <w:tc>
          <w:tcPr>
            <w:tcW w:w="993"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both"/>
              <w:rPr>
                <w:sz w:val="18"/>
                <w:szCs w:val="18"/>
              </w:rPr>
            </w:pPr>
            <w:r w:rsidRPr="00584835">
              <w:rPr>
                <w:sz w:val="18"/>
                <w:szCs w:val="18"/>
              </w:rPr>
              <w:t> </w:t>
            </w:r>
          </w:p>
        </w:tc>
        <w:tc>
          <w:tcPr>
            <w:tcW w:w="850"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both"/>
              <w:rPr>
                <w:sz w:val="18"/>
                <w:szCs w:val="18"/>
              </w:rPr>
            </w:pPr>
            <w:r w:rsidRPr="00584835">
              <w:rPr>
                <w:sz w:val="18"/>
                <w:szCs w:val="18"/>
              </w:rPr>
              <w:t> </w:t>
            </w:r>
          </w:p>
        </w:tc>
        <w:tc>
          <w:tcPr>
            <w:tcW w:w="2126" w:type="dxa"/>
            <w:vMerge/>
            <w:tcBorders>
              <w:left w:val="single" w:sz="4" w:space="0" w:color="auto"/>
              <w:right w:val="single" w:sz="4" w:space="0" w:color="auto"/>
            </w:tcBorders>
            <w:vAlign w:val="center"/>
          </w:tcPr>
          <w:p w:rsidR="00743656" w:rsidRPr="00584835" w:rsidRDefault="00743656" w:rsidP="00A14B37">
            <w:pPr>
              <w:rPr>
                <w:sz w:val="18"/>
                <w:szCs w:val="18"/>
              </w:rPr>
            </w:pPr>
          </w:p>
        </w:tc>
      </w:tr>
      <w:tr w:rsidR="00743656" w:rsidRPr="00584835" w:rsidTr="00A14B37">
        <w:tc>
          <w:tcPr>
            <w:tcW w:w="2694" w:type="dxa"/>
            <w:vMerge/>
            <w:tcBorders>
              <w:left w:val="single" w:sz="4" w:space="0" w:color="auto"/>
              <w:right w:val="single" w:sz="4" w:space="0" w:color="auto"/>
            </w:tcBorders>
            <w:vAlign w:val="center"/>
          </w:tcPr>
          <w:p w:rsidR="00743656" w:rsidRPr="00584835" w:rsidRDefault="00743656" w:rsidP="00A14B37">
            <w:pPr>
              <w:rPr>
                <w:sz w:val="18"/>
                <w:szCs w:val="18"/>
              </w:rPr>
            </w:pPr>
          </w:p>
        </w:tc>
        <w:tc>
          <w:tcPr>
            <w:tcW w:w="1276" w:type="dxa"/>
            <w:vMerge/>
            <w:tcBorders>
              <w:left w:val="single" w:sz="4" w:space="0" w:color="auto"/>
              <w:right w:val="single" w:sz="4" w:space="0" w:color="auto"/>
            </w:tcBorders>
            <w:vAlign w:val="center"/>
          </w:tcPr>
          <w:p w:rsidR="00743656" w:rsidRPr="00584835" w:rsidRDefault="00743656"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both"/>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2126" w:type="dxa"/>
            <w:vMerge/>
            <w:tcBorders>
              <w:left w:val="single" w:sz="4" w:space="0" w:color="auto"/>
              <w:right w:val="single" w:sz="4" w:space="0" w:color="auto"/>
            </w:tcBorders>
            <w:vAlign w:val="center"/>
          </w:tcPr>
          <w:p w:rsidR="00743656" w:rsidRPr="00584835" w:rsidRDefault="00743656" w:rsidP="00A14B37">
            <w:pPr>
              <w:rPr>
                <w:sz w:val="18"/>
                <w:szCs w:val="18"/>
              </w:rPr>
            </w:pPr>
          </w:p>
        </w:tc>
      </w:tr>
      <w:tr w:rsidR="00743656" w:rsidRPr="00584835" w:rsidTr="00A14B37">
        <w:tc>
          <w:tcPr>
            <w:tcW w:w="2694" w:type="dxa"/>
            <w:vMerge/>
            <w:tcBorders>
              <w:left w:val="single" w:sz="4" w:space="0" w:color="auto"/>
              <w:right w:val="single" w:sz="4" w:space="0" w:color="auto"/>
            </w:tcBorders>
            <w:vAlign w:val="center"/>
          </w:tcPr>
          <w:p w:rsidR="00743656" w:rsidRPr="00584835" w:rsidRDefault="00743656" w:rsidP="00A14B37">
            <w:pPr>
              <w:rPr>
                <w:sz w:val="18"/>
                <w:szCs w:val="18"/>
              </w:rPr>
            </w:pPr>
          </w:p>
        </w:tc>
        <w:tc>
          <w:tcPr>
            <w:tcW w:w="1276" w:type="dxa"/>
            <w:vMerge/>
            <w:tcBorders>
              <w:left w:val="single" w:sz="4" w:space="0" w:color="auto"/>
              <w:right w:val="single" w:sz="4" w:space="0" w:color="auto"/>
            </w:tcBorders>
            <w:vAlign w:val="center"/>
          </w:tcPr>
          <w:p w:rsidR="00743656" w:rsidRPr="00584835" w:rsidRDefault="00743656"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both"/>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2 529,0</w:t>
            </w:r>
          </w:p>
        </w:tc>
        <w:tc>
          <w:tcPr>
            <w:tcW w:w="1134"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829,0</w:t>
            </w:r>
          </w:p>
        </w:tc>
        <w:tc>
          <w:tcPr>
            <w:tcW w:w="992"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300,0</w:t>
            </w:r>
          </w:p>
        </w:tc>
        <w:tc>
          <w:tcPr>
            <w:tcW w:w="1134"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400,0</w:t>
            </w:r>
          </w:p>
        </w:tc>
        <w:tc>
          <w:tcPr>
            <w:tcW w:w="992"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200,0</w:t>
            </w:r>
          </w:p>
        </w:tc>
        <w:tc>
          <w:tcPr>
            <w:tcW w:w="993"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400,0</w:t>
            </w:r>
          </w:p>
        </w:tc>
        <w:tc>
          <w:tcPr>
            <w:tcW w:w="850"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400,0</w:t>
            </w:r>
          </w:p>
        </w:tc>
        <w:tc>
          <w:tcPr>
            <w:tcW w:w="2126" w:type="dxa"/>
            <w:vMerge/>
            <w:tcBorders>
              <w:left w:val="single" w:sz="4" w:space="0" w:color="auto"/>
              <w:right w:val="single" w:sz="4" w:space="0" w:color="auto"/>
            </w:tcBorders>
            <w:vAlign w:val="center"/>
          </w:tcPr>
          <w:p w:rsidR="00743656" w:rsidRPr="00584835" w:rsidRDefault="00743656" w:rsidP="00A14B37">
            <w:pPr>
              <w:rPr>
                <w:sz w:val="18"/>
                <w:szCs w:val="18"/>
              </w:rPr>
            </w:pPr>
          </w:p>
        </w:tc>
      </w:tr>
      <w:tr w:rsidR="00743656" w:rsidRPr="00584835" w:rsidTr="00A14B37">
        <w:tc>
          <w:tcPr>
            <w:tcW w:w="2694" w:type="dxa"/>
            <w:vMerge/>
            <w:tcBorders>
              <w:left w:val="single" w:sz="4" w:space="0" w:color="auto"/>
              <w:right w:val="single" w:sz="4" w:space="0" w:color="auto"/>
            </w:tcBorders>
            <w:vAlign w:val="center"/>
          </w:tcPr>
          <w:p w:rsidR="00743656" w:rsidRPr="00584835" w:rsidRDefault="00743656" w:rsidP="00A14B37">
            <w:pPr>
              <w:rPr>
                <w:sz w:val="18"/>
                <w:szCs w:val="18"/>
              </w:rPr>
            </w:pPr>
          </w:p>
        </w:tc>
        <w:tc>
          <w:tcPr>
            <w:tcW w:w="1276" w:type="dxa"/>
            <w:vMerge/>
            <w:tcBorders>
              <w:left w:val="single" w:sz="4" w:space="0" w:color="auto"/>
              <w:right w:val="single" w:sz="4" w:space="0" w:color="auto"/>
            </w:tcBorders>
            <w:vAlign w:val="center"/>
          </w:tcPr>
          <w:p w:rsidR="00743656" w:rsidRPr="00584835" w:rsidRDefault="00743656"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both"/>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2126" w:type="dxa"/>
            <w:vMerge/>
            <w:tcBorders>
              <w:left w:val="single" w:sz="4" w:space="0" w:color="auto"/>
              <w:right w:val="single" w:sz="4" w:space="0" w:color="auto"/>
            </w:tcBorders>
            <w:vAlign w:val="center"/>
          </w:tcPr>
          <w:p w:rsidR="00743656" w:rsidRPr="00584835" w:rsidRDefault="00743656" w:rsidP="00A14B37">
            <w:pPr>
              <w:rPr>
                <w:sz w:val="18"/>
                <w:szCs w:val="18"/>
              </w:rPr>
            </w:pPr>
          </w:p>
        </w:tc>
      </w:tr>
      <w:tr w:rsidR="00743656" w:rsidRPr="00584835" w:rsidTr="00A14B37">
        <w:tc>
          <w:tcPr>
            <w:tcW w:w="2694" w:type="dxa"/>
            <w:vMerge/>
            <w:tcBorders>
              <w:left w:val="single" w:sz="4" w:space="0" w:color="auto"/>
              <w:bottom w:val="single" w:sz="4" w:space="0" w:color="auto"/>
              <w:right w:val="single" w:sz="4" w:space="0" w:color="auto"/>
            </w:tcBorders>
            <w:vAlign w:val="center"/>
          </w:tcPr>
          <w:p w:rsidR="00743656" w:rsidRPr="00584835" w:rsidRDefault="00743656" w:rsidP="00A14B37">
            <w:pPr>
              <w:rPr>
                <w:sz w:val="18"/>
                <w:szCs w:val="18"/>
              </w:rPr>
            </w:pPr>
          </w:p>
        </w:tc>
        <w:tc>
          <w:tcPr>
            <w:tcW w:w="1276" w:type="dxa"/>
            <w:vMerge/>
            <w:tcBorders>
              <w:left w:val="single" w:sz="4" w:space="0" w:color="auto"/>
              <w:bottom w:val="single" w:sz="4" w:space="0" w:color="auto"/>
              <w:right w:val="single" w:sz="4" w:space="0" w:color="auto"/>
            </w:tcBorders>
            <w:vAlign w:val="center"/>
          </w:tcPr>
          <w:p w:rsidR="00743656" w:rsidRPr="00584835" w:rsidRDefault="00743656"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both"/>
              <w:rPr>
                <w:sz w:val="18"/>
                <w:szCs w:val="18"/>
              </w:rPr>
            </w:pPr>
            <w:r w:rsidRPr="00584835">
              <w:rPr>
                <w:sz w:val="18"/>
                <w:szCs w:val="18"/>
              </w:rPr>
              <w:t xml:space="preserve">внебюджетные </w:t>
            </w:r>
            <w:r w:rsidRPr="00584835">
              <w:rPr>
                <w:sz w:val="18"/>
                <w:szCs w:val="18"/>
              </w:rPr>
              <w:lastRenderedPageBreak/>
              <w:t>средства</w:t>
            </w:r>
          </w:p>
        </w:tc>
        <w:tc>
          <w:tcPr>
            <w:tcW w:w="1134"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lastRenderedPageBreak/>
              <w:t>-</w:t>
            </w:r>
          </w:p>
        </w:tc>
        <w:tc>
          <w:tcPr>
            <w:tcW w:w="1134"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2126" w:type="dxa"/>
            <w:vMerge/>
            <w:tcBorders>
              <w:left w:val="single" w:sz="4" w:space="0" w:color="auto"/>
              <w:bottom w:val="single" w:sz="4" w:space="0" w:color="auto"/>
              <w:right w:val="single" w:sz="4" w:space="0" w:color="auto"/>
            </w:tcBorders>
            <w:vAlign w:val="center"/>
          </w:tcPr>
          <w:p w:rsidR="00743656" w:rsidRPr="00584835" w:rsidRDefault="00743656" w:rsidP="00A14B37">
            <w:pPr>
              <w:rPr>
                <w:sz w:val="18"/>
                <w:szCs w:val="18"/>
              </w:rPr>
            </w:pPr>
          </w:p>
        </w:tc>
      </w:tr>
      <w:tr w:rsidR="00743656" w:rsidRPr="00584835" w:rsidTr="00A14B37">
        <w:tc>
          <w:tcPr>
            <w:tcW w:w="2694" w:type="dxa"/>
            <w:vMerge w:val="restart"/>
            <w:tcBorders>
              <w:top w:val="single" w:sz="4" w:space="0" w:color="auto"/>
              <w:left w:val="single" w:sz="4" w:space="0" w:color="auto"/>
              <w:right w:val="single" w:sz="4" w:space="0" w:color="auto"/>
            </w:tcBorders>
          </w:tcPr>
          <w:p w:rsidR="00743656" w:rsidRPr="00584835" w:rsidRDefault="00743656" w:rsidP="00A14B37">
            <w:pPr>
              <w:rPr>
                <w:sz w:val="18"/>
                <w:szCs w:val="18"/>
              </w:rPr>
            </w:pPr>
            <w:bookmarkStart w:id="15" w:name="RANGE!A388"/>
            <w:r w:rsidRPr="00584835">
              <w:rPr>
                <w:sz w:val="18"/>
                <w:szCs w:val="18"/>
              </w:rPr>
              <w:lastRenderedPageBreak/>
              <w:t>10.2. Сертификация спортивных объектов муниципальных учреждений</w:t>
            </w:r>
            <w:bookmarkEnd w:id="15"/>
          </w:p>
        </w:tc>
        <w:tc>
          <w:tcPr>
            <w:tcW w:w="1276" w:type="dxa"/>
            <w:vMerge w:val="restart"/>
            <w:tcBorders>
              <w:top w:val="single" w:sz="4" w:space="0" w:color="auto"/>
              <w:left w:val="single" w:sz="4" w:space="0" w:color="auto"/>
              <w:right w:val="single" w:sz="4" w:space="0" w:color="auto"/>
            </w:tcBorders>
          </w:tcPr>
          <w:p w:rsidR="00743656" w:rsidRPr="00584835" w:rsidRDefault="00743656" w:rsidP="00A14B37">
            <w:pPr>
              <w:rPr>
                <w:sz w:val="18"/>
                <w:szCs w:val="18"/>
              </w:rPr>
            </w:pPr>
            <w:r w:rsidRPr="00584835">
              <w:rPr>
                <w:sz w:val="18"/>
                <w:szCs w:val="18"/>
              </w:rPr>
              <w:t>министерство по делам молодежи и спорту</w:t>
            </w:r>
          </w:p>
        </w:tc>
        <w:tc>
          <w:tcPr>
            <w:tcW w:w="1343"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both"/>
              <w:rPr>
                <w:sz w:val="18"/>
                <w:szCs w:val="18"/>
              </w:rPr>
            </w:pPr>
            <w:r w:rsidRPr="00584835">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5 245,0</w:t>
            </w:r>
          </w:p>
        </w:tc>
        <w:tc>
          <w:tcPr>
            <w:tcW w:w="1134"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2 795,0</w:t>
            </w:r>
          </w:p>
        </w:tc>
        <w:tc>
          <w:tcPr>
            <w:tcW w:w="992"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450,0</w:t>
            </w:r>
          </w:p>
        </w:tc>
        <w:tc>
          <w:tcPr>
            <w:tcW w:w="1134"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1 000,0</w:t>
            </w:r>
          </w:p>
        </w:tc>
        <w:tc>
          <w:tcPr>
            <w:tcW w:w="992"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1 000,0</w:t>
            </w:r>
          </w:p>
        </w:tc>
        <w:tc>
          <w:tcPr>
            <w:tcW w:w="2126" w:type="dxa"/>
            <w:vMerge w:val="restart"/>
            <w:tcBorders>
              <w:top w:val="single" w:sz="4" w:space="0" w:color="auto"/>
              <w:left w:val="single" w:sz="4" w:space="0" w:color="auto"/>
              <w:right w:val="single" w:sz="4" w:space="0" w:color="auto"/>
            </w:tcBorders>
          </w:tcPr>
          <w:p w:rsidR="00743656" w:rsidRPr="00584835" w:rsidRDefault="00743656" w:rsidP="00A14B37">
            <w:pPr>
              <w:rPr>
                <w:sz w:val="18"/>
                <w:szCs w:val="18"/>
              </w:rPr>
            </w:pPr>
            <w:r w:rsidRPr="00584835">
              <w:rPr>
                <w:sz w:val="18"/>
                <w:szCs w:val="18"/>
              </w:rPr>
              <w:t>включение 30 объектов во Всероссийский реестр объектов спорта</w:t>
            </w:r>
          </w:p>
        </w:tc>
      </w:tr>
      <w:tr w:rsidR="00743656" w:rsidRPr="00584835" w:rsidTr="00A14B37">
        <w:tc>
          <w:tcPr>
            <w:tcW w:w="2694" w:type="dxa"/>
            <w:vMerge/>
            <w:tcBorders>
              <w:left w:val="single" w:sz="4" w:space="0" w:color="auto"/>
              <w:right w:val="single" w:sz="4" w:space="0" w:color="auto"/>
            </w:tcBorders>
            <w:vAlign w:val="center"/>
          </w:tcPr>
          <w:p w:rsidR="00743656" w:rsidRPr="00584835" w:rsidRDefault="00743656" w:rsidP="00A14B37">
            <w:pPr>
              <w:rPr>
                <w:sz w:val="18"/>
                <w:szCs w:val="18"/>
              </w:rPr>
            </w:pPr>
          </w:p>
        </w:tc>
        <w:tc>
          <w:tcPr>
            <w:tcW w:w="1276" w:type="dxa"/>
            <w:vMerge/>
            <w:tcBorders>
              <w:left w:val="single" w:sz="4" w:space="0" w:color="auto"/>
              <w:right w:val="single" w:sz="4" w:space="0" w:color="auto"/>
            </w:tcBorders>
            <w:vAlign w:val="center"/>
          </w:tcPr>
          <w:p w:rsidR="00743656" w:rsidRPr="00584835" w:rsidRDefault="00743656"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both"/>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both"/>
              <w:rPr>
                <w:sz w:val="18"/>
                <w:szCs w:val="18"/>
              </w:rPr>
            </w:pPr>
            <w:r w:rsidRPr="00584835">
              <w:rPr>
                <w:sz w:val="18"/>
                <w:szCs w:val="18"/>
              </w:rPr>
              <w:t> </w:t>
            </w:r>
          </w:p>
        </w:tc>
        <w:tc>
          <w:tcPr>
            <w:tcW w:w="1134"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both"/>
              <w:rPr>
                <w:sz w:val="18"/>
                <w:szCs w:val="18"/>
              </w:rPr>
            </w:pPr>
            <w:r w:rsidRPr="00584835">
              <w:rPr>
                <w:sz w:val="18"/>
                <w:szCs w:val="18"/>
              </w:rPr>
              <w:t> </w:t>
            </w:r>
          </w:p>
        </w:tc>
        <w:tc>
          <w:tcPr>
            <w:tcW w:w="992"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both"/>
              <w:rPr>
                <w:sz w:val="18"/>
                <w:szCs w:val="18"/>
              </w:rPr>
            </w:pPr>
            <w:r w:rsidRPr="00584835">
              <w:rPr>
                <w:sz w:val="18"/>
                <w:szCs w:val="18"/>
              </w:rPr>
              <w:t> </w:t>
            </w:r>
          </w:p>
        </w:tc>
        <w:tc>
          <w:tcPr>
            <w:tcW w:w="925"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both"/>
              <w:rPr>
                <w:sz w:val="18"/>
                <w:szCs w:val="18"/>
              </w:rPr>
            </w:pPr>
            <w:r w:rsidRPr="00584835">
              <w:rPr>
                <w:sz w:val="18"/>
                <w:szCs w:val="18"/>
              </w:rPr>
              <w:t> </w:t>
            </w:r>
          </w:p>
        </w:tc>
        <w:tc>
          <w:tcPr>
            <w:tcW w:w="1134"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both"/>
              <w:rPr>
                <w:sz w:val="18"/>
                <w:szCs w:val="18"/>
              </w:rPr>
            </w:pPr>
            <w:r w:rsidRPr="00584835">
              <w:rPr>
                <w:sz w:val="18"/>
                <w:szCs w:val="18"/>
              </w:rPr>
              <w:t> </w:t>
            </w:r>
          </w:p>
        </w:tc>
        <w:tc>
          <w:tcPr>
            <w:tcW w:w="992"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both"/>
              <w:rPr>
                <w:sz w:val="18"/>
                <w:szCs w:val="18"/>
              </w:rPr>
            </w:pPr>
            <w:r w:rsidRPr="00584835">
              <w:rPr>
                <w:sz w:val="18"/>
                <w:szCs w:val="18"/>
              </w:rPr>
              <w:t> </w:t>
            </w:r>
          </w:p>
        </w:tc>
        <w:tc>
          <w:tcPr>
            <w:tcW w:w="850"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both"/>
              <w:rPr>
                <w:sz w:val="18"/>
                <w:szCs w:val="18"/>
              </w:rPr>
            </w:pPr>
            <w:r w:rsidRPr="00584835">
              <w:rPr>
                <w:sz w:val="18"/>
                <w:szCs w:val="18"/>
              </w:rPr>
              <w:t> </w:t>
            </w:r>
          </w:p>
        </w:tc>
        <w:tc>
          <w:tcPr>
            <w:tcW w:w="2126" w:type="dxa"/>
            <w:vMerge/>
            <w:tcBorders>
              <w:left w:val="single" w:sz="4" w:space="0" w:color="auto"/>
              <w:right w:val="single" w:sz="4" w:space="0" w:color="auto"/>
            </w:tcBorders>
            <w:vAlign w:val="center"/>
          </w:tcPr>
          <w:p w:rsidR="00743656" w:rsidRPr="00584835" w:rsidRDefault="00743656" w:rsidP="00A14B37">
            <w:pPr>
              <w:rPr>
                <w:sz w:val="18"/>
                <w:szCs w:val="18"/>
              </w:rPr>
            </w:pPr>
          </w:p>
        </w:tc>
      </w:tr>
      <w:tr w:rsidR="00743656" w:rsidRPr="00584835" w:rsidTr="00A14B37">
        <w:tc>
          <w:tcPr>
            <w:tcW w:w="2694" w:type="dxa"/>
            <w:vMerge/>
            <w:tcBorders>
              <w:left w:val="single" w:sz="4" w:space="0" w:color="auto"/>
              <w:right w:val="single" w:sz="4" w:space="0" w:color="auto"/>
            </w:tcBorders>
            <w:vAlign w:val="center"/>
          </w:tcPr>
          <w:p w:rsidR="00743656" w:rsidRPr="00584835" w:rsidRDefault="00743656" w:rsidP="00A14B37">
            <w:pPr>
              <w:rPr>
                <w:sz w:val="18"/>
                <w:szCs w:val="18"/>
              </w:rPr>
            </w:pPr>
          </w:p>
        </w:tc>
        <w:tc>
          <w:tcPr>
            <w:tcW w:w="1276" w:type="dxa"/>
            <w:vMerge/>
            <w:tcBorders>
              <w:left w:val="single" w:sz="4" w:space="0" w:color="auto"/>
              <w:right w:val="single" w:sz="4" w:space="0" w:color="auto"/>
            </w:tcBorders>
            <w:vAlign w:val="center"/>
          </w:tcPr>
          <w:p w:rsidR="00743656" w:rsidRPr="00584835" w:rsidRDefault="00743656"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both"/>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2126" w:type="dxa"/>
            <w:vMerge/>
            <w:tcBorders>
              <w:left w:val="single" w:sz="4" w:space="0" w:color="auto"/>
              <w:right w:val="single" w:sz="4" w:space="0" w:color="auto"/>
            </w:tcBorders>
            <w:vAlign w:val="center"/>
          </w:tcPr>
          <w:p w:rsidR="00743656" w:rsidRPr="00584835" w:rsidRDefault="00743656" w:rsidP="00A14B37">
            <w:pPr>
              <w:rPr>
                <w:sz w:val="18"/>
                <w:szCs w:val="18"/>
              </w:rPr>
            </w:pPr>
          </w:p>
        </w:tc>
      </w:tr>
      <w:tr w:rsidR="00743656" w:rsidRPr="00584835" w:rsidTr="00A14B37">
        <w:tc>
          <w:tcPr>
            <w:tcW w:w="2694" w:type="dxa"/>
            <w:vMerge/>
            <w:tcBorders>
              <w:left w:val="single" w:sz="4" w:space="0" w:color="auto"/>
              <w:right w:val="single" w:sz="4" w:space="0" w:color="auto"/>
            </w:tcBorders>
            <w:vAlign w:val="center"/>
          </w:tcPr>
          <w:p w:rsidR="00743656" w:rsidRPr="00584835" w:rsidRDefault="00743656" w:rsidP="00A14B37">
            <w:pPr>
              <w:rPr>
                <w:sz w:val="18"/>
                <w:szCs w:val="18"/>
              </w:rPr>
            </w:pPr>
          </w:p>
        </w:tc>
        <w:tc>
          <w:tcPr>
            <w:tcW w:w="1276" w:type="dxa"/>
            <w:vMerge/>
            <w:tcBorders>
              <w:left w:val="single" w:sz="4" w:space="0" w:color="auto"/>
              <w:right w:val="single" w:sz="4" w:space="0" w:color="auto"/>
            </w:tcBorders>
            <w:vAlign w:val="center"/>
          </w:tcPr>
          <w:p w:rsidR="00743656" w:rsidRPr="00584835" w:rsidRDefault="00743656"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both"/>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3 080,0</w:t>
            </w:r>
          </w:p>
        </w:tc>
        <w:tc>
          <w:tcPr>
            <w:tcW w:w="1134"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1 780,0</w:t>
            </w:r>
          </w:p>
        </w:tc>
        <w:tc>
          <w:tcPr>
            <w:tcW w:w="992"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300,0</w:t>
            </w:r>
          </w:p>
        </w:tc>
        <w:tc>
          <w:tcPr>
            <w:tcW w:w="1134"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500,0</w:t>
            </w:r>
          </w:p>
        </w:tc>
        <w:tc>
          <w:tcPr>
            <w:tcW w:w="992"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500,0</w:t>
            </w:r>
          </w:p>
        </w:tc>
        <w:tc>
          <w:tcPr>
            <w:tcW w:w="2126" w:type="dxa"/>
            <w:vMerge/>
            <w:tcBorders>
              <w:left w:val="single" w:sz="4" w:space="0" w:color="auto"/>
              <w:right w:val="single" w:sz="4" w:space="0" w:color="auto"/>
            </w:tcBorders>
            <w:vAlign w:val="center"/>
          </w:tcPr>
          <w:p w:rsidR="00743656" w:rsidRPr="00584835" w:rsidRDefault="00743656" w:rsidP="00A14B37">
            <w:pPr>
              <w:rPr>
                <w:sz w:val="18"/>
                <w:szCs w:val="18"/>
              </w:rPr>
            </w:pPr>
          </w:p>
        </w:tc>
      </w:tr>
      <w:tr w:rsidR="00743656" w:rsidRPr="00584835" w:rsidTr="00A14B37">
        <w:tc>
          <w:tcPr>
            <w:tcW w:w="2694" w:type="dxa"/>
            <w:vMerge/>
            <w:tcBorders>
              <w:left w:val="single" w:sz="4" w:space="0" w:color="auto"/>
              <w:right w:val="single" w:sz="4" w:space="0" w:color="auto"/>
            </w:tcBorders>
            <w:vAlign w:val="center"/>
          </w:tcPr>
          <w:p w:rsidR="00743656" w:rsidRPr="00584835" w:rsidRDefault="00743656" w:rsidP="00A14B37">
            <w:pPr>
              <w:rPr>
                <w:sz w:val="18"/>
                <w:szCs w:val="18"/>
              </w:rPr>
            </w:pPr>
          </w:p>
        </w:tc>
        <w:tc>
          <w:tcPr>
            <w:tcW w:w="1276" w:type="dxa"/>
            <w:vMerge/>
            <w:tcBorders>
              <w:left w:val="single" w:sz="4" w:space="0" w:color="auto"/>
              <w:right w:val="single" w:sz="4" w:space="0" w:color="auto"/>
            </w:tcBorders>
            <w:vAlign w:val="center"/>
          </w:tcPr>
          <w:p w:rsidR="00743656" w:rsidRPr="00584835" w:rsidRDefault="00743656"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both"/>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2 165,0</w:t>
            </w:r>
          </w:p>
        </w:tc>
        <w:tc>
          <w:tcPr>
            <w:tcW w:w="1134"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1 015,0</w:t>
            </w:r>
          </w:p>
        </w:tc>
        <w:tc>
          <w:tcPr>
            <w:tcW w:w="992"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150,0</w:t>
            </w:r>
          </w:p>
        </w:tc>
        <w:tc>
          <w:tcPr>
            <w:tcW w:w="1134"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500,0</w:t>
            </w:r>
          </w:p>
        </w:tc>
        <w:tc>
          <w:tcPr>
            <w:tcW w:w="992"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500,0</w:t>
            </w:r>
          </w:p>
        </w:tc>
        <w:tc>
          <w:tcPr>
            <w:tcW w:w="2126" w:type="dxa"/>
            <w:vMerge/>
            <w:tcBorders>
              <w:left w:val="single" w:sz="4" w:space="0" w:color="auto"/>
              <w:right w:val="single" w:sz="4" w:space="0" w:color="auto"/>
            </w:tcBorders>
            <w:vAlign w:val="center"/>
          </w:tcPr>
          <w:p w:rsidR="00743656" w:rsidRPr="00584835" w:rsidRDefault="00743656" w:rsidP="00A14B37">
            <w:pPr>
              <w:rPr>
                <w:sz w:val="18"/>
                <w:szCs w:val="18"/>
              </w:rPr>
            </w:pPr>
          </w:p>
        </w:tc>
      </w:tr>
      <w:tr w:rsidR="00743656" w:rsidRPr="00584835" w:rsidTr="00A14B37">
        <w:tc>
          <w:tcPr>
            <w:tcW w:w="2694" w:type="dxa"/>
            <w:vMerge/>
            <w:tcBorders>
              <w:left w:val="single" w:sz="4" w:space="0" w:color="auto"/>
              <w:bottom w:val="single" w:sz="4" w:space="0" w:color="auto"/>
              <w:right w:val="single" w:sz="4" w:space="0" w:color="auto"/>
            </w:tcBorders>
            <w:vAlign w:val="center"/>
          </w:tcPr>
          <w:p w:rsidR="00743656" w:rsidRPr="00584835" w:rsidRDefault="00743656" w:rsidP="00A14B37">
            <w:pPr>
              <w:rPr>
                <w:sz w:val="18"/>
                <w:szCs w:val="18"/>
              </w:rPr>
            </w:pPr>
          </w:p>
        </w:tc>
        <w:tc>
          <w:tcPr>
            <w:tcW w:w="1276" w:type="dxa"/>
            <w:vMerge/>
            <w:tcBorders>
              <w:left w:val="single" w:sz="4" w:space="0" w:color="auto"/>
              <w:bottom w:val="single" w:sz="4" w:space="0" w:color="auto"/>
              <w:right w:val="single" w:sz="4" w:space="0" w:color="auto"/>
            </w:tcBorders>
            <w:vAlign w:val="center"/>
          </w:tcPr>
          <w:p w:rsidR="00743656" w:rsidRPr="00584835" w:rsidRDefault="00743656"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both"/>
              <w:rPr>
                <w:sz w:val="18"/>
                <w:szCs w:val="18"/>
              </w:rPr>
            </w:pPr>
            <w:r w:rsidRPr="00584835">
              <w:rPr>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w:t>
            </w:r>
          </w:p>
        </w:tc>
        <w:tc>
          <w:tcPr>
            <w:tcW w:w="2126" w:type="dxa"/>
            <w:vMerge/>
            <w:tcBorders>
              <w:left w:val="single" w:sz="4" w:space="0" w:color="auto"/>
              <w:bottom w:val="single" w:sz="4" w:space="0" w:color="auto"/>
              <w:right w:val="single" w:sz="4" w:space="0" w:color="auto"/>
            </w:tcBorders>
            <w:vAlign w:val="center"/>
          </w:tcPr>
          <w:p w:rsidR="00743656" w:rsidRPr="00584835" w:rsidRDefault="00743656" w:rsidP="00A14B37">
            <w:pPr>
              <w:rPr>
                <w:sz w:val="18"/>
                <w:szCs w:val="18"/>
              </w:rPr>
            </w:pPr>
          </w:p>
        </w:tc>
      </w:tr>
      <w:tr w:rsidR="00743656" w:rsidRPr="00584835" w:rsidTr="00A14B37">
        <w:tc>
          <w:tcPr>
            <w:tcW w:w="2694" w:type="dxa"/>
            <w:vMerge w:val="restart"/>
            <w:tcBorders>
              <w:top w:val="single" w:sz="4" w:space="0" w:color="auto"/>
              <w:left w:val="single" w:sz="4" w:space="0" w:color="auto"/>
              <w:right w:val="single" w:sz="4" w:space="0" w:color="auto"/>
            </w:tcBorders>
          </w:tcPr>
          <w:p w:rsidR="00743656" w:rsidRPr="00584835" w:rsidRDefault="00743656" w:rsidP="00A14B37">
            <w:pPr>
              <w:jc w:val="both"/>
              <w:rPr>
                <w:sz w:val="18"/>
                <w:szCs w:val="18"/>
              </w:rPr>
            </w:pPr>
            <w:r w:rsidRPr="00584835">
              <w:rPr>
                <w:sz w:val="18"/>
                <w:szCs w:val="18"/>
              </w:rPr>
              <w:t>Итого по подпрограмме N 1</w:t>
            </w:r>
          </w:p>
        </w:tc>
        <w:tc>
          <w:tcPr>
            <w:tcW w:w="1276" w:type="dxa"/>
            <w:vMerge w:val="restart"/>
            <w:tcBorders>
              <w:top w:val="single" w:sz="4" w:space="0" w:color="auto"/>
              <w:left w:val="single" w:sz="4" w:space="0" w:color="auto"/>
              <w:right w:val="single" w:sz="4" w:space="0" w:color="auto"/>
            </w:tcBorders>
          </w:tcPr>
          <w:p w:rsidR="00743656" w:rsidRPr="00584835" w:rsidRDefault="00743656" w:rsidP="00A14B37">
            <w:pPr>
              <w:jc w:val="both"/>
              <w:rPr>
                <w:sz w:val="18"/>
                <w:szCs w:val="18"/>
              </w:rPr>
            </w:pPr>
            <w:r w:rsidRPr="00584835">
              <w:rPr>
                <w:sz w:val="18"/>
                <w:szCs w:val="18"/>
              </w:rPr>
              <w:t> </w:t>
            </w:r>
          </w:p>
        </w:tc>
        <w:tc>
          <w:tcPr>
            <w:tcW w:w="1343"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both"/>
              <w:rPr>
                <w:sz w:val="18"/>
                <w:szCs w:val="18"/>
              </w:rPr>
            </w:pPr>
            <w:r w:rsidRPr="00584835">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743656" w:rsidRPr="00584835" w:rsidRDefault="008E57B2" w:rsidP="00723708">
            <w:pPr>
              <w:jc w:val="center"/>
              <w:rPr>
                <w:sz w:val="18"/>
                <w:szCs w:val="18"/>
              </w:rPr>
            </w:pPr>
            <w:r w:rsidRPr="00584835">
              <w:rPr>
                <w:sz w:val="18"/>
                <w:szCs w:val="18"/>
              </w:rPr>
              <w:t>11 1</w:t>
            </w:r>
            <w:r w:rsidR="00723708" w:rsidRPr="00584835">
              <w:rPr>
                <w:sz w:val="18"/>
                <w:szCs w:val="18"/>
              </w:rPr>
              <w:t>23</w:t>
            </w:r>
            <w:r w:rsidRPr="00584835">
              <w:rPr>
                <w:sz w:val="18"/>
                <w:szCs w:val="18"/>
              </w:rPr>
              <w:t xml:space="preserve"> 402</w:t>
            </w:r>
            <w:r w:rsidR="00C73F07" w:rsidRPr="00584835">
              <w:rPr>
                <w:sz w:val="18"/>
                <w:szCs w:val="18"/>
              </w:rPr>
              <w:t>,4</w:t>
            </w:r>
          </w:p>
        </w:tc>
        <w:tc>
          <w:tcPr>
            <w:tcW w:w="1134"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898 385,4</w:t>
            </w:r>
          </w:p>
        </w:tc>
        <w:tc>
          <w:tcPr>
            <w:tcW w:w="992"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676 070,2</w:t>
            </w:r>
          </w:p>
        </w:tc>
        <w:tc>
          <w:tcPr>
            <w:tcW w:w="925" w:type="dxa"/>
            <w:tcBorders>
              <w:top w:val="single" w:sz="4" w:space="0" w:color="auto"/>
              <w:left w:val="single" w:sz="4" w:space="0" w:color="auto"/>
              <w:bottom w:val="single" w:sz="4" w:space="0" w:color="auto"/>
              <w:right w:val="single" w:sz="4" w:space="0" w:color="auto"/>
            </w:tcBorders>
          </w:tcPr>
          <w:p w:rsidR="00743656" w:rsidRPr="00584835" w:rsidRDefault="008E57B2" w:rsidP="002F0CC1">
            <w:pPr>
              <w:jc w:val="center"/>
              <w:rPr>
                <w:sz w:val="18"/>
                <w:szCs w:val="18"/>
              </w:rPr>
            </w:pPr>
            <w:r w:rsidRPr="00584835">
              <w:rPr>
                <w:sz w:val="18"/>
                <w:szCs w:val="18"/>
              </w:rPr>
              <w:t>4</w:t>
            </w:r>
            <w:r w:rsidR="002F0CC1" w:rsidRPr="00584835">
              <w:rPr>
                <w:sz w:val="18"/>
                <w:szCs w:val="18"/>
              </w:rPr>
              <w:t>43</w:t>
            </w:r>
            <w:r w:rsidRPr="00584835">
              <w:rPr>
                <w:sz w:val="18"/>
                <w:szCs w:val="18"/>
              </w:rPr>
              <w:t xml:space="preserve"> 375</w:t>
            </w:r>
            <w:r w:rsidR="00C73F07" w:rsidRPr="00584835">
              <w:rPr>
                <w:sz w:val="18"/>
                <w:szCs w:val="18"/>
              </w:rPr>
              <w:t>,8</w:t>
            </w:r>
          </w:p>
        </w:tc>
        <w:tc>
          <w:tcPr>
            <w:tcW w:w="1134"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1 898 003,0</w:t>
            </w:r>
          </w:p>
        </w:tc>
        <w:tc>
          <w:tcPr>
            <w:tcW w:w="992"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2 168 420,0</w:t>
            </w:r>
          </w:p>
        </w:tc>
        <w:tc>
          <w:tcPr>
            <w:tcW w:w="993"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2 564 132,0</w:t>
            </w:r>
          </w:p>
        </w:tc>
        <w:tc>
          <w:tcPr>
            <w:tcW w:w="850"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2 475 016,0</w:t>
            </w:r>
          </w:p>
        </w:tc>
        <w:tc>
          <w:tcPr>
            <w:tcW w:w="2126" w:type="dxa"/>
            <w:vMerge w:val="restart"/>
            <w:tcBorders>
              <w:top w:val="single" w:sz="4" w:space="0" w:color="auto"/>
              <w:left w:val="single" w:sz="4" w:space="0" w:color="auto"/>
              <w:right w:val="single" w:sz="4" w:space="0" w:color="auto"/>
            </w:tcBorders>
          </w:tcPr>
          <w:p w:rsidR="00743656" w:rsidRPr="00584835" w:rsidRDefault="00743656" w:rsidP="00A14B37">
            <w:pPr>
              <w:jc w:val="both"/>
              <w:rPr>
                <w:sz w:val="18"/>
                <w:szCs w:val="18"/>
              </w:rPr>
            </w:pPr>
            <w:r w:rsidRPr="00584835">
              <w:rPr>
                <w:sz w:val="18"/>
                <w:szCs w:val="18"/>
              </w:rPr>
              <w:t> </w:t>
            </w:r>
          </w:p>
        </w:tc>
      </w:tr>
      <w:tr w:rsidR="00743656" w:rsidRPr="00584835" w:rsidTr="00A14B37">
        <w:tc>
          <w:tcPr>
            <w:tcW w:w="2694" w:type="dxa"/>
            <w:vMerge/>
            <w:tcBorders>
              <w:left w:val="single" w:sz="4" w:space="0" w:color="auto"/>
              <w:right w:val="single" w:sz="4" w:space="0" w:color="auto"/>
            </w:tcBorders>
            <w:vAlign w:val="center"/>
          </w:tcPr>
          <w:p w:rsidR="00743656" w:rsidRPr="00584835" w:rsidRDefault="00743656" w:rsidP="00A14B37">
            <w:pPr>
              <w:rPr>
                <w:sz w:val="18"/>
                <w:szCs w:val="18"/>
              </w:rPr>
            </w:pPr>
          </w:p>
        </w:tc>
        <w:tc>
          <w:tcPr>
            <w:tcW w:w="1276" w:type="dxa"/>
            <w:vMerge/>
            <w:tcBorders>
              <w:left w:val="single" w:sz="4" w:space="0" w:color="auto"/>
              <w:right w:val="single" w:sz="4" w:space="0" w:color="auto"/>
            </w:tcBorders>
            <w:vAlign w:val="center"/>
          </w:tcPr>
          <w:p w:rsidR="00743656" w:rsidRPr="00584835" w:rsidRDefault="00743656"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both"/>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both"/>
              <w:rPr>
                <w:sz w:val="18"/>
                <w:szCs w:val="18"/>
              </w:rPr>
            </w:pPr>
            <w:r w:rsidRPr="00584835">
              <w:rPr>
                <w:sz w:val="18"/>
                <w:szCs w:val="18"/>
              </w:rPr>
              <w:t> </w:t>
            </w:r>
          </w:p>
        </w:tc>
        <w:tc>
          <w:tcPr>
            <w:tcW w:w="1134"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both"/>
              <w:rPr>
                <w:sz w:val="18"/>
                <w:szCs w:val="18"/>
              </w:rPr>
            </w:pPr>
            <w:r w:rsidRPr="00584835">
              <w:rPr>
                <w:sz w:val="18"/>
                <w:szCs w:val="18"/>
              </w:rPr>
              <w:t> </w:t>
            </w:r>
          </w:p>
        </w:tc>
        <w:tc>
          <w:tcPr>
            <w:tcW w:w="992"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both"/>
              <w:rPr>
                <w:sz w:val="18"/>
                <w:szCs w:val="18"/>
              </w:rPr>
            </w:pPr>
            <w:r w:rsidRPr="00584835">
              <w:rPr>
                <w:sz w:val="18"/>
                <w:szCs w:val="18"/>
              </w:rPr>
              <w:t> </w:t>
            </w:r>
          </w:p>
        </w:tc>
        <w:tc>
          <w:tcPr>
            <w:tcW w:w="925"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both"/>
              <w:rPr>
                <w:sz w:val="18"/>
                <w:szCs w:val="18"/>
              </w:rPr>
            </w:pPr>
            <w:r w:rsidRPr="00584835">
              <w:rPr>
                <w:sz w:val="18"/>
                <w:szCs w:val="18"/>
              </w:rPr>
              <w:t> </w:t>
            </w:r>
          </w:p>
        </w:tc>
        <w:tc>
          <w:tcPr>
            <w:tcW w:w="1134"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both"/>
              <w:rPr>
                <w:sz w:val="18"/>
                <w:szCs w:val="18"/>
              </w:rPr>
            </w:pPr>
            <w:r w:rsidRPr="00584835">
              <w:rPr>
                <w:sz w:val="18"/>
                <w:szCs w:val="18"/>
              </w:rPr>
              <w:t> </w:t>
            </w:r>
          </w:p>
        </w:tc>
        <w:tc>
          <w:tcPr>
            <w:tcW w:w="992"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both"/>
              <w:rPr>
                <w:sz w:val="18"/>
                <w:szCs w:val="18"/>
              </w:rPr>
            </w:pPr>
            <w:r w:rsidRPr="00584835">
              <w:rPr>
                <w:sz w:val="18"/>
                <w:szCs w:val="18"/>
              </w:rPr>
              <w:t> </w:t>
            </w:r>
          </w:p>
        </w:tc>
        <w:tc>
          <w:tcPr>
            <w:tcW w:w="993"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both"/>
              <w:rPr>
                <w:sz w:val="18"/>
                <w:szCs w:val="18"/>
              </w:rPr>
            </w:pPr>
            <w:r w:rsidRPr="00584835">
              <w:rPr>
                <w:sz w:val="18"/>
                <w:szCs w:val="18"/>
              </w:rPr>
              <w:t> </w:t>
            </w:r>
          </w:p>
        </w:tc>
        <w:tc>
          <w:tcPr>
            <w:tcW w:w="850"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both"/>
              <w:rPr>
                <w:sz w:val="18"/>
                <w:szCs w:val="18"/>
              </w:rPr>
            </w:pPr>
            <w:r w:rsidRPr="00584835">
              <w:rPr>
                <w:sz w:val="18"/>
                <w:szCs w:val="18"/>
              </w:rPr>
              <w:t> </w:t>
            </w:r>
          </w:p>
        </w:tc>
        <w:tc>
          <w:tcPr>
            <w:tcW w:w="2126" w:type="dxa"/>
            <w:vMerge/>
            <w:tcBorders>
              <w:left w:val="single" w:sz="4" w:space="0" w:color="auto"/>
              <w:right w:val="single" w:sz="4" w:space="0" w:color="auto"/>
            </w:tcBorders>
            <w:vAlign w:val="center"/>
          </w:tcPr>
          <w:p w:rsidR="00743656" w:rsidRPr="00584835" w:rsidRDefault="00743656" w:rsidP="00A14B37">
            <w:pPr>
              <w:rPr>
                <w:sz w:val="18"/>
                <w:szCs w:val="18"/>
              </w:rPr>
            </w:pPr>
          </w:p>
        </w:tc>
      </w:tr>
      <w:tr w:rsidR="00743656" w:rsidRPr="00584835" w:rsidTr="00A14B37">
        <w:tc>
          <w:tcPr>
            <w:tcW w:w="2694" w:type="dxa"/>
            <w:vMerge/>
            <w:tcBorders>
              <w:left w:val="single" w:sz="4" w:space="0" w:color="auto"/>
              <w:right w:val="single" w:sz="4" w:space="0" w:color="auto"/>
            </w:tcBorders>
            <w:vAlign w:val="center"/>
          </w:tcPr>
          <w:p w:rsidR="00743656" w:rsidRPr="00584835" w:rsidRDefault="00743656" w:rsidP="00A14B37">
            <w:pPr>
              <w:rPr>
                <w:sz w:val="18"/>
                <w:szCs w:val="18"/>
              </w:rPr>
            </w:pPr>
          </w:p>
        </w:tc>
        <w:tc>
          <w:tcPr>
            <w:tcW w:w="1276" w:type="dxa"/>
            <w:vMerge/>
            <w:tcBorders>
              <w:left w:val="single" w:sz="4" w:space="0" w:color="auto"/>
              <w:right w:val="single" w:sz="4" w:space="0" w:color="auto"/>
            </w:tcBorders>
            <w:vAlign w:val="center"/>
          </w:tcPr>
          <w:p w:rsidR="00743656" w:rsidRPr="00584835" w:rsidRDefault="00743656"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both"/>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743656" w:rsidRPr="00584835" w:rsidRDefault="008E57B2" w:rsidP="00A14B37">
            <w:pPr>
              <w:jc w:val="center"/>
              <w:rPr>
                <w:sz w:val="18"/>
                <w:szCs w:val="18"/>
              </w:rPr>
            </w:pPr>
            <w:r w:rsidRPr="00584835">
              <w:rPr>
                <w:sz w:val="18"/>
                <w:szCs w:val="18"/>
              </w:rPr>
              <w:t>650 226</w:t>
            </w:r>
            <w:r w:rsidR="00C73F07" w:rsidRPr="00584835">
              <w:rPr>
                <w:sz w:val="18"/>
                <w:szCs w:val="18"/>
              </w:rPr>
              <w:t>,3</w:t>
            </w:r>
          </w:p>
        </w:tc>
        <w:tc>
          <w:tcPr>
            <w:tcW w:w="1134"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237 405,3</w:t>
            </w:r>
          </w:p>
        </w:tc>
        <w:tc>
          <w:tcPr>
            <w:tcW w:w="992"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127 866,7</w:t>
            </w:r>
          </w:p>
        </w:tc>
        <w:tc>
          <w:tcPr>
            <w:tcW w:w="925" w:type="dxa"/>
            <w:tcBorders>
              <w:top w:val="single" w:sz="4" w:space="0" w:color="auto"/>
              <w:left w:val="single" w:sz="4" w:space="0" w:color="auto"/>
              <w:bottom w:val="single" w:sz="4" w:space="0" w:color="auto"/>
              <w:right w:val="single" w:sz="4" w:space="0" w:color="auto"/>
            </w:tcBorders>
          </w:tcPr>
          <w:p w:rsidR="00743656" w:rsidRPr="00584835" w:rsidRDefault="008E57B2" w:rsidP="00A14B37">
            <w:pPr>
              <w:jc w:val="center"/>
              <w:rPr>
                <w:sz w:val="18"/>
                <w:szCs w:val="18"/>
              </w:rPr>
            </w:pPr>
            <w:r w:rsidRPr="00584835">
              <w:rPr>
                <w:sz w:val="18"/>
                <w:szCs w:val="18"/>
              </w:rPr>
              <w:t>7 966</w:t>
            </w:r>
            <w:r w:rsidR="00C73F07" w:rsidRPr="00584835">
              <w:rPr>
                <w:sz w:val="18"/>
                <w:szCs w:val="18"/>
              </w:rPr>
              <w:t xml:space="preserve">,3 </w:t>
            </w:r>
          </w:p>
        </w:tc>
        <w:tc>
          <w:tcPr>
            <w:tcW w:w="1134"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124 255,0</w:t>
            </w:r>
          </w:p>
        </w:tc>
        <w:tc>
          <w:tcPr>
            <w:tcW w:w="992"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52 936,0</w:t>
            </w:r>
          </w:p>
        </w:tc>
        <w:tc>
          <w:tcPr>
            <w:tcW w:w="993"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54 758,0</w:t>
            </w:r>
          </w:p>
        </w:tc>
        <w:tc>
          <w:tcPr>
            <w:tcW w:w="850"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45 039,0</w:t>
            </w:r>
          </w:p>
        </w:tc>
        <w:tc>
          <w:tcPr>
            <w:tcW w:w="2126" w:type="dxa"/>
            <w:vMerge/>
            <w:tcBorders>
              <w:left w:val="single" w:sz="4" w:space="0" w:color="auto"/>
              <w:right w:val="single" w:sz="4" w:space="0" w:color="auto"/>
            </w:tcBorders>
            <w:vAlign w:val="center"/>
          </w:tcPr>
          <w:p w:rsidR="00743656" w:rsidRPr="00584835" w:rsidRDefault="00743656" w:rsidP="00A14B37">
            <w:pPr>
              <w:rPr>
                <w:sz w:val="18"/>
                <w:szCs w:val="18"/>
              </w:rPr>
            </w:pPr>
          </w:p>
        </w:tc>
      </w:tr>
      <w:tr w:rsidR="00743656" w:rsidRPr="00584835" w:rsidTr="00A14B37">
        <w:tc>
          <w:tcPr>
            <w:tcW w:w="2694" w:type="dxa"/>
            <w:vMerge/>
            <w:tcBorders>
              <w:left w:val="single" w:sz="4" w:space="0" w:color="auto"/>
              <w:right w:val="single" w:sz="4" w:space="0" w:color="auto"/>
            </w:tcBorders>
            <w:vAlign w:val="center"/>
          </w:tcPr>
          <w:p w:rsidR="00743656" w:rsidRPr="00584835" w:rsidRDefault="00743656" w:rsidP="00A14B37">
            <w:pPr>
              <w:rPr>
                <w:sz w:val="18"/>
                <w:szCs w:val="18"/>
              </w:rPr>
            </w:pPr>
          </w:p>
        </w:tc>
        <w:tc>
          <w:tcPr>
            <w:tcW w:w="1276" w:type="dxa"/>
            <w:vMerge/>
            <w:tcBorders>
              <w:left w:val="single" w:sz="4" w:space="0" w:color="auto"/>
              <w:right w:val="single" w:sz="4" w:space="0" w:color="auto"/>
            </w:tcBorders>
            <w:vAlign w:val="center"/>
          </w:tcPr>
          <w:p w:rsidR="00743656" w:rsidRPr="00584835" w:rsidRDefault="00743656"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both"/>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743656" w:rsidRPr="00584835" w:rsidRDefault="00743656" w:rsidP="00723708">
            <w:pPr>
              <w:jc w:val="center"/>
              <w:rPr>
                <w:sz w:val="18"/>
                <w:szCs w:val="18"/>
              </w:rPr>
            </w:pPr>
            <w:r w:rsidRPr="00584835">
              <w:rPr>
                <w:sz w:val="18"/>
                <w:szCs w:val="18"/>
              </w:rPr>
              <w:t xml:space="preserve">9 </w:t>
            </w:r>
            <w:r w:rsidR="008E57B2" w:rsidRPr="00584835">
              <w:rPr>
                <w:sz w:val="18"/>
                <w:szCs w:val="18"/>
              </w:rPr>
              <w:t>6</w:t>
            </w:r>
            <w:r w:rsidR="00723708" w:rsidRPr="00584835">
              <w:rPr>
                <w:sz w:val="18"/>
                <w:szCs w:val="18"/>
              </w:rPr>
              <w:t>8</w:t>
            </w:r>
            <w:r w:rsidRPr="00584835">
              <w:rPr>
                <w:sz w:val="18"/>
                <w:szCs w:val="18"/>
              </w:rPr>
              <w:t>9 566,7</w:t>
            </w:r>
          </w:p>
        </w:tc>
        <w:tc>
          <w:tcPr>
            <w:tcW w:w="1134"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631 901,3</w:t>
            </w:r>
          </w:p>
        </w:tc>
        <w:tc>
          <w:tcPr>
            <w:tcW w:w="992"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474 562,9</w:t>
            </w:r>
          </w:p>
        </w:tc>
        <w:tc>
          <w:tcPr>
            <w:tcW w:w="925" w:type="dxa"/>
            <w:tcBorders>
              <w:top w:val="single" w:sz="4" w:space="0" w:color="auto"/>
              <w:left w:val="single" w:sz="4" w:space="0" w:color="auto"/>
              <w:bottom w:val="single" w:sz="4" w:space="0" w:color="auto"/>
              <w:right w:val="single" w:sz="4" w:space="0" w:color="auto"/>
            </w:tcBorders>
          </w:tcPr>
          <w:p w:rsidR="00743656" w:rsidRPr="00584835" w:rsidRDefault="00743656" w:rsidP="00723708">
            <w:pPr>
              <w:jc w:val="center"/>
              <w:rPr>
                <w:sz w:val="18"/>
                <w:szCs w:val="18"/>
              </w:rPr>
            </w:pPr>
            <w:r w:rsidRPr="00584835">
              <w:rPr>
                <w:sz w:val="18"/>
                <w:szCs w:val="18"/>
              </w:rPr>
              <w:t>4</w:t>
            </w:r>
            <w:r w:rsidR="00723708" w:rsidRPr="00584835">
              <w:rPr>
                <w:sz w:val="18"/>
                <w:szCs w:val="18"/>
              </w:rPr>
              <w:t>10</w:t>
            </w:r>
            <w:r w:rsidRPr="00584835">
              <w:rPr>
                <w:sz w:val="18"/>
                <w:szCs w:val="18"/>
              </w:rPr>
              <w:t xml:space="preserve"> 428,5</w:t>
            </w:r>
          </w:p>
        </w:tc>
        <w:tc>
          <w:tcPr>
            <w:tcW w:w="1134"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1 687 758,0</w:t>
            </w:r>
          </w:p>
        </w:tc>
        <w:tc>
          <w:tcPr>
            <w:tcW w:w="992"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1 925 660,0</w:t>
            </w:r>
          </w:p>
        </w:tc>
        <w:tc>
          <w:tcPr>
            <w:tcW w:w="993"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2 283 357,0</w:t>
            </w:r>
          </w:p>
        </w:tc>
        <w:tc>
          <w:tcPr>
            <w:tcW w:w="850" w:type="dxa"/>
            <w:tcBorders>
              <w:top w:val="single" w:sz="4" w:space="0" w:color="auto"/>
              <w:left w:val="single" w:sz="4" w:space="0" w:color="auto"/>
              <w:bottom w:val="single" w:sz="4" w:space="0" w:color="auto"/>
              <w:right w:val="single" w:sz="4" w:space="0" w:color="auto"/>
            </w:tcBorders>
          </w:tcPr>
          <w:p w:rsidR="00743656" w:rsidRPr="00584835" w:rsidRDefault="00743656" w:rsidP="00700618">
            <w:pPr>
              <w:ind w:right="-129"/>
              <w:rPr>
                <w:sz w:val="18"/>
                <w:szCs w:val="18"/>
              </w:rPr>
            </w:pPr>
            <w:r w:rsidRPr="00584835">
              <w:rPr>
                <w:sz w:val="18"/>
                <w:szCs w:val="18"/>
              </w:rPr>
              <w:t>2</w:t>
            </w:r>
            <w:r w:rsidR="00700618" w:rsidRPr="00584835">
              <w:rPr>
                <w:sz w:val="18"/>
                <w:szCs w:val="18"/>
              </w:rPr>
              <w:t> </w:t>
            </w:r>
            <w:r w:rsidRPr="00584835">
              <w:rPr>
                <w:sz w:val="18"/>
                <w:szCs w:val="18"/>
              </w:rPr>
              <w:t>27</w:t>
            </w:r>
            <w:r w:rsidR="00700618" w:rsidRPr="00584835">
              <w:rPr>
                <w:sz w:val="18"/>
                <w:szCs w:val="18"/>
              </w:rPr>
              <w:t xml:space="preserve">5 </w:t>
            </w:r>
            <w:r w:rsidRPr="00584835">
              <w:rPr>
                <w:sz w:val="18"/>
                <w:szCs w:val="18"/>
              </w:rPr>
              <w:t>899,0</w:t>
            </w:r>
          </w:p>
        </w:tc>
        <w:tc>
          <w:tcPr>
            <w:tcW w:w="2126" w:type="dxa"/>
            <w:vMerge/>
            <w:tcBorders>
              <w:left w:val="single" w:sz="4" w:space="0" w:color="auto"/>
              <w:right w:val="single" w:sz="4" w:space="0" w:color="auto"/>
            </w:tcBorders>
            <w:vAlign w:val="center"/>
          </w:tcPr>
          <w:p w:rsidR="00743656" w:rsidRPr="00584835" w:rsidRDefault="00743656" w:rsidP="00A14B37">
            <w:pPr>
              <w:rPr>
                <w:sz w:val="18"/>
                <w:szCs w:val="18"/>
              </w:rPr>
            </w:pPr>
          </w:p>
        </w:tc>
      </w:tr>
      <w:tr w:rsidR="00743656" w:rsidRPr="00584835" w:rsidTr="00A14B37">
        <w:tc>
          <w:tcPr>
            <w:tcW w:w="2694" w:type="dxa"/>
            <w:vMerge/>
            <w:tcBorders>
              <w:left w:val="single" w:sz="4" w:space="0" w:color="auto"/>
              <w:right w:val="single" w:sz="4" w:space="0" w:color="auto"/>
            </w:tcBorders>
            <w:vAlign w:val="center"/>
          </w:tcPr>
          <w:p w:rsidR="00743656" w:rsidRPr="00584835" w:rsidRDefault="00743656" w:rsidP="00A14B37">
            <w:pPr>
              <w:rPr>
                <w:sz w:val="18"/>
                <w:szCs w:val="18"/>
              </w:rPr>
            </w:pPr>
          </w:p>
        </w:tc>
        <w:tc>
          <w:tcPr>
            <w:tcW w:w="1276" w:type="dxa"/>
            <w:vMerge/>
            <w:tcBorders>
              <w:left w:val="single" w:sz="4" w:space="0" w:color="auto"/>
              <w:right w:val="single" w:sz="4" w:space="0" w:color="auto"/>
            </w:tcBorders>
            <w:vAlign w:val="center"/>
          </w:tcPr>
          <w:p w:rsidR="00743656" w:rsidRPr="00584835" w:rsidRDefault="00743656"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both"/>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743656" w:rsidRPr="00584835" w:rsidRDefault="00743656" w:rsidP="00723708">
            <w:pPr>
              <w:jc w:val="center"/>
              <w:rPr>
                <w:sz w:val="18"/>
                <w:szCs w:val="18"/>
              </w:rPr>
            </w:pPr>
            <w:r w:rsidRPr="00584835">
              <w:rPr>
                <w:sz w:val="18"/>
                <w:szCs w:val="18"/>
              </w:rPr>
              <w:t>68</w:t>
            </w:r>
            <w:r w:rsidR="00723708" w:rsidRPr="00584835">
              <w:rPr>
                <w:sz w:val="18"/>
                <w:szCs w:val="18"/>
              </w:rPr>
              <w:t>7</w:t>
            </w:r>
            <w:r w:rsidRPr="00584835">
              <w:rPr>
                <w:sz w:val="18"/>
                <w:szCs w:val="18"/>
              </w:rPr>
              <w:t xml:space="preserve"> </w:t>
            </w:r>
            <w:r w:rsidR="008E57B2" w:rsidRPr="00584835">
              <w:rPr>
                <w:sz w:val="18"/>
                <w:szCs w:val="18"/>
              </w:rPr>
              <w:t>1</w:t>
            </w:r>
            <w:r w:rsidRPr="00584835">
              <w:rPr>
                <w:sz w:val="18"/>
                <w:szCs w:val="18"/>
              </w:rPr>
              <w:t>59,4</w:t>
            </w:r>
          </w:p>
        </w:tc>
        <w:tc>
          <w:tcPr>
            <w:tcW w:w="1134"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29 078,8</w:t>
            </w:r>
          </w:p>
        </w:tc>
        <w:tc>
          <w:tcPr>
            <w:tcW w:w="992"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72 190,6</w:t>
            </w:r>
          </w:p>
        </w:tc>
        <w:tc>
          <w:tcPr>
            <w:tcW w:w="925" w:type="dxa"/>
            <w:tcBorders>
              <w:top w:val="single" w:sz="4" w:space="0" w:color="auto"/>
              <w:left w:val="single" w:sz="4" w:space="0" w:color="auto"/>
              <w:bottom w:val="single" w:sz="4" w:space="0" w:color="auto"/>
              <w:right w:val="single" w:sz="4" w:space="0" w:color="auto"/>
            </w:tcBorders>
          </w:tcPr>
          <w:p w:rsidR="00743656" w:rsidRPr="00584835" w:rsidRDefault="00743656" w:rsidP="00723708">
            <w:pPr>
              <w:jc w:val="center"/>
              <w:rPr>
                <w:sz w:val="18"/>
                <w:szCs w:val="18"/>
              </w:rPr>
            </w:pPr>
            <w:r w:rsidRPr="00584835">
              <w:rPr>
                <w:sz w:val="18"/>
                <w:szCs w:val="18"/>
              </w:rPr>
              <w:t>2</w:t>
            </w:r>
            <w:r w:rsidR="00723708" w:rsidRPr="00584835">
              <w:rPr>
                <w:sz w:val="18"/>
                <w:szCs w:val="18"/>
              </w:rPr>
              <w:t>4</w:t>
            </w:r>
            <w:r w:rsidRPr="00584835">
              <w:rPr>
                <w:sz w:val="18"/>
                <w:szCs w:val="18"/>
              </w:rPr>
              <w:t xml:space="preserve"> </w:t>
            </w:r>
            <w:r w:rsidR="008E57B2" w:rsidRPr="00584835">
              <w:rPr>
                <w:sz w:val="18"/>
                <w:szCs w:val="18"/>
              </w:rPr>
              <w:t>9</w:t>
            </w:r>
            <w:r w:rsidRPr="00584835">
              <w:rPr>
                <w:sz w:val="18"/>
                <w:szCs w:val="18"/>
              </w:rPr>
              <w:t>81,0</w:t>
            </w:r>
          </w:p>
        </w:tc>
        <w:tc>
          <w:tcPr>
            <w:tcW w:w="1134"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85 990,0</w:t>
            </w:r>
          </w:p>
        </w:tc>
        <w:tc>
          <w:tcPr>
            <w:tcW w:w="992"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139 824,0</w:t>
            </w:r>
          </w:p>
        </w:tc>
        <w:tc>
          <w:tcPr>
            <w:tcW w:w="993"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181 017,0</w:t>
            </w:r>
          </w:p>
        </w:tc>
        <w:tc>
          <w:tcPr>
            <w:tcW w:w="850"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154 078,0</w:t>
            </w:r>
          </w:p>
        </w:tc>
        <w:tc>
          <w:tcPr>
            <w:tcW w:w="2126" w:type="dxa"/>
            <w:vMerge/>
            <w:tcBorders>
              <w:left w:val="single" w:sz="4" w:space="0" w:color="auto"/>
              <w:right w:val="single" w:sz="4" w:space="0" w:color="auto"/>
            </w:tcBorders>
            <w:vAlign w:val="center"/>
          </w:tcPr>
          <w:p w:rsidR="00743656" w:rsidRPr="00584835" w:rsidRDefault="00743656" w:rsidP="00A14B37">
            <w:pPr>
              <w:rPr>
                <w:sz w:val="18"/>
                <w:szCs w:val="18"/>
              </w:rPr>
            </w:pPr>
          </w:p>
        </w:tc>
      </w:tr>
      <w:tr w:rsidR="00743656" w:rsidRPr="00584835" w:rsidTr="00A14B37">
        <w:tc>
          <w:tcPr>
            <w:tcW w:w="2694" w:type="dxa"/>
            <w:vMerge/>
            <w:tcBorders>
              <w:left w:val="single" w:sz="4" w:space="0" w:color="auto"/>
              <w:bottom w:val="single" w:sz="4" w:space="0" w:color="auto"/>
              <w:right w:val="single" w:sz="4" w:space="0" w:color="auto"/>
            </w:tcBorders>
            <w:vAlign w:val="center"/>
          </w:tcPr>
          <w:p w:rsidR="00743656" w:rsidRPr="00584835" w:rsidRDefault="00743656" w:rsidP="00A14B37">
            <w:pPr>
              <w:rPr>
                <w:sz w:val="18"/>
                <w:szCs w:val="18"/>
              </w:rPr>
            </w:pPr>
          </w:p>
        </w:tc>
        <w:tc>
          <w:tcPr>
            <w:tcW w:w="1276" w:type="dxa"/>
            <w:vMerge/>
            <w:tcBorders>
              <w:left w:val="single" w:sz="4" w:space="0" w:color="auto"/>
              <w:bottom w:val="single" w:sz="4" w:space="0" w:color="auto"/>
              <w:right w:val="single" w:sz="4" w:space="0" w:color="auto"/>
            </w:tcBorders>
            <w:vAlign w:val="center"/>
          </w:tcPr>
          <w:p w:rsidR="00743656" w:rsidRPr="00584835" w:rsidRDefault="00743656" w:rsidP="00A14B37">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both"/>
              <w:rPr>
                <w:sz w:val="18"/>
                <w:szCs w:val="18"/>
              </w:rPr>
            </w:pPr>
            <w:r w:rsidRPr="00584835">
              <w:rPr>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96 450,0</w:t>
            </w:r>
          </w:p>
        </w:tc>
        <w:tc>
          <w:tcPr>
            <w:tcW w:w="1134" w:type="dxa"/>
            <w:tcBorders>
              <w:top w:val="single" w:sz="4" w:space="0" w:color="auto"/>
              <w:left w:val="single" w:sz="4" w:space="0" w:color="auto"/>
              <w:bottom w:val="single" w:sz="4" w:space="0" w:color="auto"/>
              <w:right w:val="single" w:sz="4" w:space="0" w:color="auto"/>
            </w:tcBorders>
          </w:tcPr>
          <w:p w:rsidR="00743656" w:rsidRPr="00584835" w:rsidRDefault="008E57B2"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1 450,0</w:t>
            </w:r>
          </w:p>
        </w:tc>
        <w:tc>
          <w:tcPr>
            <w:tcW w:w="925" w:type="dxa"/>
            <w:tcBorders>
              <w:top w:val="single" w:sz="4" w:space="0" w:color="auto"/>
              <w:left w:val="single" w:sz="4" w:space="0" w:color="auto"/>
              <w:bottom w:val="single" w:sz="4" w:space="0" w:color="auto"/>
              <w:right w:val="single" w:sz="4" w:space="0" w:color="auto"/>
            </w:tcBorders>
          </w:tcPr>
          <w:p w:rsidR="00743656" w:rsidRPr="00584835" w:rsidRDefault="008E57B2"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743656" w:rsidRPr="00584835" w:rsidRDefault="008E57B2"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50 000,0</w:t>
            </w:r>
          </w:p>
        </w:tc>
        <w:tc>
          <w:tcPr>
            <w:tcW w:w="993" w:type="dxa"/>
            <w:tcBorders>
              <w:top w:val="single" w:sz="4" w:space="0" w:color="auto"/>
              <w:left w:val="single" w:sz="4" w:space="0" w:color="auto"/>
              <w:bottom w:val="single" w:sz="4" w:space="0" w:color="auto"/>
              <w:right w:val="single" w:sz="4" w:space="0" w:color="auto"/>
            </w:tcBorders>
          </w:tcPr>
          <w:p w:rsidR="00743656" w:rsidRPr="00584835" w:rsidRDefault="00743656" w:rsidP="00A14B37">
            <w:pPr>
              <w:jc w:val="center"/>
              <w:rPr>
                <w:sz w:val="18"/>
                <w:szCs w:val="18"/>
              </w:rPr>
            </w:pPr>
            <w:r w:rsidRPr="00584835">
              <w:rPr>
                <w:sz w:val="18"/>
                <w:szCs w:val="18"/>
              </w:rPr>
              <w:t>45 000,0</w:t>
            </w:r>
          </w:p>
        </w:tc>
        <w:tc>
          <w:tcPr>
            <w:tcW w:w="850" w:type="dxa"/>
            <w:tcBorders>
              <w:top w:val="single" w:sz="4" w:space="0" w:color="auto"/>
              <w:left w:val="single" w:sz="4" w:space="0" w:color="auto"/>
              <w:bottom w:val="single" w:sz="4" w:space="0" w:color="auto"/>
              <w:right w:val="single" w:sz="4" w:space="0" w:color="auto"/>
            </w:tcBorders>
          </w:tcPr>
          <w:p w:rsidR="00743656" w:rsidRPr="00584835" w:rsidRDefault="008E57B2" w:rsidP="00A14B37">
            <w:pPr>
              <w:jc w:val="center"/>
              <w:rPr>
                <w:sz w:val="18"/>
                <w:szCs w:val="18"/>
              </w:rPr>
            </w:pPr>
            <w:r w:rsidRPr="00584835">
              <w:rPr>
                <w:sz w:val="18"/>
                <w:szCs w:val="18"/>
              </w:rPr>
              <w:t>-</w:t>
            </w:r>
          </w:p>
        </w:tc>
        <w:tc>
          <w:tcPr>
            <w:tcW w:w="2126" w:type="dxa"/>
            <w:vMerge/>
            <w:tcBorders>
              <w:left w:val="single" w:sz="4" w:space="0" w:color="auto"/>
              <w:bottom w:val="single" w:sz="4" w:space="0" w:color="auto"/>
              <w:right w:val="single" w:sz="4" w:space="0" w:color="auto"/>
            </w:tcBorders>
            <w:vAlign w:val="center"/>
          </w:tcPr>
          <w:p w:rsidR="00743656" w:rsidRPr="00584835" w:rsidRDefault="00743656" w:rsidP="00A14B37">
            <w:pPr>
              <w:rPr>
                <w:sz w:val="18"/>
                <w:szCs w:val="18"/>
              </w:rPr>
            </w:pPr>
          </w:p>
        </w:tc>
      </w:tr>
      <w:tr w:rsidR="00363347" w:rsidRPr="00584835" w:rsidTr="00A14B37">
        <w:trPr>
          <w:trHeight w:val="506"/>
        </w:trPr>
        <w:tc>
          <w:tcPr>
            <w:tcW w:w="15593" w:type="dxa"/>
            <w:gridSpan w:val="12"/>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outlineLvl w:val="2"/>
              <w:rPr>
                <w:sz w:val="18"/>
                <w:szCs w:val="18"/>
              </w:rPr>
            </w:pPr>
            <w:bookmarkStart w:id="16" w:name="Par3745"/>
            <w:bookmarkEnd w:id="16"/>
          </w:p>
          <w:p w:rsidR="00363347" w:rsidRPr="00584835" w:rsidRDefault="00363347" w:rsidP="00A14B37">
            <w:pPr>
              <w:widowControl w:val="0"/>
              <w:autoSpaceDE w:val="0"/>
              <w:autoSpaceDN w:val="0"/>
              <w:adjustRightInd w:val="0"/>
              <w:jc w:val="center"/>
              <w:outlineLvl w:val="2"/>
              <w:rPr>
                <w:sz w:val="18"/>
                <w:szCs w:val="18"/>
              </w:rPr>
            </w:pPr>
            <w:r w:rsidRPr="00584835">
              <w:rPr>
                <w:sz w:val="18"/>
                <w:szCs w:val="18"/>
              </w:rPr>
              <w:t>II. Подпрограмма N 2 "Молодежь Архангельской области (2014 - 2020 годы)"</w:t>
            </w:r>
          </w:p>
        </w:tc>
      </w:tr>
      <w:tr w:rsidR="00363347" w:rsidRPr="00584835" w:rsidTr="00A14B37">
        <w:tc>
          <w:tcPr>
            <w:tcW w:w="15593" w:type="dxa"/>
            <w:gridSpan w:val="12"/>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Цель подпрограммы N 2 - вовлечение молодежи в социально-экономическую, политическую и общественную жизнь Архангельской области, создание условий для самореализации молодежи</w:t>
            </w:r>
          </w:p>
        </w:tc>
      </w:tr>
      <w:tr w:rsidR="00363347" w:rsidRPr="00584835" w:rsidTr="00A14B37">
        <w:trPr>
          <w:trHeight w:val="451"/>
        </w:trPr>
        <w:tc>
          <w:tcPr>
            <w:tcW w:w="15593" w:type="dxa"/>
            <w:gridSpan w:val="12"/>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outlineLvl w:val="3"/>
              <w:rPr>
                <w:sz w:val="18"/>
                <w:szCs w:val="18"/>
              </w:rPr>
            </w:pPr>
            <w:r w:rsidRPr="00584835">
              <w:rPr>
                <w:sz w:val="18"/>
                <w:szCs w:val="18"/>
              </w:rPr>
              <w:t>Задача N 1 - вовлечение молодежи в социально значимую практику</w:t>
            </w:r>
          </w:p>
        </w:tc>
      </w:tr>
      <w:tr w:rsidR="00363347" w:rsidRPr="00584835" w:rsidTr="00A14B37">
        <w:tc>
          <w:tcPr>
            <w:tcW w:w="2694" w:type="dxa"/>
            <w:vMerge w:val="restart"/>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lastRenderedPageBreak/>
              <w:t>1.1. Развитие волонтерского движения среди молодежи</w:t>
            </w:r>
          </w:p>
        </w:tc>
        <w:tc>
          <w:tcPr>
            <w:tcW w:w="1276" w:type="dxa"/>
            <w:vMerge w:val="restart"/>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министерство по делам молодежи и спорту</w:t>
            </w: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4056,0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240,0</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440,0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790,0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826,0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860,0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900,0</w:t>
            </w:r>
          </w:p>
        </w:tc>
        <w:tc>
          <w:tcPr>
            <w:tcW w:w="2126" w:type="dxa"/>
            <w:vMerge w:val="restart"/>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обучение ежегодно не менее 50 волонтеров (в 2015 году – не менее 30 волонтеров);</w:t>
            </w:r>
          </w:p>
          <w:p w:rsidR="00363347" w:rsidRPr="00584835" w:rsidRDefault="00363347" w:rsidP="00A14B37">
            <w:pPr>
              <w:widowControl w:val="0"/>
              <w:autoSpaceDE w:val="0"/>
              <w:autoSpaceDN w:val="0"/>
              <w:adjustRightInd w:val="0"/>
              <w:rPr>
                <w:sz w:val="18"/>
                <w:szCs w:val="18"/>
              </w:rPr>
            </w:pPr>
            <w:r w:rsidRPr="00584835">
              <w:rPr>
                <w:sz w:val="18"/>
                <w:szCs w:val="18"/>
              </w:rPr>
              <w:t>проведение ежегодно не менее одной областной добровольческой и благотворительной акции с участием не менее 500 человек (в 2015 году – не менее 200 человек);</w:t>
            </w:r>
          </w:p>
          <w:p w:rsidR="00363347" w:rsidRPr="00584835" w:rsidRDefault="00363347" w:rsidP="00A14B37">
            <w:pPr>
              <w:widowControl w:val="0"/>
              <w:autoSpaceDE w:val="0"/>
              <w:autoSpaceDN w:val="0"/>
              <w:adjustRightInd w:val="0"/>
              <w:rPr>
                <w:sz w:val="18"/>
                <w:szCs w:val="18"/>
              </w:rPr>
            </w:pPr>
            <w:r w:rsidRPr="00584835">
              <w:rPr>
                <w:sz w:val="18"/>
                <w:szCs w:val="18"/>
              </w:rPr>
              <w:t>обеспечение ежегодно атрибутикой движения не менее 100 волонтеров (за исключением 2014 года)</w:t>
            </w: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4 056,0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240,0</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440,0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790,0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826,0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860,0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900,0</w:t>
            </w: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val="restart"/>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1.2. Проведение областных мероприятий для молодежи</w:t>
            </w:r>
          </w:p>
        </w:tc>
        <w:tc>
          <w:tcPr>
            <w:tcW w:w="1276" w:type="dxa"/>
            <w:vMerge w:val="restart"/>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министерство по делам молодежи и спорту</w:t>
            </w: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54 073,1</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5 501,6</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5 400,0</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5 000,0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8 746,5</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9 240,0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9 800,0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10 385,0</w:t>
            </w:r>
          </w:p>
        </w:tc>
        <w:tc>
          <w:tcPr>
            <w:tcW w:w="2126" w:type="dxa"/>
            <w:vMerge w:val="restart"/>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организация и проведение ежегодно не менее 4 мероприятий с участием не менее 1700 человек (в 2015 году – не менее 5 мероприятий с участием не менее 2300 человек);</w:t>
            </w:r>
          </w:p>
          <w:p w:rsidR="00363347" w:rsidRPr="00584835" w:rsidRDefault="00363347" w:rsidP="00A14B37">
            <w:pPr>
              <w:widowControl w:val="0"/>
              <w:autoSpaceDE w:val="0"/>
              <w:autoSpaceDN w:val="0"/>
              <w:adjustRightInd w:val="0"/>
              <w:rPr>
                <w:sz w:val="18"/>
                <w:szCs w:val="18"/>
              </w:rPr>
            </w:pPr>
            <w:r w:rsidRPr="00584835">
              <w:rPr>
                <w:sz w:val="18"/>
                <w:szCs w:val="18"/>
              </w:rPr>
              <w:t>обеспечение реализации ежегодно не менее 2 международных проектов, поддержка не менее 10 проектов ежегодно, начиная с 2015 года</w:t>
            </w:r>
          </w:p>
        </w:tc>
      </w:tr>
      <w:tr w:rsidR="00363347" w:rsidRPr="00584835" w:rsidTr="00A14B37">
        <w:tc>
          <w:tcPr>
            <w:tcW w:w="2694"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r>
      <w:tr w:rsidR="00363347" w:rsidRPr="00584835" w:rsidTr="00A14B37">
        <w:tc>
          <w:tcPr>
            <w:tcW w:w="2694"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51 933,1</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5 201,6</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5 200,0</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4 800,0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8 426,5</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8 920,0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9 400,0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9 985,0</w:t>
            </w: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2 140,0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300,0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200,0</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320,0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320,0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400,0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400,0</w:t>
            </w: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внебюджетные средства</w:t>
            </w:r>
          </w:p>
        </w:tc>
        <w:tc>
          <w:tcPr>
            <w:tcW w:w="1134"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15593" w:type="dxa"/>
            <w:gridSpan w:val="12"/>
            <w:tcBorders>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p w:rsidR="00363347" w:rsidRPr="00584835" w:rsidRDefault="00363347" w:rsidP="00A14B37">
            <w:pPr>
              <w:widowControl w:val="0"/>
              <w:autoSpaceDE w:val="0"/>
              <w:autoSpaceDN w:val="0"/>
              <w:adjustRightInd w:val="0"/>
              <w:jc w:val="both"/>
              <w:rPr>
                <w:sz w:val="18"/>
                <w:szCs w:val="18"/>
              </w:rPr>
            </w:pPr>
          </w:p>
        </w:tc>
      </w:tr>
      <w:tr w:rsidR="00363347" w:rsidRPr="00584835" w:rsidTr="00A14B37">
        <w:tc>
          <w:tcPr>
            <w:tcW w:w="2694" w:type="dxa"/>
            <w:vMerge w:val="restart"/>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1.3. Организация и проведение мероприятий по развитию детского и молодежного общественного движения и молодежного самоуправления Архангельской области</w:t>
            </w:r>
          </w:p>
        </w:tc>
        <w:tc>
          <w:tcPr>
            <w:tcW w:w="1276" w:type="dxa"/>
            <w:vMerge w:val="restart"/>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министерство по делам молодежи и спорту</w:t>
            </w: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32 590,0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2 050,0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1 800,0</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2 000,0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6 340,0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6 760,0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6 820,0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6 820,0</w:t>
            </w:r>
          </w:p>
        </w:tc>
        <w:tc>
          <w:tcPr>
            <w:tcW w:w="2126" w:type="dxa"/>
            <w:vMerge w:val="restart"/>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проведение ежегодно не менее 2 конкурсов лидеров и руководителей детских и молодежных объединений;</w:t>
            </w:r>
          </w:p>
          <w:p w:rsidR="00363347" w:rsidRPr="00584835" w:rsidRDefault="00363347" w:rsidP="00A14B37">
            <w:pPr>
              <w:widowControl w:val="0"/>
              <w:autoSpaceDE w:val="0"/>
              <w:autoSpaceDN w:val="0"/>
              <w:adjustRightInd w:val="0"/>
              <w:rPr>
                <w:sz w:val="18"/>
                <w:szCs w:val="18"/>
              </w:rPr>
            </w:pPr>
            <w:r w:rsidRPr="00584835">
              <w:rPr>
                <w:sz w:val="18"/>
                <w:szCs w:val="18"/>
              </w:rPr>
              <w:t xml:space="preserve">обучение ежегодно не менее 100 человек (в 2014 - 2016 годах - не </w:t>
            </w:r>
            <w:r w:rsidRPr="00584835">
              <w:rPr>
                <w:sz w:val="18"/>
                <w:szCs w:val="18"/>
              </w:rPr>
              <w:lastRenderedPageBreak/>
              <w:t>менее 30 человек);</w:t>
            </w:r>
          </w:p>
          <w:p w:rsidR="00363347" w:rsidRPr="00584835" w:rsidRDefault="00363347" w:rsidP="00A14B37">
            <w:pPr>
              <w:widowControl w:val="0"/>
              <w:autoSpaceDE w:val="0"/>
              <w:autoSpaceDN w:val="0"/>
              <w:adjustRightInd w:val="0"/>
              <w:rPr>
                <w:sz w:val="18"/>
                <w:szCs w:val="18"/>
              </w:rPr>
            </w:pPr>
            <w:r w:rsidRPr="00584835">
              <w:rPr>
                <w:sz w:val="18"/>
                <w:szCs w:val="18"/>
              </w:rPr>
              <w:t>изготовление не менее 200 дисконтных карт для активистов (за исключением 2015 года);</w:t>
            </w:r>
          </w:p>
          <w:p w:rsidR="00363347" w:rsidRPr="00584835" w:rsidRDefault="00363347" w:rsidP="00A14B37">
            <w:pPr>
              <w:widowControl w:val="0"/>
              <w:autoSpaceDE w:val="0"/>
              <w:autoSpaceDN w:val="0"/>
              <w:adjustRightInd w:val="0"/>
              <w:rPr>
                <w:sz w:val="18"/>
                <w:szCs w:val="18"/>
              </w:rPr>
            </w:pPr>
            <w:r w:rsidRPr="00584835">
              <w:rPr>
                <w:sz w:val="18"/>
                <w:szCs w:val="18"/>
              </w:rPr>
              <w:t>проведение лидерской смены с участием не менее 100 человек; поддержка не менее 3 программ создания и развития детских и молодежных общественных объединений, включенных в реестр молодежных общественных и детских общественных объединений в Архангельской области, ежегодно, начиная с 2015 года</w:t>
            </w:r>
          </w:p>
        </w:tc>
      </w:tr>
      <w:tr w:rsidR="00363347" w:rsidRPr="00584835" w:rsidTr="00A14B37">
        <w:tc>
          <w:tcPr>
            <w:tcW w:w="2694"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r>
      <w:tr w:rsidR="00363347" w:rsidRPr="00584835" w:rsidTr="00A14B37">
        <w:tc>
          <w:tcPr>
            <w:tcW w:w="2694"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 xml:space="preserve">областной </w:t>
            </w:r>
            <w:r w:rsidRPr="00584835">
              <w:rPr>
                <w:sz w:val="18"/>
                <w:szCs w:val="18"/>
              </w:rPr>
              <w:lastRenderedPageBreak/>
              <w:t>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lastRenderedPageBreak/>
              <w:t>30 980,0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1 900,0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1 700,0</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1 900,0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6 040,0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6 440,0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6 500,0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6 500,0</w:t>
            </w: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внебюджетные средства</w:t>
            </w:r>
          </w:p>
        </w:tc>
        <w:tc>
          <w:tcPr>
            <w:tcW w:w="1134"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1 610,0</w:t>
            </w:r>
          </w:p>
        </w:tc>
        <w:tc>
          <w:tcPr>
            <w:tcW w:w="1134"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150,0</w:t>
            </w:r>
          </w:p>
        </w:tc>
        <w:tc>
          <w:tcPr>
            <w:tcW w:w="992"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100,0</w:t>
            </w:r>
          </w:p>
        </w:tc>
        <w:tc>
          <w:tcPr>
            <w:tcW w:w="925"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100,0</w:t>
            </w:r>
          </w:p>
        </w:tc>
        <w:tc>
          <w:tcPr>
            <w:tcW w:w="1134"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300,0</w:t>
            </w:r>
          </w:p>
        </w:tc>
        <w:tc>
          <w:tcPr>
            <w:tcW w:w="992"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320,0</w:t>
            </w:r>
          </w:p>
        </w:tc>
        <w:tc>
          <w:tcPr>
            <w:tcW w:w="993"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320,0</w:t>
            </w:r>
          </w:p>
        </w:tc>
        <w:tc>
          <w:tcPr>
            <w:tcW w:w="850"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320,0</w:t>
            </w: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15593" w:type="dxa"/>
            <w:gridSpan w:val="12"/>
            <w:tcBorders>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r>
      <w:tr w:rsidR="00363347" w:rsidRPr="00584835" w:rsidTr="00A14B37">
        <w:tc>
          <w:tcPr>
            <w:tcW w:w="2694" w:type="dxa"/>
            <w:vMerge w:val="restart"/>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1.4. Проведение мероприятий по поддержке творческой и талантливой молодежи</w:t>
            </w:r>
          </w:p>
        </w:tc>
        <w:tc>
          <w:tcPr>
            <w:tcW w:w="1276" w:type="dxa"/>
            <w:vMerge w:val="restart"/>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министерство по делам молодежи и спорту</w:t>
            </w: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11 200,4</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1 100,4</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800,0</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2 000,0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2 100,0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2 100,0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2 100,0</w:t>
            </w:r>
          </w:p>
        </w:tc>
        <w:tc>
          <w:tcPr>
            <w:tcW w:w="2126" w:type="dxa"/>
            <w:vMerge w:val="restart"/>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организация мероприятий по поддержке творческой и талантливой молодежи с общим количеством участников ежегодно не менее 6000 человек (в 2014, 2016 годах - не менее 2800 человек, в 2015 году - не менее 2000 человек);</w:t>
            </w:r>
          </w:p>
          <w:p w:rsidR="00363347" w:rsidRPr="00584835" w:rsidRDefault="00363347" w:rsidP="00A14B37">
            <w:pPr>
              <w:widowControl w:val="0"/>
              <w:autoSpaceDE w:val="0"/>
              <w:autoSpaceDN w:val="0"/>
              <w:adjustRightInd w:val="0"/>
              <w:rPr>
                <w:sz w:val="18"/>
                <w:szCs w:val="18"/>
              </w:rPr>
            </w:pPr>
            <w:r w:rsidRPr="00584835">
              <w:rPr>
                <w:sz w:val="18"/>
                <w:szCs w:val="18"/>
              </w:rPr>
              <w:t>поддержка ежегодно не менее 10 молодых талантливых людей</w:t>
            </w:r>
          </w:p>
        </w:tc>
      </w:tr>
      <w:tr w:rsidR="00363347" w:rsidRPr="00584835" w:rsidTr="00A14B37">
        <w:tc>
          <w:tcPr>
            <w:tcW w:w="2694"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r>
      <w:tr w:rsidR="00363347" w:rsidRPr="00584835" w:rsidTr="00A14B37">
        <w:tc>
          <w:tcPr>
            <w:tcW w:w="2694"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11 200,4</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1 100,4</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800,0</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2 000,0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2 100,0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2 100,0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2 100,0</w:t>
            </w: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внебюджетные средства</w:t>
            </w:r>
          </w:p>
        </w:tc>
        <w:tc>
          <w:tcPr>
            <w:tcW w:w="1134"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15593" w:type="dxa"/>
            <w:gridSpan w:val="12"/>
            <w:tcBorders>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r>
      <w:tr w:rsidR="00363347" w:rsidRPr="00584835" w:rsidTr="00A14B37">
        <w:tc>
          <w:tcPr>
            <w:tcW w:w="2694" w:type="dxa"/>
            <w:vMerge w:val="restart"/>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lastRenderedPageBreak/>
              <w:t>1.5. Проведение мероприятий в рамках проектов Федерального агентства по делам молодежи</w:t>
            </w:r>
          </w:p>
        </w:tc>
        <w:tc>
          <w:tcPr>
            <w:tcW w:w="1276" w:type="dxa"/>
            <w:vMerge w:val="restart"/>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министерство по делам молодежи и спорту</w:t>
            </w: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9 495,3</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995,3</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500,0</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1 600,0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1 700,0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1 800,0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1 900,0</w:t>
            </w:r>
          </w:p>
        </w:tc>
        <w:tc>
          <w:tcPr>
            <w:tcW w:w="2126" w:type="dxa"/>
            <w:vMerge w:val="restart"/>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 xml:space="preserve">обеспечение участия в мероприятиях ежегодно не менее 200 человек </w:t>
            </w:r>
          </w:p>
        </w:tc>
      </w:tr>
      <w:tr w:rsidR="00363347" w:rsidRPr="00584835" w:rsidTr="00A14B37">
        <w:tc>
          <w:tcPr>
            <w:tcW w:w="2694"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r>
      <w:tr w:rsidR="00363347" w:rsidRPr="00584835" w:rsidTr="00A14B37">
        <w:tc>
          <w:tcPr>
            <w:tcW w:w="2694"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9 495,3</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995,3</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500,0</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1 600,0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1 700,0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1 800,0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1 900,0</w:t>
            </w: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внебюджетные средства</w:t>
            </w:r>
          </w:p>
        </w:tc>
        <w:tc>
          <w:tcPr>
            <w:tcW w:w="1134"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15593" w:type="dxa"/>
            <w:gridSpan w:val="12"/>
            <w:tcBorders>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r>
      <w:tr w:rsidR="00363347" w:rsidRPr="00584835" w:rsidTr="00A14B37">
        <w:tc>
          <w:tcPr>
            <w:tcW w:w="2694" w:type="dxa"/>
            <w:vMerge w:val="restart"/>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1.6. Участие представителей Архангельской области в международных, всероссийских и межрегиональных мероприятиях и проектах для молодежи, обучающих семинарах и курсах повышения квалификации</w:t>
            </w:r>
          </w:p>
        </w:tc>
        <w:tc>
          <w:tcPr>
            <w:tcW w:w="1276" w:type="dxa"/>
            <w:vMerge w:val="restart"/>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министерство по делам молодежи и спорту</w:t>
            </w: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10 244,3</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1 094,3</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1 375,0</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1 375,0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1 600,0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1 600,0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1 600,0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1 600,0</w:t>
            </w:r>
          </w:p>
        </w:tc>
        <w:tc>
          <w:tcPr>
            <w:tcW w:w="2126" w:type="dxa"/>
            <w:vMerge w:val="restart"/>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направление на международные, всероссийские и межрегиональные мероприятия и проекты различной направленности, обучающие семинары и курсы повышения квалификации не менее 440 человек</w:t>
            </w:r>
          </w:p>
        </w:tc>
      </w:tr>
      <w:tr w:rsidR="00363347" w:rsidRPr="00584835" w:rsidTr="00A14B37">
        <w:tc>
          <w:tcPr>
            <w:tcW w:w="2694"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r>
      <w:tr w:rsidR="00363347" w:rsidRPr="00584835" w:rsidTr="00A14B37">
        <w:tc>
          <w:tcPr>
            <w:tcW w:w="2694"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10 244,3</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1 094,3</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1 375,0</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1 375,0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1 600,0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1 600,0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1 600,0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1 600,0</w:t>
            </w: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внебюджетные средства</w:t>
            </w:r>
          </w:p>
        </w:tc>
        <w:tc>
          <w:tcPr>
            <w:tcW w:w="1134"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15593" w:type="dxa"/>
            <w:gridSpan w:val="12"/>
            <w:tcBorders>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r>
      <w:tr w:rsidR="00363347" w:rsidRPr="00584835" w:rsidTr="00A14B37">
        <w:tc>
          <w:tcPr>
            <w:tcW w:w="2694" w:type="dxa"/>
            <w:vMerge w:val="restart"/>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1.7. Реализация проектов в сфере государственной молодежной политики (на конкурсной основе)</w:t>
            </w:r>
          </w:p>
        </w:tc>
        <w:tc>
          <w:tcPr>
            <w:tcW w:w="1276" w:type="dxa"/>
            <w:vMerge w:val="restart"/>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министерство по делам молодежи и спорту</w:t>
            </w: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39 514,0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4 314,0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4800,0</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4 800,0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5 800,0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6 270,0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6 600,0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6 930,0</w:t>
            </w:r>
          </w:p>
        </w:tc>
        <w:tc>
          <w:tcPr>
            <w:tcW w:w="2126" w:type="dxa"/>
            <w:vMerge w:val="restart"/>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 xml:space="preserve">реализация ежегодно не менее 80 проектов (в 2014, 2015, 2016 годах - не менее 60 проектов) </w:t>
            </w:r>
          </w:p>
        </w:tc>
      </w:tr>
      <w:tr w:rsidR="00363347" w:rsidRPr="00584835" w:rsidTr="00A14B37">
        <w:tc>
          <w:tcPr>
            <w:tcW w:w="2694"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r>
      <w:tr w:rsidR="00363347" w:rsidRPr="00584835" w:rsidTr="00A14B37">
        <w:tc>
          <w:tcPr>
            <w:tcW w:w="2694"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35 150,0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3 850,0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4 000,0</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4 000,0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5 300,0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5 700,0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6 000,0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6 300,0</w:t>
            </w: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2 140,0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400,0</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400,0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250,0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270,0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300,0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320,0</w:t>
            </w: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внебюджетные средства</w:t>
            </w:r>
          </w:p>
        </w:tc>
        <w:tc>
          <w:tcPr>
            <w:tcW w:w="1134"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2 224,0</w:t>
            </w:r>
          </w:p>
        </w:tc>
        <w:tc>
          <w:tcPr>
            <w:tcW w:w="1134"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264,0</w:t>
            </w:r>
          </w:p>
        </w:tc>
        <w:tc>
          <w:tcPr>
            <w:tcW w:w="992"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400,0</w:t>
            </w:r>
          </w:p>
        </w:tc>
        <w:tc>
          <w:tcPr>
            <w:tcW w:w="925"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400,0</w:t>
            </w:r>
          </w:p>
        </w:tc>
        <w:tc>
          <w:tcPr>
            <w:tcW w:w="1134"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250,0</w:t>
            </w:r>
          </w:p>
        </w:tc>
        <w:tc>
          <w:tcPr>
            <w:tcW w:w="992"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300,0</w:t>
            </w:r>
          </w:p>
        </w:tc>
        <w:tc>
          <w:tcPr>
            <w:tcW w:w="993"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300,0</w:t>
            </w:r>
          </w:p>
        </w:tc>
        <w:tc>
          <w:tcPr>
            <w:tcW w:w="850"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310,0</w:t>
            </w: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15593" w:type="dxa"/>
            <w:gridSpan w:val="12"/>
            <w:tcBorders>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r>
      <w:tr w:rsidR="00363347" w:rsidRPr="00584835" w:rsidTr="00A14B37">
        <w:tc>
          <w:tcPr>
            <w:tcW w:w="2694" w:type="dxa"/>
            <w:vMerge w:val="restart"/>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1.8. Реализация проектов и программ, направленных на поддержку молодых семей и молодежи, находящихся в трудной жизненной ситуации, и профилактику асоциальных проявлений в молодежной среде</w:t>
            </w:r>
          </w:p>
        </w:tc>
        <w:tc>
          <w:tcPr>
            <w:tcW w:w="1276" w:type="dxa"/>
            <w:vMerge w:val="restart"/>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министерство по делам молодежи и спорту</w:t>
            </w: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13 260,0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1 050,0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2 300,0</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2 300,0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1 820,0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1 890,0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1 900,0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2 000,0</w:t>
            </w:r>
          </w:p>
        </w:tc>
        <w:tc>
          <w:tcPr>
            <w:tcW w:w="2126" w:type="dxa"/>
            <w:vMerge w:val="restart"/>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обеспечение участия не менее 1200 человек в мероприятиях по профилактике асоциальных проявлений в молодежной среде;</w:t>
            </w:r>
          </w:p>
          <w:p w:rsidR="00363347" w:rsidRPr="00584835" w:rsidRDefault="00363347" w:rsidP="00A14B37">
            <w:pPr>
              <w:widowControl w:val="0"/>
              <w:autoSpaceDE w:val="0"/>
              <w:autoSpaceDN w:val="0"/>
              <w:adjustRightInd w:val="0"/>
              <w:rPr>
                <w:sz w:val="18"/>
                <w:szCs w:val="18"/>
              </w:rPr>
            </w:pPr>
            <w:r w:rsidRPr="00584835">
              <w:rPr>
                <w:sz w:val="18"/>
                <w:szCs w:val="18"/>
              </w:rPr>
              <w:t>издание ежегодно не менее 7 методических пособий общим тиражом не менее 1750 экз., направленных на формирование положительного образа семьи, пропаганду в молодежной среде ценности семьи, материнства, отцовства и детства с ориентацией на благополучную молодую семью;</w:t>
            </w:r>
          </w:p>
          <w:p w:rsidR="00363347" w:rsidRPr="00584835" w:rsidRDefault="00363347" w:rsidP="00A14B37">
            <w:pPr>
              <w:widowControl w:val="0"/>
              <w:autoSpaceDE w:val="0"/>
              <w:autoSpaceDN w:val="0"/>
              <w:adjustRightInd w:val="0"/>
              <w:rPr>
                <w:sz w:val="18"/>
                <w:szCs w:val="18"/>
              </w:rPr>
            </w:pPr>
            <w:r w:rsidRPr="00584835">
              <w:rPr>
                <w:sz w:val="18"/>
                <w:szCs w:val="18"/>
              </w:rPr>
              <w:t>оказание помощи ежегодно не менее 20 несовершеннолетним осужденным, освободившимся из мест лишения свободы на территорию Архангельской области, в вопросах формирования социальных навыков, необходимых для полноценной интеграции в жизнь общества;</w:t>
            </w:r>
          </w:p>
        </w:tc>
      </w:tr>
      <w:tr w:rsidR="00363347" w:rsidRPr="00584835" w:rsidTr="00A14B37">
        <w:tc>
          <w:tcPr>
            <w:tcW w:w="2694"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r>
      <w:tr w:rsidR="00363347" w:rsidRPr="00584835" w:rsidTr="00A14B37">
        <w:tc>
          <w:tcPr>
            <w:tcW w:w="2694"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13 260,0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1 050,0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2 300,0</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2 300,0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1 820,0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1 890,0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1 900,0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2 000,0</w:t>
            </w: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внебюджетные средства</w:t>
            </w:r>
          </w:p>
        </w:tc>
        <w:tc>
          <w:tcPr>
            <w:tcW w:w="1134"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tcBorders>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1276" w:type="dxa"/>
            <w:tcBorders>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1343" w:type="dxa"/>
            <w:tcBorders>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1134" w:type="dxa"/>
            <w:tcBorders>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1134" w:type="dxa"/>
            <w:tcBorders>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2" w:type="dxa"/>
            <w:tcBorders>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25" w:type="dxa"/>
            <w:tcBorders>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1134" w:type="dxa"/>
            <w:tcBorders>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2" w:type="dxa"/>
            <w:tcBorders>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3" w:type="dxa"/>
            <w:tcBorders>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850" w:type="dxa"/>
            <w:tcBorders>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2126" w:type="dxa"/>
            <w:tcBorders>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оказание психолого-педагогической поддержки не менее 500 чел. из числа молодежи, молодых семей ежегодно;</w:t>
            </w:r>
          </w:p>
          <w:p w:rsidR="00363347" w:rsidRPr="00584835" w:rsidRDefault="00363347" w:rsidP="00A14B37">
            <w:pPr>
              <w:widowControl w:val="0"/>
              <w:autoSpaceDE w:val="0"/>
              <w:autoSpaceDN w:val="0"/>
              <w:adjustRightInd w:val="0"/>
              <w:rPr>
                <w:sz w:val="18"/>
                <w:szCs w:val="18"/>
              </w:rPr>
            </w:pPr>
            <w:r w:rsidRPr="00584835">
              <w:rPr>
                <w:sz w:val="18"/>
                <w:szCs w:val="18"/>
              </w:rPr>
              <w:t>проведение акций на территории всех муниципальных районов и городских округов Архангельской области с участием не менее 9000 человек ежегодно</w:t>
            </w:r>
          </w:p>
        </w:tc>
      </w:tr>
      <w:tr w:rsidR="00363347" w:rsidRPr="00584835" w:rsidTr="00A14B37">
        <w:tc>
          <w:tcPr>
            <w:tcW w:w="15593" w:type="dxa"/>
            <w:gridSpan w:val="12"/>
            <w:tcBorders>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r>
      <w:tr w:rsidR="00363347" w:rsidRPr="00584835" w:rsidTr="00A14B37">
        <w:tc>
          <w:tcPr>
            <w:tcW w:w="2694" w:type="dxa"/>
            <w:vMerge w:val="restart"/>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1.9. Выполнение государственных заданий государственными учреждениями в сфере молодежной политики, подведомственными министерству по делам молодежи и спорту</w:t>
            </w:r>
          </w:p>
        </w:tc>
        <w:tc>
          <w:tcPr>
            <w:tcW w:w="1276" w:type="dxa"/>
            <w:vMerge w:val="restart"/>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министерство по делам молодежи и спорту</w:t>
            </w: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163 625,4</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17 790,1</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23 957,6</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19 877,7</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23 300,0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24 700,0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26 200,0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27 800,0</w:t>
            </w:r>
          </w:p>
        </w:tc>
        <w:tc>
          <w:tcPr>
            <w:tcW w:w="2126" w:type="dxa"/>
            <w:vMerge w:val="restart"/>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проведение ежегодно социального, психологического и психокоррекционного консультирования не менее чем для 1900 человек из числа молодежи, молодых семей;</w:t>
            </w:r>
          </w:p>
          <w:p w:rsidR="00363347" w:rsidRPr="00584835" w:rsidRDefault="00363347" w:rsidP="00A14B37">
            <w:pPr>
              <w:widowControl w:val="0"/>
              <w:autoSpaceDE w:val="0"/>
              <w:autoSpaceDN w:val="0"/>
              <w:adjustRightInd w:val="0"/>
              <w:rPr>
                <w:sz w:val="18"/>
                <w:szCs w:val="18"/>
              </w:rPr>
            </w:pPr>
            <w:r w:rsidRPr="00584835">
              <w:rPr>
                <w:sz w:val="18"/>
                <w:szCs w:val="18"/>
              </w:rPr>
              <w:t>проведение ежегодно не менее 120 практических, методических семинаров, тренингов по вопросам психологии семейных отношений и личностным проблемам с участием не менее 1800 человек;</w:t>
            </w:r>
          </w:p>
          <w:p w:rsidR="00363347" w:rsidRPr="00584835" w:rsidRDefault="00363347" w:rsidP="00A14B37">
            <w:pPr>
              <w:widowControl w:val="0"/>
              <w:autoSpaceDE w:val="0"/>
              <w:autoSpaceDN w:val="0"/>
              <w:adjustRightInd w:val="0"/>
              <w:rPr>
                <w:sz w:val="18"/>
                <w:szCs w:val="18"/>
              </w:rPr>
            </w:pPr>
            <w:r w:rsidRPr="00584835">
              <w:rPr>
                <w:sz w:val="18"/>
                <w:szCs w:val="18"/>
              </w:rPr>
              <w:t>проведение не менее чем для 1500 молодых семей не менее 50 мероприятий, направленных на пропаганду семейных ценностей, материнства, отцовства и детства;</w:t>
            </w:r>
          </w:p>
          <w:p w:rsidR="00363347" w:rsidRPr="00584835" w:rsidRDefault="00363347" w:rsidP="00A14B37">
            <w:pPr>
              <w:widowControl w:val="0"/>
              <w:autoSpaceDE w:val="0"/>
              <w:autoSpaceDN w:val="0"/>
              <w:adjustRightInd w:val="0"/>
              <w:rPr>
                <w:sz w:val="18"/>
                <w:szCs w:val="18"/>
              </w:rPr>
            </w:pPr>
            <w:r w:rsidRPr="00584835">
              <w:rPr>
                <w:sz w:val="18"/>
                <w:szCs w:val="18"/>
              </w:rPr>
              <w:t xml:space="preserve">оказание консультационных услуг в сфере профессиональной </w:t>
            </w:r>
            <w:r w:rsidRPr="00584835">
              <w:rPr>
                <w:sz w:val="18"/>
                <w:szCs w:val="18"/>
              </w:rPr>
              <w:lastRenderedPageBreak/>
              <w:t>ориентации и трудоустройства не менее 1250 молодым людям ежегодно;</w:t>
            </w:r>
          </w:p>
          <w:p w:rsidR="00363347" w:rsidRPr="00584835" w:rsidRDefault="00363347" w:rsidP="00A14B37">
            <w:pPr>
              <w:widowControl w:val="0"/>
              <w:autoSpaceDE w:val="0"/>
              <w:autoSpaceDN w:val="0"/>
              <w:adjustRightInd w:val="0"/>
              <w:rPr>
                <w:sz w:val="18"/>
                <w:szCs w:val="18"/>
              </w:rPr>
            </w:pPr>
            <w:r w:rsidRPr="00584835">
              <w:rPr>
                <w:sz w:val="18"/>
                <w:szCs w:val="18"/>
              </w:rPr>
              <w:t>проведение ежегодно не менее 230 мероприятий для молодежи, тренингов, совещаний, круглых столов, конференций в сфере молодежной политики</w:t>
            </w:r>
          </w:p>
        </w:tc>
      </w:tr>
      <w:tr w:rsidR="00363347" w:rsidRPr="00584835" w:rsidTr="00A14B37">
        <w:tc>
          <w:tcPr>
            <w:tcW w:w="2694"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r>
      <w:tr w:rsidR="00363347" w:rsidRPr="00584835" w:rsidTr="00A14B37">
        <w:tc>
          <w:tcPr>
            <w:tcW w:w="2694"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163 625,4</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17 790,1</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23 957,6</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19 877,7</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23 300,0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24 700,0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26 200,0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27 800,0</w:t>
            </w: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внебюджетные средства</w:t>
            </w:r>
          </w:p>
        </w:tc>
        <w:tc>
          <w:tcPr>
            <w:tcW w:w="1134"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rPr>
          <w:trHeight w:val="385"/>
        </w:trPr>
        <w:tc>
          <w:tcPr>
            <w:tcW w:w="15593" w:type="dxa"/>
            <w:gridSpan w:val="12"/>
            <w:tcBorders>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r>
      <w:tr w:rsidR="00363347" w:rsidRPr="00584835" w:rsidTr="00A14B37">
        <w:tc>
          <w:tcPr>
            <w:tcW w:w="2694" w:type="dxa"/>
            <w:vMerge w:val="restart"/>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1.10. Поддержка проведения муниципальных мероприятий по работе с молодежью</w:t>
            </w:r>
          </w:p>
        </w:tc>
        <w:tc>
          <w:tcPr>
            <w:tcW w:w="1276" w:type="dxa"/>
            <w:vMerge w:val="restart"/>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министерство по делам молодежи и спорту</w:t>
            </w: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7 600,0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1 000,0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1100,0</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1 500,0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1 000,0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1 000,0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1 000,0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1 000,0</w:t>
            </w:r>
          </w:p>
        </w:tc>
        <w:tc>
          <w:tcPr>
            <w:tcW w:w="2126" w:type="dxa"/>
            <w:vMerge w:val="restart"/>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проведение не менее 4 мероприятий и обеспечение участия в них не менее 8000 человек ежегодно</w:t>
            </w:r>
          </w:p>
        </w:tc>
      </w:tr>
      <w:tr w:rsidR="00363347" w:rsidRPr="00584835" w:rsidTr="00A14B37">
        <w:tc>
          <w:tcPr>
            <w:tcW w:w="2694"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r>
      <w:tr w:rsidR="00363347" w:rsidRPr="00584835" w:rsidTr="00A14B37">
        <w:tc>
          <w:tcPr>
            <w:tcW w:w="2694"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4  100,0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500,0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600,0</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500,0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500,0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500,0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500,0</w:t>
            </w: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3 500,0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500,0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500,0</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500,0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500,0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500,0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500,0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500,0</w:t>
            </w: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внебюджетные средства</w:t>
            </w:r>
          </w:p>
        </w:tc>
        <w:tc>
          <w:tcPr>
            <w:tcW w:w="1134"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15593" w:type="dxa"/>
            <w:gridSpan w:val="12"/>
            <w:tcBorders>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r>
      <w:tr w:rsidR="00363347" w:rsidRPr="00584835" w:rsidTr="00A14B37">
        <w:trPr>
          <w:trHeight w:val="409"/>
        </w:trPr>
        <w:tc>
          <w:tcPr>
            <w:tcW w:w="15593" w:type="dxa"/>
            <w:gridSpan w:val="12"/>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outlineLvl w:val="3"/>
              <w:rPr>
                <w:sz w:val="18"/>
                <w:szCs w:val="18"/>
              </w:rPr>
            </w:pPr>
            <w:r w:rsidRPr="00584835">
              <w:rPr>
                <w:sz w:val="18"/>
                <w:szCs w:val="18"/>
              </w:rPr>
              <w:t>Задача N 2 - содействие трудоустройству молодежи</w:t>
            </w:r>
          </w:p>
        </w:tc>
      </w:tr>
      <w:tr w:rsidR="00363347" w:rsidRPr="00584835" w:rsidTr="00A14B37">
        <w:tc>
          <w:tcPr>
            <w:tcW w:w="2694" w:type="dxa"/>
            <w:vMerge w:val="restart"/>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2.1. Реализация мероприятий по содействию трудоустройству молодежи</w:t>
            </w:r>
          </w:p>
        </w:tc>
        <w:tc>
          <w:tcPr>
            <w:tcW w:w="1276" w:type="dxa"/>
            <w:vMerge w:val="restart"/>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министерство по делам молодежи и спорту</w:t>
            </w: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34 110,0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4 150,0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4 900,0</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5 000,0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4 570,0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4 600,0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5 330,0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5 560,0</w:t>
            </w:r>
          </w:p>
        </w:tc>
        <w:tc>
          <w:tcPr>
            <w:tcW w:w="2126" w:type="dxa"/>
            <w:vMerge w:val="restart"/>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обучение ежегодно не менее 25 специалистов, работающих с молодежью в данном направлении;</w:t>
            </w:r>
          </w:p>
          <w:p w:rsidR="00363347" w:rsidRPr="00584835" w:rsidRDefault="00363347" w:rsidP="00A14B37">
            <w:pPr>
              <w:widowControl w:val="0"/>
              <w:autoSpaceDE w:val="0"/>
              <w:autoSpaceDN w:val="0"/>
              <w:adjustRightInd w:val="0"/>
              <w:rPr>
                <w:sz w:val="18"/>
                <w:szCs w:val="18"/>
              </w:rPr>
            </w:pPr>
            <w:r w:rsidRPr="00584835">
              <w:rPr>
                <w:sz w:val="18"/>
                <w:szCs w:val="18"/>
              </w:rPr>
              <w:t xml:space="preserve">оказание услуг по профессиональному </w:t>
            </w:r>
            <w:r w:rsidRPr="00584835">
              <w:rPr>
                <w:sz w:val="18"/>
                <w:szCs w:val="18"/>
              </w:rPr>
              <w:lastRenderedPageBreak/>
              <w:t>ориентированию ежегодно не менее 3000 учащихся и выпускников образовательных организаций (в 2015, 2016  годах - не менее 3200 человек);</w:t>
            </w:r>
          </w:p>
          <w:p w:rsidR="00363347" w:rsidRPr="00584835" w:rsidRDefault="00363347" w:rsidP="00A14B37">
            <w:pPr>
              <w:widowControl w:val="0"/>
              <w:autoSpaceDE w:val="0"/>
              <w:autoSpaceDN w:val="0"/>
              <w:adjustRightInd w:val="0"/>
              <w:rPr>
                <w:sz w:val="18"/>
                <w:szCs w:val="18"/>
              </w:rPr>
            </w:pPr>
            <w:r w:rsidRPr="00584835">
              <w:rPr>
                <w:sz w:val="18"/>
                <w:szCs w:val="18"/>
              </w:rPr>
              <w:t>содействие трудоустройству на временные рабочие места ежегодно не менее 200 молодых людей (в 2015, 2016 годах - не менее 210 человек);</w:t>
            </w:r>
          </w:p>
          <w:p w:rsidR="00363347" w:rsidRPr="00584835" w:rsidRDefault="00363347" w:rsidP="00A14B37">
            <w:pPr>
              <w:widowControl w:val="0"/>
              <w:autoSpaceDE w:val="0"/>
              <w:autoSpaceDN w:val="0"/>
              <w:adjustRightInd w:val="0"/>
              <w:rPr>
                <w:sz w:val="18"/>
                <w:szCs w:val="18"/>
              </w:rPr>
            </w:pPr>
            <w:r w:rsidRPr="00584835">
              <w:rPr>
                <w:sz w:val="18"/>
                <w:szCs w:val="18"/>
              </w:rPr>
              <w:t>информирование молодежи по вопросам трудоустройства и профориентации</w:t>
            </w: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r>
      <w:tr w:rsidR="00363347" w:rsidRPr="00584835" w:rsidTr="00A14B37">
        <w:trPr>
          <w:trHeight w:val="711"/>
        </w:trPr>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26 110,0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3 150,0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3 900,0</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4 000,0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3 570,0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3 600,0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3 830,0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4 060,0</w:t>
            </w: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8 000,0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1 000,0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1 000,0</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1 000,0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1 000,0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1 500,0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1 500,0</w:t>
            </w: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val="restart"/>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2.2. Содействие развитию движения молодежных трудовых отрядов</w:t>
            </w:r>
          </w:p>
        </w:tc>
        <w:tc>
          <w:tcPr>
            <w:tcW w:w="1276" w:type="dxa"/>
            <w:vMerge w:val="restart"/>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министерство по делам молодежи и спорту</w:t>
            </w: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113 400,0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3 000,0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3 000,0</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5 000,0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21 500,0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26 800,0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27 000,0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27 100,0</w:t>
            </w:r>
          </w:p>
        </w:tc>
        <w:tc>
          <w:tcPr>
            <w:tcW w:w="2126" w:type="dxa"/>
            <w:vMerge w:val="restart"/>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обучение ежегодно не менее 172 человек; обеспечение атрибутикой и символикой ежегодно не менее 475 человек;</w:t>
            </w:r>
          </w:p>
          <w:p w:rsidR="00363347" w:rsidRPr="00584835" w:rsidRDefault="00363347" w:rsidP="00A14B37">
            <w:pPr>
              <w:widowControl w:val="0"/>
              <w:autoSpaceDE w:val="0"/>
              <w:autoSpaceDN w:val="0"/>
              <w:adjustRightInd w:val="0"/>
              <w:rPr>
                <w:sz w:val="18"/>
                <w:szCs w:val="18"/>
              </w:rPr>
            </w:pPr>
            <w:r w:rsidRPr="00584835">
              <w:rPr>
                <w:sz w:val="18"/>
                <w:szCs w:val="18"/>
              </w:rPr>
              <w:t>обеспечение участия в мероприятиях Северо-Западного федерального округа и субъектов Российской Федерации по популяризации отрядного движения ежегодно не менее 2500 человек;</w:t>
            </w:r>
          </w:p>
          <w:p w:rsidR="00363347" w:rsidRPr="00584835" w:rsidRDefault="00363347" w:rsidP="00A14B37">
            <w:pPr>
              <w:widowControl w:val="0"/>
              <w:autoSpaceDE w:val="0"/>
              <w:autoSpaceDN w:val="0"/>
              <w:adjustRightInd w:val="0"/>
              <w:rPr>
                <w:sz w:val="18"/>
                <w:szCs w:val="18"/>
              </w:rPr>
            </w:pPr>
            <w:r w:rsidRPr="00584835">
              <w:rPr>
                <w:sz w:val="18"/>
                <w:szCs w:val="18"/>
              </w:rPr>
              <w:t>организация участия во Всероссийской студенческой стройке на территории Архангельской области ежегодно не менее 200 бойцов из 10 субъектов Российской Федерации;</w:t>
            </w:r>
          </w:p>
          <w:p w:rsidR="00363347" w:rsidRPr="00584835" w:rsidRDefault="00363347" w:rsidP="00A14B37">
            <w:pPr>
              <w:widowControl w:val="0"/>
              <w:autoSpaceDE w:val="0"/>
              <w:autoSpaceDN w:val="0"/>
              <w:adjustRightInd w:val="0"/>
              <w:rPr>
                <w:sz w:val="18"/>
                <w:szCs w:val="18"/>
              </w:rPr>
            </w:pPr>
            <w:r w:rsidRPr="00584835">
              <w:rPr>
                <w:sz w:val="18"/>
                <w:szCs w:val="18"/>
              </w:rPr>
              <w:t xml:space="preserve">предоставление не менее 3 субсидий муниципальным </w:t>
            </w:r>
            <w:r w:rsidRPr="00584835">
              <w:rPr>
                <w:sz w:val="18"/>
                <w:szCs w:val="18"/>
              </w:rPr>
              <w:lastRenderedPageBreak/>
              <w:t xml:space="preserve">образованиям на проведение ремонтных работ, строительных работ и работ по благоустройству с привлечением молодежных трудовых отрядов </w:t>
            </w: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85 400,0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3 000,0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3 000,0</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5 000,0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14 500,0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19 800,0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20 000,0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20 100,0</w:t>
            </w: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28 000,0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7 000,0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7 000,0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7 000,0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7 000,0</w:t>
            </w: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val="restart"/>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lastRenderedPageBreak/>
              <w:t>2.3. Выполнение государственного задания государственным автономным учреждением Архангельской области "Штаб молодежных трудовых отрядов Архангельской области"</w:t>
            </w:r>
          </w:p>
        </w:tc>
        <w:tc>
          <w:tcPr>
            <w:tcW w:w="1276" w:type="dxa"/>
            <w:vMerge w:val="restart"/>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министерство по делам молодежи и спорту</w:t>
            </w: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29 392,2</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2 946,1</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2 946,1</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4 000,0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4 500,0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4 700,0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5 000,0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5 300,0</w:t>
            </w:r>
          </w:p>
        </w:tc>
        <w:tc>
          <w:tcPr>
            <w:tcW w:w="2126" w:type="dxa"/>
            <w:vMerge w:val="restart"/>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обеспечение количества анкет, сформированных в базу данных молодых граждан, изъявивших желание участвовать в деятельности молодежных трудовых отрядов и студенческих отрядов ежегодно не менее 3000 штук;</w:t>
            </w:r>
          </w:p>
          <w:p w:rsidR="00363347" w:rsidRPr="00584835" w:rsidRDefault="00363347" w:rsidP="00A14B37">
            <w:pPr>
              <w:widowControl w:val="0"/>
              <w:autoSpaceDE w:val="0"/>
              <w:autoSpaceDN w:val="0"/>
              <w:adjustRightInd w:val="0"/>
              <w:rPr>
                <w:sz w:val="18"/>
                <w:szCs w:val="18"/>
              </w:rPr>
            </w:pPr>
            <w:r w:rsidRPr="00584835">
              <w:rPr>
                <w:sz w:val="18"/>
                <w:szCs w:val="18"/>
              </w:rPr>
              <w:t>доля организаций, трудоустроивших членов молодежных трудовых отрядов и студенческих отрядов не менее 80% от общего количества организаций, включенных в реестр организаций, создающих рабочие места для молодежных трудовых отрядов и студенческих отрядов</w:t>
            </w: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29 392,2</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2 946,1</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2 946,1</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4 000,0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4 500,0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4 700,0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5 000,0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5 300,0</w:t>
            </w: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val="restart"/>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2.4. Проведение регионального форума "Поморские дни карьерной навигации"</w:t>
            </w:r>
          </w:p>
        </w:tc>
        <w:tc>
          <w:tcPr>
            <w:tcW w:w="1276" w:type="dxa"/>
            <w:vMerge w:val="restart"/>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министерство по делам молодежи и спорту</w:t>
            </w: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3800,0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450,0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500,0</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450,0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600,0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600,0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600,0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600,0</w:t>
            </w:r>
          </w:p>
        </w:tc>
        <w:tc>
          <w:tcPr>
            <w:tcW w:w="2126" w:type="dxa"/>
            <w:vMerge w:val="restart"/>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проведение форума с общим количеством участнико</w:t>
            </w:r>
            <w:r w:rsidR="00A77C1F" w:rsidRPr="00584835">
              <w:rPr>
                <w:sz w:val="18"/>
                <w:szCs w:val="18"/>
              </w:rPr>
              <w:t>в не менее 700 человек ежегодно</w:t>
            </w:r>
            <w:r w:rsidRPr="00584835">
              <w:rPr>
                <w:sz w:val="18"/>
                <w:szCs w:val="18"/>
              </w:rPr>
              <w:t xml:space="preserve"> </w:t>
            </w:r>
          </w:p>
        </w:tc>
      </w:tr>
      <w:tr w:rsidR="00363347" w:rsidRPr="00584835" w:rsidTr="00A14B37">
        <w:tc>
          <w:tcPr>
            <w:tcW w:w="2694"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r>
      <w:tr w:rsidR="00363347" w:rsidRPr="00584835" w:rsidTr="00A14B37">
        <w:tc>
          <w:tcPr>
            <w:tcW w:w="2694"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2450,0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250,0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300,0</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300,0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400,0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400,0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400,0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400,0</w:t>
            </w: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1 350,0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200,0</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150,0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200,0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200,0</w:t>
            </w: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внебюджетные средства</w:t>
            </w:r>
          </w:p>
        </w:tc>
        <w:tc>
          <w:tcPr>
            <w:tcW w:w="1134"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15593" w:type="dxa"/>
            <w:gridSpan w:val="12"/>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outlineLvl w:val="3"/>
              <w:rPr>
                <w:sz w:val="18"/>
                <w:szCs w:val="18"/>
              </w:rPr>
            </w:pPr>
            <w:r w:rsidRPr="00584835">
              <w:rPr>
                <w:sz w:val="18"/>
                <w:szCs w:val="18"/>
              </w:rPr>
              <w:t>Задача N 3 - научно-методическое, кадровое и информационное обеспечение государственной молодежной политики</w:t>
            </w:r>
          </w:p>
        </w:tc>
      </w:tr>
      <w:tr w:rsidR="00363347" w:rsidRPr="00584835" w:rsidTr="00A14B37">
        <w:tc>
          <w:tcPr>
            <w:tcW w:w="2694" w:type="dxa"/>
            <w:vMerge w:val="restart"/>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3.1. Организация методического и научного обеспечения молодежной политики</w:t>
            </w:r>
          </w:p>
        </w:tc>
        <w:tc>
          <w:tcPr>
            <w:tcW w:w="1276" w:type="dxa"/>
            <w:vMerge w:val="restart"/>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министерство по делам молодежи и спорту</w:t>
            </w: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4 164,0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184,0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250,0</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250,0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850,0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850,0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880,0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900,0</w:t>
            </w:r>
          </w:p>
        </w:tc>
        <w:tc>
          <w:tcPr>
            <w:tcW w:w="2126" w:type="dxa"/>
            <w:vMerge w:val="restart"/>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обобщение и распространение успешного опыта реализации молодежной политики в муниципальных образованиях;</w:t>
            </w:r>
          </w:p>
          <w:p w:rsidR="00363347" w:rsidRPr="00584835" w:rsidRDefault="00363347" w:rsidP="00A14B37">
            <w:pPr>
              <w:widowControl w:val="0"/>
              <w:autoSpaceDE w:val="0"/>
              <w:autoSpaceDN w:val="0"/>
              <w:adjustRightInd w:val="0"/>
              <w:rPr>
                <w:sz w:val="18"/>
                <w:szCs w:val="18"/>
              </w:rPr>
            </w:pPr>
            <w:r w:rsidRPr="00584835">
              <w:rPr>
                <w:sz w:val="18"/>
                <w:szCs w:val="18"/>
              </w:rPr>
              <w:t>издание ежегодно не менее одного сборника методических материалов тиражом не менее 100 экземпляров;</w:t>
            </w:r>
          </w:p>
          <w:p w:rsidR="00363347" w:rsidRPr="00584835" w:rsidRDefault="00363347" w:rsidP="00A14B37">
            <w:pPr>
              <w:widowControl w:val="0"/>
              <w:autoSpaceDE w:val="0"/>
              <w:autoSpaceDN w:val="0"/>
              <w:adjustRightInd w:val="0"/>
              <w:rPr>
                <w:sz w:val="18"/>
                <w:szCs w:val="18"/>
              </w:rPr>
            </w:pPr>
            <w:r w:rsidRPr="00584835">
              <w:rPr>
                <w:sz w:val="18"/>
                <w:szCs w:val="18"/>
              </w:rPr>
              <w:t>повышение профессионального уровня не менее 80 муниципальных служащих, специалистов государственных и муниципальных учреждений, работающих с молодежью;</w:t>
            </w:r>
          </w:p>
          <w:p w:rsidR="00363347" w:rsidRPr="00584835" w:rsidRDefault="00363347" w:rsidP="00A14B37">
            <w:pPr>
              <w:widowControl w:val="0"/>
              <w:autoSpaceDE w:val="0"/>
              <w:autoSpaceDN w:val="0"/>
              <w:adjustRightInd w:val="0"/>
              <w:rPr>
                <w:sz w:val="18"/>
                <w:szCs w:val="18"/>
              </w:rPr>
            </w:pPr>
            <w:r w:rsidRPr="00584835">
              <w:rPr>
                <w:sz w:val="18"/>
                <w:szCs w:val="18"/>
              </w:rPr>
              <w:t>проведение ежегодно не менее 1 социологического исследования;</w:t>
            </w:r>
          </w:p>
          <w:p w:rsidR="00363347" w:rsidRPr="00584835" w:rsidRDefault="00363347" w:rsidP="00A14B37">
            <w:pPr>
              <w:widowControl w:val="0"/>
              <w:autoSpaceDE w:val="0"/>
              <w:autoSpaceDN w:val="0"/>
              <w:adjustRightInd w:val="0"/>
              <w:rPr>
                <w:sz w:val="18"/>
                <w:szCs w:val="18"/>
              </w:rPr>
            </w:pPr>
            <w:r w:rsidRPr="00584835">
              <w:rPr>
                <w:sz w:val="18"/>
                <w:szCs w:val="18"/>
              </w:rPr>
              <w:t>изготовление не менее 4 комплектов методических материалов по различным направлениям молодежной политики</w:t>
            </w:r>
          </w:p>
        </w:tc>
      </w:tr>
      <w:tr w:rsidR="00363347" w:rsidRPr="00584835" w:rsidTr="00A14B37">
        <w:tc>
          <w:tcPr>
            <w:tcW w:w="2694"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r>
      <w:tr w:rsidR="00363347" w:rsidRPr="00584835" w:rsidTr="00A14B37">
        <w:tc>
          <w:tcPr>
            <w:tcW w:w="2694"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4 164,0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184,0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250,0</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250,0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850,0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850,0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880,0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900,0</w:t>
            </w: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внебюджетные средства</w:t>
            </w:r>
          </w:p>
        </w:tc>
        <w:tc>
          <w:tcPr>
            <w:tcW w:w="1134"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val="restart"/>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 xml:space="preserve">3.2. Организация информационного обеспечения государственной молодежной </w:t>
            </w:r>
            <w:r w:rsidRPr="00584835">
              <w:rPr>
                <w:sz w:val="18"/>
                <w:szCs w:val="18"/>
              </w:rPr>
              <w:lastRenderedPageBreak/>
              <w:t>политики</w:t>
            </w:r>
          </w:p>
        </w:tc>
        <w:tc>
          <w:tcPr>
            <w:tcW w:w="1276" w:type="dxa"/>
            <w:vMerge w:val="restart"/>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lastRenderedPageBreak/>
              <w:t xml:space="preserve">министерство по делам молодежи и </w:t>
            </w:r>
            <w:r w:rsidRPr="00584835">
              <w:rPr>
                <w:sz w:val="18"/>
                <w:szCs w:val="18"/>
              </w:rPr>
              <w:lastRenderedPageBreak/>
              <w:t>спорту, агентство по печати и средствам массовой информации</w:t>
            </w: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lastRenderedPageBreak/>
              <w:t>итого</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5 824,3</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164,3</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50,0</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50,0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1 330,0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1 360,0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1 400,0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1 470,0</w:t>
            </w:r>
          </w:p>
        </w:tc>
        <w:tc>
          <w:tcPr>
            <w:tcW w:w="2126" w:type="dxa"/>
            <w:vMerge w:val="restart"/>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 xml:space="preserve">создание и прокат в эфире телевизионных компаний, </w:t>
            </w:r>
            <w:r w:rsidRPr="00584835">
              <w:rPr>
                <w:sz w:val="18"/>
                <w:szCs w:val="18"/>
              </w:rPr>
              <w:lastRenderedPageBreak/>
              <w:t>осуществляющих вещание на территории Архангельской области, 10 социальных видеороликов в год хронометражем 15 секунд (в 2014 - 2016 годах - 3 ролика);</w:t>
            </w:r>
          </w:p>
          <w:p w:rsidR="00363347" w:rsidRPr="00584835" w:rsidRDefault="00363347" w:rsidP="00A14B37">
            <w:pPr>
              <w:widowControl w:val="0"/>
              <w:autoSpaceDE w:val="0"/>
              <w:autoSpaceDN w:val="0"/>
              <w:adjustRightInd w:val="0"/>
              <w:rPr>
                <w:sz w:val="18"/>
                <w:szCs w:val="18"/>
              </w:rPr>
            </w:pPr>
            <w:r w:rsidRPr="00584835">
              <w:rPr>
                <w:sz w:val="18"/>
                <w:szCs w:val="18"/>
              </w:rPr>
              <w:t>обеспечение деятельности специализированного сайта в информационно-телекоммуникационной сети "Интернет" по вопросам государственной молодежной политики в Архангельской области;</w:t>
            </w:r>
          </w:p>
          <w:p w:rsidR="00363347" w:rsidRPr="00584835" w:rsidRDefault="00363347" w:rsidP="00A14B37">
            <w:pPr>
              <w:widowControl w:val="0"/>
              <w:autoSpaceDE w:val="0"/>
              <w:autoSpaceDN w:val="0"/>
              <w:adjustRightInd w:val="0"/>
              <w:rPr>
                <w:sz w:val="18"/>
                <w:szCs w:val="18"/>
              </w:rPr>
            </w:pPr>
            <w:r w:rsidRPr="00584835">
              <w:rPr>
                <w:sz w:val="18"/>
                <w:szCs w:val="18"/>
              </w:rPr>
              <w:t>изготовление и прокат в эфире телевизионных компаний, осуществляющих вещание на территории Архангельской области, 4 выпусков тематической молодежной телевизионной программы в год (за исключением 2014 - 2016 годов);</w:t>
            </w:r>
          </w:p>
          <w:p w:rsidR="00363347" w:rsidRPr="00584835" w:rsidRDefault="00363347" w:rsidP="00A14B37">
            <w:pPr>
              <w:widowControl w:val="0"/>
              <w:autoSpaceDE w:val="0"/>
              <w:autoSpaceDN w:val="0"/>
              <w:adjustRightInd w:val="0"/>
              <w:rPr>
                <w:sz w:val="18"/>
                <w:szCs w:val="18"/>
              </w:rPr>
            </w:pPr>
            <w:r w:rsidRPr="00584835">
              <w:rPr>
                <w:sz w:val="18"/>
                <w:szCs w:val="18"/>
              </w:rPr>
              <w:t>организация и проведение 2 пресс-туров в год для средств массовой информации федерального уровня и уровня субъектов Российской Федерации с участием 15 представителей средств массовой информации в каждом (за исключением 2014 - 2016 годов)</w:t>
            </w:r>
          </w:p>
        </w:tc>
      </w:tr>
      <w:tr w:rsidR="00363347" w:rsidRPr="00584835" w:rsidTr="00A14B37">
        <w:tc>
          <w:tcPr>
            <w:tcW w:w="2694"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r>
      <w:tr w:rsidR="00363347" w:rsidRPr="00584835" w:rsidTr="00A14B37">
        <w:tc>
          <w:tcPr>
            <w:tcW w:w="2694"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5 824,3</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164,3</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50,0</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50,0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1 330,0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1 360,0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1 400,0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1 470,0</w:t>
            </w: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внебюджетные средства</w:t>
            </w:r>
          </w:p>
        </w:tc>
        <w:tc>
          <w:tcPr>
            <w:tcW w:w="1134"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15593" w:type="dxa"/>
            <w:gridSpan w:val="12"/>
            <w:tcBorders>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r>
      <w:tr w:rsidR="00363347" w:rsidRPr="00584835" w:rsidTr="00A14B37">
        <w:tc>
          <w:tcPr>
            <w:tcW w:w="2694" w:type="dxa"/>
            <w:vMerge w:val="restart"/>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lastRenderedPageBreak/>
              <w:t>3.3. Вручение областной премии "За вклад в реализацию государственной молодежной политики в Архангельской области"</w:t>
            </w:r>
          </w:p>
        </w:tc>
        <w:tc>
          <w:tcPr>
            <w:tcW w:w="1276" w:type="dxa"/>
            <w:vMerge w:val="restart"/>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министерство по делам молодежи и спорту</w:t>
            </w: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700,0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100,0</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100,0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100,0</w:t>
            </w:r>
          </w:p>
        </w:tc>
        <w:tc>
          <w:tcPr>
            <w:tcW w:w="2126" w:type="dxa"/>
            <w:vMerge w:val="restart"/>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вручение ежегодно не менее 5 областных премий "За вклад в реализацию государственной молодежной политики в Архангельской области"</w:t>
            </w: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700,0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100,0</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100,0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100,0</w:t>
            </w: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15593" w:type="dxa"/>
            <w:gridSpan w:val="12"/>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outlineLvl w:val="3"/>
              <w:rPr>
                <w:sz w:val="18"/>
                <w:szCs w:val="18"/>
              </w:rPr>
            </w:pPr>
            <w:r w:rsidRPr="00584835">
              <w:rPr>
                <w:sz w:val="18"/>
                <w:szCs w:val="18"/>
              </w:rPr>
              <w:t>Задача N 4 - повышение эффективности реализации молодежной политики в муниципальных образованиях</w:t>
            </w:r>
          </w:p>
        </w:tc>
      </w:tr>
      <w:tr w:rsidR="00363347" w:rsidRPr="00584835" w:rsidTr="00A14B37">
        <w:trPr>
          <w:trHeight w:val="970"/>
        </w:trPr>
        <w:tc>
          <w:tcPr>
            <w:tcW w:w="2694" w:type="dxa"/>
            <w:vMerge w:val="restart"/>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4.1. Поддержка деятельности муниципальных учреждений по работе с молодежью</w:t>
            </w:r>
          </w:p>
        </w:tc>
        <w:tc>
          <w:tcPr>
            <w:tcW w:w="1276" w:type="dxa"/>
            <w:vMerge w:val="restart"/>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министерство по делам молодежи и спорту</w:t>
            </w: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12 400,0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1 400,0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1100,0</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1100,0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2 200,0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2 200,0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2 200,0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2 200,0</w:t>
            </w:r>
          </w:p>
        </w:tc>
        <w:tc>
          <w:tcPr>
            <w:tcW w:w="2126" w:type="dxa"/>
            <w:vMerge w:val="restart"/>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 xml:space="preserve">выделение субсидий из областного бюджета на организацию деятельности не менее 4 муниципальных учреждений </w:t>
            </w:r>
          </w:p>
        </w:tc>
      </w:tr>
      <w:tr w:rsidR="00363347" w:rsidRPr="00584835" w:rsidTr="00A14B37">
        <w:tc>
          <w:tcPr>
            <w:tcW w:w="2694"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r>
      <w:tr w:rsidR="00363347" w:rsidRPr="00584835" w:rsidTr="00A14B37">
        <w:tc>
          <w:tcPr>
            <w:tcW w:w="2694"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9 400,0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1 000,0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1000,0</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1 600,0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1 600,0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1 600,0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1 600,0</w:t>
            </w: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3 000,0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400,0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100,0</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600,0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600,0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600,0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600,0</w:t>
            </w: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внебюджетные средства</w:t>
            </w:r>
          </w:p>
        </w:tc>
        <w:tc>
          <w:tcPr>
            <w:tcW w:w="1134"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val="restart"/>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 xml:space="preserve">4.2. Поддержка муниципальных учреждений по работе с молодежью по обеспечению деятельности методических площадок (на конкурсной </w:t>
            </w:r>
            <w:r w:rsidRPr="00584835">
              <w:rPr>
                <w:sz w:val="18"/>
                <w:szCs w:val="18"/>
              </w:rPr>
              <w:lastRenderedPageBreak/>
              <w:t>основе)</w:t>
            </w:r>
          </w:p>
        </w:tc>
        <w:tc>
          <w:tcPr>
            <w:tcW w:w="1276" w:type="dxa"/>
            <w:vMerge w:val="restart"/>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lastRenderedPageBreak/>
              <w:t>министерство по делам молодежи и спорту</w:t>
            </w: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10 340,0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1 100,0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1100,0</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1 100,0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1 760,0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1 760,0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1 760,0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1 760,0</w:t>
            </w:r>
          </w:p>
        </w:tc>
        <w:tc>
          <w:tcPr>
            <w:tcW w:w="2126" w:type="dxa"/>
            <w:vMerge w:val="restart"/>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 xml:space="preserve">выделение субсидий из областного бюджета на организацию деятельности ежегодно не менее 2 областных </w:t>
            </w:r>
            <w:r w:rsidRPr="00584835">
              <w:rPr>
                <w:sz w:val="18"/>
                <w:szCs w:val="18"/>
              </w:rPr>
              <w:lastRenderedPageBreak/>
              <w:t xml:space="preserve">методических площадок по приоритетным направлениям государственной молодежной политики </w:t>
            </w:r>
          </w:p>
        </w:tc>
      </w:tr>
      <w:tr w:rsidR="00363347" w:rsidRPr="00584835" w:rsidTr="00A14B37">
        <w:tc>
          <w:tcPr>
            <w:tcW w:w="2694"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r>
      <w:tr w:rsidR="00363347" w:rsidRPr="00584835" w:rsidTr="00A14B37">
        <w:tc>
          <w:tcPr>
            <w:tcW w:w="2694"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 xml:space="preserve">федеральный </w:t>
            </w:r>
            <w:r w:rsidRPr="00584835">
              <w:rPr>
                <w:sz w:val="18"/>
                <w:szCs w:val="18"/>
              </w:rPr>
              <w:lastRenderedPageBreak/>
              <w:t>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lastRenderedPageBreak/>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9 400,0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1 000,0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1 000,0</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1 600,0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1 600,0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1 600,0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1 600,0</w:t>
            </w: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940,0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100,0</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160,0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160,0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160,0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160,0</w:t>
            </w: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внебюджетные средства</w:t>
            </w:r>
          </w:p>
        </w:tc>
        <w:tc>
          <w:tcPr>
            <w:tcW w:w="1134"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val="restart"/>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4.3. Софинансирование на конкурсной основе мероприятий, отраженных в муниципальных программах по работе с молодежью</w:t>
            </w:r>
          </w:p>
        </w:tc>
        <w:tc>
          <w:tcPr>
            <w:tcW w:w="1276" w:type="dxa"/>
            <w:vMerge w:val="restart"/>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министерство по делам молодежи и спорту</w:t>
            </w: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17 550,0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1 850,0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1 850,0</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1 850,0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3 000,0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3 000,0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3 000,0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3 000,0</w:t>
            </w:r>
          </w:p>
        </w:tc>
        <w:tc>
          <w:tcPr>
            <w:tcW w:w="2126" w:type="dxa"/>
            <w:vMerge w:val="restart"/>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софинансирование ежегодно не менее 7 муниципальных программ по работе с молодежью</w:t>
            </w: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8 550,0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850,0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850,0</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850,0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1 500,0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1 500,0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1 500,0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1 500,0</w:t>
            </w: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9 000,0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1 000,0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1 000,0</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1 500,0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1 500,0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1 500,0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1 500,0</w:t>
            </w: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val="restart"/>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4.4. Поддержка деятельности ресурсных центров для молодежи и ресурсно-информационных центров по поддержке деятельности молодежных добровольческих объединений в муниципальных образованиях (субсидии местным бюджетам)</w:t>
            </w:r>
          </w:p>
        </w:tc>
        <w:tc>
          <w:tcPr>
            <w:tcW w:w="1276" w:type="dxa"/>
            <w:vMerge w:val="restart"/>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министерство по делам молодежи и спорту</w:t>
            </w: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15 410,0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1350,0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1100,0</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1 100,0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2 750,0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2 750,0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3 080,0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3 280,0</w:t>
            </w:r>
          </w:p>
        </w:tc>
        <w:tc>
          <w:tcPr>
            <w:tcW w:w="2126" w:type="dxa"/>
            <w:vMerge w:val="restart"/>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 xml:space="preserve">поддержка деятельности ежегодно не менее 3 центров для молодежи на базе муниципальных учреждений </w:t>
            </w:r>
          </w:p>
        </w:tc>
      </w:tr>
      <w:tr w:rsidR="00363347" w:rsidRPr="00584835" w:rsidTr="00A14B37">
        <w:tc>
          <w:tcPr>
            <w:tcW w:w="2694"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r>
      <w:tr w:rsidR="00363347" w:rsidRPr="00584835" w:rsidTr="00A14B37">
        <w:tc>
          <w:tcPr>
            <w:tcW w:w="2694"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13 950,0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1150,0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1 000,0</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2 500,0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2 500,0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2 800,0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3 000,0</w:t>
            </w: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1460,0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100,0</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250,0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250,0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280,0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280,0</w:t>
            </w: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внебюджетные средства</w:t>
            </w:r>
          </w:p>
        </w:tc>
        <w:tc>
          <w:tcPr>
            <w:tcW w:w="1134"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3970" w:type="dxa"/>
            <w:gridSpan w:val="2"/>
            <w:vMerge w:val="restart"/>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lastRenderedPageBreak/>
              <w:t xml:space="preserve">Итого по </w:t>
            </w:r>
            <w:hyperlink w:anchor="Par3745" w:tooltip="II. Подпрограмма N 2 &quot;Молодежь Архангельской области (2014 - 2020 годы)&quot;" w:history="1">
              <w:r w:rsidR="00A77C1F" w:rsidRPr="00584835">
                <w:rPr>
                  <w:sz w:val="18"/>
                  <w:szCs w:val="18"/>
                </w:rPr>
                <w:t>подпрограмме №</w:t>
              </w:r>
              <w:r w:rsidRPr="00584835">
                <w:rPr>
                  <w:sz w:val="18"/>
                  <w:szCs w:val="18"/>
                </w:rPr>
                <w:t xml:space="preserve"> 2</w:t>
              </w:r>
            </w:hyperlink>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592 749,0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51590,1</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59 168,7</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59 292,7</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96 156,5</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104 806,0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109 030,0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112 705,0</w:t>
            </w:r>
          </w:p>
        </w:tc>
        <w:tc>
          <w:tcPr>
            <w:tcW w:w="2126" w:type="dxa"/>
            <w:vMerge w:val="restart"/>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r>
      <w:tr w:rsidR="00363347" w:rsidRPr="00584835" w:rsidTr="00A14B37">
        <w:tc>
          <w:tcPr>
            <w:tcW w:w="3970" w:type="dxa"/>
            <w:gridSpan w:val="2"/>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r>
      <w:tr w:rsidR="00363347" w:rsidRPr="00584835" w:rsidTr="00A14B37">
        <w:tc>
          <w:tcPr>
            <w:tcW w:w="3970" w:type="dxa"/>
            <w:gridSpan w:val="2"/>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3970" w:type="dxa"/>
            <w:gridSpan w:val="2"/>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529 385,0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47 276,1</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55 068,7</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55 242,7</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83 826,5</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92 386,0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95 970,0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99 615,0</w:t>
            </w: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rPr>
          <w:trHeight w:val="810"/>
        </w:trPr>
        <w:tc>
          <w:tcPr>
            <w:tcW w:w="3970" w:type="dxa"/>
            <w:gridSpan w:val="2"/>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59 530,0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3 900,0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3600,0</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3 550,0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11 780,0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11 800,0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12 440,0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12 460,0</w:t>
            </w: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3970" w:type="dxa"/>
            <w:gridSpan w:val="2"/>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внебюджетные средства</w:t>
            </w:r>
          </w:p>
        </w:tc>
        <w:tc>
          <w:tcPr>
            <w:tcW w:w="1134"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 xml:space="preserve">3 834,0   </w:t>
            </w:r>
          </w:p>
        </w:tc>
        <w:tc>
          <w:tcPr>
            <w:tcW w:w="1134"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414,0</w:t>
            </w:r>
          </w:p>
        </w:tc>
        <w:tc>
          <w:tcPr>
            <w:tcW w:w="992"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500,0</w:t>
            </w:r>
          </w:p>
        </w:tc>
        <w:tc>
          <w:tcPr>
            <w:tcW w:w="925"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500,0</w:t>
            </w:r>
          </w:p>
        </w:tc>
        <w:tc>
          <w:tcPr>
            <w:tcW w:w="1134"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550,0</w:t>
            </w:r>
          </w:p>
        </w:tc>
        <w:tc>
          <w:tcPr>
            <w:tcW w:w="992"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620,0</w:t>
            </w:r>
          </w:p>
        </w:tc>
        <w:tc>
          <w:tcPr>
            <w:tcW w:w="993"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620,0</w:t>
            </w:r>
          </w:p>
        </w:tc>
        <w:tc>
          <w:tcPr>
            <w:tcW w:w="850"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630,0</w:t>
            </w: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15593" w:type="dxa"/>
            <w:gridSpan w:val="12"/>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outlineLvl w:val="2"/>
              <w:rPr>
                <w:sz w:val="18"/>
                <w:szCs w:val="18"/>
              </w:rPr>
            </w:pPr>
            <w:bookmarkStart w:id="17" w:name="Par5061"/>
            <w:bookmarkEnd w:id="17"/>
            <w:r w:rsidRPr="00584835">
              <w:rPr>
                <w:sz w:val="18"/>
                <w:szCs w:val="18"/>
              </w:rPr>
              <w:t>III. Подпрограмма N 3 "Гражданско-патриотическое воспитание граждан Российской Федерации и допризывная подготовка молодежи в Архангельской области (2014 - 2020 годы)"</w:t>
            </w:r>
          </w:p>
        </w:tc>
      </w:tr>
      <w:tr w:rsidR="00363347" w:rsidRPr="00584835" w:rsidTr="00A14B37">
        <w:tc>
          <w:tcPr>
            <w:tcW w:w="15593" w:type="dxa"/>
            <w:gridSpan w:val="12"/>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Цель подпрограммы N 3 - развитие и совершенствование системы патриотического воспитания жителей Архангельской области и допризывная подготовка молодежи</w:t>
            </w:r>
          </w:p>
        </w:tc>
      </w:tr>
      <w:tr w:rsidR="00363347" w:rsidRPr="00584835" w:rsidTr="00A14B37">
        <w:tc>
          <w:tcPr>
            <w:tcW w:w="15593" w:type="dxa"/>
            <w:gridSpan w:val="12"/>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outlineLvl w:val="3"/>
              <w:rPr>
                <w:sz w:val="18"/>
                <w:szCs w:val="18"/>
              </w:rPr>
            </w:pPr>
            <w:r w:rsidRPr="00584835">
              <w:rPr>
                <w:sz w:val="18"/>
                <w:szCs w:val="18"/>
              </w:rPr>
              <w:t>Задача N 1 - повышение роли исполнительных органов государственной власти Архангельской области и общественных объединений в формировании у населения Архангельской области высокого патриотического сознания</w:t>
            </w:r>
          </w:p>
        </w:tc>
      </w:tr>
      <w:tr w:rsidR="00363347" w:rsidRPr="00584835" w:rsidTr="00A14B37">
        <w:tc>
          <w:tcPr>
            <w:tcW w:w="2694" w:type="dxa"/>
            <w:vMerge w:val="restart"/>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1.1. Проведение мероприятий патриотической направленности</w:t>
            </w:r>
          </w:p>
        </w:tc>
        <w:tc>
          <w:tcPr>
            <w:tcW w:w="1276" w:type="dxa"/>
            <w:vMerge w:val="restart"/>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министерство по делам молодежи и спорту</w:t>
            </w: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52 651,0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5 020,0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7 085,5</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15 085,5</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5 540,0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6 200,0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6 640,0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7 080,0</w:t>
            </w:r>
          </w:p>
        </w:tc>
        <w:tc>
          <w:tcPr>
            <w:tcW w:w="2126" w:type="dxa"/>
            <w:vMerge w:val="restart"/>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участие ежегодно не менее 2</w:t>
            </w:r>
            <w:r w:rsidR="007F6833" w:rsidRPr="00584835">
              <w:rPr>
                <w:sz w:val="18"/>
                <w:szCs w:val="18"/>
              </w:rPr>
              <w:t>5</w:t>
            </w:r>
            <w:r w:rsidRPr="00584835">
              <w:rPr>
                <w:sz w:val="18"/>
                <w:szCs w:val="18"/>
              </w:rPr>
              <w:t>0 молодых людей из Архангельской области во всероссийской "Вахте памяти" (в 2015 году - не менее 450);</w:t>
            </w:r>
          </w:p>
          <w:p w:rsidR="00363347" w:rsidRPr="00584835" w:rsidRDefault="00363347" w:rsidP="00A14B37">
            <w:pPr>
              <w:widowControl w:val="0"/>
              <w:autoSpaceDE w:val="0"/>
              <w:autoSpaceDN w:val="0"/>
              <w:adjustRightInd w:val="0"/>
              <w:rPr>
                <w:sz w:val="18"/>
                <w:szCs w:val="18"/>
              </w:rPr>
            </w:pPr>
            <w:r w:rsidRPr="00584835">
              <w:rPr>
                <w:sz w:val="18"/>
                <w:szCs w:val="18"/>
              </w:rPr>
              <w:t>организация не менее 3 поисковых экспедиций ежегодно;</w:t>
            </w:r>
          </w:p>
          <w:p w:rsidR="00363347" w:rsidRPr="00584835" w:rsidRDefault="00363347" w:rsidP="00A14B37">
            <w:pPr>
              <w:widowControl w:val="0"/>
              <w:autoSpaceDE w:val="0"/>
              <w:autoSpaceDN w:val="0"/>
              <w:adjustRightInd w:val="0"/>
              <w:rPr>
                <w:sz w:val="18"/>
                <w:szCs w:val="18"/>
              </w:rPr>
            </w:pPr>
            <w:r w:rsidRPr="00584835">
              <w:rPr>
                <w:sz w:val="18"/>
                <w:szCs w:val="18"/>
              </w:rPr>
              <w:t>проведение закрытия всероссийской "Вахты памяти" в 2014 году в Архангельской области;</w:t>
            </w:r>
          </w:p>
          <w:p w:rsidR="00363347" w:rsidRPr="00584835" w:rsidRDefault="00363347" w:rsidP="00A14B37">
            <w:pPr>
              <w:widowControl w:val="0"/>
              <w:autoSpaceDE w:val="0"/>
              <w:autoSpaceDN w:val="0"/>
              <w:adjustRightInd w:val="0"/>
              <w:rPr>
                <w:sz w:val="18"/>
                <w:szCs w:val="18"/>
              </w:rPr>
            </w:pPr>
            <w:r w:rsidRPr="00584835">
              <w:rPr>
                <w:sz w:val="18"/>
                <w:szCs w:val="18"/>
              </w:rPr>
              <w:t>проведение ежегодно открытия и закрытия "Вахты памяти" Архангельской области;</w:t>
            </w:r>
          </w:p>
          <w:p w:rsidR="00363347" w:rsidRPr="00584835" w:rsidRDefault="00363347" w:rsidP="00A14B37">
            <w:pPr>
              <w:widowControl w:val="0"/>
              <w:autoSpaceDE w:val="0"/>
              <w:autoSpaceDN w:val="0"/>
              <w:adjustRightInd w:val="0"/>
              <w:rPr>
                <w:sz w:val="18"/>
                <w:szCs w:val="18"/>
              </w:rPr>
            </w:pPr>
            <w:r w:rsidRPr="00584835">
              <w:rPr>
                <w:sz w:val="18"/>
                <w:szCs w:val="18"/>
              </w:rPr>
              <w:lastRenderedPageBreak/>
              <w:t xml:space="preserve">поддержка не менее </w:t>
            </w:r>
            <w:r w:rsidR="007F6833" w:rsidRPr="00584835">
              <w:rPr>
                <w:sz w:val="18"/>
                <w:szCs w:val="18"/>
              </w:rPr>
              <w:t>30</w:t>
            </w:r>
            <w:r w:rsidRPr="00584835">
              <w:rPr>
                <w:sz w:val="18"/>
                <w:szCs w:val="18"/>
              </w:rPr>
              <w:t xml:space="preserve"> поисковых объединений (в 2015 году - не менее 40) Архангельской области;</w:t>
            </w:r>
          </w:p>
          <w:p w:rsidR="00363347" w:rsidRPr="00584835" w:rsidRDefault="00363347" w:rsidP="00A14B37">
            <w:pPr>
              <w:widowControl w:val="0"/>
              <w:autoSpaceDE w:val="0"/>
              <w:autoSpaceDN w:val="0"/>
              <w:adjustRightInd w:val="0"/>
              <w:rPr>
                <w:sz w:val="18"/>
                <w:szCs w:val="18"/>
              </w:rPr>
            </w:pPr>
            <w:r w:rsidRPr="00584835">
              <w:rPr>
                <w:sz w:val="18"/>
                <w:szCs w:val="18"/>
              </w:rPr>
              <w:t>обеспечение участия ежегодно не менее 30 человек во всероссийских мероприятиях патриотической направленности;</w:t>
            </w:r>
          </w:p>
          <w:p w:rsidR="00363347" w:rsidRPr="00584835" w:rsidRDefault="00363347" w:rsidP="007F6833">
            <w:pPr>
              <w:widowControl w:val="0"/>
              <w:autoSpaceDE w:val="0"/>
              <w:autoSpaceDN w:val="0"/>
              <w:adjustRightInd w:val="0"/>
              <w:rPr>
                <w:sz w:val="18"/>
                <w:szCs w:val="18"/>
              </w:rPr>
            </w:pPr>
            <w:r w:rsidRPr="00584835">
              <w:rPr>
                <w:sz w:val="18"/>
                <w:szCs w:val="18"/>
              </w:rPr>
              <w:t xml:space="preserve">проведение ежегодно не менее </w:t>
            </w:r>
            <w:r w:rsidR="007F6833" w:rsidRPr="00584835">
              <w:rPr>
                <w:sz w:val="18"/>
                <w:szCs w:val="18"/>
              </w:rPr>
              <w:t>9</w:t>
            </w:r>
            <w:r w:rsidRPr="00584835">
              <w:rPr>
                <w:sz w:val="18"/>
                <w:szCs w:val="18"/>
              </w:rPr>
              <w:t xml:space="preserve"> всероссийских и региональных акций патриотической направленности на территории Архангельской области</w:t>
            </w:r>
          </w:p>
        </w:tc>
      </w:tr>
      <w:tr w:rsidR="00363347" w:rsidRPr="00584835" w:rsidTr="00A14B37">
        <w:tc>
          <w:tcPr>
            <w:tcW w:w="2694"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r>
      <w:tr w:rsidR="00363347" w:rsidRPr="00584835" w:rsidTr="00A14B37">
        <w:tc>
          <w:tcPr>
            <w:tcW w:w="2694"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49 171,0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4 600,0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 xml:space="preserve">6 785,5 </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14 785,5</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5 000,0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5 600,0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6 000,0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6 400,0</w:t>
            </w: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3 480,0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420,0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300,0</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300,0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540,0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600,0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640,0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680,0</w:t>
            </w: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внебюджетные средства</w:t>
            </w:r>
          </w:p>
        </w:tc>
        <w:tc>
          <w:tcPr>
            <w:tcW w:w="1134"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val="restart"/>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lastRenderedPageBreak/>
              <w:t>1.2. Реализация проектов патриотической направленности на основе конкурсных процедур</w:t>
            </w:r>
          </w:p>
        </w:tc>
        <w:tc>
          <w:tcPr>
            <w:tcW w:w="1276" w:type="dxa"/>
            <w:vMerge w:val="restart"/>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министерство по делам молодежи и спорту</w:t>
            </w: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31 330,0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2 750,0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7 250,0</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7 250,0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3 190,0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3 410,0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3 630,0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3 850,0</w:t>
            </w:r>
          </w:p>
        </w:tc>
        <w:tc>
          <w:tcPr>
            <w:tcW w:w="2126" w:type="dxa"/>
            <w:vMerge w:val="restart"/>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реализация ежегодно не менее 100 проектов патриотической направленности;</w:t>
            </w:r>
          </w:p>
          <w:p w:rsidR="00363347" w:rsidRPr="00584835" w:rsidRDefault="00363347" w:rsidP="00A14B37">
            <w:pPr>
              <w:widowControl w:val="0"/>
              <w:autoSpaceDE w:val="0"/>
              <w:autoSpaceDN w:val="0"/>
              <w:adjustRightInd w:val="0"/>
              <w:rPr>
                <w:sz w:val="18"/>
                <w:szCs w:val="18"/>
              </w:rPr>
            </w:pPr>
            <w:r w:rsidRPr="00584835">
              <w:rPr>
                <w:sz w:val="18"/>
                <w:szCs w:val="18"/>
              </w:rPr>
              <w:t>восстановление, реконструкция и ремонт не менее 20 (в 2015 году - не менее 60) мемориалов в муниципальных образованиях Архангельской области</w:t>
            </w: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29 300,0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2 500,0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7000,0</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7 000,0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2 900,0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3 100,0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3 300,0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3 500,0</w:t>
            </w: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2 030,0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250,0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250,0</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250,0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290,0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310,0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330,0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350,0</w:t>
            </w: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val="restart"/>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 xml:space="preserve">1.3. Выполнение государственного задания на оказание государственных услуг, выполнение работ государственным автономным учреждением Архангельской области "Центр патриотического воспитания и допризывной </w:t>
            </w:r>
            <w:r w:rsidRPr="00584835">
              <w:rPr>
                <w:sz w:val="18"/>
                <w:szCs w:val="18"/>
              </w:rPr>
              <w:lastRenderedPageBreak/>
              <w:t>подготовки молодежи"</w:t>
            </w:r>
          </w:p>
        </w:tc>
        <w:tc>
          <w:tcPr>
            <w:tcW w:w="1276" w:type="dxa"/>
            <w:vMerge w:val="restart"/>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lastRenderedPageBreak/>
              <w:t>министерство по делам молодежи и спорту</w:t>
            </w: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134 650,0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12 000,0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12000,0</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13 000,0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22 500,0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22 500,0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25 550,0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27 100,0</w:t>
            </w:r>
          </w:p>
        </w:tc>
        <w:tc>
          <w:tcPr>
            <w:tcW w:w="2126" w:type="dxa"/>
            <w:vMerge w:val="restart"/>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 xml:space="preserve">проведение не менее 8 (в 2014 и 2015 году - не менее 10) обучающих мероприятий для представителей профессиональных образовательных организаций, </w:t>
            </w:r>
            <w:r w:rsidRPr="00584835">
              <w:rPr>
                <w:sz w:val="18"/>
                <w:szCs w:val="18"/>
              </w:rPr>
              <w:lastRenderedPageBreak/>
              <w:t>руководителей и инструкторов поисковых объединений и патриотических организаций по вопросам патриотического воспитания;</w:t>
            </w:r>
          </w:p>
          <w:p w:rsidR="00363347" w:rsidRPr="00584835" w:rsidRDefault="00363347" w:rsidP="00A14B37">
            <w:pPr>
              <w:widowControl w:val="0"/>
              <w:autoSpaceDE w:val="0"/>
              <w:autoSpaceDN w:val="0"/>
              <w:adjustRightInd w:val="0"/>
              <w:rPr>
                <w:sz w:val="18"/>
                <w:szCs w:val="18"/>
              </w:rPr>
            </w:pPr>
            <w:r w:rsidRPr="00584835">
              <w:rPr>
                <w:sz w:val="18"/>
                <w:szCs w:val="18"/>
              </w:rPr>
              <w:t>проведение ежегодно не менее 80 (в 2014 году - не менее 100) массовых мероприятий патриотической направленности в соответствии с календарем мероприятий;</w:t>
            </w:r>
          </w:p>
          <w:p w:rsidR="00363347" w:rsidRPr="00584835" w:rsidRDefault="00363347" w:rsidP="00A14B37">
            <w:pPr>
              <w:widowControl w:val="0"/>
              <w:autoSpaceDE w:val="0"/>
              <w:autoSpaceDN w:val="0"/>
              <w:adjustRightInd w:val="0"/>
              <w:rPr>
                <w:sz w:val="18"/>
                <w:szCs w:val="18"/>
              </w:rPr>
            </w:pPr>
            <w:r w:rsidRPr="00584835">
              <w:rPr>
                <w:sz w:val="18"/>
                <w:szCs w:val="18"/>
              </w:rPr>
              <w:t>организация работы с запросами граждан по установлению судьбы и боевого пути без вести пропавших и погибших в годы Великой Отечественной войны - 100 единиц ежегодно</w:t>
            </w: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 xml:space="preserve">областной </w:t>
            </w:r>
            <w:r w:rsidRPr="00584835">
              <w:rPr>
                <w:sz w:val="18"/>
                <w:szCs w:val="18"/>
              </w:rPr>
              <w:lastRenderedPageBreak/>
              <w:t>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lastRenderedPageBreak/>
              <w:t>134 650,0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12 000,0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12000,0</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13 000,0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22 500,0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22 500,0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25 550,0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27 100,0</w:t>
            </w: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val="restart"/>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1.4. Проведение мероприятий по допризывной подготовке молодежи и профессиональной ориентации при подготовке молодежи к службе в Вооруженных Силах Российской Федерации</w:t>
            </w:r>
          </w:p>
        </w:tc>
        <w:tc>
          <w:tcPr>
            <w:tcW w:w="1276" w:type="dxa"/>
            <w:vMerge w:val="restart"/>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министерство по делам молодежи и спорту</w:t>
            </w: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27 200,0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2 800,0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4000,0</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5 000,0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3 400,0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3 700,0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4 000,0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4 300,0</w:t>
            </w:r>
          </w:p>
        </w:tc>
        <w:tc>
          <w:tcPr>
            <w:tcW w:w="2126" w:type="dxa"/>
            <w:vMerge w:val="restart"/>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проведение ежегодно не менее 2 областных военно-полевых сборов (в 2015 году - 3) и двух профильных лагерей;</w:t>
            </w:r>
          </w:p>
          <w:p w:rsidR="00363347" w:rsidRPr="00584835" w:rsidRDefault="00363347" w:rsidP="00A14B37">
            <w:pPr>
              <w:widowControl w:val="0"/>
              <w:autoSpaceDE w:val="0"/>
              <w:autoSpaceDN w:val="0"/>
              <w:adjustRightInd w:val="0"/>
              <w:rPr>
                <w:sz w:val="18"/>
                <w:szCs w:val="18"/>
              </w:rPr>
            </w:pPr>
            <w:r w:rsidRPr="00584835">
              <w:rPr>
                <w:sz w:val="18"/>
                <w:szCs w:val="18"/>
              </w:rPr>
              <w:t>проведение ежегодно не менее 2 военно-спортивных игр для молодежи;</w:t>
            </w:r>
          </w:p>
          <w:p w:rsidR="00363347" w:rsidRPr="00584835" w:rsidRDefault="00363347" w:rsidP="00A14B37">
            <w:pPr>
              <w:widowControl w:val="0"/>
              <w:autoSpaceDE w:val="0"/>
              <w:autoSpaceDN w:val="0"/>
              <w:adjustRightInd w:val="0"/>
              <w:rPr>
                <w:sz w:val="18"/>
                <w:szCs w:val="18"/>
              </w:rPr>
            </w:pPr>
            <w:r w:rsidRPr="00584835">
              <w:rPr>
                <w:sz w:val="18"/>
                <w:szCs w:val="18"/>
              </w:rPr>
              <w:t>проведение ежегодно не менее 1 областного конкурса</w:t>
            </w: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27 200,0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2 800,0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4000,0</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5 000,0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3 400,0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3 700,0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4 000,0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4 300,0</w:t>
            </w: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val="restart"/>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 xml:space="preserve">1.5. Выделение субсидий муниципальным образованиям на компенсацию части затрат по </w:t>
            </w:r>
            <w:r w:rsidRPr="00584835">
              <w:rPr>
                <w:sz w:val="18"/>
                <w:szCs w:val="18"/>
              </w:rPr>
              <w:lastRenderedPageBreak/>
              <w:t>организации всероссийских и межрегиональных мероприятий патриотической направленности (на конкурсной основе)</w:t>
            </w:r>
          </w:p>
        </w:tc>
        <w:tc>
          <w:tcPr>
            <w:tcW w:w="1276" w:type="dxa"/>
            <w:vMerge w:val="restart"/>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lastRenderedPageBreak/>
              <w:t xml:space="preserve">министерство по делам молодежи и </w:t>
            </w:r>
            <w:r w:rsidRPr="00584835">
              <w:rPr>
                <w:sz w:val="18"/>
                <w:szCs w:val="18"/>
              </w:rPr>
              <w:lastRenderedPageBreak/>
              <w:t>спорту</w:t>
            </w: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lastRenderedPageBreak/>
              <w:t>итого</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3080,0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440,0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440,0</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440,0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440,0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440,0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440,0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440,0</w:t>
            </w:r>
          </w:p>
        </w:tc>
        <w:tc>
          <w:tcPr>
            <w:tcW w:w="2126" w:type="dxa"/>
            <w:vMerge w:val="restart"/>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 xml:space="preserve">проведение ежегодно не менее 2 всероссийских и межрегиональных </w:t>
            </w:r>
            <w:r w:rsidRPr="00584835">
              <w:rPr>
                <w:sz w:val="18"/>
                <w:szCs w:val="18"/>
              </w:rPr>
              <w:lastRenderedPageBreak/>
              <w:t>мероприятий патриотической направленности с участием не менее 1000 человек</w:t>
            </w: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2 800,0,0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400,0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400,0</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400,0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400,0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400,0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400,0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400,0</w:t>
            </w: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280,0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40,0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40,0</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40,0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40,0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40,0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40,0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40,0</w:t>
            </w: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val="restart"/>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1.6. Проведение финалов военно-спортивных игр "Зарничка" и "Зарница" и обеспечение участия школьников во всероссийских играх и соревнованиях</w:t>
            </w:r>
          </w:p>
        </w:tc>
        <w:tc>
          <w:tcPr>
            <w:tcW w:w="1276" w:type="dxa"/>
            <w:vMerge w:val="restart"/>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министерство образования и науки Архангельской области</w:t>
            </w: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5 600,0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800,0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800,0</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800,0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800,0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800,0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800,0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800,0</w:t>
            </w:r>
          </w:p>
        </w:tc>
        <w:tc>
          <w:tcPr>
            <w:tcW w:w="2126" w:type="dxa"/>
            <w:vMerge w:val="restart"/>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участие ежегодно не менее 200 человек из не менее 15 муниципальных образований Архангельской области в военно-спортивных играх "Зарничка" и "Зарница"</w:t>
            </w:r>
          </w:p>
          <w:p w:rsidR="00B870CD" w:rsidRPr="00584835" w:rsidRDefault="00B870CD" w:rsidP="00A14B37">
            <w:pPr>
              <w:widowControl w:val="0"/>
              <w:autoSpaceDE w:val="0"/>
              <w:autoSpaceDN w:val="0"/>
              <w:adjustRightInd w:val="0"/>
              <w:rPr>
                <w:sz w:val="18"/>
                <w:szCs w:val="18"/>
              </w:rPr>
            </w:pPr>
          </w:p>
          <w:p w:rsidR="00B870CD" w:rsidRPr="00584835" w:rsidRDefault="00B870CD" w:rsidP="00A14B37">
            <w:pPr>
              <w:widowControl w:val="0"/>
              <w:autoSpaceDE w:val="0"/>
              <w:autoSpaceDN w:val="0"/>
              <w:adjustRightInd w:val="0"/>
              <w:rPr>
                <w:sz w:val="18"/>
                <w:szCs w:val="18"/>
              </w:rPr>
            </w:pPr>
          </w:p>
          <w:p w:rsidR="00B870CD" w:rsidRPr="00584835" w:rsidRDefault="00B870CD" w:rsidP="00A14B37">
            <w:pPr>
              <w:widowControl w:val="0"/>
              <w:autoSpaceDE w:val="0"/>
              <w:autoSpaceDN w:val="0"/>
              <w:adjustRightInd w:val="0"/>
              <w:rPr>
                <w:sz w:val="18"/>
                <w:szCs w:val="18"/>
              </w:rPr>
            </w:pPr>
          </w:p>
          <w:p w:rsidR="00B870CD" w:rsidRPr="00584835" w:rsidRDefault="00B870CD" w:rsidP="00A14B37">
            <w:pPr>
              <w:widowControl w:val="0"/>
              <w:autoSpaceDE w:val="0"/>
              <w:autoSpaceDN w:val="0"/>
              <w:adjustRightInd w:val="0"/>
              <w:rPr>
                <w:sz w:val="18"/>
                <w:szCs w:val="18"/>
              </w:rPr>
            </w:pPr>
          </w:p>
          <w:p w:rsidR="00B870CD" w:rsidRPr="00584835" w:rsidRDefault="00B870CD" w:rsidP="00A14B37">
            <w:pPr>
              <w:widowControl w:val="0"/>
              <w:autoSpaceDE w:val="0"/>
              <w:autoSpaceDN w:val="0"/>
              <w:adjustRightInd w:val="0"/>
              <w:rPr>
                <w:sz w:val="18"/>
                <w:szCs w:val="18"/>
              </w:rPr>
            </w:pPr>
          </w:p>
          <w:p w:rsidR="00B870CD" w:rsidRPr="00584835" w:rsidRDefault="00B870CD" w:rsidP="00A14B37">
            <w:pPr>
              <w:widowControl w:val="0"/>
              <w:autoSpaceDE w:val="0"/>
              <w:autoSpaceDN w:val="0"/>
              <w:adjustRightInd w:val="0"/>
              <w:rPr>
                <w:sz w:val="18"/>
                <w:szCs w:val="18"/>
              </w:rPr>
            </w:pP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5 600,0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800,0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800,0</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800,0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800,0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800,0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800,0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800,0</w:t>
            </w: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B870CD" w:rsidRPr="00584835" w:rsidTr="00A14B37">
        <w:tc>
          <w:tcPr>
            <w:tcW w:w="2694" w:type="dxa"/>
            <w:vMerge w:val="restart"/>
            <w:tcBorders>
              <w:top w:val="single" w:sz="4" w:space="0" w:color="auto"/>
              <w:left w:val="single" w:sz="4" w:space="0" w:color="auto"/>
              <w:right w:val="single" w:sz="4" w:space="0" w:color="auto"/>
            </w:tcBorders>
          </w:tcPr>
          <w:p w:rsidR="00B870CD" w:rsidRPr="00584835" w:rsidRDefault="00B870CD" w:rsidP="00A14B37">
            <w:pPr>
              <w:widowControl w:val="0"/>
              <w:autoSpaceDE w:val="0"/>
              <w:autoSpaceDN w:val="0"/>
              <w:adjustRightInd w:val="0"/>
              <w:rPr>
                <w:sz w:val="18"/>
                <w:szCs w:val="18"/>
              </w:rPr>
            </w:pPr>
            <w:r w:rsidRPr="00584835">
              <w:rPr>
                <w:sz w:val="18"/>
                <w:szCs w:val="18"/>
              </w:rPr>
              <w:t>1.7. Выделение субсидий общественным поисковым объединениям и общественным объединениям патриотической направленности</w:t>
            </w:r>
          </w:p>
        </w:tc>
        <w:tc>
          <w:tcPr>
            <w:tcW w:w="1276" w:type="dxa"/>
            <w:tcBorders>
              <w:top w:val="single" w:sz="4" w:space="0" w:color="auto"/>
              <w:left w:val="single" w:sz="4" w:space="0" w:color="auto"/>
              <w:bottom w:val="single" w:sz="4" w:space="0" w:color="auto"/>
              <w:right w:val="single" w:sz="4" w:space="0" w:color="auto"/>
            </w:tcBorders>
          </w:tcPr>
          <w:p w:rsidR="00B870CD" w:rsidRPr="00584835" w:rsidRDefault="00B870CD" w:rsidP="00A14B37">
            <w:pPr>
              <w:widowControl w:val="0"/>
              <w:autoSpaceDE w:val="0"/>
              <w:autoSpaceDN w:val="0"/>
              <w:adjustRightInd w:val="0"/>
              <w:rPr>
                <w:sz w:val="18"/>
                <w:szCs w:val="18"/>
              </w:rPr>
            </w:pPr>
            <w:r w:rsidRPr="00584835">
              <w:rPr>
                <w:sz w:val="18"/>
                <w:szCs w:val="18"/>
              </w:rPr>
              <w:t>министерство по делам молодежи и спорту</w:t>
            </w:r>
          </w:p>
        </w:tc>
        <w:tc>
          <w:tcPr>
            <w:tcW w:w="1343" w:type="dxa"/>
            <w:tcBorders>
              <w:top w:val="single" w:sz="4" w:space="0" w:color="auto"/>
              <w:left w:val="single" w:sz="4" w:space="0" w:color="auto"/>
              <w:bottom w:val="single" w:sz="4" w:space="0" w:color="auto"/>
              <w:right w:val="single" w:sz="4" w:space="0" w:color="auto"/>
            </w:tcBorders>
          </w:tcPr>
          <w:p w:rsidR="00B870CD" w:rsidRPr="00584835" w:rsidRDefault="00B870CD" w:rsidP="00A14B37">
            <w:pPr>
              <w:widowControl w:val="0"/>
              <w:autoSpaceDE w:val="0"/>
              <w:autoSpaceDN w:val="0"/>
              <w:adjustRightInd w:val="0"/>
              <w:rPr>
                <w:sz w:val="18"/>
                <w:szCs w:val="18"/>
              </w:rPr>
            </w:pPr>
            <w:r w:rsidRPr="00584835">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B870CD" w:rsidRPr="00584835" w:rsidRDefault="00B870CD" w:rsidP="00A14B37">
            <w:pPr>
              <w:widowControl w:val="0"/>
              <w:autoSpaceDE w:val="0"/>
              <w:autoSpaceDN w:val="0"/>
              <w:adjustRightInd w:val="0"/>
              <w:jc w:val="center"/>
              <w:rPr>
                <w:sz w:val="18"/>
                <w:szCs w:val="18"/>
              </w:rPr>
            </w:pPr>
            <w:r w:rsidRPr="00584835">
              <w:rPr>
                <w:sz w:val="18"/>
                <w:szCs w:val="18"/>
              </w:rPr>
              <w:t>10 000,0</w:t>
            </w:r>
          </w:p>
        </w:tc>
        <w:tc>
          <w:tcPr>
            <w:tcW w:w="1134" w:type="dxa"/>
            <w:tcBorders>
              <w:top w:val="single" w:sz="4" w:space="0" w:color="auto"/>
              <w:left w:val="single" w:sz="4" w:space="0" w:color="auto"/>
              <w:bottom w:val="single" w:sz="4" w:space="0" w:color="auto"/>
              <w:right w:val="single" w:sz="4" w:space="0" w:color="auto"/>
            </w:tcBorders>
          </w:tcPr>
          <w:p w:rsidR="00B870CD" w:rsidRPr="00584835" w:rsidRDefault="00B870CD"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B870CD" w:rsidRPr="00584835" w:rsidRDefault="00B870CD"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B870CD" w:rsidRPr="00584835" w:rsidRDefault="00B870CD" w:rsidP="00A14B37">
            <w:pPr>
              <w:widowControl w:val="0"/>
              <w:autoSpaceDE w:val="0"/>
              <w:autoSpaceDN w:val="0"/>
              <w:adjustRightInd w:val="0"/>
              <w:jc w:val="center"/>
              <w:rPr>
                <w:sz w:val="18"/>
                <w:szCs w:val="18"/>
              </w:rPr>
            </w:pPr>
            <w:r w:rsidRPr="00584835">
              <w:rPr>
                <w:sz w:val="18"/>
                <w:szCs w:val="18"/>
              </w:rPr>
              <w:t>2 000,0</w:t>
            </w:r>
          </w:p>
        </w:tc>
        <w:tc>
          <w:tcPr>
            <w:tcW w:w="1134" w:type="dxa"/>
            <w:tcBorders>
              <w:top w:val="single" w:sz="4" w:space="0" w:color="auto"/>
              <w:left w:val="single" w:sz="4" w:space="0" w:color="auto"/>
              <w:bottom w:val="single" w:sz="4" w:space="0" w:color="auto"/>
              <w:right w:val="single" w:sz="4" w:space="0" w:color="auto"/>
            </w:tcBorders>
          </w:tcPr>
          <w:p w:rsidR="00B870CD" w:rsidRPr="00584835" w:rsidRDefault="00B870CD" w:rsidP="00A14B37">
            <w:pPr>
              <w:jc w:val="center"/>
            </w:pPr>
            <w:r w:rsidRPr="00584835">
              <w:rPr>
                <w:sz w:val="18"/>
                <w:szCs w:val="18"/>
              </w:rPr>
              <w:t>2 000,0</w:t>
            </w:r>
          </w:p>
        </w:tc>
        <w:tc>
          <w:tcPr>
            <w:tcW w:w="992" w:type="dxa"/>
            <w:tcBorders>
              <w:top w:val="single" w:sz="4" w:space="0" w:color="auto"/>
              <w:left w:val="single" w:sz="4" w:space="0" w:color="auto"/>
              <w:bottom w:val="single" w:sz="4" w:space="0" w:color="auto"/>
              <w:right w:val="single" w:sz="4" w:space="0" w:color="auto"/>
            </w:tcBorders>
          </w:tcPr>
          <w:p w:rsidR="00B870CD" w:rsidRPr="00584835" w:rsidRDefault="00B870CD" w:rsidP="00A14B37">
            <w:pPr>
              <w:jc w:val="center"/>
            </w:pPr>
            <w:r w:rsidRPr="00584835">
              <w:rPr>
                <w:sz w:val="18"/>
                <w:szCs w:val="18"/>
              </w:rPr>
              <w:t>2 000,0</w:t>
            </w:r>
          </w:p>
        </w:tc>
        <w:tc>
          <w:tcPr>
            <w:tcW w:w="993" w:type="dxa"/>
            <w:tcBorders>
              <w:top w:val="single" w:sz="4" w:space="0" w:color="auto"/>
              <w:left w:val="single" w:sz="4" w:space="0" w:color="auto"/>
              <w:bottom w:val="single" w:sz="4" w:space="0" w:color="auto"/>
              <w:right w:val="single" w:sz="4" w:space="0" w:color="auto"/>
            </w:tcBorders>
          </w:tcPr>
          <w:p w:rsidR="00B870CD" w:rsidRPr="00584835" w:rsidRDefault="00B870CD" w:rsidP="00A14B37">
            <w:pPr>
              <w:jc w:val="center"/>
            </w:pPr>
            <w:r w:rsidRPr="00584835">
              <w:rPr>
                <w:sz w:val="18"/>
                <w:szCs w:val="18"/>
              </w:rPr>
              <w:t>2 000,0</w:t>
            </w:r>
          </w:p>
        </w:tc>
        <w:tc>
          <w:tcPr>
            <w:tcW w:w="850" w:type="dxa"/>
            <w:tcBorders>
              <w:top w:val="single" w:sz="4" w:space="0" w:color="auto"/>
              <w:left w:val="single" w:sz="4" w:space="0" w:color="auto"/>
              <w:bottom w:val="single" w:sz="4" w:space="0" w:color="auto"/>
              <w:right w:val="single" w:sz="4" w:space="0" w:color="auto"/>
            </w:tcBorders>
          </w:tcPr>
          <w:p w:rsidR="00B870CD" w:rsidRPr="00584835" w:rsidRDefault="00B870CD" w:rsidP="00A14B37">
            <w:pPr>
              <w:jc w:val="center"/>
            </w:pPr>
            <w:r w:rsidRPr="00584835">
              <w:rPr>
                <w:sz w:val="18"/>
                <w:szCs w:val="18"/>
              </w:rPr>
              <w:t>2 000,0</w:t>
            </w:r>
          </w:p>
        </w:tc>
        <w:tc>
          <w:tcPr>
            <w:tcW w:w="2126" w:type="dxa"/>
            <w:vMerge w:val="restart"/>
            <w:tcBorders>
              <w:top w:val="single" w:sz="4" w:space="0" w:color="auto"/>
              <w:left w:val="single" w:sz="4" w:space="0" w:color="auto"/>
              <w:right w:val="single" w:sz="4" w:space="0" w:color="auto"/>
            </w:tcBorders>
          </w:tcPr>
          <w:p w:rsidR="00B870CD" w:rsidRPr="00584835" w:rsidRDefault="00B870CD" w:rsidP="00A14B37">
            <w:pPr>
              <w:widowControl w:val="0"/>
              <w:autoSpaceDE w:val="0"/>
              <w:autoSpaceDN w:val="0"/>
              <w:adjustRightInd w:val="0"/>
              <w:rPr>
                <w:sz w:val="18"/>
                <w:szCs w:val="18"/>
              </w:rPr>
            </w:pPr>
            <w:proofErr w:type="gramStart"/>
            <w:r w:rsidRPr="00584835">
              <w:rPr>
                <w:sz w:val="18"/>
                <w:szCs w:val="18"/>
              </w:rPr>
              <w:t xml:space="preserve">Выделение не менее трех субсидий общественным патриотическим организациям и объединениям, осуществляющим свою деятельность в области патриотического воспитания молодежи по направлениям: поисковая деятельность (популяризация поискового движения среди молодежи, создание новых </w:t>
            </w:r>
            <w:r w:rsidRPr="00584835">
              <w:rPr>
                <w:sz w:val="18"/>
                <w:szCs w:val="18"/>
              </w:rPr>
              <w:lastRenderedPageBreak/>
              <w:t>поисковых объединений, организация поисковых экспедиций), популяризация службы в армии по призыву и по контракту на примере героев Отечества, выполнявших интернациональный долг за пределами Отечества (уроки «мужества», творческие вечера, встречи, концерты, книги</w:t>
            </w:r>
            <w:proofErr w:type="gramEnd"/>
            <w:r w:rsidRPr="00584835">
              <w:rPr>
                <w:sz w:val="18"/>
                <w:szCs w:val="18"/>
              </w:rPr>
              <w:t xml:space="preserve"> и т.д.), гражданско-патриотическое воспитание молодежи в возрасте до 18 лет (почетные караулы, посты № 1, кадетское движение и т.д.)</w:t>
            </w:r>
            <w:proofErr w:type="gramStart"/>
            <w:r w:rsidRPr="00584835">
              <w:rPr>
                <w:sz w:val="18"/>
                <w:szCs w:val="18"/>
              </w:rPr>
              <w:t>. "</w:t>
            </w:r>
            <w:proofErr w:type="gramEnd"/>
          </w:p>
        </w:tc>
      </w:tr>
      <w:tr w:rsidR="00B870CD" w:rsidRPr="00584835" w:rsidTr="00A14B37">
        <w:tc>
          <w:tcPr>
            <w:tcW w:w="2694" w:type="dxa"/>
            <w:vMerge/>
            <w:tcBorders>
              <w:left w:val="single" w:sz="4" w:space="0" w:color="auto"/>
              <w:right w:val="single" w:sz="4" w:space="0" w:color="auto"/>
            </w:tcBorders>
          </w:tcPr>
          <w:p w:rsidR="00B870CD" w:rsidRPr="00584835" w:rsidRDefault="00B870CD" w:rsidP="00A14B37">
            <w:pPr>
              <w:widowControl w:val="0"/>
              <w:autoSpaceDE w:val="0"/>
              <w:autoSpaceDN w:val="0"/>
              <w:adjustRightInd w:val="0"/>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70CD" w:rsidRPr="00584835" w:rsidRDefault="00B870CD" w:rsidP="00A14B37">
            <w:pPr>
              <w:widowControl w:val="0"/>
              <w:autoSpaceDE w:val="0"/>
              <w:autoSpaceDN w:val="0"/>
              <w:adjustRightInd w:val="0"/>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B870CD" w:rsidRPr="00584835" w:rsidRDefault="00B870CD" w:rsidP="00A14B37">
            <w:pPr>
              <w:widowControl w:val="0"/>
              <w:autoSpaceDE w:val="0"/>
              <w:autoSpaceDN w:val="0"/>
              <w:adjustRightInd w:val="0"/>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B870CD" w:rsidRPr="00584835" w:rsidRDefault="00B870CD"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70CD" w:rsidRPr="00584835" w:rsidRDefault="00B870CD"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B870CD" w:rsidRPr="00584835" w:rsidRDefault="00B870CD" w:rsidP="00A14B37">
            <w:pPr>
              <w:widowControl w:val="0"/>
              <w:autoSpaceDE w:val="0"/>
              <w:autoSpaceDN w:val="0"/>
              <w:adjustRightInd w:val="0"/>
              <w:rPr>
                <w:sz w:val="18"/>
                <w:szCs w:val="18"/>
              </w:rPr>
            </w:pPr>
          </w:p>
        </w:tc>
        <w:tc>
          <w:tcPr>
            <w:tcW w:w="925" w:type="dxa"/>
            <w:tcBorders>
              <w:top w:val="single" w:sz="4" w:space="0" w:color="auto"/>
              <w:left w:val="single" w:sz="4" w:space="0" w:color="auto"/>
              <w:bottom w:val="single" w:sz="4" w:space="0" w:color="auto"/>
              <w:right w:val="single" w:sz="4" w:space="0" w:color="auto"/>
            </w:tcBorders>
          </w:tcPr>
          <w:p w:rsidR="00B870CD" w:rsidRPr="00584835" w:rsidRDefault="00B870CD"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70CD" w:rsidRPr="00584835" w:rsidRDefault="00B870CD"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B870CD" w:rsidRPr="00584835" w:rsidRDefault="00B870CD" w:rsidP="00A14B37">
            <w:pPr>
              <w:widowControl w:val="0"/>
              <w:autoSpaceDE w:val="0"/>
              <w:autoSpaceDN w:val="0"/>
              <w:adjustRightInd w:val="0"/>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B870CD" w:rsidRPr="00584835" w:rsidRDefault="00B870CD" w:rsidP="00A14B37">
            <w:pPr>
              <w:widowControl w:val="0"/>
              <w:autoSpaceDE w:val="0"/>
              <w:autoSpaceDN w:val="0"/>
              <w:adjustRightInd w:val="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B870CD" w:rsidRPr="00584835" w:rsidRDefault="00B870CD" w:rsidP="00A14B37">
            <w:pPr>
              <w:widowControl w:val="0"/>
              <w:autoSpaceDE w:val="0"/>
              <w:autoSpaceDN w:val="0"/>
              <w:adjustRightInd w:val="0"/>
              <w:rPr>
                <w:sz w:val="18"/>
                <w:szCs w:val="18"/>
              </w:rPr>
            </w:pPr>
          </w:p>
        </w:tc>
        <w:tc>
          <w:tcPr>
            <w:tcW w:w="2126" w:type="dxa"/>
            <w:vMerge/>
            <w:tcBorders>
              <w:left w:val="single" w:sz="4" w:space="0" w:color="auto"/>
              <w:right w:val="single" w:sz="4" w:space="0" w:color="auto"/>
            </w:tcBorders>
          </w:tcPr>
          <w:p w:rsidR="00B870CD" w:rsidRPr="00584835" w:rsidRDefault="00B870CD" w:rsidP="00A14B37">
            <w:pPr>
              <w:widowControl w:val="0"/>
              <w:autoSpaceDE w:val="0"/>
              <w:autoSpaceDN w:val="0"/>
              <w:adjustRightInd w:val="0"/>
              <w:rPr>
                <w:sz w:val="18"/>
                <w:szCs w:val="18"/>
              </w:rPr>
            </w:pPr>
          </w:p>
        </w:tc>
      </w:tr>
      <w:tr w:rsidR="00B870CD" w:rsidRPr="00584835" w:rsidTr="00A14B37">
        <w:tc>
          <w:tcPr>
            <w:tcW w:w="2694" w:type="dxa"/>
            <w:vMerge/>
            <w:tcBorders>
              <w:left w:val="single" w:sz="4" w:space="0" w:color="auto"/>
              <w:right w:val="single" w:sz="4" w:space="0" w:color="auto"/>
            </w:tcBorders>
          </w:tcPr>
          <w:p w:rsidR="00B870CD" w:rsidRPr="00584835" w:rsidRDefault="00B870CD" w:rsidP="00A14B37">
            <w:pPr>
              <w:widowControl w:val="0"/>
              <w:autoSpaceDE w:val="0"/>
              <w:autoSpaceDN w:val="0"/>
              <w:adjustRightInd w:val="0"/>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70CD" w:rsidRPr="00584835" w:rsidRDefault="00B870CD" w:rsidP="00A14B37">
            <w:pPr>
              <w:widowControl w:val="0"/>
              <w:autoSpaceDE w:val="0"/>
              <w:autoSpaceDN w:val="0"/>
              <w:adjustRightInd w:val="0"/>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B870CD" w:rsidRPr="00584835" w:rsidRDefault="00B870CD" w:rsidP="00A14B37">
            <w:pPr>
              <w:widowControl w:val="0"/>
              <w:autoSpaceDE w:val="0"/>
              <w:autoSpaceDN w:val="0"/>
              <w:adjustRightInd w:val="0"/>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B870CD" w:rsidRPr="00584835" w:rsidRDefault="00B870CD"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B870CD" w:rsidRPr="00584835" w:rsidRDefault="00B870CD"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B870CD" w:rsidRPr="00584835" w:rsidRDefault="00B870CD"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B870CD" w:rsidRPr="00584835" w:rsidRDefault="00B870CD"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B870CD" w:rsidRPr="00584835" w:rsidRDefault="00B870CD"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B870CD" w:rsidRPr="00584835" w:rsidRDefault="00B870CD"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B870CD" w:rsidRPr="00584835" w:rsidRDefault="00B870CD"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B870CD" w:rsidRPr="00584835" w:rsidRDefault="00B870CD" w:rsidP="00A14B37">
            <w:pPr>
              <w:widowControl w:val="0"/>
              <w:autoSpaceDE w:val="0"/>
              <w:autoSpaceDN w:val="0"/>
              <w:adjustRightInd w:val="0"/>
              <w:jc w:val="center"/>
              <w:rPr>
                <w:sz w:val="18"/>
                <w:szCs w:val="18"/>
              </w:rPr>
            </w:pPr>
            <w:r w:rsidRPr="00584835">
              <w:rPr>
                <w:sz w:val="18"/>
                <w:szCs w:val="18"/>
              </w:rPr>
              <w:t>-</w:t>
            </w:r>
          </w:p>
        </w:tc>
        <w:tc>
          <w:tcPr>
            <w:tcW w:w="2126" w:type="dxa"/>
            <w:vMerge/>
            <w:tcBorders>
              <w:left w:val="single" w:sz="4" w:space="0" w:color="auto"/>
              <w:right w:val="single" w:sz="4" w:space="0" w:color="auto"/>
            </w:tcBorders>
          </w:tcPr>
          <w:p w:rsidR="00B870CD" w:rsidRPr="00584835" w:rsidRDefault="00B870CD" w:rsidP="00A14B37">
            <w:pPr>
              <w:widowControl w:val="0"/>
              <w:autoSpaceDE w:val="0"/>
              <w:autoSpaceDN w:val="0"/>
              <w:adjustRightInd w:val="0"/>
              <w:rPr>
                <w:sz w:val="18"/>
                <w:szCs w:val="18"/>
              </w:rPr>
            </w:pPr>
          </w:p>
        </w:tc>
      </w:tr>
      <w:tr w:rsidR="00B870CD" w:rsidRPr="00584835" w:rsidTr="00A14B37">
        <w:tc>
          <w:tcPr>
            <w:tcW w:w="2694" w:type="dxa"/>
            <w:vMerge/>
            <w:tcBorders>
              <w:left w:val="single" w:sz="4" w:space="0" w:color="auto"/>
              <w:right w:val="single" w:sz="4" w:space="0" w:color="auto"/>
            </w:tcBorders>
          </w:tcPr>
          <w:p w:rsidR="00B870CD" w:rsidRPr="00584835" w:rsidRDefault="00B870CD" w:rsidP="00A14B37">
            <w:pPr>
              <w:widowControl w:val="0"/>
              <w:autoSpaceDE w:val="0"/>
              <w:autoSpaceDN w:val="0"/>
              <w:adjustRightInd w:val="0"/>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70CD" w:rsidRPr="00584835" w:rsidRDefault="00B870CD" w:rsidP="00A14B37">
            <w:pPr>
              <w:widowControl w:val="0"/>
              <w:autoSpaceDE w:val="0"/>
              <w:autoSpaceDN w:val="0"/>
              <w:adjustRightInd w:val="0"/>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B870CD" w:rsidRPr="00584835" w:rsidRDefault="00B870CD" w:rsidP="00A14B37">
            <w:pPr>
              <w:widowControl w:val="0"/>
              <w:autoSpaceDE w:val="0"/>
              <w:autoSpaceDN w:val="0"/>
              <w:adjustRightInd w:val="0"/>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B870CD" w:rsidRPr="00584835" w:rsidRDefault="00B870CD" w:rsidP="00A14B37">
            <w:pPr>
              <w:widowControl w:val="0"/>
              <w:autoSpaceDE w:val="0"/>
              <w:autoSpaceDN w:val="0"/>
              <w:adjustRightInd w:val="0"/>
              <w:jc w:val="center"/>
              <w:rPr>
                <w:sz w:val="18"/>
                <w:szCs w:val="18"/>
              </w:rPr>
            </w:pPr>
            <w:r w:rsidRPr="00584835">
              <w:rPr>
                <w:sz w:val="18"/>
                <w:szCs w:val="18"/>
              </w:rPr>
              <w:t>10 000,0</w:t>
            </w:r>
          </w:p>
        </w:tc>
        <w:tc>
          <w:tcPr>
            <w:tcW w:w="1134" w:type="dxa"/>
            <w:tcBorders>
              <w:top w:val="single" w:sz="4" w:space="0" w:color="auto"/>
              <w:left w:val="single" w:sz="4" w:space="0" w:color="auto"/>
              <w:bottom w:val="single" w:sz="4" w:space="0" w:color="auto"/>
              <w:right w:val="single" w:sz="4" w:space="0" w:color="auto"/>
            </w:tcBorders>
          </w:tcPr>
          <w:p w:rsidR="00B870CD" w:rsidRPr="00584835" w:rsidRDefault="00B870CD"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B870CD" w:rsidRPr="00584835" w:rsidRDefault="00B870CD"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B870CD" w:rsidRPr="00584835" w:rsidRDefault="00B870CD" w:rsidP="00A14B37">
            <w:pPr>
              <w:widowControl w:val="0"/>
              <w:autoSpaceDE w:val="0"/>
              <w:autoSpaceDN w:val="0"/>
              <w:adjustRightInd w:val="0"/>
              <w:jc w:val="center"/>
              <w:rPr>
                <w:sz w:val="18"/>
                <w:szCs w:val="18"/>
              </w:rPr>
            </w:pPr>
            <w:r w:rsidRPr="00584835">
              <w:rPr>
                <w:sz w:val="18"/>
                <w:szCs w:val="18"/>
              </w:rPr>
              <w:t>2 000,0</w:t>
            </w:r>
          </w:p>
        </w:tc>
        <w:tc>
          <w:tcPr>
            <w:tcW w:w="1134" w:type="dxa"/>
            <w:tcBorders>
              <w:top w:val="single" w:sz="4" w:space="0" w:color="auto"/>
              <w:left w:val="single" w:sz="4" w:space="0" w:color="auto"/>
              <w:bottom w:val="single" w:sz="4" w:space="0" w:color="auto"/>
              <w:right w:val="single" w:sz="4" w:space="0" w:color="auto"/>
            </w:tcBorders>
          </w:tcPr>
          <w:p w:rsidR="00B870CD" w:rsidRPr="00584835" w:rsidRDefault="00B870CD" w:rsidP="00A14B37">
            <w:pPr>
              <w:jc w:val="center"/>
            </w:pPr>
            <w:r w:rsidRPr="00584835">
              <w:rPr>
                <w:sz w:val="18"/>
                <w:szCs w:val="18"/>
              </w:rPr>
              <w:t>2 000,0</w:t>
            </w:r>
          </w:p>
        </w:tc>
        <w:tc>
          <w:tcPr>
            <w:tcW w:w="992" w:type="dxa"/>
            <w:tcBorders>
              <w:top w:val="single" w:sz="4" w:space="0" w:color="auto"/>
              <w:left w:val="single" w:sz="4" w:space="0" w:color="auto"/>
              <w:bottom w:val="single" w:sz="4" w:space="0" w:color="auto"/>
              <w:right w:val="single" w:sz="4" w:space="0" w:color="auto"/>
            </w:tcBorders>
          </w:tcPr>
          <w:p w:rsidR="00B870CD" w:rsidRPr="00584835" w:rsidRDefault="00B870CD" w:rsidP="00A14B37">
            <w:pPr>
              <w:jc w:val="center"/>
            </w:pPr>
            <w:r w:rsidRPr="00584835">
              <w:rPr>
                <w:sz w:val="18"/>
                <w:szCs w:val="18"/>
              </w:rPr>
              <w:t>2 000,0</w:t>
            </w:r>
          </w:p>
        </w:tc>
        <w:tc>
          <w:tcPr>
            <w:tcW w:w="993" w:type="dxa"/>
            <w:tcBorders>
              <w:top w:val="single" w:sz="4" w:space="0" w:color="auto"/>
              <w:left w:val="single" w:sz="4" w:space="0" w:color="auto"/>
              <w:bottom w:val="single" w:sz="4" w:space="0" w:color="auto"/>
              <w:right w:val="single" w:sz="4" w:space="0" w:color="auto"/>
            </w:tcBorders>
          </w:tcPr>
          <w:p w:rsidR="00B870CD" w:rsidRPr="00584835" w:rsidRDefault="00B870CD" w:rsidP="00A14B37">
            <w:pPr>
              <w:jc w:val="center"/>
            </w:pPr>
            <w:r w:rsidRPr="00584835">
              <w:rPr>
                <w:sz w:val="18"/>
                <w:szCs w:val="18"/>
              </w:rPr>
              <w:t>2 000,0</w:t>
            </w:r>
          </w:p>
        </w:tc>
        <w:tc>
          <w:tcPr>
            <w:tcW w:w="850" w:type="dxa"/>
            <w:tcBorders>
              <w:top w:val="single" w:sz="4" w:space="0" w:color="auto"/>
              <w:left w:val="single" w:sz="4" w:space="0" w:color="auto"/>
              <w:bottom w:val="single" w:sz="4" w:space="0" w:color="auto"/>
              <w:right w:val="single" w:sz="4" w:space="0" w:color="auto"/>
            </w:tcBorders>
          </w:tcPr>
          <w:p w:rsidR="00B870CD" w:rsidRPr="00584835" w:rsidRDefault="00B870CD" w:rsidP="00A14B37">
            <w:pPr>
              <w:jc w:val="center"/>
            </w:pPr>
            <w:r w:rsidRPr="00584835">
              <w:rPr>
                <w:sz w:val="18"/>
                <w:szCs w:val="18"/>
              </w:rPr>
              <w:t>2 000,0</w:t>
            </w:r>
          </w:p>
        </w:tc>
        <w:tc>
          <w:tcPr>
            <w:tcW w:w="2126" w:type="dxa"/>
            <w:vMerge/>
            <w:tcBorders>
              <w:left w:val="single" w:sz="4" w:space="0" w:color="auto"/>
              <w:right w:val="single" w:sz="4" w:space="0" w:color="auto"/>
            </w:tcBorders>
          </w:tcPr>
          <w:p w:rsidR="00B870CD" w:rsidRPr="00584835" w:rsidRDefault="00B870CD" w:rsidP="00A14B37">
            <w:pPr>
              <w:widowControl w:val="0"/>
              <w:autoSpaceDE w:val="0"/>
              <w:autoSpaceDN w:val="0"/>
              <w:adjustRightInd w:val="0"/>
              <w:rPr>
                <w:sz w:val="18"/>
                <w:szCs w:val="18"/>
              </w:rPr>
            </w:pPr>
          </w:p>
        </w:tc>
      </w:tr>
      <w:tr w:rsidR="00B870CD" w:rsidRPr="00584835" w:rsidTr="00A14B37">
        <w:tc>
          <w:tcPr>
            <w:tcW w:w="2694" w:type="dxa"/>
            <w:vMerge/>
            <w:tcBorders>
              <w:left w:val="single" w:sz="4" w:space="0" w:color="auto"/>
              <w:right w:val="single" w:sz="4" w:space="0" w:color="auto"/>
            </w:tcBorders>
          </w:tcPr>
          <w:p w:rsidR="00B870CD" w:rsidRPr="00584835" w:rsidRDefault="00B870CD" w:rsidP="00A14B37">
            <w:pPr>
              <w:widowControl w:val="0"/>
              <w:autoSpaceDE w:val="0"/>
              <w:autoSpaceDN w:val="0"/>
              <w:adjustRightInd w:val="0"/>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70CD" w:rsidRPr="00584835" w:rsidRDefault="00B870CD" w:rsidP="00A14B37">
            <w:pPr>
              <w:widowControl w:val="0"/>
              <w:autoSpaceDE w:val="0"/>
              <w:autoSpaceDN w:val="0"/>
              <w:adjustRightInd w:val="0"/>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B870CD" w:rsidRPr="00584835" w:rsidRDefault="00B870CD" w:rsidP="00A14B37">
            <w:pPr>
              <w:widowControl w:val="0"/>
              <w:autoSpaceDE w:val="0"/>
              <w:autoSpaceDN w:val="0"/>
              <w:adjustRightInd w:val="0"/>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B870CD" w:rsidRPr="00584835" w:rsidRDefault="00B870CD"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B870CD" w:rsidRPr="00584835" w:rsidRDefault="00B870CD"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B870CD" w:rsidRPr="00584835" w:rsidRDefault="00B870CD"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B870CD" w:rsidRPr="00584835" w:rsidRDefault="00B870CD"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B870CD" w:rsidRPr="00584835" w:rsidRDefault="00B870CD"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B870CD" w:rsidRPr="00584835" w:rsidRDefault="00B870CD"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B870CD" w:rsidRPr="00584835" w:rsidRDefault="00B870CD"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B870CD" w:rsidRPr="00584835" w:rsidRDefault="00B870CD" w:rsidP="00A14B37">
            <w:pPr>
              <w:widowControl w:val="0"/>
              <w:autoSpaceDE w:val="0"/>
              <w:autoSpaceDN w:val="0"/>
              <w:adjustRightInd w:val="0"/>
              <w:jc w:val="center"/>
              <w:rPr>
                <w:sz w:val="18"/>
                <w:szCs w:val="18"/>
              </w:rPr>
            </w:pPr>
            <w:r w:rsidRPr="00584835">
              <w:rPr>
                <w:sz w:val="18"/>
                <w:szCs w:val="18"/>
              </w:rPr>
              <w:t>-</w:t>
            </w:r>
          </w:p>
        </w:tc>
        <w:tc>
          <w:tcPr>
            <w:tcW w:w="2126" w:type="dxa"/>
            <w:vMerge/>
            <w:tcBorders>
              <w:left w:val="single" w:sz="4" w:space="0" w:color="auto"/>
              <w:right w:val="single" w:sz="4" w:space="0" w:color="auto"/>
            </w:tcBorders>
          </w:tcPr>
          <w:p w:rsidR="00B870CD" w:rsidRPr="00584835" w:rsidRDefault="00B870CD" w:rsidP="00A14B37">
            <w:pPr>
              <w:widowControl w:val="0"/>
              <w:autoSpaceDE w:val="0"/>
              <w:autoSpaceDN w:val="0"/>
              <w:adjustRightInd w:val="0"/>
              <w:rPr>
                <w:sz w:val="18"/>
                <w:szCs w:val="18"/>
              </w:rPr>
            </w:pPr>
          </w:p>
        </w:tc>
      </w:tr>
      <w:tr w:rsidR="00B870CD" w:rsidRPr="00584835" w:rsidTr="00A14B37">
        <w:tc>
          <w:tcPr>
            <w:tcW w:w="2694" w:type="dxa"/>
            <w:vMerge/>
            <w:tcBorders>
              <w:left w:val="single" w:sz="4" w:space="0" w:color="auto"/>
              <w:bottom w:val="single" w:sz="4" w:space="0" w:color="auto"/>
              <w:right w:val="single" w:sz="4" w:space="0" w:color="auto"/>
            </w:tcBorders>
          </w:tcPr>
          <w:p w:rsidR="00B870CD" w:rsidRPr="00584835" w:rsidRDefault="00B870CD" w:rsidP="00A14B37">
            <w:pPr>
              <w:widowControl w:val="0"/>
              <w:autoSpaceDE w:val="0"/>
              <w:autoSpaceDN w:val="0"/>
              <w:adjustRightInd w:val="0"/>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70CD" w:rsidRPr="00584835" w:rsidRDefault="00B870CD" w:rsidP="00A14B37">
            <w:pPr>
              <w:widowControl w:val="0"/>
              <w:autoSpaceDE w:val="0"/>
              <w:autoSpaceDN w:val="0"/>
              <w:adjustRightInd w:val="0"/>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B870CD" w:rsidRPr="00584835" w:rsidRDefault="00B870CD" w:rsidP="00A14B37">
            <w:pPr>
              <w:widowControl w:val="0"/>
              <w:autoSpaceDE w:val="0"/>
              <w:autoSpaceDN w:val="0"/>
              <w:adjustRightInd w:val="0"/>
              <w:rPr>
                <w:sz w:val="18"/>
                <w:szCs w:val="18"/>
              </w:rPr>
            </w:pPr>
            <w:r w:rsidRPr="00584835">
              <w:rPr>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rsidR="00B870CD" w:rsidRPr="00584835" w:rsidRDefault="00B870CD"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B870CD" w:rsidRPr="00584835" w:rsidRDefault="00B870CD"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B870CD" w:rsidRPr="00584835" w:rsidRDefault="00B870CD"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B870CD" w:rsidRPr="00584835" w:rsidRDefault="00B870CD"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B870CD" w:rsidRPr="00584835" w:rsidRDefault="00B870CD"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B870CD" w:rsidRPr="00584835" w:rsidRDefault="00B870CD"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B870CD" w:rsidRPr="00584835" w:rsidRDefault="00B870CD"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B870CD" w:rsidRPr="00584835" w:rsidRDefault="00B870CD" w:rsidP="00A14B37">
            <w:pPr>
              <w:widowControl w:val="0"/>
              <w:autoSpaceDE w:val="0"/>
              <w:autoSpaceDN w:val="0"/>
              <w:adjustRightInd w:val="0"/>
              <w:jc w:val="center"/>
              <w:rPr>
                <w:sz w:val="18"/>
                <w:szCs w:val="18"/>
              </w:rPr>
            </w:pPr>
            <w:r w:rsidRPr="00584835">
              <w:rPr>
                <w:sz w:val="18"/>
                <w:szCs w:val="18"/>
              </w:rPr>
              <w:t>-</w:t>
            </w:r>
          </w:p>
        </w:tc>
        <w:tc>
          <w:tcPr>
            <w:tcW w:w="2126" w:type="dxa"/>
            <w:vMerge/>
            <w:tcBorders>
              <w:left w:val="single" w:sz="4" w:space="0" w:color="auto"/>
              <w:bottom w:val="single" w:sz="4" w:space="0" w:color="auto"/>
              <w:right w:val="single" w:sz="4" w:space="0" w:color="auto"/>
            </w:tcBorders>
          </w:tcPr>
          <w:p w:rsidR="00B870CD" w:rsidRPr="00584835" w:rsidRDefault="00B870CD" w:rsidP="00A14B37">
            <w:pPr>
              <w:widowControl w:val="0"/>
              <w:autoSpaceDE w:val="0"/>
              <w:autoSpaceDN w:val="0"/>
              <w:adjustRightInd w:val="0"/>
              <w:rPr>
                <w:sz w:val="18"/>
                <w:szCs w:val="18"/>
              </w:rPr>
            </w:pPr>
          </w:p>
        </w:tc>
      </w:tr>
      <w:tr w:rsidR="00363347" w:rsidRPr="00584835" w:rsidTr="00A14B37">
        <w:tc>
          <w:tcPr>
            <w:tcW w:w="15593" w:type="dxa"/>
            <w:gridSpan w:val="12"/>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outlineLvl w:val="3"/>
              <w:rPr>
                <w:sz w:val="18"/>
                <w:szCs w:val="18"/>
              </w:rPr>
            </w:pPr>
            <w:r w:rsidRPr="00584835">
              <w:rPr>
                <w:sz w:val="18"/>
                <w:szCs w:val="18"/>
              </w:rPr>
              <w:lastRenderedPageBreak/>
              <w:t>Задача N 2 - совершенствование научно-методического и информационного обеспечения функционирования системы гражданско-патриотического воспитания граждан</w:t>
            </w:r>
          </w:p>
        </w:tc>
      </w:tr>
      <w:tr w:rsidR="00363347" w:rsidRPr="00584835" w:rsidTr="00A14B37">
        <w:tc>
          <w:tcPr>
            <w:tcW w:w="2694" w:type="dxa"/>
            <w:vMerge w:val="restart"/>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2.1. Научно-методическое обеспечение функционирования системы гражданско-патриотического воспитания молодежи</w:t>
            </w:r>
          </w:p>
        </w:tc>
        <w:tc>
          <w:tcPr>
            <w:tcW w:w="1276" w:type="dxa"/>
            <w:vMerge w:val="restart"/>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министерство по делам молодежи и спорту</w:t>
            </w: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3 400,0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200,0</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600,0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650,0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700,0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850,0</w:t>
            </w:r>
          </w:p>
        </w:tc>
        <w:tc>
          <w:tcPr>
            <w:tcW w:w="2126" w:type="dxa"/>
            <w:vMerge w:val="restart"/>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поддержка не менее 2 научно-исследовательских работ ежегодно;</w:t>
            </w:r>
          </w:p>
          <w:p w:rsidR="00363347" w:rsidRPr="00584835" w:rsidRDefault="00363347" w:rsidP="00A14B37">
            <w:pPr>
              <w:widowControl w:val="0"/>
              <w:autoSpaceDE w:val="0"/>
              <w:autoSpaceDN w:val="0"/>
              <w:adjustRightInd w:val="0"/>
              <w:rPr>
                <w:sz w:val="18"/>
                <w:szCs w:val="18"/>
              </w:rPr>
            </w:pPr>
            <w:r w:rsidRPr="00584835">
              <w:rPr>
                <w:sz w:val="18"/>
                <w:szCs w:val="18"/>
              </w:rPr>
              <w:t>выявление положительного опыта работы в области патриотического воспитания;</w:t>
            </w:r>
          </w:p>
          <w:p w:rsidR="00363347" w:rsidRPr="00584835" w:rsidRDefault="00363347" w:rsidP="00A14B37">
            <w:pPr>
              <w:widowControl w:val="0"/>
              <w:autoSpaceDE w:val="0"/>
              <w:autoSpaceDN w:val="0"/>
              <w:adjustRightInd w:val="0"/>
              <w:rPr>
                <w:sz w:val="18"/>
                <w:szCs w:val="18"/>
              </w:rPr>
            </w:pPr>
            <w:r w:rsidRPr="00584835">
              <w:rPr>
                <w:sz w:val="18"/>
                <w:szCs w:val="18"/>
              </w:rPr>
              <w:t>проведение ежегодно не менее 2 конференций, 6 круглых столов (в 2015 году - 2), 10 семинаров, 1 чтений по патриотическому воспитанию и допризывной подготовке молодежи;</w:t>
            </w:r>
          </w:p>
          <w:p w:rsidR="00363347" w:rsidRPr="00584835" w:rsidRDefault="00363347" w:rsidP="00A14B37">
            <w:pPr>
              <w:widowControl w:val="0"/>
              <w:autoSpaceDE w:val="0"/>
              <w:autoSpaceDN w:val="0"/>
              <w:adjustRightInd w:val="0"/>
              <w:rPr>
                <w:sz w:val="18"/>
                <w:szCs w:val="18"/>
              </w:rPr>
            </w:pPr>
            <w:r w:rsidRPr="00584835">
              <w:rPr>
                <w:sz w:val="18"/>
                <w:szCs w:val="18"/>
              </w:rPr>
              <w:t xml:space="preserve">проведение ежегодно не менее 1 смотра-конкурса муниципальных </w:t>
            </w:r>
            <w:r w:rsidRPr="00584835">
              <w:rPr>
                <w:sz w:val="18"/>
                <w:szCs w:val="18"/>
              </w:rPr>
              <w:lastRenderedPageBreak/>
              <w:t>образований по организации работы по патриотическому воспитанию и допризывной подготовке молодежи</w:t>
            </w: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3 400,0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200,0</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600,0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650,0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700,0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850,0</w:t>
            </w: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val="restart"/>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lastRenderedPageBreak/>
              <w:t xml:space="preserve">2.2. Организация </w:t>
            </w:r>
            <w:r w:rsidR="00B870CD" w:rsidRPr="00584835">
              <w:rPr>
                <w:sz w:val="18"/>
                <w:szCs w:val="18"/>
              </w:rPr>
              <w:t xml:space="preserve">получения дополнительного профессионального образования </w:t>
            </w:r>
            <w:r w:rsidRPr="00584835">
              <w:rPr>
                <w:sz w:val="18"/>
                <w:szCs w:val="18"/>
              </w:rPr>
              <w:t>руководителей общественных объединений патриотической направленности, специалистов, организаторов патриотического воспитания в муниципальных образованиях</w:t>
            </w:r>
          </w:p>
        </w:tc>
        <w:tc>
          <w:tcPr>
            <w:tcW w:w="1276" w:type="dxa"/>
            <w:vMerge w:val="restart"/>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министерство по делам молодежи и спорту</w:t>
            </w: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3 400,0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200,0</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600,0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650,0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700,0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850,0</w:t>
            </w:r>
          </w:p>
        </w:tc>
        <w:tc>
          <w:tcPr>
            <w:tcW w:w="2126" w:type="dxa"/>
            <w:vMerge w:val="restart"/>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обеспечение профессиональной переподготовки ежегодно не менее 80 работников, специалистов, организаторов патриотического воспитания не менее чем из 10 муниципальных образований Архангельской области</w:t>
            </w: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3 400,0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200,0</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600,0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650,0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700,0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850,0</w:t>
            </w: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val="restart"/>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2.3. Обеспечение деятельности в информационно-телекоммуникационной сети "Интернет" сайтов по патриотическому воспитанию</w:t>
            </w:r>
          </w:p>
        </w:tc>
        <w:tc>
          <w:tcPr>
            <w:tcW w:w="1276" w:type="dxa"/>
            <w:vMerge w:val="restart"/>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министерство по делам молодежи и спорту</w:t>
            </w: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950,0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50,0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50,0</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50,0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200,0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200,0</w:t>
            </w:r>
          </w:p>
        </w:tc>
        <w:tc>
          <w:tcPr>
            <w:tcW w:w="2126" w:type="dxa"/>
            <w:vMerge w:val="restart"/>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администрирование 2 сайтов ("Патриот", "Электронный каталог воинских захоронений")</w:t>
            </w: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950,0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50,0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50,0</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50,0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200,0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200,0</w:t>
            </w: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val="restart"/>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2.4. Издание материалов, полиграфической продукции патриотической направленности</w:t>
            </w:r>
          </w:p>
        </w:tc>
        <w:tc>
          <w:tcPr>
            <w:tcW w:w="1276" w:type="dxa"/>
            <w:vMerge w:val="restart"/>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 xml:space="preserve">министерство по делам молодежи и </w:t>
            </w:r>
            <w:r w:rsidRPr="00584835">
              <w:rPr>
                <w:sz w:val="18"/>
                <w:szCs w:val="18"/>
              </w:rPr>
              <w:lastRenderedPageBreak/>
              <w:t>спорту</w:t>
            </w: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lastRenderedPageBreak/>
              <w:t>итого</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12 660,0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860,0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800,0</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800,0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2 100,0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2 400,0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2 700,0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3 000,0</w:t>
            </w:r>
          </w:p>
        </w:tc>
        <w:tc>
          <w:tcPr>
            <w:tcW w:w="2126" w:type="dxa"/>
            <w:vMerge w:val="restart"/>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издание не менее 5 произведений "северных" авторов;</w:t>
            </w:r>
          </w:p>
          <w:p w:rsidR="00363347" w:rsidRPr="00584835" w:rsidRDefault="00363347" w:rsidP="00A14B37">
            <w:pPr>
              <w:widowControl w:val="0"/>
              <w:autoSpaceDE w:val="0"/>
              <w:autoSpaceDN w:val="0"/>
              <w:adjustRightInd w:val="0"/>
              <w:rPr>
                <w:sz w:val="18"/>
                <w:szCs w:val="18"/>
              </w:rPr>
            </w:pPr>
            <w:r w:rsidRPr="00584835">
              <w:rPr>
                <w:sz w:val="18"/>
                <w:szCs w:val="18"/>
              </w:rPr>
              <w:lastRenderedPageBreak/>
              <w:t>издание ежегодно не менее 2 методических сборников и 2 пособий тиражом до 500 экземпляров каждый; изготовление ежегодно не менее 1000 информационных материалов;</w:t>
            </w:r>
          </w:p>
          <w:p w:rsidR="00363347" w:rsidRPr="00584835" w:rsidRDefault="00363347" w:rsidP="00A14B37">
            <w:pPr>
              <w:widowControl w:val="0"/>
              <w:autoSpaceDE w:val="0"/>
              <w:autoSpaceDN w:val="0"/>
              <w:adjustRightInd w:val="0"/>
              <w:rPr>
                <w:sz w:val="18"/>
                <w:szCs w:val="18"/>
              </w:rPr>
            </w:pPr>
            <w:r w:rsidRPr="00584835">
              <w:rPr>
                <w:sz w:val="18"/>
                <w:szCs w:val="18"/>
              </w:rPr>
              <w:t>изготовление не менее 3 видеофильмов по истории Архангельской области (за исключением 2015 и 2016 годов);</w:t>
            </w:r>
          </w:p>
          <w:p w:rsidR="00363347" w:rsidRPr="00584835" w:rsidRDefault="00363347" w:rsidP="00A14B37">
            <w:pPr>
              <w:widowControl w:val="0"/>
              <w:autoSpaceDE w:val="0"/>
              <w:autoSpaceDN w:val="0"/>
              <w:adjustRightInd w:val="0"/>
              <w:rPr>
                <w:sz w:val="18"/>
                <w:szCs w:val="18"/>
              </w:rPr>
            </w:pPr>
            <w:r w:rsidRPr="00584835">
              <w:rPr>
                <w:sz w:val="18"/>
                <w:szCs w:val="18"/>
              </w:rPr>
              <w:t>издание Книги памяти Архангельской области</w:t>
            </w: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12 660,0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860,0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800,0</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800,0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2 100,0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2 400,0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2 700,0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3 000,0</w:t>
            </w: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15593" w:type="dxa"/>
            <w:gridSpan w:val="12"/>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outlineLvl w:val="3"/>
              <w:rPr>
                <w:sz w:val="18"/>
                <w:szCs w:val="18"/>
              </w:rPr>
            </w:pPr>
            <w:r w:rsidRPr="00584835">
              <w:rPr>
                <w:sz w:val="18"/>
                <w:szCs w:val="18"/>
              </w:rPr>
              <w:t>Задача N 3 - развитие материально-технической базы патриотического воспитания</w:t>
            </w:r>
          </w:p>
        </w:tc>
      </w:tr>
      <w:tr w:rsidR="00363347" w:rsidRPr="00584835" w:rsidTr="00A14B37">
        <w:tc>
          <w:tcPr>
            <w:tcW w:w="2694" w:type="dxa"/>
            <w:vMerge w:val="restart"/>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3.1. Капитальный ремонт и реконструкция здания, переданного в оперативное управление государственному автономному учреждению Архангельской области "Центр патриотического воспитания и допризывной подготовки молодежи"</w:t>
            </w:r>
          </w:p>
        </w:tc>
        <w:tc>
          <w:tcPr>
            <w:tcW w:w="1276" w:type="dxa"/>
            <w:vMerge w:val="restart"/>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министерство по делам молодежи и спорту</w:t>
            </w: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10000,0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10000,0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val="restart"/>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проведение капитального ремонта здания в соответствии с проектно-сметной документацией</w:t>
            </w: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10 000,0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10 000,0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val="restart"/>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 xml:space="preserve">3.2. Оснащение на территории Архангельской области филиалов государственного автономного учреждения Архангельской области "Центр патриотического воспитания и допризывной подготовки молодежи", объединений </w:t>
            </w:r>
            <w:r w:rsidRPr="00584835">
              <w:rPr>
                <w:sz w:val="18"/>
                <w:szCs w:val="18"/>
              </w:rPr>
              <w:lastRenderedPageBreak/>
              <w:t>патриотической направленности, в том числе центров, клубов, учреждений, музеев, на конкурсной основе в соответствии с положением, утверждаемым Правительством Архангельской области</w:t>
            </w:r>
          </w:p>
        </w:tc>
        <w:tc>
          <w:tcPr>
            <w:tcW w:w="1276" w:type="dxa"/>
            <w:vMerge w:val="restart"/>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lastRenderedPageBreak/>
              <w:t>министерство по делам молодежи и спорту</w:t>
            </w: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20 920,0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2 200,0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2 650,0</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2 650,0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2 860,0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3 190,0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3 520,0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3 850,0</w:t>
            </w:r>
          </w:p>
        </w:tc>
        <w:tc>
          <w:tcPr>
            <w:tcW w:w="2126" w:type="dxa"/>
            <w:vMerge w:val="restart"/>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 xml:space="preserve">создание и оснащение не менее 25 центров начальной военной подготовки молодежи, оснащение классов основ безопасности жизнедеятельности в образовательных </w:t>
            </w:r>
            <w:r w:rsidRPr="00584835">
              <w:rPr>
                <w:sz w:val="18"/>
                <w:szCs w:val="18"/>
              </w:rPr>
              <w:lastRenderedPageBreak/>
              <w:t>организациях Архангельской области;</w:t>
            </w:r>
          </w:p>
          <w:p w:rsidR="00363347" w:rsidRPr="00584835" w:rsidRDefault="00363347" w:rsidP="00A14B37">
            <w:pPr>
              <w:widowControl w:val="0"/>
              <w:autoSpaceDE w:val="0"/>
              <w:autoSpaceDN w:val="0"/>
              <w:adjustRightInd w:val="0"/>
              <w:rPr>
                <w:sz w:val="18"/>
                <w:szCs w:val="18"/>
              </w:rPr>
            </w:pPr>
            <w:r w:rsidRPr="00584835">
              <w:rPr>
                <w:sz w:val="18"/>
                <w:szCs w:val="18"/>
              </w:rPr>
              <w:t>создание и оснащение не менее 2 музеев, 10 выставок, 2 экспозиций; создание и материально-техническое оснащение не менее 8 филиалов в муниципальных образованиях</w:t>
            </w: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 xml:space="preserve">областной </w:t>
            </w:r>
            <w:r w:rsidRPr="00584835">
              <w:rPr>
                <w:sz w:val="18"/>
                <w:szCs w:val="18"/>
              </w:rPr>
              <w:lastRenderedPageBreak/>
              <w:t>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lastRenderedPageBreak/>
              <w:t>19 200,0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2 000,0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2500,0</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2 500,0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2 600,0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2 900,0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3 200,0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3 500,0</w:t>
            </w: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1 720,0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150,0</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150,0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260,0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290,0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320,0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350,0</w:t>
            </w: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3970" w:type="dxa"/>
            <w:gridSpan w:val="2"/>
            <w:vMerge w:val="restart"/>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 xml:space="preserve">Итого по </w:t>
            </w:r>
            <w:hyperlink w:anchor="Par5061" w:tooltip="III. Подпрограмма N 3 &quot;Гражданско-патриотическое воспитание граждан Российской Федерации и допризывная подготовка молодежи в Архангельской области (2014 - 2020 годы)&quot;" w:history="1">
              <w:r w:rsidRPr="00584835">
                <w:rPr>
                  <w:sz w:val="18"/>
                  <w:szCs w:val="18"/>
                </w:rPr>
                <w:t>подпрограмме N 3</w:t>
              </w:r>
            </w:hyperlink>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305 841,0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27 320,0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35 475,5</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47 475,5</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52 230,0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44 140,0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48 880,0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52 320,0</w:t>
            </w:r>
          </w:p>
        </w:tc>
        <w:tc>
          <w:tcPr>
            <w:tcW w:w="2126" w:type="dxa"/>
            <w:vMerge w:val="restart"/>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r>
      <w:tr w:rsidR="00363347" w:rsidRPr="00584835" w:rsidTr="00A14B37">
        <w:tc>
          <w:tcPr>
            <w:tcW w:w="3970" w:type="dxa"/>
            <w:gridSpan w:val="2"/>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r>
      <w:tr w:rsidR="00363347" w:rsidRPr="00584835" w:rsidTr="00A14B37">
        <w:tc>
          <w:tcPr>
            <w:tcW w:w="3970" w:type="dxa"/>
            <w:gridSpan w:val="2"/>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3970" w:type="dxa"/>
            <w:gridSpan w:val="2"/>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298 331,0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26 410,0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34 735,5</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46 735,5</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51 100,0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42 900,0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47 550,0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50 900,0</w:t>
            </w: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3970" w:type="dxa"/>
            <w:gridSpan w:val="2"/>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5 480,0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660,0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490,0</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490,0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840,0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930,0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1 000,0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1 070,0</w:t>
            </w: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3970" w:type="dxa"/>
            <w:gridSpan w:val="2"/>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внебюджетные средства</w:t>
            </w:r>
          </w:p>
        </w:tc>
        <w:tc>
          <w:tcPr>
            <w:tcW w:w="1134"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2 030,0</w:t>
            </w:r>
          </w:p>
        </w:tc>
        <w:tc>
          <w:tcPr>
            <w:tcW w:w="1134"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250,0</w:t>
            </w:r>
          </w:p>
        </w:tc>
        <w:tc>
          <w:tcPr>
            <w:tcW w:w="992"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250,0</w:t>
            </w:r>
          </w:p>
        </w:tc>
        <w:tc>
          <w:tcPr>
            <w:tcW w:w="925"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250,0</w:t>
            </w:r>
          </w:p>
        </w:tc>
        <w:tc>
          <w:tcPr>
            <w:tcW w:w="1134"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290,0</w:t>
            </w:r>
          </w:p>
        </w:tc>
        <w:tc>
          <w:tcPr>
            <w:tcW w:w="992"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310,0</w:t>
            </w:r>
          </w:p>
        </w:tc>
        <w:tc>
          <w:tcPr>
            <w:tcW w:w="993"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330,0</w:t>
            </w:r>
          </w:p>
        </w:tc>
        <w:tc>
          <w:tcPr>
            <w:tcW w:w="850"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350,0</w:t>
            </w: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15593" w:type="dxa"/>
            <w:gridSpan w:val="12"/>
            <w:tcBorders>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r>
      <w:tr w:rsidR="00363347" w:rsidRPr="00584835" w:rsidTr="00A14B37">
        <w:tc>
          <w:tcPr>
            <w:tcW w:w="15593" w:type="dxa"/>
            <w:gridSpan w:val="12"/>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outlineLvl w:val="2"/>
              <w:rPr>
                <w:sz w:val="18"/>
                <w:szCs w:val="18"/>
              </w:rPr>
            </w:pPr>
            <w:bookmarkStart w:id="18" w:name="Par5826"/>
            <w:bookmarkEnd w:id="18"/>
            <w:r w:rsidRPr="00584835">
              <w:rPr>
                <w:sz w:val="18"/>
                <w:szCs w:val="18"/>
              </w:rPr>
              <w:t>IV. Подпрограмма N 4 "Развитие внутреннего и въездного туризма в Архангельской области (2014 - 2020 годы)"</w:t>
            </w:r>
          </w:p>
        </w:tc>
      </w:tr>
      <w:tr w:rsidR="00363347" w:rsidRPr="00584835" w:rsidTr="00A14B37">
        <w:tc>
          <w:tcPr>
            <w:tcW w:w="15593" w:type="dxa"/>
            <w:gridSpan w:val="12"/>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Цель подпрограммы N 4 - создание условий для формирования и развития на территории Архангельской области конкурентоспособного туристско-рекреационного комплекса, удовлетворяющего потребности российских и иностранных граждан в туристских услугах</w:t>
            </w:r>
          </w:p>
        </w:tc>
      </w:tr>
      <w:tr w:rsidR="00363347" w:rsidRPr="00584835" w:rsidTr="00A14B37">
        <w:tc>
          <w:tcPr>
            <w:tcW w:w="15593" w:type="dxa"/>
            <w:gridSpan w:val="12"/>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outlineLvl w:val="3"/>
              <w:rPr>
                <w:sz w:val="18"/>
                <w:szCs w:val="18"/>
              </w:rPr>
            </w:pPr>
            <w:r w:rsidRPr="00584835">
              <w:rPr>
                <w:sz w:val="18"/>
                <w:szCs w:val="18"/>
              </w:rPr>
              <w:t>Задача N 1 - повышение степени использования туристско-рекреационного потенциала Архангельской области и увеличение вклада туризма в валовом региональном продукте Архангельской области</w:t>
            </w:r>
          </w:p>
        </w:tc>
      </w:tr>
      <w:tr w:rsidR="00363347" w:rsidRPr="00584835" w:rsidTr="00A14B37">
        <w:tc>
          <w:tcPr>
            <w:tcW w:w="2694" w:type="dxa"/>
            <w:vMerge w:val="restart"/>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bookmarkStart w:id="19" w:name="Par5829"/>
            <w:bookmarkEnd w:id="19"/>
            <w:r w:rsidRPr="00584835">
              <w:rPr>
                <w:sz w:val="18"/>
                <w:szCs w:val="18"/>
              </w:rPr>
              <w:t>1.1. Создание туристско-рекреационного кластера "Устьяны" в Устьянском районе Архангельской области:</w:t>
            </w:r>
          </w:p>
        </w:tc>
        <w:tc>
          <w:tcPr>
            <w:tcW w:w="1276" w:type="dxa"/>
            <w:vMerge w:val="restart"/>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135000,0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135000,0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pPr>
            <w:r w:rsidRPr="00584835">
              <w:rPr>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pPr>
            <w:r w:rsidRPr="00584835">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pPr>
            <w:r w:rsidRPr="00584835">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pPr>
            <w:r w:rsidRPr="00584835">
              <w:rPr>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pPr>
            <w:r w:rsidRPr="00584835">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val="restart"/>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создание туристско-рекреационного кластера "Устьяны" в Устьянском районе Архангельской области к 2019 году</w:t>
            </w: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135000,0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135000,0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val="restart"/>
            <w:tcBorders>
              <w:top w:val="single" w:sz="4" w:space="0" w:color="auto"/>
              <w:left w:val="single" w:sz="4" w:space="0" w:color="auto"/>
              <w:bottom w:val="single" w:sz="4" w:space="0" w:color="auto"/>
              <w:right w:val="single" w:sz="4" w:space="0" w:color="auto"/>
            </w:tcBorders>
          </w:tcPr>
          <w:p w:rsidR="00363347" w:rsidRPr="00584835" w:rsidRDefault="00B870CD" w:rsidP="00A14B37">
            <w:pPr>
              <w:widowControl w:val="0"/>
              <w:autoSpaceDE w:val="0"/>
              <w:autoSpaceDN w:val="0"/>
              <w:adjustRightInd w:val="0"/>
              <w:rPr>
                <w:sz w:val="18"/>
                <w:szCs w:val="18"/>
              </w:rPr>
            </w:pPr>
            <w:r w:rsidRPr="00584835">
              <w:rPr>
                <w:sz w:val="18"/>
                <w:szCs w:val="18"/>
              </w:rPr>
              <w:t>1.2</w:t>
            </w:r>
            <w:r w:rsidR="00363347" w:rsidRPr="00584835">
              <w:rPr>
                <w:sz w:val="18"/>
                <w:szCs w:val="18"/>
              </w:rPr>
              <w:t>. Создание туристско-рекреационного кластера "Беломорский" в Приморском районе, гг. Архангельске и Новодвинске Архангельской области:</w:t>
            </w:r>
          </w:p>
        </w:tc>
        <w:tc>
          <w:tcPr>
            <w:tcW w:w="1276" w:type="dxa"/>
            <w:vMerge w:val="restart"/>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8785,0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8785,0</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val="restart"/>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создание туристско-рекреационного кластера "Беломорский" в Приморском районе, гг. Архангельске и Новодвинске Архангельской области к 2019 году</w:t>
            </w: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8785,0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8785,0</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1) создание комплекса туристской инфраструктуры туристско-рекреационного кластера "Беломорский"</w:t>
            </w:r>
          </w:p>
        </w:tc>
        <w:tc>
          <w:tcPr>
            <w:tcW w:w="1276"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агентство по туризму и международному сотрудничеству</w:t>
            </w: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r>
      <w:tr w:rsidR="00363347" w:rsidRPr="00584835" w:rsidTr="00A14B37">
        <w:tc>
          <w:tcPr>
            <w:tcW w:w="2694" w:type="dxa"/>
            <w:vMerge w:val="restart"/>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2) создание комплекса обеспечивающей инфраструктуры туристско-рекреационного кластера "Беломорский"</w:t>
            </w:r>
          </w:p>
        </w:tc>
        <w:tc>
          <w:tcPr>
            <w:tcW w:w="1276" w:type="dxa"/>
            <w:vMerge w:val="restart"/>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министерство промышленности и строительства</w:t>
            </w: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val="restart"/>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8785,0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8785,0</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в том числе:</w:t>
            </w:r>
          </w:p>
        </w:tc>
        <w:tc>
          <w:tcPr>
            <w:tcW w:w="1276"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2126"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r>
      <w:tr w:rsidR="00363347" w:rsidRPr="00584835" w:rsidTr="00A14B37">
        <w:tc>
          <w:tcPr>
            <w:tcW w:w="2694" w:type="dxa"/>
            <w:vMerge w:val="restart"/>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lastRenderedPageBreak/>
              <w:t xml:space="preserve">строительство автомобильной дороги по проезду Сибиряковцев в обход областной больницы </w:t>
            </w:r>
            <w:proofErr w:type="gramStart"/>
            <w:r w:rsidRPr="00584835">
              <w:rPr>
                <w:sz w:val="18"/>
                <w:szCs w:val="18"/>
              </w:rPr>
              <w:t>г</w:t>
            </w:r>
            <w:proofErr w:type="gramEnd"/>
            <w:r w:rsidRPr="00584835">
              <w:rPr>
                <w:sz w:val="18"/>
                <w:szCs w:val="18"/>
              </w:rPr>
              <w:t>. Архангельска (протяженностью 720 метров)</w:t>
            </w:r>
          </w:p>
        </w:tc>
        <w:tc>
          <w:tcPr>
            <w:tcW w:w="1276" w:type="dxa"/>
            <w:vMerge w:val="restart"/>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министерство промышленности и строительства</w:t>
            </w: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val="restart"/>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8785,0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8785,0</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845454" w:rsidRPr="00584835" w:rsidTr="00845454">
        <w:tc>
          <w:tcPr>
            <w:tcW w:w="2694" w:type="dxa"/>
            <w:vMerge w:val="restart"/>
            <w:tcBorders>
              <w:top w:val="single" w:sz="4" w:space="0" w:color="auto"/>
              <w:left w:val="single" w:sz="4" w:space="0" w:color="auto"/>
              <w:right w:val="single" w:sz="4" w:space="0" w:color="auto"/>
            </w:tcBorders>
          </w:tcPr>
          <w:p w:rsidR="00845454" w:rsidRPr="00584835" w:rsidRDefault="00845454" w:rsidP="00845454">
            <w:pPr>
              <w:rPr>
                <w:sz w:val="18"/>
                <w:szCs w:val="18"/>
              </w:rPr>
            </w:pPr>
            <w:r w:rsidRPr="00584835">
              <w:rPr>
                <w:sz w:val="18"/>
                <w:szCs w:val="18"/>
              </w:rPr>
              <w:t xml:space="preserve">оплата налога по земельному участку, выделенному под строительство автомобильной дороги по проезду Сибиряковцев в обход областной больницы  </w:t>
            </w:r>
          </w:p>
        </w:tc>
        <w:tc>
          <w:tcPr>
            <w:tcW w:w="1276" w:type="dxa"/>
            <w:vMerge w:val="restart"/>
            <w:tcBorders>
              <w:top w:val="single" w:sz="4" w:space="0" w:color="auto"/>
              <w:left w:val="single" w:sz="4" w:space="0" w:color="auto"/>
              <w:right w:val="single" w:sz="4" w:space="0" w:color="auto"/>
            </w:tcBorders>
          </w:tcPr>
          <w:p w:rsidR="00845454" w:rsidRPr="00584835" w:rsidRDefault="00845454" w:rsidP="00845454">
            <w:pPr>
              <w:rPr>
                <w:sz w:val="18"/>
                <w:szCs w:val="18"/>
              </w:rPr>
            </w:pPr>
            <w:r w:rsidRPr="00584835">
              <w:rPr>
                <w:sz w:val="18"/>
                <w:szCs w:val="18"/>
              </w:rPr>
              <w:t>министерство промышленности и строительства</w:t>
            </w:r>
          </w:p>
        </w:tc>
        <w:tc>
          <w:tcPr>
            <w:tcW w:w="1343" w:type="dxa"/>
            <w:tcBorders>
              <w:top w:val="single" w:sz="4" w:space="0" w:color="auto"/>
              <w:left w:val="single" w:sz="4" w:space="0" w:color="auto"/>
              <w:bottom w:val="single" w:sz="4" w:space="0" w:color="auto"/>
              <w:right w:val="single" w:sz="4" w:space="0" w:color="auto"/>
            </w:tcBorders>
          </w:tcPr>
          <w:p w:rsidR="00845454" w:rsidRPr="00584835" w:rsidRDefault="00845454" w:rsidP="00845454">
            <w:pPr>
              <w:spacing w:after="80"/>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845454" w:rsidRPr="00584835" w:rsidRDefault="00845454" w:rsidP="00845454">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845454" w:rsidRPr="00584835" w:rsidRDefault="00845454" w:rsidP="00845454">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845454" w:rsidRPr="00584835" w:rsidRDefault="00845454" w:rsidP="00845454">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845454" w:rsidRPr="00584835" w:rsidRDefault="00845454" w:rsidP="00845454">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845454" w:rsidRPr="00584835" w:rsidRDefault="00845454" w:rsidP="00845454">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845454" w:rsidRPr="00584835" w:rsidRDefault="00845454" w:rsidP="00845454">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845454" w:rsidRPr="00584835" w:rsidRDefault="00845454" w:rsidP="00845454">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845454" w:rsidRPr="00584835" w:rsidRDefault="00845454" w:rsidP="00845454">
            <w:pPr>
              <w:jc w:val="center"/>
              <w:rPr>
                <w:sz w:val="18"/>
                <w:szCs w:val="18"/>
              </w:rPr>
            </w:pPr>
            <w:r w:rsidRPr="00584835">
              <w:rPr>
                <w:sz w:val="18"/>
                <w:szCs w:val="18"/>
              </w:rPr>
              <w:t>-</w:t>
            </w:r>
          </w:p>
        </w:tc>
        <w:tc>
          <w:tcPr>
            <w:tcW w:w="2126" w:type="dxa"/>
            <w:vMerge w:val="restart"/>
            <w:tcBorders>
              <w:top w:val="single" w:sz="4" w:space="0" w:color="auto"/>
              <w:left w:val="single" w:sz="4" w:space="0" w:color="auto"/>
              <w:right w:val="single" w:sz="4" w:space="0" w:color="auto"/>
            </w:tcBorders>
          </w:tcPr>
          <w:p w:rsidR="00845454" w:rsidRPr="00584835" w:rsidRDefault="00845454" w:rsidP="00845454">
            <w:pPr>
              <w:widowControl w:val="0"/>
              <w:autoSpaceDE w:val="0"/>
              <w:autoSpaceDN w:val="0"/>
              <w:adjustRightInd w:val="0"/>
              <w:jc w:val="center"/>
              <w:rPr>
                <w:sz w:val="18"/>
                <w:szCs w:val="18"/>
              </w:rPr>
            </w:pPr>
          </w:p>
        </w:tc>
      </w:tr>
      <w:tr w:rsidR="00845454" w:rsidRPr="00584835" w:rsidTr="00845454">
        <w:tc>
          <w:tcPr>
            <w:tcW w:w="2694" w:type="dxa"/>
            <w:vMerge/>
            <w:tcBorders>
              <w:left w:val="single" w:sz="4" w:space="0" w:color="auto"/>
              <w:right w:val="single" w:sz="4" w:space="0" w:color="auto"/>
            </w:tcBorders>
          </w:tcPr>
          <w:p w:rsidR="00845454" w:rsidRPr="00584835" w:rsidRDefault="00845454" w:rsidP="00845454">
            <w:pPr>
              <w:widowControl w:val="0"/>
              <w:autoSpaceDE w:val="0"/>
              <w:autoSpaceDN w:val="0"/>
              <w:adjustRightInd w:val="0"/>
              <w:rPr>
                <w:sz w:val="18"/>
                <w:szCs w:val="18"/>
              </w:rPr>
            </w:pPr>
          </w:p>
        </w:tc>
        <w:tc>
          <w:tcPr>
            <w:tcW w:w="1276" w:type="dxa"/>
            <w:vMerge/>
            <w:tcBorders>
              <w:left w:val="single" w:sz="4" w:space="0" w:color="auto"/>
              <w:right w:val="single" w:sz="4" w:space="0" w:color="auto"/>
            </w:tcBorders>
          </w:tcPr>
          <w:p w:rsidR="00845454" w:rsidRPr="00584835" w:rsidRDefault="00845454" w:rsidP="00845454">
            <w:pPr>
              <w:widowControl w:val="0"/>
              <w:autoSpaceDE w:val="0"/>
              <w:autoSpaceDN w:val="0"/>
              <w:adjustRightInd w:val="0"/>
              <w:jc w:val="cente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845454" w:rsidRPr="00584835" w:rsidRDefault="00845454" w:rsidP="00845454">
            <w:pPr>
              <w:widowControl w:val="0"/>
              <w:autoSpaceDE w:val="0"/>
              <w:autoSpaceDN w:val="0"/>
              <w:adjustRightInd w:val="0"/>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845454" w:rsidRPr="00584835" w:rsidRDefault="00845454" w:rsidP="00845454">
            <w:pPr>
              <w:widowControl w:val="0"/>
              <w:autoSpaceDE w:val="0"/>
              <w:autoSpaceDN w:val="0"/>
              <w:adjustRightInd w:val="0"/>
              <w:jc w:val="center"/>
              <w:rPr>
                <w:sz w:val="18"/>
                <w:szCs w:val="18"/>
              </w:rPr>
            </w:pPr>
            <w:r w:rsidRPr="00584835">
              <w:rPr>
                <w:sz w:val="18"/>
                <w:szCs w:val="18"/>
              </w:rPr>
              <w:t>0,008</w:t>
            </w:r>
          </w:p>
        </w:tc>
        <w:tc>
          <w:tcPr>
            <w:tcW w:w="1134" w:type="dxa"/>
            <w:tcBorders>
              <w:top w:val="single" w:sz="4" w:space="0" w:color="auto"/>
              <w:left w:val="single" w:sz="4" w:space="0" w:color="auto"/>
              <w:bottom w:val="single" w:sz="4" w:space="0" w:color="auto"/>
              <w:right w:val="single" w:sz="4" w:space="0" w:color="auto"/>
            </w:tcBorders>
          </w:tcPr>
          <w:p w:rsidR="00845454" w:rsidRPr="00584835" w:rsidRDefault="00845454" w:rsidP="00845454">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845454" w:rsidRPr="00584835" w:rsidRDefault="00845454" w:rsidP="00845454">
            <w:pPr>
              <w:widowControl w:val="0"/>
              <w:autoSpaceDE w:val="0"/>
              <w:autoSpaceDN w:val="0"/>
              <w:adjustRightInd w:val="0"/>
              <w:jc w:val="center"/>
              <w:rPr>
                <w:sz w:val="18"/>
                <w:szCs w:val="18"/>
              </w:rPr>
            </w:pPr>
            <w:r w:rsidRPr="00584835">
              <w:rPr>
                <w:sz w:val="18"/>
                <w:szCs w:val="18"/>
              </w:rPr>
              <w:t>0,008</w:t>
            </w:r>
          </w:p>
        </w:tc>
        <w:tc>
          <w:tcPr>
            <w:tcW w:w="925" w:type="dxa"/>
            <w:tcBorders>
              <w:top w:val="single" w:sz="4" w:space="0" w:color="auto"/>
              <w:left w:val="single" w:sz="4" w:space="0" w:color="auto"/>
              <w:bottom w:val="single" w:sz="4" w:space="0" w:color="auto"/>
              <w:right w:val="single" w:sz="4" w:space="0" w:color="auto"/>
            </w:tcBorders>
          </w:tcPr>
          <w:p w:rsidR="00845454" w:rsidRPr="00584835" w:rsidRDefault="00845454" w:rsidP="00845454">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845454" w:rsidRPr="00584835" w:rsidRDefault="00845454" w:rsidP="00845454">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845454" w:rsidRPr="00584835" w:rsidRDefault="00845454" w:rsidP="00845454">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845454" w:rsidRPr="00584835" w:rsidRDefault="00845454" w:rsidP="00845454">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845454" w:rsidRPr="00584835" w:rsidRDefault="00845454" w:rsidP="00845454">
            <w:pPr>
              <w:widowControl w:val="0"/>
              <w:autoSpaceDE w:val="0"/>
              <w:autoSpaceDN w:val="0"/>
              <w:adjustRightInd w:val="0"/>
              <w:jc w:val="center"/>
              <w:rPr>
                <w:sz w:val="18"/>
                <w:szCs w:val="18"/>
              </w:rPr>
            </w:pPr>
            <w:r w:rsidRPr="00584835">
              <w:rPr>
                <w:sz w:val="18"/>
                <w:szCs w:val="18"/>
              </w:rPr>
              <w:t>-</w:t>
            </w:r>
          </w:p>
        </w:tc>
        <w:tc>
          <w:tcPr>
            <w:tcW w:w="2126" w:type="dxa"/>
            <w:vMerge/>
            <w:tcBorders>
              <w:left w:val="single" w:sz="4" w:space="0" w:color="auto"/>
              <w:right w:val="single" w:sz="4" w:space="0" w:color="auto"/>
            </w:tcBorders>
          </w:tcPr>
          <w:p w:rsidR="00845454" w:rsidRPr="00584835" w:rsidRDefault="00845454" w:rsidP="00845454">
            <w:pPr>
              <w:widowControl w:val="0"/>
              <w:autoSpaceDE w:val="0"/>
              <w:autoSpaceDN w:val="0"/>
              <w:adjustRightInd w:val="0"/>
              <w:jc w:val="center"/>
              <w:rPr>
                <w:sz w:val="18"/>
                <w:szCs w:val="18"/>
              </w:rPr>
            </w:pPr>
          </w:p>
        </w:tc>
      </w:tr>
      <w:tr w:rsidR="00845454" w:rsidRPr="00584835" w:rsidTr="00845454">
        <w:tc>
          <w:tcPr>
            <w:tcW w:w="2694" w:type="dxa"/>
            <w:vMerge/>
            <w:tcBorders>
              <w:left w:val="single" w:sz="4" w:space="0" w:color="auto"/>
              <w:bottom w:val="single" w:sz="4" w:space="0" w:color="auto"/>
              <w:right w:val="single" w:sz="4" w:space="0" w:color="auto"/>
            </w:tcBorders>
          </w:tcPr>
          <w:p w:rsidR="00845454" w:rsidRPr="00584835" w:rsidRDefault="00845454" w:rsidP="00A14B37">
            <w:pPr>
              <w:widowControl w:val="0"/>
              <w:autoSpaceDE w:val="0"/>
              <w:autoSpaceDN w:val="0"/>
              <w:adjustRightInd w:val="0"/>
              <w:rPr>
                <w:sz w:val="18"/>
                <w:szCs w:val="18"/>
              </w:rPr>
            </w:pPr>
          </w:p>
        </w:tc>
        <w:tc>
          <w:tcPr>
            <w:tcW w:w="1276" w:type="dxa"/>
            <w:vMerge/>
            <w:tcBorders>
              <w:left w:val="single" w:sz="4" w:space="0" w:color="auto"/>
              <w:bottom w:val="single" w:sz="4" w:space="0" w:color="auto"/>
              <w:right w:val="single" w:sz="4" w:space="0" w:color="auto"/>
            </w:tcBorders>
          </w:tcPr>
          <w:p w:rsidR="00845454" w:rsidRPr="00584835" w:rsidRDefault="00845454" w:rsidP="00A14B37">
            <w:pPr>
              <w:widowControl w:val="0"/>
              <w:autoSpaceDE w:val="0"/>
              <w:autoSpaceDN w:val="0"/>
              <w:adjustRightInd w:val="0"/>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845454" w:rsidRPr="00584835" w:rsidRDefault="00845454" w:rsidP="00845454">
            <w:pPr>
              <w:widowControl w:val="0"/>
              <w:autoSpaceDE w:val="0"/>
              <w:autoSpaceDN w:val="0"/>
              <w:adjustRightInd w:val="0"/>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845454" w:rsidRPr="00584835" w:rsidRDefault="00845454"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845454" w:rsidRPr="00584835" w:rsidRDefault="00845454"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845454" w:rsidRPr="00584835" w:rsidRDefault="00845454" w:rsidP="00A14B37">
            <w:pPr>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845454" w:rsidRPr="00584835" w:rsidRDefault="00845454"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845454" w:rsidRPr="00584835" w:rsidRDefault="00845454"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845454" w:rsidRPr="00584835" w:rsidRDefault="00845454"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845454" w:rsidRPr="00584835" w:rsidRDefault="00845454"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845454" w:rsidRPr="00584835" w:rsidRDefault="00845454" w:rsidP="00A14B37">
            <w:pPr>
              <w:jc w:val="center"/>
              <w:rPr>
                <w:sz w:val="18"/>
                <w:szCs w:val="18"/>
              </w:rPr>
            </w:pPr>
            <w:r w:rsidRPr="00584835">
              <w:rPr>
                <w:sz w:val="18"/>
                <w:szCs w:val="18"/>
              </w:rPr>
              <w:t>-</w:t>
            </w:r>
          </w:p>
        </w:tc>
        <w:tc>
          <w:tcPr>
            <w:tcW w:w="2126" w:type="dxa"/>
            <w:vMerge/>
            <w:tcBorders>
              <w:left w:val="single" w:sz="4" w:space="0" w:color="auto"/>
              <w:bottom w:val="single" w:sz="4" w:space="0" w:color="auto"/>
              <w:right w:val="single" w:sz="4" w:space="0" w:color="auto"/>
            </w:tcBorders>
          </w:tcPr>
          <w:p w:rsidR="00845454" w:rsidRPr="00584835" w:rsidRDefault="00845454" w:rsidP="00A14B37">
            <w:pPr>
              <w:widowControl w:val="0"/>
              <w:autoSpaceDE w:val="0"/>
              <w:autoSpaceDN w:val="0"/>
              <w:adjustRightInd w:val="0"/>
              <w:rPr>
                <w:sz w:val="18"/>
                <w:szCs w:val="18"/>
              </w:rPr>
            </w:pPr>
          </w:p>
        </w:tc>
      </w:tr>
      <w:tr w:rsidR="00363347" w:rsidRPr="00584835" w:rsidTr="00A14B37">
        <w:tc>
          <w:tcPr>
            <w:tcW w:w="2694" w:type="dxa"/>
            <w:vMerge w:val="restart"/>
            <w:tcBorders>
              <w:top w:val="single" w:sz="4" w:space="0" w:color="auto"/>
              <w:left w:val="single" w:sz="4" w:space="0" w:color="auto"/>
              <w:bottom w:val="single" w:sz="4" w:space="0" w:color="auto"/>
              <w:right w:val="single" w:sz="4" w:space="0" w:color="auto"/>
            </w:tcBorders>
          </w:tcPr>
          <w:p w:rsidR="00363347" w:rsidRPr="00584835" w:rsidRDefault="00484784" w:rsidP="00A14B37">
            <w:pPr>
              <w:widowControl w:val="0"/>
              <w:autoSpaceDE w:val="0"/>
              <w:autoSpaceDN w:val="0"/>
              <w:adjustRightInd w:val="0"/>
              <w:rPr>
                <w:sz w:val="18"/>
                <w:szCs w:val="18"/>
              </w:rPr>
            </w:pPr>
            <w:bookmarkStart w:id="20" w:name="Par6348"/>
            <w:bookmarkStart w:id="21" w:name="Par6504"/>
            <w:bookmarkEnd w:id="20"/>
            <w:bookmarkEnd w:id="21"/>
            <w:r w:rsidRPr="00584835">
              <w:rPr>
                <w:sz w:val="18"/>
                <w:szCs w:val="18"/>
              </w:rPr>
              <w:t>1.3</w:t>
            </w:r>
            <w:r w:rsidR="00363347" w:rsidRPr="00584835">
              <w:rPr>
                <w:sz w:val="18"/>
                <w:szCs w:val="18"/>
              </w:rPr>
              <w:t>. Обеспечение деятельности агентства по туризму и международному сотрудничеству в соответствии с Положением об агентстве по туризму и международному сотрудничеству</w:t>
            </w:r>
          </w:p>
        </w:tc>
        <w:tc>
          <w:tcPr>
            <w:tcW w:w="1276" w:type="dxa"/>
            <w:vMerge w:val="restart"/>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агентство по туризму и международному сотрудничеству</w:t>
            </w: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15861,1</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9987,4</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5873,7</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pPr>
            <w:r w:rsidRPr="00584835">
              <w:rPr>
                <w:sz w:val="18"/>
                <w:szCs w:val="18"/>
              </w:rPr>
              <w:t>-</w:t>
            </w:r>
          </w:p>
        </w:tc>
        <w:tc>
          <w:tcPr>
            <w:tcW w:w="2126" w:type="dxa"/>
            <w:vMerge w:val="restart"/>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обеспечение выполнения функций агентства по туризму и международному сотрудничеству в соответствии с Положением об агентстве по туризму и международному сотрудничеству</w:t>
            </w: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15861,1</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9987,4</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5873,7</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val="restart"/>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1.</w:t>
            </w:r>
            <w:r w:rsidR="00484784" w:rsidRPr="00584835">
              <w:rPr>
                <w:sz w:val="18"/>
                <w:szCs w:val="18"/>
              </w:rPr>
              <w:t>4</w:t>
            </w:r>
            <w:r w:rsidRPr="00584835">
              <w:rPr>
                <w:sz w:val="18"/>
                <w:szCs w:val="18"/>
              </w:rPr>
              <w:t>. Создание и ведение единой системы информационного обеспечения сферы туризма в Архангельской области</w:t>
            </w:r>
          </w:p>
        </w:tc>
        <w:tc>
          <w:tcPr>
            <w:tcW w:w="1276" w:type="dxa"/>
            <w:vMerge w:val="restart"/>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агентство по туризму и международному сотрудничеству</w:t>
            </w: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val="restart"/>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 xml:space="preserve">создание и ведение единой системы информационного обеспечения сферы туризма в Архангельской области, включающей не менее 2 реестров, в том числе реестр туристских ресурсов Архангельской </w:t>
            </w:r>
            <w:r w:rsidRPr="00584835">
              <w:rPr>
                <w:sz w:val="18"/>
                <w:szCs w:val="18"/>
              </w:rPr>
              <w:lastRenderedPageBreak/>
              <w:t>области, реестр субъектов туристской индустрии Архангельской области</w:t>
            </w: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val="restart"/>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bookmarkStart w:id="22" w:name="Par6618"/>
            <w:bookmarkEnd w:id="22"/>
            <w:r w:rsidRPr="00584835">
              <w:rPr>
                <w:sz w:val="18"/>
                <w:szCs w:val="18"/>
              </w:rPr>
              <w:t>1.</w:t>
            </w:r>
            <w:r w:rsidR="00484784" w:rsidRPr="00584835">
              <w:rPr>
                <w:sz w:val="18"/>
                <w:szCs w:val="18"/>
              </w:rPr>
              <w:t>5</w:t>
            </w:r>
            <w:r w:rsidRPr="00584835">
              <w:rPr>
                <w:sz w:val="18"/>
                <w:szCs w:val="18"/>
              </w:rPr>
              <w:t>. Обеспечение государственной (грантовой) поддержки проектов, реализуемых в Архангельской области в сфере туризма</w:t>
            </w:r>
          </w:p>
        </w:tc>
        <w:tc>
          <w:tcPr>
            <w:tcW w:w="1276" w:type="dxa"/>
            <w:vMerge w:val="restart"/>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агентство по туризму и международному сотрудничеству</w:t>
            </w: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4000,0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4000,0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val="restart"/>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поддержка проектов в сфере туризма (не менее 1 в год)</w:t>
            </w:r>
          </w:p>
        </w:tc>
      </w:tr>
      <w:tr w:rsidR="00363347" w:rsidRPr="00584835" w:rsidTr="00A14B37">
        <w:tc>
          <w:tcPr>
            <w:tcW w:w="2694"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r>
      <w:tr w:rsidR="00363347" w:rsidRPr="00584835" w:rsidTr="00A14B37">
        <w:tc>
          <w:tcPr>
            <w:tcW w:w="2694"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4000,0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4000,0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внебюджетные средства</w:t>
            </w:r>
          </w:p>
        </w:tc>
        <w:tc>
          <w:tcPr>
            <w:tcW w:w="1134"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15593" w:type="dxa"/>
            <w:gridSpan w:val="12"/>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outlineLvl w:val="3"/>
              <w:rPr>
                <w:sz w:val="18"/>
                <w:szCs w:val="18"/>
              </w:rPr>
            </w:pPr>
            <w:r w:rsidRPr="00584835">
              <w:rPr>
                <w:sz w:val="18"/>
                <w:szCs w:val="18"/>
              </w:rPr>
              <w:t>Задача N 2 - популяризация и продвижение туристских продуктов Архангельской области на внутренний рынок Российской Федерации и мировой туристский рынок</w:t>
            </w:r>
          </w:p>
        </w:tc>
      </w:tr>
      <w:tr w:rsidR="00363347" w:rsidRPr="00584835" w:rsidTr="00A14B37">
        <w:tc>
          <w:tcPr>
            <w:tcW w:w="2694" w:type="dxa"/>
            <w:vMerge w:val="restart"/>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bookmarkStart w:id="23" w:name="Par6678"/>
            <w:bookmarkEnd w:id="23"/>
            <w:r w:rsidRPr="00584835">
              <w:rPr>
                <w:sz w:val="18"/>
                <w:szCs w:val="18"/>
              </w:rPr>
              <w:t>2.1. Создание и обеспечение деятельности государственного бюджетного учреждения Архангельской области "Туристско-информационный центр Архангельской области"</w:t>
            </w:r>
          </w:p>
        </w:tc>
        <w:tc>
          <w:tcPr>
            <w:tcW w:w="1276" w:type="dxa"/>
            <w:vMerge w:val="restart"/>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агентство по туризму и международному сотрудничеству</w:t>
            </w:r>
            <w:r w:rsidR="00484784" w:rsidRPr="00584835">
              <w:rPr>
                <w:sz w:val="18"/>
                <w:szCs w:val="18"/>
              </w:rPr>
              <w:t>, министерство культуры Архангельской области</w:t>
            </w: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11732,9</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5321,2</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6411,7</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pPr>
            <w:r w:rsidRPr="00584835">
              <w:rPr>
                <w:sz w:val="18"/>
                <w:szCs w:val="18"/>
              </w:rPr>
              <w:t>-</w:t>
            </w:r>
          </w:p>
        </w:tc>
        <w:tc>
          <w:tcPr>
            <w:tcW w:w="2126" w:type="dxa"/>
            <w:vMerge w:val="restart"/>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roofErr w:type="gramStart"/>
            <w:r w:rsidRPr="00584835">
              <w:rPr>
                <w:sz w:val="18"/>
                <w:szCs w:val="18"/>
              </w:rPr>
              <w:t>продвижение Архангельской области на российский и мировой туристские рынки, в том числе участие в крупных международных туристских выставках (не менее 1 в год), мероприятиях Министерства культуры Российской Федерации и Федерального агентства по туризму (не менее 1 в год), межрегиональных выставках (не менее 1 в год), организация туристских мероприятий в России и за рубежом (не менее 1 раза в год), в</w:t>
            </w:r>
            <w:proofErr w:type="gramEnd"/>
            <w:r w:rsidRPr="00584835">
              <w:rPr>
                <w:sz w:val="18"/>
                <w:szCs w:val="18"/>
              </w:rPr>
              <w:t xml:space="preserve"> </w:t>
            </w:r>
            <w:r w:rsidRPr="00584835">
              <w:rPr>
                <w:sz w:val="18"/>
                <w:szCs w:val="18"/>
              </w:rPr>
              <w:lastRenderedPageBreak/>
              <w:t>том числе Архангельского международного туристского форума, администрирование, техническая поддержка и продвижение туристского портала Архангельской области в российских и зарубежных поисковых системах;</w:t>
            </w:r>
          </w:p>
          <w:p w:rsidR="00363347" w:rsidRPr="00584835" w:rsidRDefault="00363347" w:rsidP="00A14B37">
            <w:pPr>
              <w:widowControl w:val="0"/>
              <w:autoSpaceDE w:val="0"/>
              <w:autoSpaceDN w:val="0"/>
              <w:adjustRightInd w:val="0"/>
              <w:rPr>
                <w:sz w:val="18"/>
                <w:szCs w:val="18"/>
              </w:rPr>
            </w:pPr>
            <w:r w:rsidRPr="00584835">
              <w:rPr>
                <w:sz w:val="18"/>
                <w:szCs w:val="18"/>
              </w:rPr>
              <w:t>подготовка и издание информационных рекламных материалов о туристическом потенциале Архангельской области в печатном или электронном виде (печатные издания, ролики, мобильные приложения, не менее 1 продукта в год);</w:t>
            </w:r>
          </w:p>
          <w:p w:rsidR="00363347" w:rsidRPr="00584835" w:rsidRDefault="00363347" w:rsidP="00A14B37">
            <w:pPr>
              <w:widowControl w:val="0"/>
              <w:autoSpaceDE w:val="0"/>
              <w:autoSpaceDN w:val="0"/>
              <w:adjustRightInd w:val="0"/>
              <w:rPr>
                <w:sz w:val="18"/>
                <w:szCs w:val="18"/>
              </w:rPr>
            </w:pPr>
            <w:r w:rsidRPr="00584835">
              <w:rPr>
                <w:sz w:val="18"/>
                <w:szCs w:val="18"/>
              </w:rPr>
              <w:t>размещение информации о туристско-рекреационном потенциале Архангельской области в средствах массовой информации (не менее 2 раз в год), в том числе организация пресс-туров</w:t>
            </w:r>
          </w:p>
        </w:tc>
      </w:tr>
      <w:tr w:rsidR="00363347" w:rsidRPr="00584835" w:rsidTr="00A14B37">
        <w:tc>
          <w:tcPr>
            <w:tcW w:w="2694"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r>
      <w:tr w:rsidR="00363347" w:rsidRPr="00584835" w:rsidTr="00A14B37">
        <w:tc>
          <w:tcPr>
            <w:tcW w:w="2694"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10032,9</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4821,2</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5211,7</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внебюджетные средства</w:t>
            </w:r>
          </w:p>
        </w:tc>
        <w:tc>
          <w:tcPr>
            <w:tcW w:w="1134"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1700,0</w:t>
            </w:r>
          </w:p>
        </w:tc>
        <w:tc>
          <w:tcPr>
            <w:tcW w:w="1134"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500,0</w:t>
            </w:r>
          </w:p>
        </w:tc>
        <w:tc>
          <w:tcPr>
            <w:tcW w:w="992"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1200,0</w:t>
            </w:r>
          </w:p>
        </w:tc>
        <w:tc>
          <w:tcPr>
            <w:tcW w:w="925"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val="restart"/>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lastRenderedPageBreak/>
              <w:t>2.2. Организация мероприятий по продвижению туристского потенциала Архангельской области</w:t>
            </w:r>
          </w:p>
        </w:tc>
        <w:tc>
          <w:tcPr>
            <w:tcW w:w="1276" w:type="dxa"/>
            <w:vMerge w:val="restart"/>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агентство по туризму и международному сотрудничеству</w:t>
            </w:r>
            <w:r w:rsidR="00484784" w:rsidRPr="00584835">
              <w:rPr>
                <w:sz w:val="18"/>
                <w:szCs w:val="18"/>
              </w:rPr>
              <w:t xml:space="preserve">, министерство культуры </w:t>
            </w:r>
            <w:proofErr w:type="gramStart"/>
            <w:r w:rsidR="00484784" w:rsidRPr="00584835">
              <w:rPr>
                <w:sz w:val="18"/>
                <w:szCs w:val="18"/>
              </w:rPr>
              <w:t>Архангельс</w:t>
            </w:r>
            <w:r w:rsidR="00845454" w:rsidRPr="00584835">
              <w:rPr>
                <w:sz w:val="18"/>
                <w:szCs w:val="18"/>
              </w:rPr>
              <w:t>-</w:t>
            </w:r>
            <w:r w:rsidR="00484784" w:rsidRPr="00584835">
              <w:rPr>
                <w:sz w:val="18"/>
                <w:szCs w:val="18"/>
              </w:rPr>
              <w:lastRenderedPageBreak/>
              <w:t>кой</w:t>
            </w:r>
            <w:proofErr w:type="gramEnd"/>
            <w:r w:rsidR="00484784" w:rsidRPr="00584835">
              <w:rPr>
                <w:sz w:val="18"/>
                <w:szCs w:val="18"/>
              </w:rPr>
              <w:t xml:space="preserve"> области</w:t>
            </w: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lastRenderedPageBreak/>
              <w:t>итого</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8269,5</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8269,5</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val="restart"/>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создание единого туристского фирменного стиля Архангельской области (включая логотип, фирменные цвета, шрифты, слоган, бренд-бук);</w:t>
            </w:r>
          </w:p>
          <w:p w:rsidR="00363347" w:rsidRPr="00584835" w:rsidRDefault="00363347" w:rsidP="00A14B37">
            <w:pPr>
              <w:widowControl w:val="0"/>
              <w:autoSpaceDE w:val="0"/>
              <w:autoSpaceDN w:val="0"/>
              <w:adjustRightInd w:val="0"/>
              <w:rPr>
                <w:sz w:val="18"/>
                <w:szCs w:val="18"/>
              </w:rPr>
            </w:pPr>
            <w:r w:rsidRPr="00584835">
              <w:rPr>
                <w:sz w:val="18"/>
                <w:szCs w:val="18"/>
              </w:rPr>
              <w:t xml:space="preserve">разработка концепции продвижения </w:t>
            </w:r>
            <w:r w:rsidRPr="00584835">
              <w:rPr>
                <w:sz w:val="18"/>
                <w:szCs w:val="18"/>
              </w:rPr>
              <w:lastRenderedPageBreak/>
              <w:t>фирменного стиля Архангельской области; перевод туристского портала Архангельской области с русского языка на иностранный язык в 2015 году;</w:t>
            </w:r>
          </w:p>
          <w:p w:rsidR="00363347" w:rsidRPr="00584835" w:rsidRDefault="00363347" w:rsidP="00A14B37">
            <w:pPr>
              <w:widowControl w:val="0"/>
              <w:autoSpaceDE w:val="0"/>
              <w:autoSpaceDN w:val="0"/>
              <w:adjustRightInd w:val="0"/>
              <w:rPr>
                <w:sz w:val="18"/>
                <w:szCs w:val="18"/>
              </w:rPr>
            </w:pPr>
            <w:r w:rsidRPr="00584835">
              <w:rPr>
                <w:sz w:val="18"/>
                <w:szCs w:val="18"/>
              </w:rPr>
              <w:t>проведение мероприятий по продвижению приоритетных видов туризма - не менее 7 в 2015 году;</w:t>
            </w:r>
          </w:p>
          <w:p w:rsidR="00363347" w:rsidRPr="00584835" w:rsidRDefault="00363347" w:rsidP="00A14B37">
            <w:pPr>
              <w:widowControl w:val="0"/>
              <w:autoSpaceDE w:val="0"/>
              <w:autoSpaceDN w:val="0"/>
              <w:adjustRightInd w:val="0"/>
              <w:rPr>
                <w:sz w:val="18"/>
                <w:szCs w:val="18"/>
              </w:rPr>
            </w:pPr>
            <w:r w:rsidRPr="00584835">
              <w:rPr>
                <w:sz w:val="18"/>
                <w:szCs w:val="18"/>
              </w:rPr>
              <w:t>создание системы туристской навигации (включая изготовление и установку не менее 30 знаков и указателей к туробъектам);</w:t>
            </w:r>
          </w:p>
          <w:p w:rsidR="00363347" w:rsidRPr="00584835" w:rsidRDefault="00363347" w:rsidP="00A14B37">
            <w:pPr>
              <w:widowControl w:val="0"/>
              <w:autoSpaceDE w:val="0"/>
              <w:autoSpaceDN w:val="0"/>
              <w:adjustRightInd w:val="0"/>
              <w:rPr>
                <w:sz w:val="18"/>
                <w:szCs w:val="18"/>
              </w:rPr>
            </w:pPr>
            <w:r w:rsidRPr="00584835">
              <w:rPr>
                <w:sz w:val="18"/>
                <w:szCs w:val="18"/>
              </w:rPr>
              <w:t>издание информационной продукции - не менее 4 в 2015 году</w:t>
            </w:r>
          </w:p>
        </w:tc>
      </w:tr>
      <w:tr w:rsidR="00363347" w:rsidRPr="00584835" w:rsidTr="00A14B37">
        <w:tc>
          <w:tcPr>
            <w:tcW w:w="2694"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r>
      <w:tr w:rsidR="00363347" w:rsidRPr="00584835" w:rsidTr="00A14B37">
        <w:tc>
          <w:tcPr>
            <w:tcW w:w="2694"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8269,5</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8269,5</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внебюджетные средства</w:t>
            </w:r>
          </w:p>
        </w:tc>
        <w:tc>
          <w:tcPr>
            <w:tcW w:w="1134"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3970" w:type="dxa"/>
            <w:gridSpan w:val="2"/>
            <w:vMerge w:val="restart"/>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 xml:space="preserve">Итого по </w:t>
            </w:r>
            <w:hyperlink w:anchor="Par5826" w:tooltip="IV. Подпрограмма N 4 &quot;Развитие внутреннего и въездного туризма в Архангельской области (2014 - 2020 годы)&quot;" w:history="1">
              <w:r w:rsidRPr="00584835">
                <w:rPr>
                  <w:sz w:val="18"/>
                  <w:szCs w:val="18"/>
                </w:rPr>
                <w:t>подпрограмме N 4</w:t>
              </w:r>
            </w:hyperlink>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183648,5</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154308,6</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29339,9</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jc w:val="center"/>
              <w:rPr>
                <w:sz w:val="18"/>
                <w:szCs w:val="18"/>
              </w:rPr>
            </w:pPr>
            <w:r w:rsidRPr="00584835">
              <w:rPr>
                <w:sz w:val="18"/>
                <w:szCs w:val="18"/>
              </w:rPr>
              <w:t>-</w:t>
            </w:r>
          </w:p>
        </w:tc>
        <w:tc>
          <w:tcPr>
            <w:tcW w:w="2126" w:type="dxa"/>
            <w:vMerge w:val="restart"/>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r>
      <w:tr w:rsidR="00363347" w:rsidRPr="00584835" w:rsidTr="00A14B37">
        <w:tc>
          <w:tcPr>
            <w:tcW w:w="3970" w:type="dxa"/>
            <w:gridSpan w:val="2"/>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r>
      <w:tr w:rsidR="00363347" w:rsidRPr="00584835" w:rsidTr="00A14B37">
        <w:tc>
          <w:tcPr>
            <w:tcW w:w="3970" w:type="dxa"/>
            <w:gridSpan w:val="2"/>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4000,0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4000,0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3970" w:type="dxa"/>
            <w:gridSpan w:val="2"/>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42948,5</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14808,6</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28139,9</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3970" w:type="dxa"/>
            <w:gridSpan w:val="2"/>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3970" w:type="dxa"/>
            <w:gridSpan w:val="2"/>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внебюджетные средства</w:t>
            </w:r>
          </w:p>
        </w:tc>
        <w:tc>
          <w:tcPr>
            <w:tcW w:w="1134"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136700,0</w:t>
            </w:r>
          </w:p>
        </w:tc>
        <w:tc>
          <w:tcPr>
            <w:tcW w:w="1134"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135500,0</w:t>
            </w:r>
          </w:p>
        </w:tc>
        <w:tc>
          <w:tcPr>
            <w:tcW w:w="992"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1200,0</w:t>
            </w:r>
          </w:p>
        </w:tc>
        <w:tc>
          <w:tcPr>
            <w:tcW w:w="925"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15593" w:type="dxa"/>
            <w:gridSpan w:val="12"/>
            <w:tcBorders>
              <w:top w:val="single" w:sz="4" w:space="0" w:color="auto"/>
              <w:left w:val="single" w:sz="4" w:space="0" w:color="auto"/>
              <w:bottom w:val="single" w:sz="4" w:space="0" w:color="auto"/>
              <w:right w:val="single" w:sz="4" w:space="0" w:color="auto"/>
            </w:tcBorders>
          </w:tcPr>
          <w:p w:rsidR="00845454" w:rsidRPr="00584835" w:rsidRDefault="00845454" w:rsidP="00A14B37">
            <w:pPr>
              <w:widowControl w:val="0"/>
              <w:autoSpaceDE w:val="0"/>
              <w:autoSpaceDN w:val="0"/>
              <w:adjustRightInd w:val="0"/>
              <w:jc w:val="center"/>
              <w:outlineLvl w:val="2"/>
              <w:rPr>
                <w:sz w:val="18"/>
                <w:szCs w:val="18"/>
              </w:rPr>
            </w:pPr>
          </w:p>
          <w:p w:rsidR="00845454" w:rsidRPr="00584835" w:rsidRDefault="00845454" w:rsidP="00A14B37">
            <w:pPr>
              <w:widowControl w:val="0"/>
              <w:autoSpaceDE w:val="0"/>
              <w:autoSpaceDN w:val="0"/>
              <w:adjustRightInd w:val="0"/>
              <w:jc w:val="center"/>
              <w:outlineLvl w:val="2"/>
              <w:rPr>
                <w:sz w:val="18"/>
                <w:szCs w:val="18"/>
              </w:rPr>
            </w:pPr>
          </w:p>
          <w:p w:rsidR="00363347" w:rsidRPr="00584835" w:rsidRDefault="00363347" w:rsidP="00A14B37">
            <w:pPr>
              <w:widowControl w:val="0"/>
              <w:autoSpaceDE w:val="0"/>
              <w:autoSpaceDN w:val="0"/>
              <w:adjustRightInd w:val="0"/>
              <w:jc w:val="center"/>
              <w:outlineLvl w:val="2"/>
              <w:rPr>
                <w:sz w:val="18"/>
                <w:szCs w:val="18"/>
              </w:rPr>
            </w:pPr>
            <w:r w:rsidRPr="00584835">
              <w:rPr>
                <w:sz w:val="18"/>
                <w:szCs w:val="18"/>
              </w:rPr>
              <w:t>V. Подпрограмма N 5 "Создание условий для реализации государственной программы"</w:t>
            </w:r>
          </w:p>
        </w:tc>
      </w:tr>
      <w:tr w:rsidR="00363347" w:rsidRPr="00584835" w:rsidTr="00A14B37">
        <w:tc>
          <w:tcPr>
            <w:tcW w:w="15593" w:type="dxa"/>
            <w:gridSpan w:val="12"/>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 xml:space="preserve">Цель подпрограммы N 5 - обеспечение деятельности исполнительного органа государственной власти Архангельской области в сфере физической культуры и спорта, молодежной политики, </w:t>
            </w:r>
            <w:r w:rsidRPr="00584835">
              <w:rPr>
                <w:sz w:val="18"/>
                <w:szCs w:val="18"/>
              </w:rPr>
              <w:lastRenderedPageBreak/>
              <w:t>патриотического воспитания граждан</w:t>
            </w:r>
          </w:p>
        </w:tc>
      </w:tr>
      <w:tr w:rsidR="00363347" w:rsidRPr="00584835" w:rsidTr="00A14B37">
        <w:tc>
          <w:tcPr>
            <w:tcW w:w="15593" w:type="dxa"/>
            <w:gridSpan w:val="12"/>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outlineLvl w:val="3"/>
              <w:rPr>
                <w:sz w:val="18"/>
                <w:szCs w:val="18"/>
              </w:rPr>
            </w:pPr>
            <w:r w:rsidRPr="00584835">
              <w:rPr>
                <w:sz w:val="18"/>
                <w:szCs w:val="18"/>
              </w:rPr>
              <w:lastRenderedPageBreak/>
              <w:t xml:space="preserve">Задача N 1 - повышение </w:t>
            </w:r>
            <w:proofErr w:type="gramStart"/>
            <w:r w:rsidRPr="00584835">
              <w:rPr>
                <w:sz w:val="18"/>
                <w:szCs w:val="18"/>
              </w:rPr>
              <w:t>эффективности деятельности исполнительного органа государственной власти Архангельской области</w:t>
            </w:r>
            <w:proofErr w:type="gramEnd"/>
            <w:r w:rsidRPr="00584835">
              <w:rPr>
                <w:sz w:val="18"/>
                <w:szCs w:val="18"/>
              </w:rPr>
              <w:t xml:space="preserve"> в сфере физической культуры и спорта, молодежной политики, патриотического воспитания граждан</w:t>
            </w:r>
          </w:p>
        </w:tc>
      </w:tr>
      <w:tr w:rsidR="00363347" w:rsidRPr="00584835" w:rsidTr="00A14B37">
        <w:tc>
          <w:tcPr>
            <w:tcW w:w="2694" w:type="dxa"/>
            <w:vMerge w:val="restart"/>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1.1. Осуществление функций в сфере физической культуры и спорта, молодежной политики, патриотического воспитания граждан</w:t>
            </w:r>
          </w:p>
        </w:tc>
        <w:tc>
          <w:tcPr>
            <w:tcW w:w="1276" w:type="dxa"/>
            <w:vMerge w:val="restart"/>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министерство по делам молодежи и спорту</w:t>
            </w: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236 349,1</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26 004,6</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28 009,6</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31 624,3</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34 538,3</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36 645,2</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38 624,1</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40 903,0</w:t>
            </w:r>
          </w:p>
        </w:tc>
        <w:tc>
          <w:tcPr>
            <w:tcW w:w="2126" w:type="dxa"/>
            <w:vMerge w:val="restart"/>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обеспечение выполнения полномочий министерства как ответственного исполнителя государственной программы</w:t>
            </w:r>
          </w:p>
        </w:tc>
      </w:tr>
      <w:tr w:rsidR="00363347" w:rsidRPr="00584835" w:rsidTr="00A14B37">
        <w:tc>
          <w:tcPr>
            <w:tcW w:w="2694"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r>
      <w:tr w:rsidR="00363347" w:rsidRPr="00584835" w:rsidTr="00A14B37">
        <w:tc>
          <w:tcPr>
            <w:tcW w:w="2694"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236 349,1</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26 004,6</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28 009,6</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31 624,3</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34 538,3</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36 645,2</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38 624,1</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40 903,0</w:t>
            </w: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2694"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27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внебюджетные средства</w:t>
            </w:r>
          </w:p>
        </w:tc>
        <w:tc>
          <w:tcPr>
            <w:tcW w:w="1134"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25"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1134"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2"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993"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850"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w:t>
            </w: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3970" w:type="dxa"/>
            <w:gridSpan w:val="2"/>
            <w:vMerge w:val="restart"/>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 xml:space="preserve">Всего по </w:t>
            </w:r>
            <w:hyperlink w:anchor="Par78" w:tooltip="ГОСУДАРСТВЕННАЯ ПРОГРАММА" w:history="1">
              <w:r w:rsidRPr="00584835">
                <w:rPr>
                  <w:sz w:val="18"/>
                  <w:szCs w:val="18"/>
                </w:rPr>
                <w:t>программе</w:t>
              </w:r>
            </w:hyperlink>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882763">
            <w:pPr>
              <w:widowControl w:val="0"/>
              <w:autoSpaceDE w:val="0"/>
              <w:autoSpaceDN w:val="0"/>
              <w:adjustRightInd w:val="0"/>
              <w:jc w:val="center"/>
              <w:rPr>
                <w:sz w:val="18"/>
                <w:szCs w:val="18"/>
              </w:rPr>
            </w:pPr>
            <w:r w:rsidRPr="00584835">
              <w:rPr>
                <w:sz w:val="18"/>
                <w:szCs w:val="18"/>
              </w:rPr>
              <w:t xml:space="preserve">12 </w:t>
            </w:r>
            <w:r w:rsidR="008E57B2" w:rsidRPr="00584835">
              <w:rPr>
                <w:sz w:val="18"/>
                <w:szCs w:val="18"/>
              </w:rPr>
              <w:t>4</w:t>
            </w:r>
            <w:r w:rsidR="00882763" w:rsidRPr="00584835">
              <w:rPr>
                <w:sz w:val="18"/>
                <w:szCs w:val="18"/>
              </w:rPr>
              <w:t>41</w:t>
            </w:r>
            <w:r w:rsidRPr="00584835">
              <w:rPr>
                <w:sz w:val="18"/>
                <w:szCs w:val="18"/>
              </w:rPr>
              <w:t xml:space="preserve"> </w:t>
            </w:r>
            <w:r w:rsidR="008E57B2" w:rsidRPr="00584835">
              <w:rPr>
                <w:sz w:val="18"/>
                <w:szCs w:val="18"/>
              </w:rPr>
              <w:t>990</w:t>
            </w:r>
            <w:r w:rsidRPr="00584835">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1 157 608,7</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828 063,9</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8E57B2" w:rsidP="00AC6896">
            <w:pPr>
              <w:widowControl w:val="0"/>
              <w:autoSpaceDE w:val="0"/>
              <w:autoSpaceDN w:val="0"/>
              <w:adjustRightInd w:val="0"/>
              <w:jc w:val="center"/>
              <w:rPr>
                <w:sz w:val="18"/>
                <w:szCs w:val="18"/>
              </w:rPr>
            </w:pPr>
            <w:r w:rsidRPr="00584835">
              <w:rPr>
                <w:sz w:val="18"/>
                <w:szCs w:val="18"/>
              </w:rPr>
              <w:t>5</w:t>
            </w:r>
            <w:r w:rsidR="00AC6896" w:rsidRPr="00584835">
              <w:rPr>
                <w:sz w:val="18"/>
                <w:szCs w:val="18"/>
              </w:rPr>
              <w:t>81</w:t>
            </w:r>
            <w:r w:rsidRPr="00584835">
              <w:rPr>
                <w:sz w:val="18"/>
                <w:szCs w:val="18"/>
              </w:rPr>
              <w:t xml:space="preserve"> 768</w:t>
            </w:r>
            <w:r w:rsidR="00363347" w:rsidRPr="00584835">
              <w:rPr>
                <w:sz w:val="18"/>
                <w:szCs w:val="18"/>
              </w:rPr>
              <w:t>,3</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2 082 927,8</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2 356 011,2</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2 762 666,1</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2 682 944,0</w:t>
            </w:r>
          </w:p>
        </w:tc>
        <w:tc>
          <w:tcPr>
            <w:tcW w:w="2126" w:type="dxa"/>
            <w:vMerge w:val="restart"/>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r>
      <w:tr w:rsidR="00363347" w:rsidRPr="00584835" w:rsidTr="00A14B37">
        <w:tc>
          <w:tcPr>
            <w:tcW w:w="3970" w:type="dxa"/>
            <w:gridSpan w:val="2"/>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p>
        </w:tc>
      </w:tr>
      <w:tr w:rsidR="00363347" w:rsidRPr="00584835" w:rsidTr="00A14B37">
        <w:tc>
          <w:tcPr>
            <w:tcW w:w="3970" w:type="dxa"/>
            <w:gridSpan w:val="2"/>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8E57B2" w:rsidP="00A14B37">
            <w:pPr>
              <w:widowControl w:val="0"/>
              <w:autoSpaceDE w:val="0"/>
              <w:autoSpaceDN w:val="0"/>
              <w:adjustRightInd w:val="0"/>
              <w:jc w:val="center"/>
              <w:rPr>
                <w:sz w:val="18"/>
                <w:szCs w:val="18"/>
              </w:rPr>
            </w:pPr>
            <w:r w:rsidRPr="00584835">
              <w:rPr>
                <w:sz w:val="18"/>
                <w:szCs w:val="18"/>
              </w:rPr>
              <w:t>654 226</w:t>
            </w:r>
            <w:r w:rsidR="00363347" w:rsidRPr="00584835">
              <w:rPr>
                <w:sz w:val="18"/>
                <w:szCs w:val="18"/>
              </w:rPr>
              <w:t>,3</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241 405,3</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127 866,7</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8E57B2" w:rsidP="00A14B37">
            <w:pPr>
              <w:widowControl w:val="0"/>
              <w:autoSpaceDE w:val="0"/>
              <w:autoSpaceDN w:val="0"/>
              <w:adjustRightInd w:val="0"/>
              <w:jc w:val="center"/>
              <w:rPr>
                <w:sz w:val="18"/>
                <w:szCs w:val="18"/>
              </w:rPr>
            </w:pPr>
            <w:r w:rsidRPr="00584835">
              <w:rPr>
                <w:sz w:val="18"/>
                <w:szCs w:val="18"/>
              </w:rPr>
              <w:t>7 966</w:t>
            </w:r>
            <w:r w:rsidR="00363347" w:rsidRPr="00584835">
              <w:rPr>
                <w:sz w:val="18"/>
                <w:szCs w:val="18"/>
              </w:rPr>
              <w:t>,3</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124 255,0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52 936,0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54 758,0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45 039,0</w:t>
            </w: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3970" w:type="dxa"/>
            <w:gridSpan w:val="2"/>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882763">
            <w:pPr>
              <w:widowControl w:val="0"/>
              <w:autoSpaceDE w:val="0"/>
              <w:autoSpaceDN w:val="0"/>
              <w:adjustRightInd w:val="0"/>
              <w:jc w:val="center"/>
              <w:rPr>
                <w:sz w:val="18"/>
                <w:szCs w:val="18"/>
              </w:rPr>
            </w:pPr>
            <w:r w:rsidRPr="00584835">
              <w:rPr>
                <w:sz w:val="18"/>
                <w:szCs w:val="18"/>
              </w:rPr>
              <w:t xml:space="preserve">10 </w:t>
            </w:r>
            <w:r w:rsidR="008E57B2" w:rsidRPr="00584835">
              <w:rPr>
                <w:sz w:val="18"/>
                <w:szCs w:val="18"/>
              </w:rPr>
              <w:t>7</w:t>
            </w:r>
            <w:r w:rsidR="00882763" w:rsidRPr="00584835">
              <w:rPr>
                <w:sz w:val="18"/>
                <w:szCs w:val="18"/>
              </w:rPr>
              <w:t>9</w:t>
            </w:r>
            <w:r w:rsidRPr="00584835">
              <w:rPr>
                <w:sz w:val="18"/>
                <w:szCs w:val="18"/>
              </w:rPr>
              <w:t>6 580,3</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746 400,6</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620 516,6</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363347" w:rsidP="00AC6896">
            <w:pPr>
              <w:widowControl w:val="0"/>
              <w:autoSpaceDE w:val="0"/>
              <w:autoSpaceDN w:val="0"/>
              <w:adjustRightInd w:val="0"/>
              <w:jc w:val="center"/>
              <w:rPr>
                <w:sz w:val="18"/>
                <w:szCs w:val="18"/>
              </w:rPr>
            </w:pPr>
            <w:r w:rsidRPr="00584835">
              <w:rPr>
                <w:sz w:val="18"/>
                <w:szCs w:val="18"/>
              </w:rPr>
              <w:t>5</w:t>
            </w:r>
            <w:r w:rsidR="00AC6896" w:rsidRPr="00584835">
              <w:rPr>
                <w:sz w:val="18"/>
                <w:szCs w:val="18"/>
              </w:rPr>
              <w:t>4</w:t>
            </w:r>
            <w:r w:rsidRPr="00584835">
              <w:rPr>
                <w:sz w:val="18"/>
                <w:szCs w:val="18"/>
              </w:rPr>
              <w:t>4 031,0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1 859 222,8</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2 099 591,2</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2 467 501,1</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2 469 317,0</w:t>
            </w: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3970" w:type="dxa"/>
            <w:gridSpan w:val="2"/>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882763">
            <w:pPr>
              <w:widowControl w:val="0"/>
              <w:autoSpaceDE w:val="0"/>
              <w:autoSpaceDN w:val="0"/>
              <w:adjustRightInd w:val="0"/>
              <w:jc w:val="center"/>
              <w:rPr>
                <w:sz w:val="18"/>
                <w:szCs w:val="18"/>
              </w:rPr>
            </w:pPr>
            <w:r w:rsidRPr="00584835">
              <w:rPr>
                <w:sz w:val="18"/>
                <w:szCs w:val="18"/>
              </w:rPr>
              <w:t>75</w:t>
            </w:r>
            <w:r w:rsidR="00882763" w:rsidRPr="00584835">
              <w:rPr>
                <w:sz w:val="18"/>
                <w:szCs w:val="18"/>
              </w:rPr>
              <w:t>2</w:t>
            </w:r>
            <w:r w:rsidRPr="00584835">
              <w:rPr>
                <w:sz w:val="18"/>
                <w:szCs w:val="18"/>
              </w:rPr>
              <w:t xml:space="preserve"> </w:t>
            </w:r>
            <w:r w:rsidR="008E57B2" w:rsidRPr="00584835">
              <w:rPr>
                <w:sz w:val="18"/>
                <w:szCs w:val="18"/>
              </w:rPr>
              <w:t>1</w:t>
            </w:r>
            <w:r w:rsidRPr="00584835">
              <w:rPr>
                <w:sz w:val="18"/>
                <w:szCs w:val="18"/>
              </w:rPr>
              <w:t>69,4</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33 638,8</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76 280,6</w:t>
            </w:r>
          </w:p>
        </w:tc>
        <w:tc>
          <w:tcPr>
            <w:tcW w:w="925" w:type="dxa"/>
            <w:tcBorders>
              <w:top w:val="single" w:sz="4" w:space="0" w:color="auto"/>
              <w:left w:val="single" w:sz="4" w:space="0" w:color="auto"/>
              <w:bottom w:val="single" w:sz="4" w:space="0" w:color="auto"/>
              <w:right w:val="single" w:sz="4" w:space="0" w:color="auto"/>
            </w:tcBorders>
          </w:tcPr>
          <w:p w:rsidR="00363347" w:rsidRPr="00584835" w:rsidRDefault="008E57B2" w:rsidP="00AC6896">
            <w:pPr>
              <w:widowControl w:val="0"/>
              <w:autoSpaceDE w:val="0"/>
              <w:autoSpaceDN w:val="0"/>
              <w:adjustRightInd w:val="0"/>
              <w:jc w:val="center"/>
              <w:rPr>
                <w:sz w:val="18"/>
                <w:szCs w:val="18"/>
              </w:rPr>
            </w:pPr>
            <w:r w:rsidRPr="00584835">
              <w:rPr>
                <w:sz w:val="18"/>
                <w:szCs w:val="18"/>
              </w:rPr>
              <w:t>2</w:t>
            </w:r>
            <w:r w:rsidR="00AC6896" w:rsidRPr="00584835">
              <w:rPr>
                <w:sz w:val="18"/>
                <w:szCs w:val="18"/>
              </w:rPr>
              <w:t>9</w:t>
            </w:r>
            <w:r w:rsidRPr="00584835">
              <w:rPr>
                <w:sz w:val="18"/>
                <w:szCs w:val="18"/>
              </w:rPr>
              <w:t xml:space="preserve"> 021</w:t>
            </w:r>
            <w:r w:rsidR="00363347" w:rsidRPr="00584835">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98 610,0</w:t>
            </w:r>
          </w:p>
        </w:tc>
        <w:tc>
          <w:tcPr>
            <w:tcW w:w="992"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152 554,0</w:t>
            </w:r>
          </w:p>
        </w:tc>
        <w:tc>
          <w:tcPr>
            <w:tcW w:w="993"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194 457,0</w:t>
            </w:r>
          </w:p>
        </w:tc>
        <w:tc>
          <w:tcPr>
            <w:tcW w:w="850" w:type="dxa"/>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167 608,0</w:t>
            </w: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363347" w:rsidRPr="00584835" w:rsidTr="00A14B37">
        <w:tc>
          <w:tcPr>
            <w:tcW w:w="3970" w:type="dxa"/>
            <w:gridSpan w:val="2"/>
            <w:vMerge/>
            <w:tcBorders>
              <w:top w:val="single" w:sz="4" w:space="0" w:color="auto"/>
              <w:left w:val="single" w:sz="4" w:space="0" w:color="auto"/>
              <w:bottom w:val="single" w:sz="4" w:space="0" w:color="auto"/>
              <w:right w:val="single" w:sz="4" w:space="0" w:color="auto"/>
            </w:tcBorders>
          </w:tcPr>
          <w:p w:rsidR="00363347" w:rsidRPr="00584835" w:rsidRDefault="00363347" w:rsidP="00A14B37">
            <w:pPr>
              <w:widowControl w:val="0"/>
              <w:autoSpaceDE w:val="0"/>
              <w:autoSpaceDN w:val="0"/>
              <w:adjustRightInd w:val="0"/>
              <w:jc w:val="both"/>
              <w:rPr>
                <w:sz w:val="18"/>
                <w:szCs w:val="18"/>
              </w:rPr>
            </w:pPr>
          </w:p>
        </w:tc>
        <w:tc>
          <w:tcPr>
            <w:tcW w:w="1343"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rPr>
                <w:sz w:val="18"/>
                <w:szCs w:val="18"/>
              </w:rPr>
            </w:pPr>
            <w:r w:rsidRPr="00584835">
              <w:rPr>
                <w:sz w:val="18"/>
                <w:szCs w:val="18"/>
              </w:rPr>
              <w:t>внебюджетные средства</w:t>
            </w:r>
          </w:p>
        </w:tc>
        <w:tc>
          <w:tcPr>
            <w:tcW w:w="1134"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239 014,0</w:t>
            </w:r>
          </w:p>
        </w:tc>
        <w:tc>
          <w:tcPr>
            <w:tcW w:w="1134"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136 164,0</w:t>
            </w:r>
          </w:p>
        </w:tc>
        <w:tc>
          <w:tcPr>
            <w:tcW w:w="992"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3 400,0</w:t>
            </w:r>
          </w:p>
        </w:tc>
        <w:tc>
          <w:tcPr>
            <w:tcW w:w="925"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750,0</w:t>
            </w:r>
          </w:p>
        </w:tc>
        <w:tc>
          <w:tcPr>
            <w:tcW w:w="1134"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840,0</w:t>
            </w:r>
          </w:p>
        </w:tc>
        <w:tc>
          <w:tcPr>
            <w:tcW w:w="992"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50 930,0</w:t>
            </w:r>
          </w:p>
        </w:tc>
        <w:tc>
          <w:tcPr>
            <w:tcW w:w="993"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45 950,0</w:t>
            </w:r>
          </w:p>
        </w:tc>
        <w:tc>
          <w:tcPr>
            <w:tcW w:w="850" w:type="dxa"/>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r w:rsidRPr="00584835">
              <w:rPr>
                <w:sz w:val="18"/>
                <w:szCs w:val="18"/>
              </w:rPr>
              <w:t>980,0</w:t>
            </w:r>
          </w:p>
        </w:tc>
        <w:tc>
          <w:tcPr>
            <w:tcW w:w="2126" w:type="dxa"/>
            <w:vMerge/>
            <w:tcBorders>
              <w:top w:val="single" w:sz="4" w:space="0" w:color="auto"/>
              <w:left w:val="single" w:sz="4" w:space="0" w:color="auto"/>
              <w:right w:val="single" w:sz="4" w:space="0" w:color="auto"/>
            </w:tcBorders>
          </w:tcPr>
          <w:p w:rsidR="00363347" w:rsidRPr="00584835" w:rsidRDefault="00363347" w:rsidP="00A14B37">
            <w:pPr>
              <w:widowControl w:val="0"/>
              <w:autoSpaceDE w:val="0"/>
              <w:autoSpaceDN w:val="0"/>
              <w:adjustRightInd w:val="0"/>
              <w:jc w:val="center"/>
              <w:rPr>
                <w:sz w:val="18"/>
                <w:szCs w:val="18"/>
              </w:rPr>
            </w:pPr>
          </w:p>
        </w:tc>
      </w:tr>
      <w:tr w:rsidR="00A14B37" w:rsidRPr="00584835" w:rsidTr="00A14B37">
        <w:tblPrEx>
          <w:tblBorders>
            <w:top w:val="single" w:sz="4" w:space="0" w:color="auto"/>
          </w:tblBorders>
          <w:tblCellMar>
            <w:top w:w="0" w:type="dxa"/>
            <w:left w:w="108" w:type="dxa"/>
            <w:bottom w:w="0" w:type="dxa"/>
            <w:right w:w="108" w:type="dxa"/>
          </w:tblCellMar>
        </w:tblPrEx>
        <w:trPr>
          <w:gridBefore w:val="2"/>
          <w:wBefore w:w="3970" w:type="dxa"/>
          <w:trHeight w:val="100"/>
        </w:trPr>
        <w:tc>
          <w:tcPr>
            <w:tcW w:w="11623" w:type="dxa"/>
            <w:gridSpan w:val="10"/>
          </w:tcPr>
          <w:p w:rsidR="00A14B37" w:rsidRPr="00584835" w:rsidRDefault="00A14B37" w:rsidP="00A14B37">
            <w:pPr>
              <w:widowControl w:val="0"/>
              <w:autoSpaceDE w:val="0"/>
              <w:autoSpaceDN w:val="0"/>
              <w:adjustRightInd w:val="0"/>
              <w:jc w:val="both"/>
              <w:rPr>
                <w:sz w:val="18"/>
                <w:szCs w:val="18"/>
              </w:rPr>
            </w:pPr>
          </w:p>
        </w:tc>
      </w:tr>
    </w:tbl>
    <w:p w:rsidR="005337A4" w:rsidRPr="00584835" w:rsidRDefault="005337A4" w:rsidP="005337A4">
      <w:pPr>
        <w:widowControl w:val="0"/>
        <w:autoSpaceDE w:val="0"/>
        <w:autoSpaceDN w:val="0"/>
        <w:adjustRightInd w:val="0"/>
        <w:jc w:val="both"/>
        <w:rPr>
          <w:sz w:val="18"/>
          <w:szCs w:val="18"/>
        </w:rPr>
        <w:sectPr w:rsidR="005337A4" w:rsidRPr="00584835" w:rsidSect="00220DAA">
          <w:headerReference w:type="even" r:id="rId162"/>
          <w:headerReference w:type="default" r:id="rId163"/>
          <w:pgSz w:w="16838" w:h="11906" w:orient="landscape"/>
          <w:pgMar w:top="1701" w:right="1134" w:bottom="851" w:left="1134" w:header="709" w:footer="709" w:gutter="0"/>
          <w:cols w:space="708"/>
          <w:docGrid w:linePitch="360"/>
        </w:sectPr>
      </w:pPr>
    </w:p>
    <w:p w:rsidR="006717C7" w:rsidRPr="00584835" w:rsidRDefault="006717C7" w:rsidP="006717C7">
      <w:pPr>
        <w:widowControl w:val="0"/>
        <w:autoSpaceDE w:val="0"/>
        <w:autoSpaceDN w:val="0"/>
        <w:adjustRightInd w:val="0"/>
        <w:jc w:val="both"/>
        <w:rPr>
          <w:sz w:val="20"/>
          <w:szCs w:val="20"/>
        </w:rPr>
      </w:pPr>
    </w:p>
    <w:p w:rsidR="001D6EAE" w:rsidRPr="00584835" w:rsidRDefault="00A14B37" w:rsidP="001D6EAE">
      <w:pPr>
        <w:tabs>
          <w:tab w:val="left" w:pos="540"/>
          <w:tab w:val="left" w:pos="720"/>
        </w:tabs>
        <w:jc w:val="right"/>
        <w:rPr>
          <w:sz w:val="20"/>
          <w:szCs w:val="20"/>
        </w:rPr>
      </w:pPr>
      <w:r w:rsidRPr="00584835">
        <w:rPr>
          <w:sz w:val="20"/>
          <w:szCs w:val="20"/>
        </w:rPr>
        <w:t>П</w:t>
      </w:r>
      <w:r w:rsidR="00FE292C" w:rsidRPr="00584835">
        <w:rPr>
          <w:sz w:val="20"/>
          <w:szCs w:val="20"/>
        </w:rPr>
        <w:t>РИЛОЖЕНИЕ</w:t>
      </w:r>
      <w:r w:rsidRPr="00584835">
        <w:rPr>
          <w:sz w:val="20"/>
          <w:szCs w:val="20"/>
        </w:rPr>
        <w:t xml:space="preserve"> №</w:t>
      </w:r>
      <w:r w:rsidR="001D6EAE" w:rsidRPr="00584835">
        <w:rPr>
          <w:sz w:val="20"/>
          <w:szCs w:val="20"/>
        </w:rPr>
        <w:t xml:space="preserve"> 3</w:t>
      </w:r>
    </w:p>
    <w:p w:rsidR="001D6EAE" w:rsidRPr="00584835" w:rsidRDefault="001D6EAE" w:rsidP="001D6EAE">
      <w:pPr>
        <w:tabs>
          <w:tab w:val="left" w:pos="540"/>
          <w:tab w:val="left" w:pos="720"/>
        </w:tabs>
        <w:jc w:val="right"/>
        <w:rPr>
          <w:sz w:val="20"/>
          <w:szCs w:val="20"/>
        </w:rPr>
      </w:pPr>
      <w:r w:rsidRPr="00584835">
        <w:rPr>
          <w:sz w:val="20"/>
          <w:szCs w:val="20"/>
        </w:rPr>
        <w:t>к государственной программе</w:t>
      </w:r>
    </w:p>
    <w:p w:rsidR="001D6EAE" w:rsidRPr="00584835" w:rsidRDefault="001D6EAE" w:rsidP="001D6EAE">
      <w:pPr>
        <w:tabs>
          <w:tab w:val="left" w:pos="540"/>
          <w:tab w:val="left" w:pos="720"/>
        </w:tabs>
        <w:jc w:val="right"/>
        <w:rPr>
          <w:sz w:val="20"/>
          <w:szCs w:val="20"/>
        </w:rPr>
      </w:pPr>
      <w:r w:rsidRPr="00584835">
        <w:rPr>
          <w:sz w:val="20"/>
          <w:szCs w:val="20"/>
        </w:rPr>
        <w:t>Архангельской области «</w:t>
      </w:r>
      <w:proofErr w:type="gramStart"/>
      <w:r w:rsidRPr="00584835">
        <w:rPr>
          <w:sz w:val="20"/>
          <w:szCs w:val="20"/>
        </w:rPr>
        <w:t>Патриотическое</w:t>
      </w:r>
      <w:proofErr w:type="gramEnd"/>
    </w:p>
    <w:p w:rsidR="001D6EAE" w:rsidRPr="00584835" w:rsidRDefault="001D6EAE" w:rsidP="001D6EAE">
      <w:pPr>
        <w:tabs>
          <w:tab w:val="left" w:pos="540"/>
          <w:tab w:val="left" w:pos="720"/>
        </w:tabs>
        <w:jc w:val="right"/>
        <w:rPr>
          <w:sz w:val="20"/>
          <w:szCs w:val="20"/>
        </w:rPr>
      </w:pPr>
      <w:r w:rsidRPr="00584835">
        <w:rPr>
          <w:sz w:val="20"/>
          <w:szCs w:val="20"/>
        </w:rPr>
        <w:t>воспитание, развитие физической культуры,</w:t>
      </w:r>
    </w:p>
    <w:p w:rsidR="001D6EAE" w:rsidRPr="00584835" w:rsidRDefault="001D6EAE" w:rsidP="001D6EAE">
      <w:pPr>
        <w:tabs>
          <w:tab w:val="left" w:pos="540"/>
          <w:tab w:val="left" w:pos="720"/>
        </w:tabs>
        <w:jc w:val="right"/>
        <w:rPr>
          <w:sz w:val="20"/>
          <w:szCs w:val="20"/>
        </w:rPr>
      </w:pPr>
      <w:r w:rsidRPr="00584835">
        <w:rPr>
          <w:sz w:val="20"/>
          <w:szCs w:val="20"/>
        </w:rPr>
        <w:t>спорта, туризма и повышение эффективности</w:t>
      </w:r>
    </w:p>
    <w:p w:rsidR="001D6EAE" w:rsidRPr="00584835" w:rsidRDefault="001D6EAE" w:rsidP="001D6EAE">
      <w:pPr>
        <w:tabs>
          <w:tab w:val="left" w:pos="540"/>
          <w:tab w:val="left" w:pos="720"/>
        </w:tabs>
        <w:jc w:val="right"/>
        <w:rPr>
          <w:sz w:val="20"/>
          <w:szCs w:val="20"/>
        </w:rPr>
      </w:pPr>
      <w:r w:rsidRPr="00584835">
        <w:rPr>
          <w:sz w:val="20"/>
          <w:szCs w:val="20"/>
        </w:rPr>
        <w:t>реализации молодежной политики</w:t>
      </w:r>
    </w:p>
    <w:p w:rsidR="001D6EAE" w:rsidRPr="00584835" w:rsidRDefault="001D6EAE" w:rsidP="001D6EAE">
      <w:pPr>
        <w:tabs>
          <w:tab w:val="left" w:pos="540"/>
          <w:tab w:val="left" w:pos="720"/>
        </w:tabs>
        <w:jc w:val="right"/>
        <w:rPr>
          <w:sz w:val="20"/>
          <w:szCs w:val="20"/>
        </w:rPr>
      </w:pPr>
      <w:r w:rsidRPr="00584835">
        <w:rPr>
          <w:sz w:val="20"/>
          <w:szCs w:val="20"/>
        </w:rPr>
        <w:t>в Архангельской области (2014-2020 годы)»</w:t>
      </w:r>
    </w:p>
    <w:p w:rsidR="001D6EAE" w:rsidRPr="00584835" w:rsidRDefault="001D6EAE" w:rsidP="001D6EAE">
      <w:pPr>
        <w:tabs>
          <w:tab w:val="left" w:pos="540"/>
          <w:tab w:val="left" w:pos="720"/>
        </w:tabs>
        <w:jc w:val="right"/>
        <w:rPr>
          <w:sz w:val="20"/>
          <w:szCs w:val="20"/>
        </w:rPr>
      </w:pPr>
    </w:p>
    <w:p w:rsidR="00EB52A8" w:rsidRPr="00584835" w:rsidRDefault="00EB52A8" w:rsidP="00EB52A8">
      <w:pPr>
        <w:tabs>
          <w:tab w:val="left" w:pos="540"/>
          <w:tab w:val="left" w:pos="720"/>
        </w:tabs>
        <w:jc w:val="center"/>
        <w:rPr>
          <w:b/>
          <w:sz w:val="20"/>
          <w:szCs w:val="20"/>
        </w:rPr>
      </w:pPr>
      <w:r w:rsidRPr="00584835">
        <w:rPr>
          <w:b/>
          <w:sz w:val="20"/>
          <w:szCs w:val="20"/>
        </w:rPr>
        <w:t>РЕСУРСНОЕ ОБЕСПЕЧЕНИЕ</w:t>
      </w:r>
    </w:p>
    <w:p w:rsidR="00EB52A8" w:rsidRPr="00584835" w:rsidRDefault="00EB52A8" w:rsidP="00EB52A8">
      <w:pPr>
        <w:tabs>
          <w:tab w:val="left" w:pos="540"/>
          <w:tab w:val="left" w:pos="720"/>
        </w:tabs>
        <w:jc w:val="center"/>
        <w:rPr>
          <w:b/>
          <w:sz w:val="20"/>
          <w:szCs w:val="20"/>
        </w:rPr>
      </w:pPr>
      <w:r w:rsidRPr="00584835">
        <w:rPr>
          <w:b/>
          <w:sz w:val="20"/>
          <w:szCs w:val="20"/>
        </w:rPr>
        <w:t xml:space="preserve">реализации государственной программы «Патриотическое воспитание, развитие физической культуры, спорта, туризма и повышение эффективности реализации молодежной политики в Архангельской области (2014 - 2020 годы)» за счет средств областного бюджета </w:t>
      </w:r>
    </w:p>
    <w:p w:rsidR="00EB52A8" w:rsidRPr="00584835" w:rsidRDefault="00EB52A8" w:rsidP="00EB52A8">
      <w:pPr>
        <w:tabs>
          <w:tab w:val="left" w:pos="540"/>
          <w:tab w:val="left" w:pos="720"/>
        </w:tabs>
        <w:jc w:val="center"/>
        <w:rPr>
          <w:sz w:val="20"/>
          <w:szCs w:val="20"/>
        </w:rPr>
      </w:pPr>
    </w:p>
    <w:p w:rsidR="00EB52A8" w:rsidRPr="00584835" w:rsidRDefault="00EB52A8" w:rsidP="00EB52A8">
      <w:pPr>
        <w:tabs>
          <w:tab w:val="left" w:pos="540"/>
          <w:tab w:val="left" w:pos="720"/>
        </w:tabs>
        <w:rPr>
          <w:sz w:val="20"/>
          <w:szCs w:val="20"/>
        </w:rPr>
      </w:pPr>
      <w:r w:rsidRPr="00584835">
        <w:rPr>
          <w:sz w:val="20"/>
          <w:szCs w:val="20"/>
        </w:rPr>
        <w:t xml:space="preserve">Ответственный исполнитель - министерство по делам молодежи </w:t>
      </w:r>
    </w:p>
    <w:p w:rsidR="00EB52A8" w:rsidRPr="00584835" w:rsidRDefault="00EB52A8" w:rsidP="00FE292C">
      <w:pPr>
        <w:pBdr>
          <w:bottom w:val="single" w:sz="4" w:space="1" w:color="auto"/>
        </w:pBdr>
        <w:tabs>
          <w:tab w:val="left" w:pos="540"/>
          <w:tab w:val="left" w:pos="720"/>
        </w:tabs>
        <w:rPr>
          <w:sz w:val="20"/>
          <w:szCs w:val="20"/>
        </w:rPr>
      </w:pPr>
      <w:r w:rsidRPr="00584835">
        <w:rPr>
          <w:sz w:val="20"/>
          <w:szCs w:val="20"/>
        </w:rPr>
        <w:t>и спорту Архангельской области</w:t>
      </w:r>
    </w:p>
    <w:tbl>
      <w:tblPr>
        <w:tblW w:w="14743"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1844"/>
        <w:gridCol w:w="2409"/>
        <w:gridCol w:w="1985"/>
        <w:gridCol w:w="1276"/>
        <w:gridCol w:w="1134"/>
        <w:gridCol w:w="1275"/>
        <w:gridCol w:w="1276"/>
        <w:gridCol w:w="1276"/>
        <w:gridCol w:w="1134"/>
        <w:gridCol w:w="1134"/>
      </w:tblGrid>
      <w:tr w:rsidR="00EB52A8" w:rsidRPr="00584835" w:rsidTr="00A14B37">
        <w:tc>
          <w:tcPr>
            <w:tcW w:w="1844" w:type="dxa"/>
            <w:vMerge w:val="restart"/>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8"/>
                <w:szCs w:val="18"/>
              </w:rPr>
            </w:pPr>
            <w:r w:rsidRPr="00584835">
              <w:rPr>
                <w:sz w:val="18"/>
                <w:szCs w:val="18"/>
              </w:rPr>
              <w:t>Статус</w:t>
            </w:r>
          </w:p>
        </w:tc>
        <w:tc>
          <w:tcPr>
            <w:tcW w:w="2409" w:type="dxa"/>
            <w:vMerge w:val="restart"/>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8"/>
                <w:szCs w:val="18"/>
              </w:rPr>
            </w:pPr>
            <w:r w:rsidRPr="00584835">
              <w:rPr>
                <w:sz w:val="18"/>
                <w:szCs w:val="18"/>
              </w:rPr>
              <w:t>Наименование государственной программы, государственной подпрограммы</w:t>
            </w:r>
          </w:p>
        </w:tc>
        <w:tc>
          <w:tcPr>
            <w:tcW w:w="1985" w:type="dxa"/>
            <w:vMerge w:val="restart"/>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ind w:right="-108"/>
              <w:jc w:val="center"/>
              <w:rPr>
                <w:sz w:val="18"/>
                <w:szCs w:val="18"/>
              </w:rPr>
            </w:pPr>
            <w:r w:rsidRPr="00584835">
              <w:rPr>
                <w:sz w:val="18"/>
                <w:szCs w:val="18"/>
              </w:rPr>
              <w:t>Источник финансирования</w:t>
            </w:r>
          </w:p>
        </w:tc>
        <w:tc>
          <w:tcPr>
            <w:tcW w:w="8505" w:type="dxa"/>
            <w:gridSpan w:val="7"/>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8"/>
                <w:szCs w:val="18"/>
              </w:rPr>
            </w:pPr>
            <w:r w:rsidRPr="00584835">
              <w:rPr>
                <w:sz w:val="18"/>
                <w:szCs w:val="18"/>
              </w:rPr>
              <w:t>Расходы областного бюджета,</w:t>
            </w:r>
          </w:p>
          <w:p w:rsidR="00EB52A8" w:rsidRPr="00584835" w:rsidRDefault="00EB52A8" w:rsidP="00EB52A8">
            <w:pPr>
              <w:widowControl w:val="0"/>
              <w:autoSpaceDE w:val="0"/>
              <w:autoSpaceDN w:val="0"/>
              <w:adjustRightInd w:val="0"/>
              <w:jc w:val="center"/>
              <w:rPr>
                <w:sz w:val="18"/>
                <w:szCs w:val="18"/>
              </w:rPr>
            </w:pPr>
            <w:r w:rsidRPr="00584835">
              <w:rPr>
                <w:sz w:val="18"/>
                <w:szCs w:val="18"/>
              </w:rPr>
              <w:t>тыс. рублей</w:t>
            </w:r>
          </w:p>
        </w:tc>
      </w:tr>
      <w:tr w:rsidR="00EB52A8" w:rsidRPr="00584835" w:rsidTr="00A14B37">
        <w:tc>
          <w:tcPr>
            <w:tcW w:w="1844" w:type="dxa"/>
            <w:vMerge/>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both"/>
              <w:rPr>
                <w:sz w:val="18"/>
                <w:szCs w:val="18"/>
              </w:rPr>
            </w:pPr>
          </w:p>
        </w:tc>
        <w:tc>
          <w:tcPr>
            <w:tcW w:w="2409" w:type="dxa"/>
            <w:vMerge/>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both"/>
              <w:rPr>
                <w:sz w:val="18"/>
                <w:szCs w:val="18"/>
              </w:rPr>
            </w:pPr>
          </w:p>
        </w:tc>
        <w:tc>
          <w:tcPr>
            <w:tcW w:w="1985" w:type="dxa"/>
            <w:vMerge/>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both"/>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8"/>
                <w:szCs w:val="18"/>
              </w:rPr>
            </w:pPr>
            <w:smartTag w:uri="urn:schemas-microsoft-com:office:smarttags" w:element="metricconverter">
              <w:smartTagPr>
                <w:attr w:name="ProductID" w:val="2014 г"/>
              </w:smartTagPr>
              <w:r w:rsidRPr="00584835">
                <w:rPr>
                  <w:sz w:val="18"/>
                  <w:szCs w:val="18"/>
                </w:rPr>
                <w:t>2014 г</w:t>
              </w:r>
            </w:smartTag>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8"/>
                <w:szCs w:val="18"/>
              </w:rPr>
            </w:pPr>
            <w:smartTag w:uri="urn:schemas-microsoft-com:office:smarttags" w:element="metricconverter">
              <w:smartTagPr>
                <w:attr w:name="ProductID" w:val="2015 г"/>
              </w:smartTagPr>
              <w:r w:rsidRPr="00584835">
                <w:rPr>
                  <w:sz w:val="18"/>
                  <w:szCs w:val="18"/>
                </w:rPr>
                <w:t>2015 г</w:t>
              </w:r>
            </w:smartTag>
            <w:r w:rsidRPr="00584835">
              <w:rPr>
                <w:sz w:val="18"/>
                <w:szCs w:val="18"/>
              </w:rPr>
              <w:t>.</w:t>
            </w:r>
          </w:p>
        </w:tc>
        <w:tc>
          <w:tcPr>
            <w:tcW w:w="1275"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8"/>
                <w:szCs w:val="18"/>
              </w:rPr>
            </w:pPr>
            <w:smartTag w:uri="urn:schemas-microsoft-com:office:smarttags" w:element="metricconverter">
              <w:smartTagPr>
                <w:attr w:name="ProductID" w:val="2016 г"/>
              </w:smartTagPr>
              <w:r w:rsidRPr="00584835">
                <w:rPr>
                  <w:sz w:val="18"/>
                  <w:szCs w:val="18"/>
                </w:rPr>
                <w:t>2016 г</w:t>
              </w:r>
            </w:smartTag>
            <w:r w:rsidRPr="00584835">
              <w:rPr>
                <w:sz w:val="18"/>
                <w:szCs w:val="18"/>
              </w:rPr>
              <w:t>.</w:t>
            </w:r>
          </w:p>
        </w:tc>
        <w:tc>
          <w:tcPr>
            <w:tcW w:w="1276"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8"/>
                <w:szCs w:val="18"/>
              </w:rPr>
            </w:pPr>
            <w:smartTag w:uri="urn:schemas-microsoft-com:office:smarttags" w:element="metricconverter">
              <w:smartTagPr>
                <w:attr w:name="ProductID" w:val="2017 г"/>
              </w:smartTagPr>
              <w:r w:rsidRPr="00584835">
                <w:rPr>
                  <w:sz w:val="18"/>
                  <w:szCs w:val="18"/>
                </w:rPr>
                <w:t>2017 г</w:t>
              </w:r>
            </w:smartTag>
            <w:r w:rsidRPr="00584835">
              <w:rPr>
                <w:sz w:val="18"/>
                <w:szCs w:val="18"/>
              </w:rPr>
              <w:t>.</w:t>
            </w:r>
          </w:p>
        </w:tc>
        <w:tc>
          <w:tcPr>
            <w:tcW w:w="1276"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8"/>
                <w:szCs w:val="18"/>
              </w:rPr>
            </w:pPr>
            <w:smartTag w:uri="urn:schemas-microsoft-com:office:smarttags" w:element="metricconverter">
              <w:smartTagPr>
                <w:attr w:name="ProductID" w:val="2018 г"/>
              </w:smartTagPr>
              <w:r w:rsidRPr="00584835">
                <w:rPr>
                  <w:sz w:val="18"/>
                  <w:szCs w:val="18"/>
                </w:rPr>
                <w:t>2018 г</w:t>
              </w:r>
            </w:smartTag>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8"/>
                <w:szCs w:val="18"/>
              </w:rPr>
            </w:pPr>
            <w:smartTag w:uri="urn:schemas-microsoft-com:office:smarttags" w:element="metricconverter">
              <w:smartTagPr>
                <w:attr w:name="ProductID" w:val="2019 г"/>
              </w:smartTagPr>
              <w:r w:rsidRPr="00584835">
                <w:rPr>
                  <w:sz w:val="18"/>
                  <w:szCs w:val="18"/>
                </w:rPr>
                <w:t>2019 г</w:t>
              </w:r>
            </w:smartTag>
            <w:r w:rsidRPr="00584835">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8"/>
                <w:szCs w:val="18"/>
              </w:rPr>
            </w:pPr>
            <w:smartTag w:uri="urn:schemas-microsoft-com:office:smarttags" w:element="metricconverter">
              <w:smartTagPr>
                <w:attr w:name="ProductID" w:val="2020 г"/>
              </w:smartTagPr>
              <w:r w:rsidRPr="00584835">
                <w:rPr>
                  <w:sz w:val="18"/>
                  <w:szCs w:val="18"/>
                </w:rPr>
                <w:t>2020 г</w:t>
              </w:r>
            </w:smartTag>
            <w:r w:rsidRPr="00584835">
              <w:rPr>
                <w:sz w:val="18"/>
                <w:szCs w:val="18"/>
              </w:rPr>
              <w:t>.</w:t>
            </w:r>
          </w:p>
        </w:tc>
      </w:tr>
      <w:tr w:rsidR="00EB52A8" w:rsidRPr="00584835" w:rsidTr="00A14B37">
        <w:tc>
          <w:tcPr>
            <w:tcW w:w="1844"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8"/>
                <w:szCs w:val="18"/>
              </w:rPr>
            </w:pPr>
            <w:r w:rsidRPr="00584835">
              <w:rPr>
                <w:sz w:val="18"/>
                <w:szCs w:val="18"/>
              </w:rPr>
              <w:t>1</w:t>
            </w:r>
          </w:p>
        </w:tc>
        <w:tc>
          <w:tcPr>
            <w:tcW w:w="2409"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8"/>
                <w:szCs w:val="18"/>
              </w:rPr>
            </w:pPr>
            <w:r w:rsidRPr="00584835">
              <w:rPr>
                <w:sz w:val="18"/>
                <w:szCs w:val="18"/>
              </w:rPr>
              <w:t>2</w:t>
            </w:r>
          </w:p>
        </w:tc>
        <w:tc>
          <w:tcPr>
            <w:tcW w:w="1985"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8"/>
                <w:szCs w:val="18"/>
              </w:rPr>
            </w:pPr>
            <w:r w:rsidRPr="00584835">
              <w:rPr>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8"/>
                <w:szCs w:val="18"/>
              </w:rPr>
            </w:pPr>
            <w:r w:rsidRPr="00584835">
              <w:rPr>
                <w:sz w:val="18"/>
                <w:szCs w:val="18"/>
              </w:rPr>
              <w:t>4</w:t>
            </w:r>
          </w:p>
        </w:tc>
        <w:tc>
          <w:tcPr>
            <w:tcW w:w="1134"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8"/>
                <w:szCs w:val="18"/>
              </w:rPr>
            </w:pPr>
            <w:r w:rsidRPr="00584835">
              <w:rPr>
                <w:sz w:val="18"/>
                <w:szCs w:val="18"/>
              </w:rPr>
              <w:t>5</w:t>
            </w:r>
          </w:p>
        </w:tc>
        <w:tc>
          <w:tcPr>
            <w:tcW w:w="1275"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8"/>
                <w:szCs w:val="18"/>
              </w:rPr>
            </w:pPr>
            <w:r w:rsidRPr="00584835">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8"/>
                <w:szCs w:val="18"/>
              </w:rPr>
            </w:pPr>
            <w:r w:rsidRPr="00584835">
              <w:rPr>
                <w:sz w:val="18"/>
                <w:szCs w:val="18"/>
              </w:rPr>
              <w:t>7</w:t>
            </w:r>
          </w:p>
        </w:tc>
        <w:tc>
          <w:tcPr>
            <w:tcW w:w="1276"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8"/>
                <w:szCs w:val="18"/>
              </w:rPr>
            </w:pPr>
            <w:r w:rsidRPr="00584835">
              <w:rPr>
                <w:sz w:val="18"/>
                <w:szCs w:val="18"/>
              </w:rPr>
              <w:t>8</w:t>
            </w:r>
          </w:p>
        </w:tc>
        <w:tc>
          <w:tcPr>
            <w:tcW w:w="1134"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8"/>
                <w:szCs w:val="18"/>
              </w:rPr>
            </w:pPr>
            <w:r w:rsidRPr="00584835">
              <w:rPr>
                <w:sz w:val="18"/>
                <w:szCs w:val="18"/>
              </w:rPr>
              <w:t>9</w:t>
            </w:r>
          </w:p>
        </w:tc>
        <w:tc>
          <w:tcPr>
            <w:tcW w:w="1134"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8"/>
                <w:szCs w:val="18"/>
              </w:rPr>
            </w:pPr>
            <w:r w:rsidRPr="00584835">
              <w:rPr>
                <w:sz w:val="18"/>
                <w:szCs w:val="18"/>
              </w:rPr>
              <w:t>10</w:t>
            </w:r>
          </w:p>
        </w:tc>
      </w:tr>
      <w:tr w:rsidR="00EB52A8" w:rsidRPr="00584835" w:rsidTr="00A14B37">
        <w:tc>
          <w:tcPr>
            <w:tcW w:w="1844" w:type="dxa"/>
            <w:vMerge w:val="restart"/>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rPr>
                <w:sz w:val="18"/>
                <w:szCs w:val="18"/>
              </w:rPr>
            </w:pPr>
            <w:r w:rsidRPr="00584835">
              <w:rPr>
                <w:sz w:val="18"/>
                <w:szCs w:val="18"/>
              </w:rPr>
              <w:t>Государственная программа</w:t>
            </w:r>
          </w:p>
        </w:tc>
        <w:tc>
          <w:tcPr>
            <w:tcW w:w="2409" w:type="dxa"/>
            <w:vMerge w:val="restart"/>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rPr>
                <w:sz w:val="18"/>
                <w:szCs w:val="18"/>
              </w:rPr>
            </w:pPr>
            <w:r w:rsidRPr="00584835">
              <w:rPr>
                <w:sz w:val="18"/>
                <w:szCs w:val="18"/>
              </w:rPr>
              <w:t>«Патриотическое воспитание, развитие физической культуры, спорта, туризма и повышение эффективности реализации молодежной политики в Архангельской области (2014 - 2020 годы)»</w:t>
            </w:r>
          </w:p>
        </w:tc>
        <w:tc>
          <w:tcPr>
            <w:tcW w:w="1985"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rPr>
                <w:sz w:val="18"/>
                <w:szCs w:val="18"/>
              </w:rPr>
            </w:pPr>
            <w:r w:rsidRPr="00584835">
              <w:rPr>
                <w:sz w:val="18"/>
                <w:szCs w:val="18"/>
              </w:rPr>
              <w:t>областной бюджет</w:t>
            </w:r>
          </w:p>
          <w:p w:rsidR="00EB52A8" w:rsidRPr="00584835" w:rsidRDefault="00EB52A8" w:rsidP="00EB52A8">
            <w:pPr>
              <w:widowControl w:val="0"/>
              <w:autoSpaceDE w:val="0"/>
              <w:autoSpaceDN w:val="0"/>
              <w:adjustRightInd w:val="0"/>
              <w:rPr>
                <w:sz w:val="18"/>
                <w:szCs w:val="18"/>
              </w:rPr>
            </w:pPr>
            <w:r w:rsidRPr="00584835">
              <w:rPr>
                <w:sz w:val="18"/>
                <w:szCs w:val="18"/>
              </w:rPr>
              <w:t>в том числе по исполнителям госпрограммы:</w:t>
            </w:r>
          </w:p>
        </w:tc>
        <w:tc>
          <w:tcPr>
            <w:tcW w:w="1276"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ind w:right="-108"/>
              <w:jc w:val="center"/>
              <w:rPr>
                <w:sz w:val="17"/>
                <w:szCs w:val="17"/>
              </w:rPr>
            </w:pPr>
            <w:r w:rsidRPr="00584835">
              <w:rPr>
                <w:sz w:val="17"/>
                <w:szCs w:val="17"/>
              </w:rPr>
              <w:t>746 400,6</w:t>
            </w:r>
          </w:p>
        </w:tc>
        <w:tc>
          <w:tcPr>
            <w:tcW w:w="1134"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ind w:right="-108"/>
              <w:jc w:val="center"/>
              <w:rPr>
                <w:sz w:val="17"/>
                <w:szCs w:val="17"/>
              </w:rPr>
            </w:pPr>
            <w:r w:rsidRPr="00584835">
              <w:rPr>
                <w:sz w:val="17"/>
                <w:szCs w:val="17"/>
              </w:rPr>
              <w:t>620 516,6</w:t>
            </w:r>
          </w:p>
        </w:tc>
        <w:tc>
          <w:tcPr>
            <w:tcW w:w="1275" w:type="dxa"/>
            <w:tcBorders>
              <w:top w:val="single" w:sz="4" w:space="0" w:color="auto"/>
              <w:left w:val="single" w:sz="4" w:space="0" w:color="auto"/>
              <w:bottom w:val="single" w:sz="4" w:space="0" w:color="auto"/>
              <w:right w:val="single" w:sz="4" w:space="0" w:color="auto"/>
            </w:tcBorders>
          </w:tcPr>
          <w:p w:rsidR="00EB52A8" w:rsidRPr="00584835" w:rsidRDefault="00455809" w:rsidP="002F0CC1">
            <w:pPr>
              <w:widowControl w:val="0"/>
              <w:autoSpaceDE w:val="0"/>
              <w:autoSpaceDN w:val="0"/>
              <w:adjustRightInd w:val="0"/>
              <w:ind w:right="-108"/>
              <w:jc w:val="center"/>
              <w:rPr>
                <w:sz w:val="17"/>
                <w:szCs w:val="17"/>
              </w:rPr>
            </w:pPr>
            <w:r w:rsidRPr="00584835">
              <w:rPr>
                <w:sz w:val="17"/>
                <w:szCs w:val="17"/>
              </w:rPr>
              <w:t>5</w:t>
            </w:r>
            <w:r w:rsidR="002F0CC1" w:rsidRPr="00584835">
              <w:rPr>
                <w:sz w:val="17"/>
                <w:szCs w:val="17"/>
              </w:rPr>
              <w:t>4</w:t>
            </w:r>
            <w:r w:rsidRPr="00584835">
              <w:rPr>
                <w:sz w:val="17"/>
                <w:szCs w:val="17"/>
              </w:rPr>
              <w:t>4 031,0</w:t>
            </w:r>
          </w:p>
        </w:tc>
        <w:tc>
          <w:tcPr>
            <w:tcW w:w="1276"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ind w:right="-108"/>
              <w:jc w:val="center"/>
              <w:rPr>
                <w:sz w:val="17"/>
                <w:szCs w:val="17"/>
              </w:rPr>
            </w:pPr>
            <w:r w:rsidRPr="00584835">
              <w:rPr>
                <w:sz w:val="17"/>
                <w:szCs w:val="17"/>
              </w:rPr>
              <w:t>1 859 222,8</w:t>
            </w:r>
          </w:p>
        </w:tc>
        <w:tc>
          <w:tcPr>
            <w:tcW w:w="1276"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ind w:right="-108"/>
              <w:jc w:val="center"/>
              <w:rPr>
                <w:sz w:val="17"/>
                <w:szCs w:val="17"/>
              </w:rPr>
            </w:pPr>
            <w:r w:rsidRPr="00584835">
              <w:rPr>
                <w:sz w:val="17"/>
                <w:szCs w:val="17"/>
              </w:rPr>
              <w:t>2 099 591,2</w:t>
            </w:r>
          </w:p>
        </w:tc>
        <w:tc>
          <w:tcPr>
            <w:tcW w:w="1134"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ind w:right="-108"/>
              <w:jc w:val="center"/>
              <w:rPr>
                <w:sz w:val="17"/>
                <w:szCs w:val="17"/>
              </w:rPr>
            </w:pPr>
            <w:r w:rsidRPr="00584835">
              <w:rPr>
                <w:sz w:val="17"/>
                <w:szCs w:val="17"/>
              </w:rPr>
              <w:t>2 467 501,1</w:t>
            </w:r>
          </w:p>
        </w:tc>
        <w:tc>
          <w:tcPr>
            <w:tcW w:w="1134"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ind w:right="-108"/>
              <w:jc w:val="center"/>
              <w:rPr>
                <w:sz w:val="17"/>
                <w:szCs w:val="17"/>
              </w:rPr>
            </w:pPr>
            <w:r w:rsidRPr="00584835">
              <w:rPr>
                <w:sz w:val="17"/>
                <w:szCs w:val="17"/>
              </w:rPr>
              <w:t>2 469 317,0</w:t>
            </w:r>
          </w:p>
        </w:tc>
      </w:tr>
      <w:tr w:rsidR="00EB52A8" w:rsidRPr="00584835" w:rsidTr="00A14B37">
        <w:tc>
          <w:tcPr>
            <w:tcW w:w="1844" w:type="dxa"/>
            <w:vMerge/>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both"/>
              <w:rPr>
                <w:sz w:val="18"/>
                <w:szCs w:val="18"/>
              </w:rPr>
            </w:pPr>
          </w:p>
        </w:tc>
        <w:tc>
          <w:tcPr>
            <w:tcW w:w="2409" w:type="dxa"/>
            <w:vMerge/>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both"/>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rPr>
                <w:sz w:val="18"/>
                <w:szCs w:val="18"/>
              </w:rPr>
            </w:pPr>
            <w:r w:rsidRPr="00584835">
              <w:rPr>
                <w:sz w:val="18"/>
                <w:szCs w:val="18"/>
              </w:rPr>
              <w:t>министерство по делам молодежи и спорту</w:t>
            </w:r>
          </w:p>
        </w:tc>
        <w:tc>
          <w:tcPr>
            <w:tcW w:w="1276"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ind w:right="-108"/>
              <w:jc w:val="center"/>
              <w:rPr>
                <w:sz w:val="17"/>
                <w:szCs w:val="17"/>
              </w:rPr>
            </w:pPr>
            <w:r w:rsidRPr="00584835">
              <w:rPr>
                <w:sz w:val="17"/>
                <w:szCs w:val="17"/>
              </w:rPr>
              <w:t>557 752,4</w:t>
            </w:r>
          </w:p>
        </w:tc>
        <w:tc>
          <w:tcPr>
            <w:tcW w:w="1134"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ind w:right="-108"/>
              <w:jc w:val="center"/>
              <w:rPr>
                <w:sz w:val="17"/>
                <w:szCs w:val="17"/>
              </w:rPr>
            </w:pPr>
            <w:r w:rsidRPr="00584835">
              <w:rPr>
                <w:sz w:val="17"/>
                <w:szCs w:val="17"/>
              </w:rPr>
              <w:t>483 216,7</w:t>
            </w:r>
          </w:p>
        </w:tc>
        <w:tc>
          <w:tcPr>
            <w:tcW w:w="1275"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7"/>
                <w:szCs w:val="17"/>
              </w:rPr>
            </w:pPr>
            <w:r w:rsidRPr="00584835">
              <w:rPr>
                <w:sz w:val="17"/>
                <w:szCs w:val="17"/>
              </w:rPr>
              <w:t>528 563,9</w:t>
            </w:r>
          </w:p>
        </w:tc>
        <w:tc>
          <w:tcPr>
            <w:tcW w:w="1276"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7"/>
                <w:szCs w:val="17"/>
              </w:rPr>
            </w:pPr>
            <w:r w:rsidRPr="00584835">
              <w:rPr>
                <w:sz w:val="17"/>
                <w:szCs w:val="17"/>
              </w:rPr>
              <w:t>1 149 944,8</w:t>
            </w:r>
          </w:p>
        </w:tc>
        <w:tc>
          <w:tcPr>
            <w:tcW w:w="1276"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ind w:right="-108"/>
              <w:jc w:val="center"/>
              <w:rPr>
                <w:sz w:val="17"/>
                <w:szCs w:val="17"/>
              </w:rPr>
            </w:pPr>
            <w:r w:rsidRPr="00584835">
              <w:rPr>
                <w:sz w:val="17"/>
                <w:szCs w:val="17"/>
              </w:rPr>
              <w:t>1 234 196,2</w:t>
            </w:r>
          </w:p>
        </w:tc>
        <w:tc>
          <w:tcPr>
            <w:tcW w:w="1134"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ind w:right="-108"/>
              <w:jc w:val="center"/>
              <w:rPr>
                <w:sz w:val="17"/>
                <w:szCs w:val="17"/>
              </w:rPr>
            </w:pPr>
            <w:r w:rsidRPr="00584835">
              <w:rPr>
                <w:sz w:val="17"/>
                <w:szCs w:val="17"/>
              </w:rPr>
              <w:t>1 343 242,1</w:t>
            </w:r>
          </w:p>
        </w:tc>
        <w:tc>
          <w:tcPr>
            <w:tcW w:w="1134"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ind w:right="-108"/>
              <w:jc w:val="center"/>
              <w:rPr>
                <w:sz w:val="17"/>
                <w:szCs w:val="17"/>
              </w:rPr>
            </w:pPr>
            <w:r w:rsidRPr="00584835">
              <w:rPr>
                <w:sz w:val="17"/>
                <w:szCs w:val="17"/>
              </w:rPr>
              <w:t>1 439 605,0</w:t>
            </w:r>
          </w:p>
        </w:tc>
      </w:tr>
      <w:tr w:rsidR="00EB52A8" w:rsidRPr="00584835" w:rsidTr="00A14B37">
        <w:tc>
          <w:tcPr>
            <w:tcW w:w="1844" w:type="dxa"/>
            <w:vMerge/>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both"/>
              <w:rPr>
                <w:sz w:val="18"/>
                <w:szCs w:val="18"/>
              </w:rPr>
            </w:pPr>
          </w:p>
        </w:tc>
        <w:tc>
          <w:tcPr>
            <w:tcW w:w="2409" w:type="dxa"/>
            <w:vMerge/>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both"/>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rPr>
                <w:sz w:val="18"/>
                <w:szCs w:val="18"/>
              </w:rPr>
            </w:pPr>
            <w:r w:rsidRPr="00584835">
              <w:rPr>
                <w:sz w:val="18"/>
                <w:szCs w:val="18"/>
              </w:rPr>
              <w:t>министерство промышленности и строительства</w:t>
            </w:r>
          </w:p>
        </w:tc>
        <w:tc>
          <w:tcPr>
            <w:tcW w:w="1276"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ind w:right="-108"/>
              <w:jc w:val="center"/>
              <w:rPr>
                <w:sz w:val="17"/>
                <w:szCs w:val="17"/>
              </w:rPr>
            </w:pPr>
            <w:r w:rsidRPr="00584835">
              <w:rPr>
                <w:sz w:val="17"/>
                <w:szCs w:val="17"/>
              </w:rPr>
              <w:t>170 339,6</w:t>
            </w:r>
          </w:p>
        </w:tc>
        <w:tc>
          <w:tcPr>
            <w:tcW w:w="1134"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ind w:right="-108"/>
              <w:jc w:val="center"/>
              <w:rPr>
                <w:sz w:val="17"/>
                <w:szCs w:val="17"/>
              </w:rPr>
            </w:pPr>
            <w:r w:rsidRPr="00584835">
              <w:rPr>
                <w:sz w:val="17"/>
                <w:szCs w:val="17"/>
              </w:rPr>
              <w:t>115 848,2</w:t>
            </w:r>
          </w:p>
        </w:tc>
        <w:tc>
          <w:tcPr>
            <w:tcW w:w="1275" w:type="dxa"/>
            <w:tcBorders>
              <w:top w:val="single" w:sz="4" w:space="0" w:color="auto"/>
              <w:left w:val="single" w:sz="4" w:space="0" w:color="auto"/>
              <w:bottom w:val="single" w:sz="4" w:space="0" w:color="auto"/>
              <w:right w:val="single" w:sz="4" w:space="0" w:color="auto"/>
            </w:tcBorders>
          </w:tcPr>
          <w:p w:rsidR="00EB52A8" w:rsidRPr="00584835" w:rsidRDefault="00700618" w:rsidP="00EB52A8">
            <w:pPr>
              <w:widowControl w:val="0"/>
              <w:autoSpaceDE w:val="0"/>
              <w:autoSpaceDN w:val="0"/>
              <w:adjustRightInd w:val="0"/>
              <w:jc w:val="center"/>
              <w:rPr>
                <w:sz w:val="17"/>
                <w:szCs w:val="17"/>
              </w:rPr>
            </w:pPr>
            <w:r w:rsidRPr="00584835">
              <w:rPr>
                <w:sz w:val="17"/>
                <w:szCs w:val="17"/>
              </w:rPr>
              <w:t>10 000,0</w:t>
            </w:r>
          </w:p>
        </w:tc>
        <w:tc>
          <w:tcPr>
            <w:tcW w:w="1276"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ind w:right="-108"/>
              <w:jc w:val="center"/>
              <w:rPr>
                <w:sz w:val="17"/>
                <w:szCs w:val="17"/>
              </w:rPr>
            </w:pPr>
            <w:r w:rsidRPr="00584835">
              <w:rPr>
                <w:sz w:val="17"/>
                <w:szCs w:val="17"/>
              </w:rPr>
              <w:t>631 000,0</w:t>
            </w:r>
          </w:p>
        </w:tc>
        <w:tc>
          <w:tcPr>
            <w:tcW w:w="1276"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ind w:right="-108"/>
              <w:jc w:val="center"/>
              <w:rPr>
                <w:sz w:val="17"/>
                <w:szCs w:val="17"/>
              </w:rPr>
            </w:pPr>
            <w:r w:rsidRPr="00584835">
              <w:rPr>
                <w:sz w:val="17"/>
                <w:szCs w:val="17"/>
              </w:rPr>
              <w:t>783 000,0</w:t>
            </w:r>
          </w:p>
        </w:tc>
        <w:tc>
          <w:tcPr>
            <w:tcW w:w="1134"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ind w:right="-108"/>
              <w:jc w:val="center"/>
              <w:rPr>
                <w:sz w:val="17"/>
                <w:szCs w:val="17"/>
              </w:rPr>
            </w:pPr>
            <w:r w:rsidRPr="00584835">
              <w:rPr>
                <w:sz w:val="17"/>
                <w:szCs w:val="17"/>
              </w:rPr>
              <w:t>1 038 000,0</w:t>
            </w:r>
          </w:p>
        </w:tc>
        <w:tc>
          <w:tcPr>
            <w:tcW w:w="1134"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ind w:right="-108"/>
              <w:jc w:val="center"/>
              <w:rPr>
                <w:sz w:val="17"/>
                <w:szCs w:val="17"/>
              </w:rPr>
            </w:pPr>
            <w:r w:rsidRPr="00584835">
              <w:rPr>
                <w:sz w:val="17"/>
                <w:szCs w:val="17"/>
              </w:rPr>
              <w:t>939 000,0</w:t>
            </w:r>
          </w:p>
        </w:tc>
      </w:tr>
      <w:tr w:rsidR="00EB52A8" w:rsidRPr="00584835" w:rsidTr="00A14B37">
        <w:tc>
          <w:tcPr>
            <w:tcW w:w="1844" w:type="dxa"/>
            <w:vMerge/>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both"/>
              <w:rPr>
                <w:sz w:val="18"/>
                <w:szCs w:val="18"/>
              </w:rPr>
            </w:pPr>
          </w:p>
        </w:tc>
        <w:tc>
          <w:tcPr>
            <w:tcW w:w="2409" w:type="dxa"/>
            <w:vMerge/>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both"/>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rPr>
                <w:sz w:val="18"/>
                <w:szCs w:val="18"/>
              </w:rPr>
            </w:pPr>
            <w:r w:rsidRPr="00584835">
              <w:rPr>
                <w:sz w:val="18"/>
                <w:szCs w:val="18"/>
              </w:rPr>
              <w:t>министерство здравоохранения</w:t>
            </w:r>
          </w:p>
        </w:tc>
        <w:tc>
          <w:tcPr>
            <w:tcW w:w="1276"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7"/>
                <w:szCs w:val="17"/>
              </w:rPr>
            </w:pPr>
            <w:r w:rsidRPr="00584835">
              <w:rPr>
                <w:sz w:val="17"/>
                <w:szCs w:val="17"/>
              </w:rPr>
              <w:t>2 700,0</w:t>
            </w:r>
          </w:p>
        </w:tc>
        <w:tc>
          <w:tcPr>
            <w:tcW w:w="1134"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7"/>
                <w:szCs w:val="17"/>
              </w:rPr>
            </w:pPr>
            <w:r w:rsidRPr="00584835">
              <w:rPr>
                <w:sz w:val="17"/>
                <w:szCs w:val="17"/>
              </w:rPr>
              <w:t>1 296,8</w:t>
            </w:r>
          </w:p>
        </w:tc>
        <w:tc>
          <w:tcPr>
            <w:tcW w:w="1275"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7"/>
                <w:szCs w:val="17"/>
              </w:rPr>
            </w:pPr>
            <w:r w:rsidRPr="00584835">
              <w:rPr>
                <w:sz w:val="17"/>
                <w:szCs w:val="17"/>
              </w:rPr>
              <w:t>4 667,1</w:t>
            </w:r>
          </w:p>
        </w:tc>
        <w:tc>
          <w:tcPr>
            <w:tcW w:w="1276"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7"/>
                <w:szCs w:val="17"/>
              </w:rPr>
            </w:pPr>
            <w:r w:rsidRPr="00584835">
              <w:rPr>
                <w:sz w:val="17"/>
                <w:szCs w:val="17"/>
              </w:rPr>
              <w:t>35 259,0</w:t>
            </w:r>
          </w:p>
        </w:tc>
        <w:tc>
          <w:tcPr>
            <w:tcW w:w="1276"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7"/>
                <w:szCs w:val="17"/>
              </w:rPr>
            </w:pPr>
            <w:r w:rsidRPr="00584835">
              <w:rPr>
                <w:sz w:val="17"/>
                <w:szCs w:val="17"/>
              </w:rPr>
              <w:t>37 410,0</w:t>
            </w:r>
          </w:p>
        </w:tc>
        <w:tc>
          <w:tcPr>
            <w:tcW w:w="1134"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7"/>
                <w:szCs w:val="17"/>
              </w:rPr>
            </w:pPr>
            <w:r w:rsidRPr="00584835">
              <w:rPr>
                <w:sz w:val="17"/>
                <w:szCs w:val="17"/>
              </w:rPr>
              <w:t>39 430,0</w:t>
            </w:r>
          </w:p>
        </w:tc>
        <w:tc>
          <w:tcPr>
            <w:tcW w:w="1134"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7"/>
                <w:szCs w:val="17"/>
              </w:rPr>
            </w:pPr>
            <w:r w:rsidRPr="00584835">
              <w:rPr>
                <w:sz w:val="17"/>
                <w:szCs w:val="17"/>
              </w:rPr>
              <w:t>41 755,0</w:t>
            </w:r>
          </w:p>
        </w:tc>
      </w:tr>
      <w:tr w:rsidR="00EB52A8" w:rsidRPr="00584835" w:rsidTr="00A14B37">
        <w:tc>
          <w:tcPr>
            <w:tcW w:w="1844" w:type="dxa"/>
            <w:vMerge/>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both"/>
              <w:rPr>
                <w:sz w:val="18"/>
                <w:szCs w:val="18"/>
              </w:rPr>
            </w:pPr>
          </w:p>
        </w:tc>
        <w:tc>
          <w:tcPr>
            <w:tcW w:w="2409" w:type="dxa"/>
            <w:vMerge/>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both"/>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rPr>
                <w:sz w:val="18"/>
                <w:szCs w:val="18"/>
              </w:rPr>
            </w:pPr>
            <w:r w:rsidRPr="00584835">
              <w:rPr>
                <w:sz w:val="18"/>
                <w:szCs w:val="18"/>
              </w:rPr>
              <w:t>министерство образования и науки</w:t>
            </w:r>
          </w:p>
        </w:tc>
        <w:tc>
          <w:tcPr>
            <w:tcW w:w="1276"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7"/>
                <w:szCs w:val="17"/>
              </w:rPr>
            </w:pPr>
            <w:r w:rsidRPr="00584835">
              <w:rPr>
                <w:sz w:val="17"/>
                <w:szCs w:val="17"/>
              </w:rPr>
              <w:t>800,0</w:t>
            </w:r>
          </w:p>
        </w:tc>
        <w:tc>
          <w:tcPr>
            <w:tcW w:w="1134"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7"/>
                <w:szCs w:val="17"/>
              </w:rPr>
            </w:pPr>
            <w:r w:rsidRPr="00584835">
              <w:rPr>
                <w:sz w:val="17"/>
                <w:szCs w:val="17"/>
              </w:rPr>
              <w:t>800,0</w:t>
            </w:r>
          </w:p>
        </w:tc>
        <w:tc>
          <w:tcPr>
            <w:tcW w:w="1275"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7"/>
                <w:szCs w:val="17"/>
              </w:rPr>
            </w:pPr>
            <w:r w:rsidRPr="00584835">
              <w:rPr>
                <w:sz w:val="17"/>
                <w:szCs w:val="17"/>
              </w:rPr>
              <w:t>800,0</w:t>
            </w:r>
          </w:p>
        </w:tc>
        <w:tc>
          <w:tcPr>
            <w:tcW w:w="1276"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7"/>
                <w:szCs w:val="17"/>
              </w:rPr>
            </w:pPr>
            <w:r w:rsidRPr="00584835">
              <w:rPr>
                <w:sz w:val="17"/>
                <w:szCs w:val="17"/>
              </w:rPr>
              <w:t>16 879,0</w:t>
            </w:r>
          </w:p>
        </w:tc>
        <w:tc>
          <w:tcPr>
            <w:tcW w:w="1276"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7"/>
                <w:szCs w:val="17"/>
              </w:rPr>
            </w:pPr>
            <w:r w:rsidRPr="00584835">
              <w:rPr>
                <w:sz w:val="17"/>
                <w:szCs w:val="17"/>
              </w:rPr>
              <w:t>17 250,0</w:t>
            </w:r>
          </w:p>
        </w:tc>
        <w:tc>
          <w:tcPr>
            <w:tcW w:w="1134"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7"/>
                <w:szCs w:val="17"/>
              </w:rPr>
            </w:pPr>
            <w:r w:rsidRPr="00584835">
              <w:rPr>
                <w:sz w:val="17"/>
                <w:szCs w:val="17"/>
              </w:rPr>
              <w:t>17 598,0</w:t>
            </w:r>
          </w:p>
        </w:tc>
        <w:tc>
          <w:tcPr>
            <w:tcW w:w="1134"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7"/>
                <w:szCs w:val="17"/>
              </w:rPr>
            </w:pPr>
            <w:r w:rsidRPr="00584835">
              <w:rPr>
                <w:sz w:val="17"/>
                <w:szCs w:val="17"/>
              </w:rPr>
              <w:t>17 999,0</w:t>
            </w:r>
          </w:p>
        </w:tc>
      </w:tr>
      <w:tr w:rsidR="00EB52A8" w:rsidRPr="00584835" w:rsidTr="00A14B37">
        <w:tc>
          <w:tcPr>
            <w:tcW w:w="1844" w:type="dxa"/>
            <w:vMerge/>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both"/>
              <w:rPr>
                <w:sz w:val="18"/>
                <w:szCs w:val="18"/>
              </w:rPr>
            </w:pPr>
          </w:p>
        </w:tc>
        <w:tc>
          <w:tcPr>
            <w:tcW w:w="2409" w:type="dxa"/>
            <w:vMerge/>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both"/>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rPr>
                <w:sz w:val="18"/>
                <w:szCs w:val="18"/>
              </w:rPr>
            </w:pPr>
            <w:r w:rsidRPr="00584835">
              <w:rPr>
                <w:sz w:val="18"/>
                <w:szCs w:val="18"/>
              </w:rPr>
              <w:t>агентство по туризму и международному сотрудничеству</w:t>
            </w:r>
          </w:p>
        </w:tc>
        <w:tc>
          <w:tcPr>
            <w:tcW w:w="1276"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7"/>
                <w:szCs w:val="17"/>
              </w:rPr>
            </w:pPr>
            <w:r w:rsidRPr="00584835">
              <w:rPr>
                <w:sz w:val="17"/>
                <w:szCs w:val="17"/>
              </w:rPr>
              <w:t>14 808,6</w:t>
            </w:r>
          </w:p>
        </w:tc>
        <w:tc>
          <w:tcPr>
            <w:tcW w:w="1134" w:type="dxa"/>
            <w:tcBorders>
              <w:top w:val="single" w:sz="4" w:space="0" w:color="auto"/>
              <w:left w:val="single" w:sz="4" w:space="0" w:color="auto"/>
              <w:bottom w:val="single" w:sz="4" w:space="0" w:color="auto"/>
              <w:right w:val="single" w:sz="4" w:space="0" w:color="auto"/>
            </w:tcBorders>
          </w:tcPr>
          <w:p w:rsidR="00EB52A8" w:rsidRPr="00584835" w:rsidRDefault="00A14B37" w:rsidP="00EB52A8">
            <w:pPr>
              <w:widowControl w:val="0"/>
              <w:autoSpaceDE w:val="0"/>
              <w:autoSpaceDN w:val="0"/>
              <w:adjustRightInd w:val="0"/>
              <w:jc w:val="center"/>
              <w:rPr>
                <w:sz w:val="17"/>
                <w:szCs w:val="17"/>
              </w:rPr>
            </w:pPr>
            <w:r w:rsidRPr="00584835">
              <w:rPr>
                <w:sz w:val="17"/>
                <w:szCs w:val="17"/>
              </w:rPr>
              <w:t>5 873,7</w:t>
            </w:r>
          </w:p>
        </w:tc>
        <w:tc>
          <w:tcPr>
            <w:tcW w:w="1275" w:type="dxa"/>
            <w:tcBorders>
              <w:top w:val="single" w:sz="4" w:space="0" w:color="auto"/>
              <w:left w:val="single" w:sz="4" w:space="0" w:color="auto"/>
              <w:bottom w:val="single" w:sz="4" w:space="0" w:color="auto"/>
              <w:right w:val="single" w:sz="4" w:space="0" w:color="auto"/>
            </w:tcBorders>
          </w:tcPr>
          <w:p w:rsidR="00EB52A8" w:rsidRPr="00584835" w:rsidRDefault="00455809" w:rsidP="00EB52A8">
            <w:pPr>
              <w:widowControl w:val="0"/>
              <w:autoSpaceDE w:val="0"/>
              <w:autoSpaceDN w:val="0"/>
              <w:adjustRightInd w:val="0"/>
              <w:jc w:val="center"/>
              <w:rPr>
                <w:sz w:val="17"/>
                <w:szCs w:val="17"/>
              </w:rPr>
            </w:pPr>
            <w:r w:rsidRPr="00584835">
              <w:rPr>
                <w:sz w:val="17"/>
                <w:szCs w:val="17"/>
              </w:rPr>
              <w:t>-</w:t>
            </w:r>
          </w:p>
        </w:tc>
        <w:tc>
          <w:tcPr>
            <w:tcW w:w="1276" w:type="dxa"/>
            <w:tcBorders>
              <w:top w:val="single" w:sz="4" w:space="0" w:color="auto"/>
              <w:left w:val="single" w:sz="4" w:space="0" w:color="auto"/>
              <w:bottom w:val="single" w:sz="4" w:space="0" w:color="auto"/>
              <w:right w:val="single" w:sz="4" w:space="0" w:color="auto"/>
            </w:tcBorders>
          </w:tcPr>
          <w:p w:rsidR="00EB52A8" w:rsidRPr="00584835" w:rsidRDefault="00455809" w:rsidP="00EB52A8">
            <w:pPr>
              <w:widowControl w:val="0"/>
              <w:autoSpaceDE w:val="0"/>
              <w:autoSpaceDN w:val="0"/>
              <w:adjustRightInd w:val="0"/>
              <w:jc w:val="center"/>
              <w:rPr>
                <w:sz w:val="17"/>
                <w:szCs w:val="17"/>
              </w:rPr>
            </w:pPr>
            <w:r w:rsidRPr="00584835">
              <w:rPr>
                <w:sz w:val="17"/>
                <w:szCs w:val="17"/>
              </w:rPr>
              <w:t>-</w:t>
            </w:r>
          </w:p>
        </w:tc>
        <w:tc>
          <w:tcPr>
            <w:tcW w:w="1276" w:type="dxa"/>
            <w:tcBorders>
              <w:top w:val="single" w:sz="4" w:space="0" w:color="auto"/>
              <w:left w:val="single" w:sz="4" w:space="0" w:color="auto"/>
              <w:bottom w:val="single" w:sz="4" w:space="0" w:color="auto"/>
              <w:right w:val="single" w:sz="4" w:space="0" w:color="auto"/>
            </w:tcBorders>
          </w:tcPr>
          <w:p w:rsidR="00EB52A8" w:rsidRPr="00584835" w:rsidRDefault="00455809" w:rsidP="00EB52A8">
            <w:pPr>
              <w:widowControl w:val="0"/>
              <w:autoSpaceDE w:val="0"/>
              <w:autoSpaceDN w:val="0"/>
              <w:adjustRightInd w:val="0"/>
              <w:jc w:val="center"/>
              <w:rPr>
                <w:sz w:val="17"/>
                <w:szCs w:val="17"/>
              </w:rPr>
            </w:pPr>
            <w:r w:rsidRPr="00584835">
              <w:rPr>
                <w:sz w:val="17"/>
                <w:szCs w:val="17"/>
              </w:rPr>
              <w:t>-</w:t>
            </w:r>
          </w:p>
        </w:tc>
        <w:tc>
          <w:tcPr>
            <w:tcW w:w="1134" w:type="dxa"/>
            <w:tcBorders>
              <w:top w:val="single" w:sz="4" w:space="0" w:color="auto"/>
              <w:left w:val="single" w:sz="4" w:space="0" w:color="auto"/>
              <w:bottom w:val="single" w:sz="4" w:space="0" w:color="auto"/>
              <w:right w:val="single" w:sz="4" w:space="0" w:color="auto"/>
            </w:tcBorders>
          </w:tcPr>
          <w:p w:rsidR="00EB52A8" w:rsidRPr="00584835" w:rsidRDefault="00455809" w:rsidP="00EB52A8">
            <w:pPr>
              <w:widowControl w:val="0"/>
              <w:autoSpaceDE w:val="0"/>
              <w:autoSpaceDN w:val="0"/>
              <w:adjustRightInd w:val="0"/>
              <w:jc w:val="center"/>
              <w:rPr>
                <w:sz w:val="17"/>
                <w:szCs w:val="17"/>
              </w:rPr>
            </w:pPr>
            <w:r w:rsidRPr="00584835">
              <w:rPr>
                <w:sz w:val="17"/>
                <w:szCs w:val="17"/>
              </w:rPr>
              <w:t>-</w:t>
            </w:r>
          </w:p>
        </w:tc>
        <w:tc>
          <w:tcPr>
            <w:tcW w:w="1134" w:type="dxa"/>
            <w:tcBorders>
              <w:top w:val="single" w:sz="4" w:space="0" w:color="auto"/>
              <w:left w:val="single" w:sz="4" w:space="0" w:color="auto"/>
              <w:bottom w:val="single" w:sz="4" w:space="0" w:color="auto"/>
              <w:right w:val="single" w:sz="4" w:space="0" w:color="auto"/>
            </w:tcBorders>
          </w:tcPr>
          <w:p w:rsidR="00EB52A8" w:rsidRPr="00584835" w:rsidRDefault="00455809" w:rsidP="00EB52A8">
            <w:pPr>
              <w:widowControl w:val="0"/>
              <w:autoSpaceDE w:val="0"/>
              <w:autoSpaceDN w:val="0"/>
              <w:adjustRightInd w:val="0"/>
              <w:jc w:val="center"/>
              <w:rPr>
                <w:sz w:val="17"/>
                <w:szCs w:val="17"/>
              </w:rPr>
            </w:pPr>
            <w:r w:rsidRPr="00584835">
              <w:rPr>
                <w:sz w:val="17"/>
                <w:szCs w:val="17"/>
              </w:rPr>
              <w:t>-</w:t>
            </w:r>
          </w:p>
        </w:tc>
      </w:tr>
      <w:tr w:rsidR="00A14B37" w:rsidRPr="00584835" w:rsidTr="00A14B37">
        <w:tc>
          <w:tcPr>
            <w:tcW w:w="1844" w:type="dxa"/>
            <w:vMerge/>
            <w:tcBorders>
              <w:top w:val="single" w:sz="4" w:space="0" w:color="auto"/>
              <w:left w:val="single" w:sz="4" w:space="0" w:color="auto"/>
              <w:bottom w:val="single" w:sz="4" w:space="0" w:color="auto"/>
              <w:right w:val="single" w:sz="4" w:space="0" w:color="auto"/>
            </w:tcBorders>
          </w:tcPr>
          <w:p w:rsidR="00A14B37" w:rsidRPr="00584835" w:rsidRDefault="00A14B37" w:rsidP="00EB52A8">
            <w:pPr>
              <w:widowControl w:val="0"/>
              <w:autoSpaceDE w:val="0"/>
              <w:autoSpaceDN w:val="0"/>
              <w:adjustRightInd w:val="0"/>
              <w:jc w:val="both"/>
              <w:rPr>
                <w:sz w:val="18"/>
                <w:szCs w:val="18"/>
              </w:rPr>
            </w:pPr>
          </w:p>
        </w:tc>
        <w:tc>
          <w:tcPr>
            <w:tcW w:w="2409" w:type="dxa"/>
            <w:vMerge/>
            <w:tcBorders>
              <w:top w:val="single" w:sz="4" w:space="0" w:color="auto"/>
              <w:left w:val="single" w:sz="4" w:space="0" w:color="auto"/>
              <w:bottom w:val="single" w:sz="4" w:space="0" w:color="auto"/>
              <w:right w:val="single" w:sz="4" w:space="0" w:color="auto"/>
            </w:tcBorders>
          </w:tcPr>
          <w:p w:rsidR="00A14B37" w:rsidRPr="00584835" w:rsidRDefault="00A14B37" w:rsidP="00EB52A8">
            <w:pPr>
              <w:widowControl w:val="0"/>
              <w:autoSpaceDE w:val="0"/>
              <w:autoSpaceDN w:val="0"/>
              <w:adjustRightInd w:val="0"/>
              <w:jc w:val="both"/>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A14B37" w:rsidRPr="00584835" w:rsidRDefault="00FE292C" w:rsidP="00EB52A8">
            <w:pPr>
              <w:widowControl w:val="0"/>
              <w:autoSpaceDE w:val="0"/>
              <w:autoSpaceDN w:val="0"/>
              <w:adjustRightInd w:val="0"/>
              <w:rPr>
                <w:sz w:val="18"/>
                <w:szCs w:val="18"/>
              </w:rPr>
            </w:pPr>
            <w:r w:rsidRPr="00584835">
              <w:rPr>
                <w:sz w:val="18"/>
                <w:szCs w:val="18"/>
              </w:rPr>
              <w:t>м</w:t>
            </w:r>
            <w:r w:rsidR="00A14B37" w:rsidRPr="00584835">
              <w:rPr>
                <w:sz w:val="18"/>
                <w:szCs w:val="18"/>
              </w:rPr>
              <w:t>инистерство культуры Архангельской области</w:t>
            </w:r>
          </w:p>
        </w:tc>
        <w:tc>
          <w:tcPr>
            <w:tcW w:w="1276" w:type="dxa"/>
            <w:tcBorders>
              <w:top w:val="single" w:sz="4" w:space="0" w:color="auto"/>
              <w:left w:val="single" w:sz="4" w:space="0" w:color="auto"/>
              <w:bottom w:val="single" w:sz="4" w:space="0" w:color="auto"/>
              <w:right w:val="single" w:sz="4" w:space="0" w:color="auto"/>
            </w:tcBorders>
          </w:tcPr>
          <w:p w:rsidR="00A14B37" w:rsidRPr="00584835" w:rsidRDefault="00A14B37" w:rsidP="00EB52A8">
            <w:pPr>
              <w:widowControl w:val="0"/>
              <w:autoSpaceDE w:val="0"/>
              <w:autoSpaceDN w:val="0"/>
              <w:adjustRightInd w:val="0"/>
              <w:jc w:val="center"/>
              <w:rPr>
                <w:sz w:val="17"/>
                <w:szCs w:val="17"/>
              </w:rPr>
            </w:pPr>
            <w:r w:rsidRPr="00584835">
              <w:rPr>
                <w:sz w:val="17"/>
                <w:szCs w:val="17"/>
              </w:rPr>
              <w:t>-</w:t>
            </w:r>
          </w:p>
        </w:tc>
        <w:tc>
          <w:tcPr>
            <w:tcW w:w="1134" w:type="dxa"/>
            <w:tcBorders>
              <w:top w:val="single" w:sz="4" w:space="0" w:color="auto"/>
              <w:left w:val="single" w:sz="4" w:space="0" w:color="auto"/>
              <w:bottom w:val="single" w:sz="4" w:space="0" w:color="auto"/>
              <w:right w:val="single" w:sz="4" w:space="0" w:color="auto"/>
            </w:tcBorders>
          </w:tcPr>
          <w:p w:rsidR="00A14B37" w:rsidRPr="00584835" w:rsidRDefault="00A14B37" w:rsidP="00EB52A8">
            <w:pPr>
              <w:widowControl w:val="0"/>
              <w:autoSpaceDE w:val="0"/>
              <w:autoSpaceDN w:val="0"/>
              <w:adjustRightInd w:val="0"/>
              <w:jc w:val="center"/>
              <w:rPr>
                <w:sz w:val="17"/>
                <w:szCs w:val="17"/>
              </w:rPr>
            </w:pPr>
            <w:r w:rsidRPr="00584835">
              <w:rPr>
                <w:sz w:val="17"/>
                <w:szCs w:val="17"/>
              </w:rPr>
              <w:t>13 481,2</w:t>
            </w:r>
          </w:p>
        </w:tc>
        <w:tc>
          <w:tcPr>
            <w:tcW w:w="1275" w:type="dxa"/>
            <w:tcBorders>
              <w:top w:val="single" w:sz="4" w:space="0" w:color="auto"/>
              <w:left w:val="single" w:sz="4" w:space="0" w:color="auto"/>
              <w:bottom w:val="single" w:sz="4" w:space="0" w:color="auto"/>
              <w:right w:val="single" w:sz="4" w:space="0" w:color="auto"/>
            </w:tcBorders>
          </w:tcPr>
          <w:p w:rsidR="00A14B37" w:rsidRPr="00584835" w:rsidRDefault="00A14B37" w:rsidP="00EB52A8">
            <w:pPr>
              <w:widowControl w:val="0"/>
              <w:autoSpaceDE w:val="0"/>
              <w:autoSpaceDN w:val="0"/>
              <w:adjustRightInd w:val="0"/>
              <w:jc w:val="center"/>
              <w:rPr>
                <w:sz w:val="17"/>
                <w:szCs w:val="17"/>
              </w:rPr>
            </w:pPr>
            <w:r w:rsidRPr="00584835">
              <w:rPr>
                <w:sz w:val="17"/>
                <w:szCs w:val="17"/>
              </w:rPr>
              <w:t>-</w:t>
            </w:r>
          </w:p>
        </w:tc>
        <w:tc>
          <w:tcPr>
            <w:tcW w:w="1276" w:type="dxa"/>
            <w:tcBorders>
              <w:top w:val="single" w:sz="4" w:space="0" w:color="auto"/>
              <w:left w:val="single" w:sz="4" w:space="0" w:color="auto"/>
              <w:bottom w:val="single" w:sz="4" w:space="0" w:color="auto"/>
              <w:right w:val="single" w:sz="4" w:space="0" w:color="auto"/>
            </w:tcBorders>
          </w:tcPr>
          <w:p w:rsidR="00A14B37" w:rsidRPr="00584835" w:rsidRDefault="00A14B37" w:rsidP="00EB52A8">
            <w:pPr>
              <w:widowControl w:val="0"/>
              <w:autoSpaceDE w:val="0"/>
              <w:autoSpaceDN w:val="0"/>
              <w:adjustRightInd w:val="0"/>
              <w:jc w:val="center"/>
              <w:rPr>
                <w:sz w:val="17"/>
                <w:szCs w:val="17"/>
              </w:rPr>
            </w:pPr>
            <w:r w:rsidRPr="00584835">
              <w:rPr>
                <w:sz w:val="17"/>
                <w:szCs w:val="17"/>
              </w:rPr>
              <w:t>-</w:t>
            </w:r>
          </w:p>
        </w:tc>
        <w:tc>
          <w:tcPr>
            <w:tcW w:w="1276" w:type="dxa"/>
            <w:tcBorders>
              <w:top w:val="single" w:sz="4" w:space="0" w:color="auto"/>
              <w:left w:val="single" w:sz="4" w:space="0" w:color="auto"/>
              <w:bottom w:val="single" w:sz="4" w:space="0" w:color="auto"/>
              <w:right w:val="single" w:sz="4" w:space="0" w:color="auto"/>
            </w:tcBorders>
          </w:tcPr>
          <w:p w:rsidR="00A14B37" w:rsidRPr="00584835" w:rsidRDefault="00A14B37" w:rsidP="00EB52A8">
            <w:pPr>
              <w:widowControl w:val="0"/>
              <w:autoSpaceDE w:val="0"/>
              <w:autoSpaceDN w:val="0"/>
              <w:adjustRightInd w:val="0"/>
              <w:jc w:val="center"/>
              <w:rPr>
                <w:sz w:val="17"/>
                <w:szCs w:val="17"/>
              </w:rPr>
            </w:pPr>
            <w:r w:rsidRPr="00584835">
              <w:rPr>
                <w:sz w:val="17"/>
                <w:szCs w:val="17"/>
              </w:rPr>
              <w:t>-</w:t>
            </w:r>
          </w:p>
        </w:tc>
        <w:tc>
          <w:tcPr>
            <w:tcW w:w="1134" w:type="dxa"/>
            <w:tcBorders>
              <w:top w:val="single" w:sz="4" w:space="0" w:color="auto"/>
              <w:left w:val="single" w:sz="4" w:space="0" w:color="auto"/>
              <w:bottom w:val="single" w:sz="4" w:space="0" w:color="auto"/>
              <w:right w:val="single" w:sz="4" w:space="0" w:color="auto"/>
            </w:tcBorders>
          </w:tcPr>
          <w:p w:rsidR="00A14B37" w:rsidRPr="00584835" w:rsidRDefault="00A14B37" w:rsidP="00EB52A8">
            <w:pPr>
              <w:widowControl w:val="0"/>
              <w:autoSpaceDE w:val="0"/>
              <w:autoSpaceDN w:val="0"/>
              <w:adjustRightInd w:val="0"/>
              <w:jc w:val="center"/>
              <w:rPr>
                <w:sz w:val="17"/>
                <w:szCs w:val="17"/>
              </w:rPr>
            </w:pPr>
            <w:r w:rsidRPr="00584835">
              <w:rPr>
                <w:sz w:val="17"/>
                <w:szCs w:val="17"/>
              </w:rPr>
              <w:t>-</w:t>
            </w:r>
          </w:p>
        </w:tc>
        <w:tc>
          <w:tcPr>
            <w:tcW w:w="1134" w:type="dxa"/>
            <w:tcBorders>
              <w:top w:val="single" w:sz="4" w:space="0" w:color="auto"/>
              <w:left w:val="single" w:sz="4" w:space="0" w:color="auto"/>
              <w:bottom w:val="single" w:sz="4" w:space="0" w:color="auto"/>
              <w:right w:val="single" w:sz="4" w:space="0" w:color="auto"/>
            </w:tcBorders>
          </w:tcPr>
          <w:p w:rsidR="00A14B37" w:rsidRPr="00584835" w:rsidRDefault="00A14B37" w:rsidP="00EB52A8">
            <w:pPr>
              <w:widowControl w:val="0"/>
              <w:autoSpaceDE w:val="0"/>
              <w:autoSpaceDN w:val="0"/>
              <w:adjustRightInd w:val="0"/>
              <w:jc w:val="center"/>
              <w:rPr>
                <w:sz w:val="17"/>
                <w:szCs w:val="17"/>
              </w:rPr>
            </w:pPr>
            <w:r w:rsidRPr="00584835">
              <w:rPr>
                <w:sz w:val="17"/>
                <w:szCs w:val="17"/>
              </w:rPr>
              <w:t>-</w:t>
            </w:r>
          </w:p>
        </w:tc>
      </w:tr>
      <w:tr w:rsidR="00EB52A8" w:rsidRPr="00584835" w:rsidTr="00A14B37">
        <w:tc>
          <w:tcPr>
            <w:tcW w:w="1844" w:type="dxa"/>
            <w:vMerge/>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both"/>
              <w:rPr>
                <w:sz w:val="18"/>
                <w:szCs w:val="18"/>
              </w:rPr>
            </w:pPr>
          </w:p>
        </w:tc>
        <w:tc>
          <w:tcPr>
            <w:tcW w:w="2409" w:type="dxa"/>
            <w:vMerge/>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both"/>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rPr>
                <w:sz w:val="18"/>
                <w:szCs w:val="18"/>
              </w:rPr>
            </w:pPr>
            <w:r w:rsidRPr="00584835">
              <w:rPr>
                <w:sz w:val="18"/>
                <w:szCs w:val="18"/>
              </w:rPr>
              <w:t>агентство по печати и средствам массовой информации</w:t>
            </w:r>
          </w:p>
        </w:tc>
        <w:tc>
          <w:tcPr>
            <w:tcW w:w="1276"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7"/>
                <w:szCs w:val="17"/>
              </w:rPr>
            </w:pPr>
            <w:r w:rsidRPr="00584835">
              <w:rPr>
                <w:sz w:val="17"/>
                <w:szCs w:val="17"/>
              </w:rPr>
              <w:t>-</w:t>
            </w:r>
          </w:p>
        </w:tc>
        <w:tc>
          <w:tcPr>
            <w:tcW w:w="1134"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7"/>
                <w:szCs w:val="17"/>
              </w:rPr>
            </w:pPr>
            <w:r w:rsidRPr="00584835">
              <w:rPr>
                <w:sz w:val="17"/>
                <w:szCs w:val="17"/>
              </w:rPr>
              <w:t>-</w:t>
            </w:r>
          </w:p>
        </w:tc>
        <w:tc>
          <w:tcPr>
            <w:tcW w:w="1275"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7"/>
                <w:szCs w:val="17"/>
              </w:rPr>
            </w:pPr>
            <w:r w:rsidRPr="00584835">
              <w:rPr>
                <w:sz w:val="17"/>
                <w:szCs w:val="17"/>
              </w:rPr>
              <w:t>-</w:t>
            </w:r>
          </w:p>
        </w:tc>
        <w:tc>
          <w:tcPr>
            <w:tcW w:w="1276"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7"/>
                <w:szCs w:val="17"/>
              </w:rPr>
            </w:pPr>
            <w:r w:rsidRPr="00584835">
              <w:rPr>
                <w:sz w:val="17"/>
                <w:szCs w:val="17"/>
              </w:rPr>
              <w:t>26 140,0</w:t>
            </w:r>
          </w:p>
        </w:tc>
        <w:tc>
          <w:tcPr>
            <w:tcW w:w="1276"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7"/>
                <w:szCs w:val="17"/>
              </w:rPr>
            </w:pPr>
            <w:r w:rsidRPr="00584835">
              <w:rPr>
                <w:sz w:val="17"/>
                <w:szCs w:val="17"/>
              </w:rPr>
              <w:t>27 735,0</w:t>
            </w:r>
          </w:p>
        </w:tc>
        <w:tc>
          <w:tcPr>
            <w:tcW w:w="1134"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7"/>
                <w:szCs w:val="17"/>
              </w:rPr>
            </w:pPr>
            <w:r w:rsidRPr="00584835">
              <w:rPr>
                <w:sz w:val="17"/>
                <w:szCs w:val="17"/>
              </w:rPr>
              <w:t>29 231,0</w:t>
            </w:r>
          </w:p>
        </w:tc>
        <w:tc>
          <w:tcPr>
            <w:tcW w:w="1134"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7"/>
                <w:szCs w:val="17"/>
              </w:rPr>
            </w:pPr>
            <w:r w:rsidRPr="00584835">
              <w:rPr>
                <w:sz w:val="17"/>
                <w:szCs w:val="17"/>
              </w:rPr>
              <w:t>30 958,0</w:t>
            </w:r>
          </w:p>
        </w:tc>
      </w:tr>
      <w:tr w:rsidR="00EB52A8" w:rsidRPr="00584835" w:rsidTr="00A14B37">
        <w:tc>
          <w:tcPr>
            <w:tcW w:w="1844" w:type="dxa"/>
            <w:vMerge w:val="restart"/>
            <w:tcBorders>
              <w:top w:val="single" w:sz="4" w:space="0" w:color="auto"/>
              <w:left w:val="single" w:sz="4" w:space="0" w:color="auto"/>
              <w:bottom w:val="single" w:sz="4" w:space="0" w:color="auto"/>
              <w:right w:val="single" w:sz="4" w:space="0" w:color="auto"/>
            </w:tcBorders>
          </w:tcPr>
          <w:p w:rsidR="00EB52A8" w:rsidRPr="00584835" w:rsidRDefault="00A14B37" w:rsidP="00A14B37">
            <w:pPr>
              <w:widowControl w:val="0"/>
              <w:autoSpaceDE w:val="0"/>
              <w:autoSpaceDN w:val="0"/>
              <w:adjustRightInd w:val="0"/>
              <w:ind w:right="-108"/>
              <w:rPr>
                <w:sz w:val="18"/>
                <w:szCs w:val="18"/>
              </w:rPr>
            </w:pPr>
            <w:r w:rsidRPr="00584835">
              <w:rPr>
                <w:sz w:val="18"/>
                <w:szCs w:val="18"/>
              </w:rPr>
              <w:lastRenderedPageBreak/>
              <w:t>Подпрограм</w:t>
            </w:r>
            <w:r w:rsidR="00EB52A8" w:rsidRPr="00584835">
              <w:rPr>
                <w:sz w:val="18"/>
                <w:szCs w:val="18"/>
              </w:rPr>
              <w:t>м</w:t>
            </w:r>
            <w:r w:rsidRPr="00584835">
              <w:rPr>
                <w:sz w:val="18"/>
                <w:szCs w:val="18"/>
              </w:rPr>
              <w:t>а №</w:t>
            </w:r>
            <w:r w:rsidR="00EB52A8" w:rsidRPr="00584835">
              <w:rPr>
                <w:sz w:val="18"/>
                <w:szCs w:val="18"/>
              </w:rPr>
              <w:t xml:space="preserve"> 1</w:t>
            </w:r>
          </w:p>
        </w:tc>
        <w:tc>
          <w:tcPr>
            <w:tcW w:w="2409" w:type="dxa"/>
            <w:vMerge w:val="restart"/>
            <w:tcBorders>
              <w:top w:val="single" w:sz="4" w:space="0" w:color="auto"/>
              <w:left w:val="single" w:sz="4" w:space="0" w:color="auto"/>
              <w:bottom w:val="single" w:sz="4" w:space="0" w:color="auto"/>
              <w:right w:val="single" w:sz="4" w:space="0" w:color="auto"/>
            </w:tcBorders>
          </w:tcPr>
          <w:p w:rsidR="00EB52A8" w:rsidRPr="00584835" w:rsidRDefault="00A14B37" w:rsidP="00EB52A8">
            <w:pPr>
              <w:widowControl w:val="0"/>
              <w:autoSpaceDE w:val="0"/>
              <w:autoSpaceDN w:val="0"/>
              <w:adjustRightInd w:val="0"/>
              <w:rPr>
                <w:sz w:val="18"/>
                <w:szCs w:val="18"/>
              </w:rPr>
            </w:pPr>
            <w:r w:rsidRPr="00584835">
              <w:rPr>
                <w:sz w:val="18"/>
                <w:szCs w:val="18"/>
              </w:rPr>
              <w:t>«</w:t>
            </w:r>
            <w:r w:rsidR="00EB52A8" w:rsidRPr="00584835">
              <w:rPr>
                <w:sz w:val="18"/>
                <w:szCs w:val="18"/>
              </w:rPr>
              <w:t>Спо</w:t>
            </w:r>
            <w:r w:rsidRPr="00584835">
              <w:rPr>
                <w:sz w:val="18"/>
                <w:szCs w:val="18"/>
              </w:rPr>
              <w:t>рт Беломорья (2014 - 2020 годы)»</w:t>
            </w:r>
          </w:p>
        </w:tc>
        <w:tc>
          <w:tcPr>
            <w:tcW w:w="1985"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rPr>
                <w:sz w:val="18"/>
                <w:szCs w:val="18"/>
              </w:rPr>
            </w:pPr>
            <w:r w:rsidRPr="00584835">
              <w:rPr>
                <w:sz w:val="18"/>
                <w:szCs w:val="18"/>
              </w:rPr>
              <w:t>областной бюджет</w:t>
            </w:r>
          </w:p>
          <w:p w:rsidR="00EB52A8" w:rsidRPr="00584835" w:rsidRDefault="00EB52A8" w:rsidP="00EB52A8">
            <w:pPr>
              <w:widowControl w:val="0"/>
              <w:autoSpaceDE w:val="0"/>
              <w:autoSpaceDN w:val="0"/>
              <w:adjustRightInd w:val="0"/>
              <w:rPr>
                <w:sz w:val="18"/>
                <w:szCs w:val="18"/>
              </w:rPr>
            </w:pPr>
            <w:r w:rsidRPr="00584835">
              <w:rPr>
                <w:sz w:val="18"/>
                <w:szCs w:val="18"/>
              </w:rPr>
              <w:t>в том числе по исполнителям госпрограммы:</w:t>
            </w:r>
          </w:p>
        </w:tc>
        <w:tc>
          <w:tcPr>
            <w:tcW w:w="1276"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ind w:right="-108"/>
              <w:jc w:val="center"/>
              <w:rPr>
                <w:sz w:val="17"/>
                <w:szCs w:val="17"/>
              </w:rPr>
            </w:pPr>
            <w:r w:rsidRPr="00584835">
              <w:rPr>
                <w:sz w:val="17"/>
                <w:szCs w:val="17"/>
              </w:rPr>
              <w:t>631 901,3</w:t>
            </w:r>
          </w:p>
        </w:tc>
        <w:tc>
          <w:tcPr>
            <w:tcW w:w="1134"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ind w:right="-108"/>
              <w:jc w:val="center"/>
              <w:rPr>
                <w:sz w:val="17"/>
                <w:szCs w:val="17"/>
              </w:rPr>
            </w:pPr>
            <w:r w:rsidRPr="00584835">
              <w:rPr>
                <w:sz w:val="17"/>
                <w:szCs w:val="17"/>
              </w:rPr>
              <w:t>474 562,9</w:t>
            </w:r>
          </w:p>
        </w:tc>
        <w:tc>
          <w:tcPr>
            <w:tcW w:w="1275" w:type="dxa"/>
            <w:tcBorders>
              <w:top w:val="single" w:sz="4" w:space="0" w:color="auto"/>
              <w:left w:val="single" w:sz="4" w:space="0" w:color="auto"/>
              <w:bottom w:val="single" w:sz="4" w:space="0" w:color="auto"/>
              <w:right w:val="single" w:sz="4" w:space="0" w:color="auto"/>
            </w:tcBorders>
          </w:tcPr>
          <w:p w:rsidR="00EB52A8" w:rsidRPr="00584835" w:rsidRDefault="00EB52A8" w:rsidP="00DA50E8">
            <w:pPr>
              <w:ind w:right="-108"/>
              <w:jc w:val="center"/>
              <w:rPr>
                <w:sz w:val="17"/>
                <w:szCs w:val="17"/>
              </w:rPr>
            </w:pPr>
            <w:r w:rsidRPr="00584835">
              <w:rPr>
                <w:sz w:val="17"/>
                <w:szCs w:val="17"/>
              </w:rPr>
              <w:t>4</w:t>
            </w:r>
            <w:r w:rsidR="00DA50E8" w:rsidRPr="00584835">
              <w:rPr>
                <w:sz w:val="17"/>
                <w:szCs w:val="17"/>
              </w:rPr>
              <w:t>1</w:t>
            </w:r>
            <w:r w:rsidRPr="00584835">
              <w:rPr>
                <w:sz w:val="17"/>
                <w:szCs w:val="17"/>
              </w:rPr>
              <w:t>0 428,5</w:t>
            </w:r>
          </w:p>
        </w:tc>
        <w:tc>
          <w:tcPr>
            <w:tcW w:w="1276"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ind w:right="-108"/>
              <w:jc w:val="center"/>
              <w:rPr>
                <w:sz w:val="17"/>
                <w:szCs w:val="17"/>
              </w:rPr>
            </w:pPr>
            <w:r w:rsidRPr="00584835">
              <w:rPr>
                <w:sz w:val="17"/>
                <w:szCs w:val="17"/>
              </w:rPr>
              <w:t>1 687 758,0</w:t>
            </w:r>
          </w:p>
        </w:tc>
        <w:tc>
          <w:tcPr>
            <w:tcW w:w="1276"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ind w:right="-108"/>
              <w:jc w:val="center"/>
              <w:rPr>
                <w:sz w:val="17"/>
                <w:szCs w:val="17"/>
              </w:rPr>
            </w:pPr>
            <w:r w:rsidRPr="00584835">
              <w:rPr>
                <w:sz w:val="17"/>
                <w:szCs w:val="17"/>
              </w:rPr>
              <w:t>1 925 660,0</w:t>
            </w:r>
          </w:p>
        </w:tc>
        <w:tc>
          <w:tcPr>
            <w:tcW w:w="1134"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ind w:right="-108"/>
              <w:jc w:val="center"/>
              <w:rPr>
                <w:sz w:val="17"/>
                <w:szCs w:val="17"/>
              </w:rPr>
            </w:pPr>
            <w:r w:rsidRPr="00584835">
              <w:rPr>
                <w:sz w:val="17"/>
                <w:szCs w:val="17"/>
              </w:rPr>
              <w:t>2 283 357,0</w:t>
            </w:r>
          </w:p>
        </w:tc>
        <w:tc>
          <w:tcPr>
            <w:tcW w:w="1134"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ind w:right="-108"/>
              <w:jc w:val="center"/>
              <w:rPr>
                <w:sz w:val="17"/>
                <w:szCs w:val="17"/>
              </w:rPr>
            </w:pPr>
            <w:r w:rsidRPr="00584835">
              <w:rPr>
                <w:sz w:val="17"/>
                <w:szCs w:val="17"/>
              </w:rPr>
              <w:t>2 275 899,0</w:t>
            </w:r>
          </w:p>
        </w:tc>
      </w:tr>
      <w:tr w:rsidR="00EB52A8" w:rsidRPr="00584835" w:rsidTr="00A14B37">
        <w:tc>
          <w:tcPr>
            <w:tcW w:w="1844" w:type="dxa"/>
            <w:vMerge/>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both"/>
              <w:rPr>
                <w:sz w:val="18"/>
                <w:szCs w:val="18"/>
              </w:rPr>
            </w:pPr>
          </w:p>
        </w:tc>
        <w:tc>
          <w:tcPr>
            <w:tcW w:w="2409" w:type="dxa"/>
            <w:vMerge/>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both"/>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rPr>
                <w:sz w:val="18"/>
                <w:szCs w:val="18"/>
              </w:rPr>
            </w:pPr>
            <w:r w:rsidRPr="00584835">
              <w:rPr>
                <w:sz w:val="18"/>
                <w:szCs w:val="18"/>
              </w:rPr>
              <w:t>министерство по делам молодежи и спорту</w:t>
            </w:r>
          </w:p>
        </w:tc>
        <w:tc>
          <w:tcPr>
            <w:tcW w:w="1276"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rFonts w:ascii="Arial" w:hAnsi="Arial" w:cs="Arial"/>
                <w:sz w:val="17"/>
                <w:szCs w:val="17"/>
              </w:rPr>
            </w:pPr>
            <w:r w:rsidRPr="00584835">
              <w:rPr>
                <w:rFonts w:ascii="Arial" w:hAnsi="Arial" w:cs="Arial"/>
                <w:sz w:val="17"/>
                <w:szCs w:val="17"/>
              </w:rPr>
              <w:t xml:space="preserve"> </w:t>
            </w:r>
            <w:r w:rsidRPr="00584835">
              <w:rPr>
                <w:sz w:val="17"/>
                <w:szCs w:val="17"/>
              </w:rPr>
              <w:t>458 861,7</w:t>
            </w:r>
          </w:p>
        </w:tc>
        <w:tc>
          <w:tcPr>
            <w:tcW w:w="1134"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ind w:right="-108"/>
              <w:jc w:val="center"/>
              <w:rPr>
                <w:sz w:val="17"/>
                <w:szCs w:val="17"/>
              </w:rPr>
            </w:pPr>
            <w:r w:rsidRPr="00584835">
              <w:rPr>
                <w:sz w:val="17"/>
                <w:szCs w:val="17"/>
              </w:rPr>
              <w:t>366 202,9</w:t>
            </w:r>
          </w:p>
        </w:tc>
        <w:tc>
          <w:tcPr>
            <w:tcW w:w="1275"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ind w:right="-108"/>
              <w:jc w:val="center"/>
              <w:rPr>
                <w:sz w:val="17"/>
                <w:szCs w:val="17"/>
              </w:rPr>
            </w:pPr>
            <w:r w:rsidRPr="00584835">
              <w:rPr>
                <w:sz w:val="17"/>
                <w:szCs w:val="17"/>
              </w:rPr>
              <w:t>395 761,4</w:t>
            </w:r>
          </w:p>
        </w:tc>
        <w:tc>
          <w:tcPr>
            <w:tcW w:w="1276"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ind w:right="-108"/>
              <w:jc w:val="center"/>
              <w:rPr>
                <w:sz w:val="17"/>
                <w:szCs w:val="17"/>
              </w:rPr>
            </w:pPr>
            <w:r w:rsidRPr="00584835">
              <w:rPr>
                <w:sz w:val="17"/>
                <w:szCs w:val="17"/>
              </w:rPr>
              <w:t>979 280,0</w:t>
            </w:r>
          </w:p>
        </w:tc>
        <w:tc>
          <w:tcPr>
            <w:tcW w:w="1276"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ind w:right="-108"/>
              <w:jc w:val="center"/>
              <w:rPr>
                <w:sz w:val="17"/>
                <w:szCs w:val="17"/>
              </w:rPr>
            </w:pPr>
            <w:r w:rsidRPr="00584835">
              <w:rPr>
                <w:sz w:val="17"/>
                <w:szCs w:val="17"/>
              </w:rPr>
              <w:t>1 061 065,0</w:t>
            </w:r>
          </w:p>
        </w:tc>
        <w:tc>
          <w:tcPr>
            <w:tcW w:w="1134"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ind w:right="-108"/>
              <w:jc w:val="center"/>
              <w:rPr>
                <w:sz w:val="17"/>
                <w:szCs w:val="17"/>
              </w:rPr>
            </w:pPr>
            <w:r w:rsidRPr="00584835">
              <w:rPr>
                <w:sz w:val="17"/>
                <w:szCs w:val="17"/>
              </w:rPr>
              <w:t>1 159 898,0</w:t>
            </w:r>
          </w:p>
        </w:tc>
        <w:tc>
          <w:tcPr>
            <w:tcW w:w="1134"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ind w:right="-108"/>
              <w:jc w:val="center"/>
              <w:rPr>
                <w:sz w:val="17"/>
                <w:szCs w:val="17"/>
              </w:rPr>
            </w:pPr>
            <w:r w:rsidRPr="00584835">
              <w:rPr>
                <w:sz w:val="17"/>
                <w:szCs w:val="17"/>
              </w:rPr>
              <w:t>1 246 987,0</w:t>
            </w:r>
          </w:p>
        </w:tc>
      </w:tr>
      <w:tr w:rsidR="00EB52A8" w:rsidRPr="00584835" w:rsidTr="00A14B37">
        <w:tc>
          <w:tcPr>
            <w:tcW w:w="1844" w:type="dxa"/>
            <w:vMerge/>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both"/>
              <w:rPr>
                <w:sz w:val="18"/>
                <w:szCs w:val="18"/>
              </w:rPr>
            </w:pPr>
          </w:p>
        </w:tc>
        <w:tc>
          <w:tcPr>
            <w:tcW w:w="2409" w:type="dxa"/>
            <w:vMerge/>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both"/>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rPr>
                <w:sz w:val="18"/>
                <w:szCs w:val="18"/>
              </w:rPr>
            </w:pPr>
            <w:r w:rsidRPr="00584835">
              <w:rPr>
                <w:sz w:val="18"/>
                <w:szCs w:val="18"/>
              </w:rPr>
              <w:t>министерство промышленности и строительства</w:t>
            </w:r>
          </w:p>
        </w:tc>
        <w:tc>
          <w:tcPr>
            <w:tcW w:w="1276"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7"/>
                <w:szCs w:val="17"/>
              </w:rPr>
            </w:pPr>
            <w:r w:rsidRPr="00584835">
              <w:rPr>
                <w:sz w:val="17"/>
                <w:szCs w:val="17"/>
              </w:rPr>
              <w:t>170 339,6</w:t>
            </w:r>
          </w:p>
        </w:tc>
        <w:tc>
          <w:tcPr>
            <w:tcW w:w="1134"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7"/>
                <w:szCs w:val="17"/>
              </w:rPr>
            </w:pPr>
            <w:r w:rsidRPr="00584835">
              <w:rPr>
                <w:sz w:val="17"/>
                <w:szCs w:val="17"/>
              </w:rPr>
              <w:t>107 063,20</w:t>
            </w:r>
          </w:p>
        </w:tc>
        <w:tc>
          <w:tcPr>
            <w:tcW w:w="1275" w:type="dxa"/>
            <w:tcBorders>
              <w:top w:val="single" w:sz="4" w:space="0" w:color="auto"/>
              <w:left w:val="single" w:sz="4" w:space="0" w:color="auto"/>
              <w:bottom w:val="single" w:sz="4" w:space="0" w:color="auto"/>
              <w:right w:val="single" w:sz="4" w:space="0" w:color="auto"/>
            </w:tcBorders>
          </w:tcPr>
          <w:p w:rsidR="00EB52A8" w:rsidRPr="00584835" w:rsidRDefault="00700618" w:rsidP="00EB52A8">
            <w:pPr>
              <w:widowControl w:val="0"/>
              <w:autoSpaceDE w:val="0"/>
              <w:autoSpaceDN w:val="0"/>
              <w:adjustRightInd w:val="0"/>
              <w:jc w:val="center"/>
              <w:rPr>
                <w:sz w:val="17"/>
                <w:szCs w:val="17"/>
              </w:rPr>
            </w:pPr>
            <w:r w:rsidRPr="00584835">
              <w:rPr>
                <w:sz w:val="17"/>
                <w:szCs w:val="17"/>
              </w:rPr>
              <w:t>10 000,0</w:t>
            </w:r>
          </w:p>
        </w:tc>
        <w:tc>
          <w:tcPr>
            <w:tcW w:w="1276"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jc w:val="center"/>
              <w:rPr>
                <w:sz w:val="17"/>
                <w:szCs w:val="17"/>
              </w:rPr>
            </w:pPr>
            <w:r w:rsidRPr="00584835">
              <w:rPr>
                <w:sz w:val="17"/>
                <w:szCs w:val="17"/>
              </w:rPr>
              <w:t>631 000,0</w:t>
            </w:r>
          </w:p>
        </w:tc>
        <w:tc>
          <w:tcPr>
            <w:tcW w:w="1276"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jc w:val="center"/>
              <w:rPr>
                <w:sz w:val="17"/>
                <w:szCs w:val="17"/>
              </w:rPr>
            </w:pPr>
            <w:r w:rsidRPr="00584835">
              <w:rPr>
                <w:sz w:val="17"/>
                <w:szCs w:val="17"/>
              </w:rPr>
              <w:t>783 000,0</w:t>
            </w:r>
          </w:p>
        </w:tc>
        <w:tc>
          <w:tcPr>
            <w:tcW w:w="1134"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rPr>
                <w:sz w:val="17"/>
                <w:szCs w:val="17"/>
              </w:rPr>
            </w:pPr>
            <w:r w:rsidRPr="00584835">
              <w:rPr>
                <w:sz w:val="17"/>
                <w:szCs w:val="17"/>
              </w:rPr>
              <w:t>1 038 000,0</w:t>
            </w:r>
          </w:p>
        </w:tc>
        <w:tc>
          <w:tcPr>
            <w:tcW w:w="1134"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jc w:val="center"/>
              <w:rPr>
                <w:sz w:val="17"/>
                <w:szCs w:val="17"/>
              </w:rPr>
            </w:pPr>
            <w:r w:rsidRPr="00584835">
              <w:rPr>
                <w:sz w:val="17"/>
                <w:szCs w:val="17"/>
              </w:rPr>
              <w:t>939 000,0</w:t>
            </w:r>
          </w:p>
        </w:tc>
      </w:tr>
      <w:tr w:rsidR="00EB52A8" w:rsidRPr="00584835" w:rsidTr="00A14B37">
        <w:tc>
          <w:tcPr>
            <w:tcW w:w="1844" w:type="dxa"/>
            <w:vMerge/>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both"/>
              <w:rPr>
                <w:sz w:val="18"/>
                <w:szCs w:val="18"/>
              </w:rPr>
            </w:pPr>
          </w:p>
        </w:tc>
        <w:tc>
          <w:tcPr>
            <w:tcW w:w="2409" w:type="dxa"/>
            <w:vMerge/>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both"/>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rPr>
                <w:sz w:val="18"/>
                <w:szCs w:val="18"/>
              </w:rPr>
            </w:pPr>
            <w:r w:rsidRPr="00584835">
              <w:rPr>
                <w:sz w:val="18"/>
                <w:szCs w:val="18"/>
              </w:rPr>
              <w:t>министерство здравоохранения</w:t>
            </w:r>
          </w:p>
        </w:tc>
        <w:tc>
          <w:tcPr>
            <w:tcW w:w="1276"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7"/>
                <w:szCs w:val="17"/>
              </w:rPr>
            </w:pPr>
            <w:r w:rsidRPr="00584835">
              <w:rPr>
                <w:sz w:val="17"/>
                <w:szCs w:val="17"/>
              </w:rPr>
              <w:t>2 700,0</w:t>
            </w:r>
          </w:p>
        </w:tc>
        <w:tc>
          <w:tcPr>
            <w:tcW w:w="1134"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7"/>
                <w:szCs w:val="17"/>
              </w:rPr>
            </w:pPr>
            <w:r w:rsidRPr="00584835">
              <w:rPr>
                <w:sz w:val="17"/>
                <w:szCs w:val="17"/>
              </w:rPr>
              <w:t>1 296,8</w:t>
            </w:r>
          </w:p>
        </w:tc>
        <w:tc>
          <w:tcPr>
            <w:tcW w:w="1275"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7"/>
                <w:szCs w:val="17"/>
              </w:rPr>
            </w:pPr>
            <w:r w:rsidRPr="00584835">
              <w:rPr>
                <w:sz w:val="17"/>
                <w:szCs w:val="17"/>
              </w:rPr>
              <w:t>4 667,1</w:t>
            </w:r>
          </w:p>
        </w:tc>
        <w:tc>
          <w:tcPr>
            <w:tcW w:w="1276"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jc w:val="center"/>
              <w:rPr>
                <w:sz w:val="17"/>
                <w:szCs w:val="17"/>
              </w:rPr>
            </w:pPr>
            <w:r w:rsidRPr="00584835">
              <w:rPr>
                <w:sz w:val="17"/>
                <w:szCs w:val="17"/>
              </w:rPr>
              <w:t>35 259,0</w:t>
            </w:r>
          </w:p>
        </w:tc>
        <w:tc>
          <w:tcPr>
            <w:tcW w:w="1276"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jc w:val="center"/>
              <w:rPr>
                <w:sz w:val="17"/>
                <w:szCs w:val="17"/>
              </w:rPr>
            </w:pPr>
            <w:r w:rsidRPr="00584835">
              <w:rPr>
                <w:sz w:val="17"/>
                <w:szCs w:val="17"/>
              </w:rPr>
              <w:t>37 410,0</w:t>
            </w:r>
          </w:p>
        </w:tc>
        <w:tc>
          <w:tcPr>
            <w:tcW w:w="1134"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jc w:val="center"/>
              <w:rPr>
                <w:sz w:val="17"/>
                <w:szCs w:val="17"/>
              </w:rPr>
            </w:pPr>
            <w:r w:rsidRPr="00584835">
              <w:rPr>
                <w:sz w:val="17"/>
                <w:szCs w:val="17"/>
              </w:rPr>
              <w:t>39 430,0</w:t>
            </w:r>
          </w:p>
        </w:tc>
        <w:tc>
          <w:tcPr>
            <w:tcW w:w="1134"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jc w:val="center"/>
              <w:rPr>
                <w:sz w:val="17"/>
                <w:szCs w:val="17"/>
              </w:rPr>
            </w:pPr>
            <w:r w:rsidRPr="00584835">
              <w:rPr>
                <w:sz w:val="17"/>
                <w:szCs w:val="17"/>
              </w:rPr>
              <w:t>41 755,0</w:t>
            </w:r>
          </w:p>
        </w:tc>
      </w:tr>
      <w:tr w:rsidR="00EB52A8" w:rsidRPr="00584835" w:rsidTr="00A14B37">
        <w:tc>
          <w:tcPr>
            <w:tcW w:w="1844" w:type="dxa"/>
            <w:vMerge/>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both"/>
              <w:rPr>
                <w:sz w:val="18"/>
                <w:szCs w:val="18"/>
              </w:rPr>
            </w:pPr>
          </w:p>
        </w:tc>
        <w:tc>
          <w:tcPr>
            <w:tcW w:w="2409" w:type="dxa"/>
            <w:vMerge/>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both"/>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rPr>
                <w:sz w:val="18"/>
                <w:szCs w:val="18"/>
              </w:rPr>
            </w:pPr>
            <w:r w:rsidRPr="00584835">
              <w:rPr>
                <w:sz w:val="18"/>
                <w:szCs w:val="18"/>
              </w:rPr>
              <w:t>министерство образования и науки</w:t>
            </w:r>
          </w:p>
        </w:tc>
        <w:tc>
          <w:tcPr>
            <w:tcW w:w="1276"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7"/>
                <w:szCs w:val="17"/>
              </w:rPr>
            </w:pPr>
            <w:r w:rsidRPr="00584835">
              <w:rPr>
                <w:sz w:val="17"/>
                <w:szCs w:val="17"/>
              </w:rPr>
              <w:t>-</w:t>
            </w:r>
          </w:p>
        </w:tc>
        <w:tc>
          <w:tcPr>
            <w:tcW w:w="1134"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7"/>
                <w:szCs w:val="17"/>
              </w:rPr>
            </w:pPr>
            <w:r w:rsidRPr="00584835">
              <w:rPr>
                <w:sz w:val="17"/>
                <w:szCs w:val="17"/>
              </w:rPr>
              <w:t>-</w:t>
            </w:r>
          </w:p>
        </w:tc>
        <w:tc>
          <w:tcPr>
            <w:tcW w:w="1275"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7"/>
                <w:szCs w:val="17"/>
              </w:rPr>
            </w:pPr>
            <w:r w:rsidRPr="00584835">
              <w:rPr>
                <w:sz w:val="17"/>
                <w:szCs w:val="17"/>
              </w:rPr>
              <w:t>-</w:t>
            </w:r>
          </w:p>
        </w:tc>
        <w:tc>
          <w:tcPr>
            <w:tcW w:w="1276"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jc w:val="center"/>
              <w:rPr>
                <w:sz w:val="17"/>
                <w:szCs w:val="17"/>
              </w:rPr>
            </w:pPr>
            <w:r w:rsidRPr="00584835">
              <w:rPr>
                <w:sz w:val="17"/>
                <w:szCs w:val="17"/>
              </w:rPr>
              <w:t>16 079,0</w:t>
            </w:r>
          </w:p>
        </w:tc>
        <w:tc>
          <w:tcPr>
            <w:tcW w:w="1276"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jc w:val="center"/>
              <w:rPr>
                <w:sz w:val="17"/>
                <w:szCs w:val="17"/>
              </w:rPr>
            </w:pPr>
            <w:r w:rsidRPr="00584835">
              <w:rPr>
                <w:sz w:val="17"/>
                <w:szCs w:val="17"/>
              </w:rPr>
              <w:t>16 450,0</w:t>
            </w:r>
          </w:p>
        </w:tc>
        <w:tc>
          <w:tcPr>
            <w:tcW w:w="1134"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jc w:val="center"/>
              <w:rPr>
                <w:sz w:val="17"/>
                <w:szCs w:val="17"/>
              </w:rPr>
            </w:pPr>
            <w:r w:rsidRPr="00584835">
              <w:rPr>
                <w:sz w:val="17"/>
                <w:szCs w:val="17"/>
              </w:rPr>
              <w:t>16 798,0</w:t>
            </w:r>
          </w:p>
        </w:tc>
        <w:tc>
          <w:tcPr>
            <w:tcW w:w="1134"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jc w:val="center"/>
              <w:rPr>
                <w:sz w:val="17"/>
                <w:szCs w:val="17"/>
              </w:rPr>
            </w:pPr>
            <w:r w:rsidRPr="00584835">
              <w:rPr>
                <w:sz w:val="17"/>
                <w:szCs w:val="17"/>
              </w:rPr>
              <w:t>17 199,0</w:t>
            </w:r>
          </w:p>
        </w:tc>
      </w:tr>
      <w:tr w:rsidR="00EB52A8" w:rsidRPr="00584835" w:rsidTr="00A14B37">
        <w:tc>
          <w:tcPr>
            <w:tcW w:w="1844" w:type="dxa"/>
            <w:vMerge/>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both"/>
              <w:rPr>
                <w:sz w:val="18"/>
                <w:szCs w:val="18"/>
              </w:rPr>
            </w:pPr>
          </w:p>
        </w:tc>
        <w:tc>
          <w:tcPr>
            <w:tcW w:w="2409" w:type="dxa"/>
            <w:vMerge/>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both"/>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rPr>
                <w:sz w:val="18"/>
                <w:szCs w:val="18"/>
              </w:rPr>
            </w:pPr>
            <w:r w:rsidRPr="00584835">
              <w:rPr>
                <w:sz w:val="18"/>
                <w:szCs w:val="18"/>
              </w:rPr>
              <w:t>агентство по печати и средствам массовой информации</w:t>
            </w:r>
          </w:p>
        </w:tc>
        <w:tc>
          <w:tcPr>
            <w:tcW w:w="1276"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7"/>
                <w:szCs w:val="17"/>
              </w:rPr>
            </w:pPr>
            <w:r w:rsidRPr="00584835">
              <w:rPr>
                <w:sz w:val="17"/>
                <w:szCs w:val="17"/>
              </w:rPr>
              <w:t>-</w:t>
            </w:r>
          </w:p>
        </w:tc>
        <w:tc>
          <w:tcPr>
            <w:tcW w:w="1134"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7"/>
                <w:szCs w:val="17"/>
              </w:rPr>
            </w:pPr>
            <w:r w:rsidRPr="00584835">
              <w:rPr>
                <w:sz w:val="17"/>
                <w:szCs w:val="17"/>
              </w:rPr>
              <w:t>-</w:t>
            </w:r>
          </w:p>
        </w:tc>
        <w:tc>
          <w:tcPr>
            <w:tcW w:w="1275"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7"/>
                <w:szCs w:val="17"/>
              </w:rPr>
            </w:pPr>
            <w:r w:rsidRPr="00584835">
              <w:rPr>
                <w:sz w:val="17"/>
                <w:szCs w:val="17"/>
              </w:rPr>
              <w:t>-</w:t>
            </w:r>
          </w:p>
        </w:tc>
        <w:tc>
          <w:tcPr>
            <w:tcW w:w="1276"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jc w:val="center"/>
              <w:rPr>
                <w:sz w:val="17"/>
                <w:szCs w:val="17"/>
              </w:rPr>
            </w:pPr>
            <w:r w:rsidRPr="00584835">
              <w:rPr>
                <w:sz w:val="17"/>
                <w:szCs w:val="17"/>
              </w:rPr>
              <w:t>26 140,0</w:t>
            </w:r>
          </w:p>
        </w:tc>
        <w:tc>
          <w:tcPr>
            <w:tcW w:w="1276"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jc w:val="center"/>
              <w:rPr>
                <w:sz w:val="17"/>
                <w:szCs w:val="17"/>
              </w:rPr>
            </w:pPr>
            <w:r w:rsidRPr="00584835">
              <w:rPr>
                <w:sz w:val="17"/>
                <w:szCs w:val="17"/>
              </w:rPr>
              <w:t>27 735,0</w:t>
            </w:r>
          </w:p>
        </w:tc>
        <w:tc>
          <w:tcPr>
            <w:tcW w:w="1134"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jc w:val="center"/>
              <w:rPr>
                <w:sz w:val="17"/>
                <w:szCs w:val="17"/>
              </w:rPr>
            </w:pPr>
            <w:r w:rsidRPr="00584835">
              <w:rPr>
                <w:sz w:val="17"/>
                <w:szCs w:val="17"/>
              </w:rPr>
              <w:t>29 231,0</w:t>
            </w:r>
          </w:p>
        </w:tc>
        <w:tc>
          <w:tcPr>
            <w:tcW w:w="1134"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jc w:val="center"/>
              <w:rPr>
                <w:sz w:val="17"/>
                <w:szCs w:val="17"/>
              </w:rPr>
            </w:pPr>
            <w:r w:rsidRPr="00584835">
              <w:rPr>
                <w:sz w:val="17"/>
                <w:szCs w:val="17"/>
              </w:rPr>
              <w:t>30 958,0</w:t>
            </w:r>
          </w:p>
        </w:tc>
      </w:tr>
      <w:tr w:rsidR="00EB52A8" w:rsidRPr="00584835" w:rsidTr="00A14B37">
        <w:tc>
          <w:tcPr>
            <w:tcW w:w="1844" w:type="dxa"/>
            <w:vMerge w:val="restart"/>
            <w:tcBorders>
              <w:top w:val="single" w:sz="4" w:space="0" w:color="auto"/>
              <w:left w:val="single" w:sz="4" w:space="0" w:color="auto"/>
              <w:bottom w:val="single" w:sz="4" w:space="0" w:color="auto"/>
              <w:right w:val="single" w:sz="4" w:space="0" w:color="auto"/>
            </w:tcBorders>
          </w:tcPr>
          <w:p w:rsidR="00EB52A8" w:rsidRPr="00584835" w:rsidRDefault="00A14B37" w:rsidP="00EB52A8">
            <w:pPr>
              <w:widowControl w:val="0"/>
              <w:autoSpaceDE w:val="0"/>
              <w:autoSpaceDN w:val="0"/>
              <w:adjustRightInd w:val="0"/>
              <w:rPr>
                <w:sz w:val="18"/>
                <w:szCs w:val="18"/>
              </w:rPr>
            </w:pPr>
            <w:r w:rsidRPr="00584835">
              <w:rPr>
                <w:sz w:val="18"/>
                <w:szCs w:val="18"/>
              </w:rPr>
              <w:t>Подпрограмма №</w:t>
            </w:r>
            <w:r w:rsidR="00EB52A8" w:rsidRPr="00584835">
              <w:rPr>
                <w:sz w:val="18"/>
                <w:szCs w:val="18"/>
              </w:rPr>
              <w:t xml:space="preserve"> 2</w:t>
            </w:r>
          </w:p>
        </w:tc>
        <w:tc>
          <w:tcPr>
            <w:tcW w:w="2409" w:type="dxa"/>
            <w:vMerge w:val="restart"/>
            <w:tcBorders>
              <w:top w:val="single" w:sz="4" w:space="0" w:color="auto"/>
              <w:left w:val="single" w:sz="4" w:space="0" w:color="auto"/>
              <w:bottom w:val="single" w:sz="4" w:space="0" w:color="auto"/>
              <w:right w:val="single" w:sz="4" w:space="0" w:color="auto"/>
            </w:tcBorders>
          </w:tcPr>
          <w:p w:rsidR="00EB52A8" w:rsidRPr="00584835" w:rsidRDefault="00A14B37" w:rsidP="00EB52A8">
            <w:pPr>
              <w:widowControl w:val="0"/>
              <w:autoSpaceDE w:val="0"/>
              <w:autoSpaceDN w:val="0"/>
              <w:adjustRightInd w:val="0"/>
              <w:rPr>
                <w:sz w:val="18"/>
                <w:szCs w:val="18"/>
              </w:rPr>
            </w:pPr>
            <w:r w:rsidRPr="00584835">
              <w:rPr>
                <w:sz w:val="18"/>
                <w:szCs w:val="18"/>
              </w:rPr>
              <w:t>«</w:t>
            </w:r>
            <w:r w:rsidR="00EB52A8" w:rsidRPr="00584835">
              <w:rPr>
                <w:sz w:val="18"/>
                <w:szCs w:val="18"/>
              </w:rPr>
              <w:t>Молодежь Архангельской области</w:t>
            </w:r>
          </w:p>
          <w:p w:rsidR="00EB52A8" w:rsidRPr="00584835" w:rsidRDefault="00A14B37" w:rsidP="00EB52A8">
            <w:pPr>
              <w:widowControl w:val="0"/>
              <w:autoSpaceDE w:val="0"/>
              <w:autoSpaceDN w:val="0"/>
              <w:adjustRightInd w:val="0"/>
              <w:rPr>
                <w:sz w:val="18"/>
                <w:szCs w:val="18"/>
              </w:rPr>
            </w:pPr>
            <w:r w:rsidRPr="00584835">
              <w:rPr>
                <w:sz w:val="18"/>
                <w:szCs w:val="18"/>
              </w:rPr>
              <w:t>(2014 - 2020 годы)»</w:t>
            </w:r>
          </w:p>
        </w:tc>
        <w:tc>
          <w:tcPr>
            <w:tcW w:w="1985"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rPr>
                <w:sz w:val="18"/>
                <w:szCs w:val="18"/>
              </w:rPr>
            </w:pPr>
            <w:r w:rsidRPr="00584835">
              <w:rPr>
                <w:sz w:val="18"/>
                <w:szCs w:val="18"/>
              </w:rPr>
              <w:t>областной бюджет</w:t>
            </w:r>
          </w:p>
          <w:p w:rsidR="00EB52A8" w:rsidRPr="00584835" w:rsidRDefault="00EB52A8" w:rsidP="00EB52A8">
            <w:pPr>
              <w:widowControl w:val="0"/>
              <w:autoSpaceDE w:val="0"/>
              <w:autoSpaceDN w:val="0"/>
              <w:adjustRightInd w:val="0"/>
              <w:rPr>
                <w:sz w:val="18"/>
                <w:szCs w:val="18"/>
              </w:rPr>
            </w:pPr>
            <w:r w:rsidRPr="00584835">
              <w:rPr>
                <w:sz w:val="18"/>
                <w:szCs w:val="18"/>
              </w:rPr>
              <w:t>в том числе по исполнителям госпрограммы:</w:t>
            </w:r>
          </w:p>
        </w:tc>
        <w:tc>
          <w:tcPr>
            <w:tcW w:w="1276"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7"/>
                <w:szCs w:val="17"/>
              </w:rPr>
            </w:pPr>
            <w:r w:rsidRPr="00584835">
              <w:rPr>
                <w:sz w:val="17"/>
                <w:szCs w:val="17"/>
              </w:rPr>
              <w:t>47 276,1</w:t>
            </w:r>
          </w:p>
        </w:tc>
        <w:tc>
          <w:tcPr>
            <w:tcW w:w="1134"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7"/>
                <w:szCs w:val="17"/>
              </w:rPr>
            </w:pPr>
            <w:r w:rsidRPr="00584835">
              <w:rPr>
                <w:sz w:val="17"/>
                <w:szCs w:val="17"/>
              </w:rPr>
              <w:t>55 068,7</w:t>
            </w:r>
          </w:p>
        </w:tc>
        <w:tc>
          <w:tcPr>
            <w:tcW w:w="1275"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7"/>
                <w:szCs w:val="17"/>
              </w:rPr>
            </w:pPr>
            <w:r w:rsidRPr="00584835">
              <w:rPr>
                <w:sz w:val="17"/>
                <w:szCs w:val="17"/>
              </w:rPr>
              <w:t>55 242,7</w:t>
            </w:r>
          </w:p>
        </w:tc>
        <w:tc>
          <w:tcPr>
            <w:tcW w:w="1276"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7"/>
                <w:szCs w:val="17"/>
              </w:rPr>
            </w:pPr>
            <w:r w:rsidRPr="00584835">
              <w:rPr>
                <w:sz w:val="17"/>
                <w:szCs w:val="17"/>
              </w:rPr>
              <w:t>83 826,5</w:t>
            </w:r>
          </w:p>
        </w:tc>
        <w:tc>
          <w:tcPr>
            <w:tcW w:w="1276"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7"/>
                <w:szCs w:val="17"/>
              </w:rPr>
            </w:pPr>
            <w:r w:rsidRPr="00584835">
              <w:rPr>
                <w:sz w:val="17"/>
                <w:szCs w:val="17"/>
              </w:rPr>
              <w:t>92 386,0</w:t>
            </w:r>
          </w:p>
        </w:tc>
        <w:tc>
          <w:tcPr>
            <w:tcW w:w="1134"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7"/>
                <w:szCs w:val="17"/>
              </w:rPr>
            </w:pPr>
            <w:r w:rsidRPr="00584835">
              <w:rPr>
                <w:sz w:val="17"/>
                <w:szCs w:val="17"/>
              </w:rPr>
              <w:t>95 970,0</w:t>
            </w:r>
          </w:p>
        </w:tc>
        <w:tc>
          <w:tcPr>
            <w:tcW w:w="1134"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7"/>
                <w:szCs w:val="17"/>
              </w:rPr>
            </w:pPr>
            <w:r w:rsidRPr="00584835">
              <w:rPr>
                <w:sz w:val="17"/>
                <w:szCs w:val="17"/>
              </w:rPr>
              <w:t>99 615,0</w:t>
            </w:r>
          </w:p>
        </w:tc>
      </w:tr>
      <w:tr w:rsidR="00EB52A8" w:rsidRPr="00584835" w:rsidTr="00A14B37">
        <w:tc>
          <w:tcPr>
            <w:tcW w:w="1844" w:type="dxa"/>
            <w:vMerge/>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both"/>
              <w:rPr>
                <w:sz w:val="18"/>
                <w:szCs w:val="18"/>
              </w:rPr>
            </w:pPr>
          </w:p>
        </w:tc>
        <w:tc>
          <w:tcPr>
            <w:tcW w:w="2409" w:type="dxa"/>
            <w:vMerge/>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both"/>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rPr>
                <w:sz w:val="18"/>
                <w:szCs w:val="18"/>
              </w:rPr>
            </w:pPr>
            <w:r w:rsidRPr="00584835">
              <w:rPr>
                <w:sz w:val="18"/>
                <w:szCs w:val="18"/>
              </w:rPr>
              <w:t>министерство по делам молодежи и спорту</w:t>
            </w:r>
          </w:p>
        </w:tc>
        <w:tc>
          <w:tcPr>
            <w:tcW w:w="1276"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7"/>
                <w:szCs w:val="17"/>
              </w:rPr>
            </w:pPr>
            <w:r w:rsidRPr="00584835">
              <w:rPr>
                <w:sz w:val="17"/>
                <w:szCs w:val="17"/>
              </w:rPr>
              <w:t>47 276,1</w:t>
            </w:r>
          </w:p>
        </w:tc>
        <w:tc>
          <w:tcPr>
            <w:tcW w:w="1134"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7"/>
                <w:szCs w:val="17"/>
              </w:rPr>
            </w:pPr>
            <w:r w:rsidRPr="00584835">
              <w:rPr>
                <w:sz w:val="17"/>
                <w:szCs w:val="17"/>
              </w:rPr>
              <w:t>55 068,7</w:t>
            </w:r>
          </w:p>
        </w:tc>
        <w:tc>
          <w:tcPr>
            <w:tcW w:w="1275"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7"/>
                <w:szCs w:val="17"/>
              </w:rPr>
            </w:pPr>
            <w:r w:rsidRPr="00584835">
              <w:rPr>
                <w:sz w:val="17"/>
                <w:szCs w:val="17"/>
              </w:rPr>
              <w:t>55 242,7</w:t>
            </w:r>
          </w:p>
        </w:tc>
        <w:tc>
          <w:tcPr>
            <w:tcW w:w="1276"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7"/>
                <w:szCs w:val="17"/>
              </w:rPr>
            </w:pPr>
            <w:r w:rsidRPr="00584835">
              <w:rPr>
                <w:sz w:val="17"/>
                <w:szCs w:val="17"/>
              </w:rPr>
              <w:t>83 826,5</w:t>
            </w:r>
          </w:p>
        </w:tc>
        <w:tc>
          <w:tcPr>
            <w:tcW w:w="1276"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7"/>
                <w:szCs w:val="17"/>
              </w:rPr>
            </w:pPr>
            <w:r w:rsidRPr="00584835">
              <w:rPr>
                <w:sz w:val="17"/>
                <w:szCs w:val="17"/>
              </w:rPr>
              <w:t>92 386,0</w:t>
            </w:r>
          </w:p>
        </w:tc>
        <w:tc>
          <w:tcPr>
            <w:tcW w:w="1134"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7"/>
                <w:szCs w:val="17"/>
              </w:rPr>
            </w:pPr>
            <w:r w:rsidRPr="00584835">
              <w:rPr>
                <w:sz w:val="17"/>
                <w:szCs w:val="17"/>
              </w:rPr>
              <w:t>95 970,0</w:t>
            </w:r>
          </w:p>
        </w:tc>
        <w:tc>
          <w:tcPr>
            <w:tcW w:w="1134"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7"/>
                <w:szCs w:val="17"/>
              </w:rPr>
            </w:pPr>
            <w:r w:rsidRPr="00584835">
              <w:rPr>
                <w:sz w:val="17"/>
                <w:szCs w:val="17"/>
              </w:rPr>
              <w:t>99 615,0</w:t>
            </w:r>
          </w:p>
        </w:tc>
      </w:tr>
      <w:tr w:rsidR="00EB52A8" w:rsidRPr="00584835" w:rsidTr="00A14B37">
        <w:tc>
          <w:tcPr>
            <w:tcW w:w="1844" w:type="dxa"/>
            <w:vMerge w:val="restart"/>
            <w:tcBorders>
              <w:top w:val="single" w:sz="4" w:space="0" w:color="auto"/>
              <w:left w:val="single" w:sz="4" w:space="0" w:color="auto"/>
              <w:right w:val="single" w:sz="4" w:space="0" w:color="auto"/>
            </w:tcBorders>
          </w:tcPr>
          <w:p w:rsidR="00EB52A8" w:rsidRPr="00584835" w:rsidRDefault="00A14B37" w:rsidP="00EB52A8">
            <w:pPr>
              <w:widowControl w:val="0"/>
              <w:autoSpaceDE w:val="0"/>
              <w:autoSpaceDN w:val="0"/>
              <w:adjustRightInd w:val="0"/>
              <w:rPr>
                <w:sz w:val="18"/>
                <w:szCs w:val="18"/>
              </w:rPr>
            </w:pPr>
            <w:r w:rsidRPr="00584835">
              <w:rPr>
                <w:sz w:val="18"/>
                <w:szCs w:val="18"/>
              </w:rPr>
              <w:t>Подпрограмма №</w:t>
            </w:r>
            <w:r w:rsidR="00EB52A8" w:rsidRPr="00584835">
              <w:rPr>
                <w:sz w:val="18"/>
                <w:szCs w:val="18"/>
              </w:rPr>
              <w:t xml:space="preserve"> 3</w:t>
            </w:r>
          </w:p>
        </w:tc>
        <w:tc>
          <w:tcPr>
            <w:tcW w:w="2409" w:type="dxa"/>
            <w:vMerge w:val="restart"/>
            <w:tcBorders>
              <w:top w:val="single" w:sz="4" w:space="0" w:color="auto"/>
              <w:left w:val="single" w:sz="4" w:space="0" w:color="auto"/>
              <w:right w:val="single" w:sz="4" w:space="0" w:color="auto"/>
            </w:tcBorders>
          </w:tcPr>
          <w:p w:rsidR="00EB52A8" w:rsidRPr="00584835" w:rsidRDefault="00A14B37" w:rsidP="00EB52A8">
            <w:pPr>
              <w:widowControl w:val="0"/>
              <w:autoSpaceDE w:val="0"/>
              <w:autoSpaceDN w:val="0"/>
              <w:adjustRightInd w:val="0"/>
              <w:rPr>
                <w:sz w:val="18"/>
                <w:szCs w:val="18"/>
              </w:rPr>
            </w:pPr>
            <w:r w:rsidRPr="00584835">
              <w:rPr>
                <w:sz w:val="18"/>
                <w:szCs w:val="18"/>
              </w:rPr>
              <w:t>«</w:t>
            </w:r>
            <w:r w:rsidR="00EB52A8" w:rsidRPr="00584835">
              <w:rPr>
                <w:sz w:val="18"/>
                <w:szCs w:val="18"/>
              </w:rPr>
              <w:t>Гражданско-патриотическое воспитание граждан Российской Федерации и допризывная подготовка молодежи в Архангельской области</w:t>
            </w:r>
          </w:p>
          <w:p w:rsidR="00EB52A8" w:rsidRPr="00584835" w:rsidRDefault="00A14B37" w:rsidP="00EB52A8">
            <w:pPr>
              <w:widowControl w:val="0"/>
              <w:autoSpaceDE w:val="0"/>
              <w:autoSpaceDN w:val="0"/>
              <w:adjustRightInd w:val="0"/>
              <w:rPr>
                <w:sz w:val="18"/>
                <w:szCs w:val="18"/>
              </w:rPr>
            </w:pPr>
            <w:r w:rsidRPr="00584835">
              <w:rPr>
                <w:sz w:val="18"/>
                <w:szCs w:val="18"/>
              </w:rPr>
              <w:t>(2014 - 2020 годы)»</w:t>
            </w:r>
          </w:p>
        </w:tc>
        <w:tc>
          <w:tcPr>
            <w:tcW w:w="1985"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rPr>
                <w:sz w:val="18"/>
                <w:szCs w:val="18"/>
              </w:rPr>
            </w:pPr>
            <w:r w:rsidRPr="00584835">
              <w:rPr>
                <w:sz w:val="18"/>
                <w:szCs w:val="18"/>
              </w:rPr>
              <w:t>областной бюджет</w:t>
            </w:r>
          </w:p>
          <w:p w:rsidR="00EB52A8" w:rsidRPr="00584835" w:rsidRDefault="00EB52A8" w:rsidP="00EB52A8">
            <w:pPr>
              <w:widowControl w:val="0"/>
              <w:autoSpaceDE w:val="0"/>
              <w:autoSpaceDN w:val="0"/>
              <w:adjustRightInd w:val="0"/>
              <w:rPr>
                <w:sz w:val="18"/>
                <w:szCs w:val="18"/>
              </w:rPr>
            </w:pPr>
            <w:r w:rsidRPr="00584835">
              <w:rPr>
                <w:sz w:val="18"/>
                <w:szCs w:val="18"/>
              </w:rPr>
              <w:t>в том числе по исполнителям госпрограммы</w:t>
            </w:r>
          </w:p>
        </w:tc>
        <w:tc>
          <w:tcPr>
            <w:tcW w:w="1276"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7"/>
                <w:szCs w:val="17"/>
              </w:rPr>
            </w:pPr>
            <w:r w:rsidRPr="00584835">
              <w:rPr>
                <w:sz w:val="17"/>
                <w:szCs w:val="17"/>
              </w:rPr>
              <w:t>26 410,0</w:t>
            </w:r>
          </w:p>
        </w:tc>
        <w:tc>
          <w:tcPr>
            <w:tcW w:w="1134"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7"/>
                <w:szCs w:val="17"/>
              </w:rPr>
            </w:pPr>
            <w:r w:rsidRPr="00584835">
              <w:rPr>
                <w:sz w:val="17"/>
                <w:szCs w:val="17"/>
              </w:rPr>
              <w:t>34 735,5</w:t>
            </w:r>
          </w:p>
        </w:tc>
        <w:tc>
          <w:tcPr>
            <w:tcW w:w="1275"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7"/>
                <w:szCs w:val="17"/>
              </w:rPr>
            </w:pPr>
            <w:r w:rsidRPr="00584835">
              <w:rPr>
                <w:sz w:val="17"/>
                <w:szCs w:val="17"/>
              </w:rPr>
              <w:t>46 735,5</w:t>
            </w:r>
          </w:p>
        </w:tc>
        <w:tc>
          <w:tcPr>
            <w:tcW w:w="1276"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7"/>
                <w:szCs w:val="17"/>
              </w:rPr>
            </w:pPr>
            <w:r w:rsidRPr="00584835">
              <w:rPr>
                <w:sz w:val="17"/>
                <w:szCs w:val="17"/>
              </w:rPr>
              <w:t>53 100,0</w:t>
            </w:r>
          </w:p>
        </w:tc>
        <w:tc>
          <w:tcPr>
            <w:tcW w:w="1276"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7"/>
                <w:szCs w:val="17"/>
              </w:rPr>
            </w:pPr>
            <w:r w:rsidRPr="00584835">
              <w:rPr>
                <w:sz w:val="17"/>
                <w:szCs w:val="17"/>
              </w:rPr>
              <w:t>44 900,0</w:t>
            </w:r>
          </w:p>
        </w:tc>
        <w:tc>
          <w:tcPr>
            <w:tcW w:w="1134"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7"/>
                <w:szCs w:val="17"/>
              </w:rPr>
            </w:pPr>
            <w:r w:rsidRPr="00584835">
              <w:rPr>
                <w:sz w:val="17"/>
                <w:szCs w:val="17"/>
              </w:rPr>
              <w:t>49 550,0</w:t>
            </w:r>
          </w:p>
        </w:tc>
        <w:tc>
          <w:tcPr>
            <w:tcW w:w="1134"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7"/>
                <w:szCs w:val="17"/>
              </w:rPr>
            </w:pPr>
            <w:r w:rsidRPr="00584835">
              <w:rPr>
                <w:sz w:val="17"/>
                <w:szCs w:val="17"/>
              </w:rPr>
              <w:t>52 900,0</w:t>
            </w:r>
          </w:p>
        </w:tc>
      </w:tr>
      <w:tr w:rsidR="00EB52A8" w:rsidRPr="00584835" w:rsidTr="00A14B37">
        <w:tc>
          <w:tcPr>
            <w:tcW w:w="1844" w:type="dxa"/>
            <w:vMerge/>
            <w:tcBorders>
              <w:left w:val="single" w:sz="4" w:space="0" w:color="auto"/>
              <w:right w:val="single" w:sz="4" w:space="0" w:color="auto"/>
            </w:tcBorders>
          </w:tcPr>
          <w:p w:rsidR="00EB52A8" w:rsidRPr="00584835" w:rsidRDefault="00EB52A8" w:rsidP="00EB52A8">
            <w:pPr>
              <w:widowControl w:val="0"/>
              <w:autoSpaceDE w:val="0"/>
              <w:autoSpaceDN w:val="0"/>
              <w:adjustRightInd w:val="0"/>
              <w:jc w:val="both"/>
              <w:rPr>
                <w:sz w:val="18"/>
                <w:szCs w:val="18"/>
              </w:rPr>
            </w:pPr>
          </w:p>
        </w:tc>
        <w:tc>
          <w:tcPr>
            <w:tcW w:w="2409" w:type="dxa"/>
            <w:vMerge/>
            <w:tcBorders>
              <w:left w:val="single" w:sz="4" w:space="0" w:color="auto"/>
              <w:right w:val="single" w:sz="4" w:space="0" w:color="auto"/>
            </w:tcBorders>
          </w:tcPr>
          <w:p w:rsidR="00EB52A8" w:rsidRPr="00584835" w:rsidRDefault="00EB52A8" w:rsidP="00EB52A8">
            <w:pPr>
              <w:widowControl w:val="0"/>
              <w:autoSpaceDE w:val="0"/>
              <w:autoSpaceDN w:val="0"/>
              <w:adjustRightInd w:val="0"/>
              <w:jc w:val="both"/>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rPr>
                <w:sz w:val="18"/>
                <w:szCs w:val="18"/>
              </w:rPr>
            </w:pPr>
            <w:r w:rsidRPr="00584835">
              <w:rPr>
                <w:sz w:val="18"/>
                <w:szCs w:val="18"/>
              </w:rPr>
              <w:t>министерство по делам молодежи и спорту</w:t>
            </w:r>
          </w:p>
        </w:tc>
        <w:tc>
          <w:tcPr>
            <w:tcW w:w="1276"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7"/>
                <w:szCs w:val="17"/>
              </w:rPr>
            </w:pPr>
            <w:r w:rsidRPr="00584835">
              <w:rPr>
                <w:sz w:val="17"/>
                <w:szCs w:val="17"/>
              </w:rPr>
              <w:t>25 610,0</w:t>
            </w:r>
          </w:p>
        </w:tc>
        <w:tc>
          <w:tcPr>
            <w:tcW w:w="1134"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7"/>
                <w:szCs w:val="17"/>
              </w:rPr>
            </w:pPr>
            <w:r w:rsidRPr="00584835">
              <w:rPr>
                <w:sz w:val="17"/>
                <w:szCs w:val="17"/>
              </w:rPr>
              <w:t>33 935,54</w:t>
            </w:r>
          </w:p>
        </w:tc>
        <w:tc>
          <w:tcPr>
            <w:tcW w:w="1275"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7"/>
                <w:szCs w:val="17"/>
              </w:rPr>
            </w:pPr>
            <w:r w:rsidRPr="00584835">
              <w:rPr>
                <w:sz w:val="17"/>
                <w:szCs w:val="17"/>
              </w:rPr>
              <w:t>45 935,5</w:t>
            </w:r>
          </w:p>
        </w:tc>
        <w:tc>
          <w:tcPr>
            <w:tcW w:w="1276"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7"/>
                <w:szCs w:val="17"/>
              </w:rPr>
            </w:pPr>
            <w:r w:rsidRPr="00584835">
              <w:rPr>
                <w:sz w:val="17"/>
                <w:szCs w:val="17"/>
              </w:rPr>
              <w:t>52 300,0</w:t>
            </w:r>
          </w:p>
        </w:tc>
        <w:tc>
          <w:tcPr>
            <w:tcW w:w="1276"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7"/>
                <w:szCs w:val="17"/>
              </w:rPr>
            </w:pPr>
            <w:r w:rsidRPr="00584835">
              <w:rPr>
                <w:sz w:val="17"/>
                <w:szCs w:val="17"/>
              </w:rPr>
              <w:t>44 100,0</w:t>
            </w:r>
          </w:p>
        </w:tc>
        <w:tc>
          <w:tcPr>
            <w:tcW w:w="1134"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7"/>
                <w:szCs w:val="17"/>
              </w:rPr>
            </w:pPr>
            <w:r w:rsidRPr="00584835">
              <w:rPr>
                <w:sz w:val="17"/>
                <w:szCs w:val="17"/>
              </w:rPr>
              <w:t>48 750,0</w:t>
            </w:r>
          </w:p>
        </w:tc>
        <w:tc>
          <w:tcPr>
            <w:tcW w:w="1134"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7"/>
                <w:szCs w:val="17"/>
              </w:rPr>
            </w:pPr>
            <w:r w:rsidRPr="00584835">
              <w:rPr>
                <w:sz w:val="17"/>
                <w:szCs w:val="17"/>
              </w:rPr>
              <w:t>52 100,0</w:t>
            </w:r>
          </w:p>
        </w:tc>
      </w:tr>
      <w:tr w:rsidR="00EB52A8" w:rsidRPr="00584835" w:rsidTr="00A14B37">
        <w:tc>
          <w:tcPr>
            <w:tcW w:w="1844" w:type="dxa"/>
            <w:vMerge/>
            <w:tcBorders>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both"/>
              <w:rPr>
                <w:sz w:val="18"/>
                <w:szCs w:val="18"/>
              </w:rPr>
            </w:pPr>
          </w:p>
        </w:tc>
        <w:tc>
          <w:tcPr>
            <w:tcW w:w="2409" w:type="dxa"/>
            <w:vMerge/>
            <w:tcBorders>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both"/>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rPr>
                <w:sz w:val="18"/>
                <w:szCs w:val="18"/>
              </w:rPr>
            </w:pPr>
            <w:r w:rsidRPr="00584835">
              <w:rPr>
                <w:sz w:val="18"/>
                <w:szCs w:val="18"/>
              </w:rPr>
              <w:t>министерство образования и науки</w:t>
            </w:r>
          </w:p>
        </w:tc>
        <w:tc>
          <w:tcPr>
            <w:tcW w:w="1276"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7"/>
                <w:szCs w:val="17"/>
              </w:rPr>
            </w:pPr>
            <w:r w:rsidRPr="00584835">
              <w:rPr>
                <w:sz w:val="17"/>
                <w:szCs w:val="17"/>
              </w:rPr>
              <w:t>800,0</w:t>
            </w:r>
          </w:p>
        </w:tc>
        <w:tc>
          <w:tcPr>
            <w:tcW w:w="1134"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7"/>
                <w:szCs w:val="17"/>
              </w:rPr>
            </w:pPr>
            <w:r w:rsidRPr="00584835">
              <w:rPr>
                <w:sz w:val="17"/>
                <w:szCs w:val="17"/>
              </w:rPr>
              <w:t>800,0</w:t>
            </w:r>
          </w:p>
        </w:tc>
        <w:tc>
          <w:tcPr>
            <w:tcW w:w="1275"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7"/>
                <w:szCs w:val="17"/>
              </w:rPr>
            </w:pPr>
            <w:r w:rsidRPr="00584835">
              <w:rPr>
                <w:sz w:val="17"/>
                <w:szCs w:val="17"/>
              </w:rPr>
              <w:t>800,0</w:t>
            </w:r>
          </w:p>
        </w:tc>
        <w:tc>
          <w:tcPr>
            <w:tcW w:w="1276"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7"/>
                <w:szCs w:val="17"/>
              </w:rPr>
            </w:pPr>
            <w:r w:rsidRPr="00584835">
              <w:rPr>
                <w:sz w:val="17"/>
                <w:szCs w:val="17"/>
              </w:rPr>
              <w:t>800,0</w:t>
            </w:r>
          </w:p>
        </w:tc>
        <w:tc>
          <w:tcPr>
            <w:tcW w:w="1276"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7"/>
                <w:szCs w:val="17"/>
              </w:rPr>
            </w:pPr>
            <w:r w:rsidRPr="00584835">
              <w:rPr>
                <w:sz w:val="17"/>
                <w:szCs w:val="17"/>
              </w:rPr>
              <w:t>800,0</w:t>
            </w:r>
          </w:p>
        </w:tc>
        <w:tc>
          <w:tcPr>
            <w:tcW w:w="1134"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7"/>
                <w:szCs w:val="17"/>
              </w:rPr>
            </w:pPr>
            <w:r w:rsidRPr="00584835">
              <w:rPr>
                <w:sz w:val="17"/>
                <w:szCs w:val="17"/>
              </w:rPr>
              <w:t>800,0</w:t>
            </w:r>
          </w:p>
        </w:tc>
        <w:tc>
          <w:tcPr>
            <w:tcW w:w="1134"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7"/>
                <w:szCs w:val="17"/>
              </w:rPr>
            </w:pPr>
            <w:r w:rsidRPr="00584835">
              <w:rPr>
                <w:sz w:val="17"/>
                <w:szCs w:val="17"/>
              </w:rPr>
              <w:t>800,0</w:t>
            </w:r>
          </w:p>
        </w:tc>
      </w:tr>
      <w:tr w:rsidR="005A6EB5" w:rsidRPr="00584835" w:rsidTr="00794746">
        <w:tc>
          <w:tcPr>
            <w:tcW w:w="1844" w:type="dxa"/>
            <w:vMerge w:val="restart"/>
            <w:tcBorders>
              <w:top w:val="single" w:sz="4" w:space="0" w:color="auto"/>
              <w:left w:val="single" w:sz="4" w:space="0" w:color="auto"/>
              <w:right w:val="single" w:sz="4" w:space="0" w:color="auto"/>
            </w:tcBorders>
          </w:tcPr>
          <w:p w:rsidR="005A6EB5" w:rsidRPr="00584835" w:rsidRDefault="005A6EB5" w:rsidP="00EB52A8">
            <w:pPr>
              <w:widowControl w:val="0"/>
              <w:autoSpaceDE w:val="0"/>
              <w:autoSpaceDN w:val="0"/>
              <w:adjustRightInd w:val="0"/>
              <w:rPr>
                <w:sz w:val="18"/>
                <w:szCs w:val="18"/>
              </w:rPr>
            </w:pPr>
            <w:r w:rsidRPr="00584835">
              <w:rPr>
                <w:sz w:val="18"/>
                <w:szCs w:val="18"/>
              </w:rPr>
              <w:t>Подпрограмма № 4</w:t>
            </w:r>
          </w:p>
        </w:tc>
        <w:tc>
          <w:tcPr>
            <w:tcW w:w="2409" w:type="dxa"/>
            <w:vMerge w:val="restart"/>
            <w:tcBorders>
              <w:top w:val="single" w:sz="4" w:space="0" w:color="auto"/>
              <w:left w:val="single" w:sz="4" w:space="0" w:color="auto"/>
              <w:right w:val="single" w:sz="4" w:space="0" w:color="auto"/>
            </w:tcBorders>
          </w:tcPr>
          <w:p w:rsidR="005A6EB5" w:rsidRPr="00584835" w:rsidRDefault="005A6EB5" w:rsidP="00A14B37">
            <w:pPr>
              <w:widowControl w:val="0"/>
              <w:autoSpaceDE w:val="0"/>
              <w:autoSpaceDN w:val="0"/>
              <w:adjustRightInd w:val="0"/>
              <w:rPr>
                <w:sz w:val="18"/>
                <w:szCs w:val="18"/>
              </w:rPr>
            </w:pPr>
            <w:r w:rsidRPr="00584835">
              <w:rPr>
                <w:sz w:val="18"/>
                <w:szCs w:val="18"/>
              </w:rPr>
              <w:t>«Развитие внутреннего и въездного туризма в Архангельской области</w:t>
            </w:r>
          </w:p>
          <w:p w:rsidR="005A6EB5" w:rsidRPr="00584835" w:rsidRDefault="005A6EB5" w:rsidP="00A14B37">
            <w:pPr>
              <w:widowControl w:val="0"/>
              <w:autoSpaceDE w:val="0"/>
              <w:autoSpaceDN w:val="0"/>
              <w:adjustRightInd w:val="0"/>
              <w:rPr>
                <w:sz w:val="18"/>
                <w:szCs w:val="18"/>
              </w:rPr>
            </w:pPr>
            <w:r w:rsidRPr="00584835">
              <w:rPr>
                <w:sz w:val="18"/>
                <w:szCs w:val="18"/>
              </w:rPr>
              <w:t>(2014 - 2020 годы)»</w:t>
            </w:r>
          </w:p>
        </w:tc>
        <w:tc>
          <w:tcPr>
            <w:tcW w:w="1985" w:type="dxa"/>
            <w:tcBorders>
              <w:top w:val="single" w:sz="4" w:space="0" w:color="auto"/>
              <w:left w:val="single" w:sz="4" w:space="0" w:color="auto"/>
              <w:bottom w:val="single" w:sz="4" w:space="0" w:color="auto"/>
              <w:right w:val="single" w:sz="4" w:space="0" w:color="auto"/>
            </w:tcBorders>
          </w:tcPr>
          <w:p w:rsidR="005A6EB5" w:rsidRPr="00584835" w:rsidRDefault="005A6EB5" w:rsidP="00EB52A8">
            <w:pPr>
              <w:widowControl w:val="0"/>
              <w:autoSpaceDE w:val="0"/>
              <w:autoSpaceDN w:val="0"/>
              <w:adjustRightInd w:val="0"/>
              <w:rPr>
                <w:sz w:val="18"/>
                <w:szCs w:val="18"/>
              </w:rPr>
            </w:pPr>
            <w:r w:rsidRPr="00584835">
              <w:rPr>
                <w:sz w:val="18"/>
                <w:szCs w:val="18"/>
              </w:rPr>
              <w:t>областной бюджет</w:t>
            </w:r>
          </w:p>
          <w:p w:rsidR="005A6EB5" w:rsidRPr="00584835" w:rsidRDefault="005A6EB5" w:rsidP="00A14B37">
            <w:pPr>
              <w:widowControl w:val="0"/>
              <w:autoSpaceDE w:val="0"/>
              <w:autoSpaceDN w:val="0"/>
              <w:adjustRightInd w:val="0"/>
              <w:rPr>
                <w:sz w:val="18"/>
                <w:szCs w:val="18"/>
              </w:rPr>
            </w:pPr>
            <w:r w:rsidRPr="00584835">
              <w:rPr>
                <w:sz w:val="18"/>
                <w:szCs w:val="18"/>
              </w:rPr>
              <w:t>в том числе по исполнителям госпрограммы</w:t>
            </w:r>
          </w:p>
        </w:tc>
        <w:tc>
          <w:tcPr>
            <w:tcW w:w="1276" w:type="dxa"/>
            <w:tcBorders>
              <w:top w:val="single" w:sz="4" w:space="0" w:color="auto"/>
              <w:left w:val="single" w:sz="4" w:space="0" w:color="auto"/>
              <w:bottom w:val="single" w:sz="4" w:space="0" w:color="auto"/>
              <w:right w:val="single" w:sz="4" w:space="0" w:color="auto"/>
            </w:tcBorders>
          </w:tcPr>
          <w:p w:rsidR="005A6EB5" w:rsidRPr="00584835" w:rsidRDefault="005A6EB5" w:rsidP="00EB52A8">
            <w:pPr>
              <w:autoSpaceDE w:val="0"/>
              <w:autoSpaceDN w:val="0"/>
              <w:adjustRightInd w:val="0"/>
              <w:jc w:val="center"/>
              <w:rPr>
                <w:spacing w:val="-8"/>
                <w:sz w:val="17"/>
                <w:szCs w:val="17"/>
              </w:rPr>
            </w:pPr>
            <w:r w:rsidRPr="00584835">
              <w:rPr>
                <w:spacing w:val="-8"/>
                <w:sz w:val="17"/>
                <w:szCs w:val="17"/>
              </w:rPr>
              <w:t>14 808,6</w:t>
            </w:r>
          </w:p>
        </w:tc>
        <w:tc>
          <w:tcPr>
            <w:tcW w:w="1134" w:type="dxa"/>
            <w:tcBorders>
              <w:top w:val="single" w:sz="4" w:space="0" w:color="auto"/>
              <w:left w:val="single" w:sz="4" w:space="0" w:color="auto"/>
              <w:bottom w:val="single" w:sz="4" w:space="0" w:color="auto"/>
              <w:right w:val="single" w:sz="4" w:space="0" w:color="auto"/>
            </w:tcBorders>
          </w:tcPr>
          <w:p w:rsidR="005A6EB5" w:rsidRPr="00584835" w:rsidRDefault="005A6EB5" w:rsidP="00EB52A8">
            <w:pPr>
              <w:autoSpaceDE w:val="0"/>
              <w:autoSpaceDN w:val="0"/>
              <w:adjustRightInd w:val="0"/>
              <w:jc w:val="center"/>
              <w:rPr>
                <w:spacing w:val="-8"/>
                <w:sz w:val="17"/>
                <w:szCs w:val="17"/>
              </w:rPr>
            </w:pPr>
            <w:r w:rsidRPr="00584835">
              <w:rPr>
                <w:spacing w:val="-8"/>
                <w:sz w:val="17"/>
                <w:szCs w:val="17"/>
              </w:rPr>
              <w:t>28 139,9</w:t>
            </w:r>
          </w:p>
        </w:tc>
        <w:tc>
          <w:tcPr>
            <w:tcW w:w="1275" w:type="dxa"/>
            <w:tcBorders>
              <w:top w:val="single" w:sz="4" w:space="0" w:color="auto"/>
              <w:left w:val="single" w:sz="4" w:space="0" w:color="auto"/>
              <w:bottom w:val="single" w:sz="4" w:space="0" w:color="auto"/>
              <w:right w:val="single" w:sz="4" w:space="0" w:color="auto"/>
            </w:tcBorders>
          </w:tcPr>
          <w:p w:rsidR="005A6EB5" w:rsidRPr="00584835" w:rsidRDefault="005A6EB5" w:rsidP="00BD3765">
            <w:pPr>
              <w:widowControl w:val="0"/>
              <w:autoSpaceDE w:val="0"/>
              <w:autoSpaceDN w:val="0"/>
              <w:adjustRightInd w:val="0"/>
              <w:jc w:val="center"/>
              <w:rPr>
                <w:sz w:val="17"/>
                <w:szCs w:val="17"/>
              </w:rPr>
            </w:pPr>
            <w:r w:rsidRPr="00584835">
              <w:rPr>
                <w:sz w:val="17"/>
                <w:szCs w:val="17"/>
              </w:rPr>
              <w:t>-</w:t>
            </w:r>
          </w:p>
        </w:tc>
        <w:tc>
          <w:tcPr>
            <w:tcW w:w="1276" w:type="dxa"/>
            <w:tcBorders>
              <w:top w:val="single" w:sz="4" w:space="0" w:color="auto"/>
              <w:left w:val="single" w:sz="4" w:space="0" w:color="auto"/>
              <w:bottom w:val="single" w:sz="4" w:space="0" w:color="auto"/>
              <w:right w:val="single" w:sz="4" w:space="0" w:color="auto"/>
            </w:tcBorders>
          </w:tcPr>
          <w:p w:rsidR="005A6EB5" w:rsidRPr="00584835" w:rsidRDefault="005A6EB5" w:rsidP="00BD3765">
            <w:pPr>
              <w:widowControl w:val="0"/>
              <w:autoSpaceDE w:val="0"/>
              <w:autoSpaceDN w:val="0"/>
              <w:adjustRightInd w:val="0"/>
              <w:jc w:val="center"/>
              <w:rPr>
                <w:sz w:val="17"/>
                <w:szCs w:val="17"/>
              </w:rPr>
            </w:pPr>
            <w:r w:rsidRPr="00584835">
              <w:rPr>
                <w:sz w:val="17"/>
                <w:szCs w:val="17"/>
              </w:rPr>
              <w:t>-</w:t>
            </w:r>
          </w:p>
        </w:tc>
        <w:tc>
          <w:tcPr>
            <w:tcW w:w="1276" w:type="dxa"/>
            <w:tcBorders>
              <w:top w:val="single" w:sz="4" w:space="0" w:color="auto"/>
              <w:left w:val="single" w:sz="4" w:space="0" w:color="auto"/>
              <w:bottom w:val="single" w:sz="4" w:space="0" w:color="auto"/>
              <w:right w:val="single" w:sz="4" w:space="0" w:color="auto"/>
            </w:tcBorders>
          </w:tcPr>
          <w:p w:rsidR="005A6EB5" w:rsidRPr="00584835" w:rsidRDefault="005A6EB5" w:rsidP="00BD3765">
            <w:pPr>
              <w:widowControl w:val="0"/>
              <w:autoSpaceDE w:val="0"/>
              <w:autoSpaceDN w:val="0"/>
              <w:adjustRightInd w:val="0"/>
              <w:jc w:val="center"/>
              <w:rPr>
                <w:sz w:val="17"/>
                <w:szCs w:val="17"/>
              </w:rPr>
            </w:pPr>
            <w:r w:rsidRPr="00584835">
              <w:rPr>
                <w:sz w:val="17"/>
                <w:szCs w:val="17"/>
              </w:rPr>
              <w:t>-</w:t>
            </w:r>
          </w:p>
        </w:tc>
        <w:tc>
          <w:tcPr>
            <w:tcW w:w="1134" w:type="dxa"/>
            <w:tcBorders>
              <w:top w:val="single" w:sz="4" w:space="0" w:color="auto"/>
              <w:left w:val="single" w:sz="4" w:space="0" w:color="auto"/>
              <w:bottom w:val="single" w:sz="4" w:space="0" w:color="auto"/>
              <w:right w:val="single" w:sz="4" w:space="0" w:color="auto"/>
            </w:tcBorders>
          </w:tcPr>
          <w:p w:rsidR="005A6EB5" w:rsidRPr="00584835" w:rsidRDefault="005A6EB5" w:rsidP="00BD3765">
            <w:pPr>
              <w:widowControl w:val="0"/>
              <w:autoSpaceDE w:val="0"/>
              <w:autoSpaceDN w:val="0"/>
              <w:adjustRightInd w:val="0"/>
              <w:jc w:val="center"/>
              <w:rPr>
                <w:sz w:val="17"/>
                <w:szCs w:val="17"/>
              </w:rPr>
            </w:pPr>
            <w:r w:rsidRPr="00584835">
              <w:rPr>
                <w:sz w:val="17"/>
                <w:szCs w:val="17"/>
              </w:rPr>
              <w:t>-</w:t>
            </w:r>
          </w:p>
        </w:tc>
        <w:tc>
          <w:tcPr>
            <w:tcW w:w="1134" w:type="dxa"/>
            <w:tcBorders>
              <w:top w:val="single" w:sz="4" w:space="0" w:color="auto"/>
              <w:left w:val="single" w:sz="4" w:space="0" w:color="auto"/>
              <w:bottom w:val="single" w:sz="4" w:space="0" w:color="auto"/>
              <w:right w:val="single" w:sz="4" w:space="0" w:color="auto"/>
            </w:tcBorders>
          </w:tcPr>
          <w:p w:rsidR="005A6EB5" w:rsidRPr="00584835" w:rsidRDefault="005A6EB5" w:rsidP="00BD3765">
            <w:pPr>
              <w:widowControl w:val="0"/>
              <w:autoSpaceDE w:val="0"/>
              <w:autoSpaceDN w:val="0"/>
              <w:adjustRightInd w:val="0"/>
              <w:jc w:val="center"/>
              <w:rPr>
                <w:sz w:val="17"/>
                <w:szCs w:val="17"/>
              </w:rPr>
            </w:pPr>
            <w:r w:rsidRPr="00584835">
              <w:rPr>
                <w:sz w:val="17"/>
                <w:szCs w:val="17"/>
              </w:rPr>
              <w:t>-</w:t>
            </w:r>
          </w:p>
        </w:tc>
      </w:tr>
      <w:tr w:rsidR="005A6EB5" w:rsidRPr="00584835" w:rsidTr="00794746">
        <w:tc>
          <w:tcPr>
            <w:tcW w:w="1844" w:type="dxa"/>
            <w:vMerge/>
            <w:tcBorders>
              <w:left w:val="single" w:sz="4" w:space="0" w:color="auto"/>
              <w:right w:val="single" w:sz="4" w:space="0" w:color="auto"/>
            </w:tcBorders>
          </w:tcPr>
          <w:p w:rsidR="005A6EB5" w:rsidRPr="00584835" w:rsidRDefault="005A6EB5" w:rsidP="00EB52A8">
            <w:pPr>
              <w:tabs>
                <w:tab w:val="center" w:pos="4677"/>
                <w:tab w:val="right" w:pos="9355"/>
              </w:tabs>
              <w:rPr>
                <w:sz w:val="18"/>
                <w:szCs w:val="18"/>
              </w:rPr>
            </w:pPr>
          </w:p>
        </w:tc>
        <w:tc>
          <w:tcPr>
            <w:tcW w:w="2409" w:type="dxa"/>
            <w:vMerge/>
            <w:tcBorders>
              <w:left w:val="single" w:sz="4" w:space="0" w:color="auto"/>
              <w:right w:val="single" w:sz="4" w:space="0" w:color="auto"/>
            </w:tcBorders>
          </w:tcPr>
          <w:p w:rsidR="005A6EB5" w:rsidRPr="00584835" w:rsidRDefault="005A6EB5" w:rsidP="00EB52A8">
            <w:pPr>
              <w:tabs>
                <w:tab w:val="center" w:pos="4677"/>
                <w:tab w:val="right" w:pos="9355"/>
              </w:tabs>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5A6EB5" w:rsidRPr="00584835" w:rsidRDefault="005A6EB5" w:rsidP="00EB52A8">
            <w:pPr>
              <w:widowControl w:val="0"/>
              <w:autoSpaceDE w:val="0"/>
              <w:autoSpaceDN w:val="0"/>
              <w:adjustRightInd w:val="0"/>
              <w:rPr>
                <w:sz w:val="18"/>
                <w:szCs w:val="18"/>
              </w:rPr>
            </w:pPr>
            <w:r w:rsidRPr="00584835">
              <w:rPr>
                <w:sz w:val="18"/>
                <w:szCs w:val="18"/>
              </w:rPr>
              <w:t>агентство по туризму и международному сотрудничеству</w:t>
            </w:r>
          </w:p>
        </w:tc>
        <w:tc>
          <w:tcPr>
            <w:tcW w:w="1276" w:type="dxa"/>
            <w:tcBorders>
              <w:top w:val="single" w:sz="4" w:space="0" w:color="auto"/>
              <w:left w:val="single" w:sz="4" w:space="0" w:color="auto"/>
              <w:bottom w:val="single" w:sz="4" w:space="0" w:color="auto"/>
              <w:right w:val="single" w:sz="4" w:space="0" w:color="auto"/>
            </w:tcBorders>
          </w:tcPr>
          <w:p w:rsidR="005A6EB5" w:rsidRPr="00584835" w:rsidRDefault="005A6EB5" w:rsidP="00EB52A8">
            <w:pPr>
              <w:autoSpaceDE w:val="0"/>
              <w:autoSpaceDN w:val="0"/>
              <w:adjustRightInd w:val="0"/>
              <w:jc w:val="center"/>
              <w:rPr>
                <w:spacing w:val="-8"/>
                <w:sz w:val="17"/>
                <w:szCs w:val="17"/>
              </w:rPr>
            </w:pPr>
            <w:r w:rsidRPr="00584835">
              <w:rPr>
                <w:spacing w:val="-8"/>
                <w:sz w:val="17"/>
                <w:szCs w:val="17"/>
              </w:rPr>
              <w:t>14 808,6</w:t>
            </w:r>
          </w:p>
        </w:tc>
        <w:tc>
          <w:tcPr>
            <w:tcW w:w="1134" w:type="dxa"/>
            <w:tcBorders>
              <w:top w:val="single" w:sz="4" w:space="0" w:color="auto"/>
              <w:left w:val="single" w:sz="4" w:space="0" w:color="auto"/>
              <w:bottom w:val="single" w:sz="4" w:space="0" w:color="auto"/>
              <w:right w:val="single" w:sz="4" w:space="0" w:color="auto"/>
            </w:tcBorders>
          </w:tcPr>
          <w:p w:rsidR="005A6EB5" w:rsidRPr="00584835" w:rsidRDefault="005A6EB5" w:rsidP="00794746">
            <w:pPr>
              <w:widowControl w:val="0"/>
              <w:autoSpaceDE w:val="0"/>
              <w:autoSpaceDN w:val="0"/>
              <w:adjustRightInd w:val="0"/>
              <w:jc w:val="center"/>
              <w:rPr>
                <w:sz w:val="17"/>
                <w:szCs w:val="17"/>
              </w:rPr>
            </w:pPr>
            <w:r w:rsidRPr="00584835">
              <w:rPr>
                <w:sz w:val="17"/>
                <w:szCs w:val="17"/>
              </w:rPr>
              <w:t>5 873,7</w:t>
            </w:r>
          </w:p>
        </w:tc>
        <w:tc>
          <w:tcPr>
            <w:tcW w:w="1275" w:type="dxa"/>
            <w:tcBorders>
              <w:top w:val="single" w:sz="4" w:space="0" w:color="auto"/>
              <w:left w:val="single" w:sz="4" w:space="0" w:color="auto"/>
              <w:bottom w:val="single" w:sz="4" w:space="0" w:color="auto"/>
              <w:right w:val="single" w:sz="4" w:space="0" w:color="auto"/>
            </w:tcBorders>
          </w:tcPr>
          <w:p w:rsidR="005A6EB5" w:rsidRPr="00584835" w:rsidRDefault="005A6EB5" w:rsidP="00BD3765">
            <w:pPr>
              <w:widowControl w:val="0"/>
              <w:autoSpaceDE w:val="0"/>
              <w:autoSpaceDN w:val="0"/>
              <w:adjustRightInd w:val="0"/>
              <w:jc w:val="center"/>
              <w:rPr>
                <w:sz w:val="17"/>
                <w:szCs w:val="17"/>
              </w:rPr>
            </w:pPr>
            <w:r w:rsidRPr="00584835">
              <w:rPr>
                <w:sz w:val="17"/>
                <w:szCs w:val="17"/>
              </w:rPr>
              <w:t>-</w:t>
            </w:r>
          </w:p>
        </w:tc>
        <w:tc>
          <w:tcPr>
            <w:tcW w:w="1276" w:type="dxa"/>
            <w:tcBorders>
              <w:top w:val="single" w:sz="4" w:space="0" w:color="auto"/>
              <w:left w:val="single" w:sz="4" w:space="0" w:color="auto"/>
              <w:bottom w:val="single" w:sz="4" w:space="0" w:color="auto"/>
              <w:right w:val="single" w:sz="4" w:space="0" w:color="auto"/>
            </w:tcBorders>
          </w:tcPr>
          <w:p w:rsidR="005A6EB5" w:rsidRPr="00584835" w:rsidRDefault="005A6EB5" w:rsidP="00BD3765">
            <w:pPr>
              <w:widowControl w:val="0"/>
              <w:autoSpaceDE w:val="0"/>
              <w:autoSpaceDN w:val="0"/>
              <w:adjustRightInd w:val="0"/>
              <w:jc w:val="center"/>
              <w:rPr>
                <w:sz w:val="17"/>
                <w:szCs w:val="17"/>
              </w:rPr>
            </w:pPr>
            <w:r w:rsidRPr="00584835">
              <w:rPr>
                <w:sz w:val="17"/>
                <w:szCs w:val="17"/>
              </w:rPr>
              <w:t>-</w:t>
            </w:r>
          </w:p>
        </w:tc>
        <w:tc>
          <w:tcPr>
            <w:tcW w:w="1276" w:type="dxa"/>
            <w:tcBorders>
              <w:top w:val="single" w:sz="4" w:space="0" w:color="auto"/>
              <w:left w:val="single" w:sz="4" w:space="0" w:color="auto"/>
              <w:bottom w:val="single" w:sz="4" w:space="0" w:color="auto"/>
              <w:right w:val="single" w:sz="4" w:space="0" w:color="auto"/>
            </w:tcBorders>
          </w:tcPr>
          <w:p w:rsidR="005A6EB5" w:rsidRPr="00584835" w:rsidRDefault="005A6EB5" w:rsidP="00BD3765">
            <w:pPr>
              <w:widowControl w:val="0"/>
              <w:autoSpaceDE w:val="0"/>
              <w:autoSpaceDN w:val="0"/>
              <w:adjustRightInd w:val="0"/>
              <w:jc w:val="center"/>
              <w:rPr>
                <w:sz w:val="17"/>
                <w:szCs w:val="17"/>
              </w:rPr>
            </w:pPr>
            <w:r w:rsidRPr="00584835">
              <w:rPr>
                <w:sz w:val="17"/>
                <w:szCs w:val="17"/>
              </w:rPr>
              <w:t>-</w:t>
            </w:r>
          </w:p>
        </w:tc>
        <w:tc>
          <w:tcPr>
            <w:tcW w:w="1134" w:type="dxa"/>
            <w:tcBorders>
              <w:top w:val="single" w:sz="4" w:space="0" w:color="auto"/>
              <w:left w:val="single" w:sz="4" w:space="0" w:color="auto"/>
              <w:bottom w:val="single" w:sz="4" w:space="0" w:color="auto"/>
              <w:right w:val="single" w:sz="4" w:space="0" w:color="auto"/>
            </w:tcBorders>
          </w:tcPr>
          <w:p w:rsidR="005A6EB5" w:rsidRPr="00584835" w:rsidRDefault="005A6EB5" w:rsidP="00BD3765">
            <w:pPr>
              <w:widowControl w:val="0"/>
              <w:autoSpaceDE w:val="0"/>
              <w:autoSpaceDN w:val="0"/>
              <w:adjustRightInd w:val="0"/>
              <w:jc w:val="center"/>
              <w:rPr>
                <w:sz w:val="17"/>
                <w:szCs w:val="17"/>
              </w:rPr>
            </w:pPr>
            <w:r w:rsidRPr="00584835">
              <w:rPr>
                <w:sz w:val="17"/>
                <w:szCs w:val="17"/>
              </w:rPr>
              <w:t>-</w:t>
            </w:r>
          </w:p>
        </w:tc>
        <w:tc>
          <w:tcPr>
            <w:tcW w:w="1134" w:type="dxa"/>
            <w:tcBorders>
              <w:top w:val="single" w:sz="4" w:space="0" w:color="auto"/>
              <w:left w:val="single" w:sz="4" w:space="0" w:color="auto"/>
              <w:bottom w:val="single" w:sz="4" w:space="0" w:color="auto"/>
              <w:right w:val="single" w:sz="4" w:space="0" w:color="auto"/>
            </w:tcBorders>
          </w:tcPr>
          <w:p w:rsidR="005A6EB5" w:rsidRPr="00584835" w:rsidRDefault="005A6EB5" w:rsidP="00BD3765">
            <w:pPr>
              <w:widowControl w:val="0"/>
              <w:autoSpaceDE w:val="0"/>
              <w:autoSpaceDN w:val="0"/>
              <w:adjustRightInd w:val="0"/>
              <w:jc w:val="center"/>
              <w:rPr>
                <w:sz w:val="17"/>
                <w:szCs w:val="17"/>
              </w:rPr>
            </w:pPr>
            <w:r w:rsidRPr="00584835">
              <w:rPr>
                <w:sz w:val="17"/>
                <w:szCs w:val="17"/>
              </w:rPr>
              <w:t>-</w:t>
            </w:r>
          </w:p>
        </w:tc>
      </w:tr>
      <w:tr w:rsidR="005A6EB5" w:rsidRPr="00584835" w:rsidTr="00794746">
        <w:tc>
          <w:tcPr>
            <w:tcW w:w="1844" w:type="dxa"/>
            <w:vMerge/>
            <w:tcBorders>
              <w:left w:val="single" w:sz="4" w:space="0" w:color="auto"/>
              <w:right w:val="single" w:sz="4" w:space="0" w:color="auto"/>
            </w:tcBorders>
          </w:tcPr>
          <w:p w:rsidR="005A6EB5" w:rsidRPr="00584835" w:rsidRDefault="005A6EB5" w:rsidP="00EB52A8">
            <w:pPr>
              <w:tabs>
                <w:tab w:val="center" w:pos="4677"/>
                <w:tab w:val="right" w:pos="9355"/>
              </w:tabs>
              <w:rPr>
                <w:sz w:val="18"/>
                <w:szCs w:val="18"/>
              </w:rPr>
            </w:pPr>
          </w:p>
        </w:tc>
        <w:tc>
          <w:tcPr>
            <w:tcW w:w="2409" w:type="dxa"/>
            <w:vMerge/>
            <w:tcBorders>
              <w:left w:val="single" w:sz="4" w:space="0" w:color="auto"/>
              <w:right w:val="single" w:sz="4" w:space="0" w:color="auto"/>
            </w:tcBorders>
          </w:tcPr>
          <w:p w:rsidR="005A6EB5" w:rsidRPr="00584835" w:rsidRDefault="005A6EB5" w:rsidP="00EB52A8">
            <w:pPr>
              <w:tabs>
                <w:tab w:val="center" w:pos="4677"/>
                <w:tab w:val="right" w:pos="9355"/>
              </w:tabs>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5A6EB5" w:rsidRPr="00584835" w:rsidRDefault="00794746" w:rsidP="00EB52A8">
            <w:pPr>
              <w:widowControl w:val="0"/>
              <w:autoSpaceDE w:val="0"/>
              <w:autoSpaceDN w:val="0"/>
              <w:adjustRightInd w:val="0"/>
              <w:rPr>
                <w:sz w:val="18"/>
                <w:szCs w:val="18"/>
              </w:rPr>
            </w:pPr>
            <w:r w:rsidRPr="00584835">
              <w:rPr>
                <w:sz w:val="18"/>
                <w:szCs w:val="18"/>
              </w:rPr>
              <w:t>м</w:t>
            </w:r>
            <w:r w:rsidR="005A6EB5" w:rsidRPr="00584835">
              <w:rPr>
                <w:sz w:val="18"/>
                <w:szCs w:val="18"/>
              </w:rPr>
              <w:t>инистерство культуры Архангельской области</w:t>
            </w:r>
          </w:p>
        </w:tc>
        <w:tc>
          <w:tcPr>
            <w:tcW w:w="1276" w:type="dxa"/>
            <w:tcBorders>
              <w:top w:val="single" w:sz="4" w:space="0" w:color="auto"/>
              <w:left w:val="single" w:sz="4" w:space="0" w:color="auto"/>
              <w:bottom w:val="single" w:sz="4" w:space="0" w:color="auto"/>
              <w:right w:val="single" w:sz="4" w:space="0" w:color="auto"/>
            </w:tcBorders>
          </w:tcPr>
          <w:p w:rsidR="005A6EB5" w:rsidRPr="00584835" w:rsidRDefault="005A6EB5" w:rsidP="00EB52A8">
            <w:pPr>
              <w:autoSpaceDE w:val="0"/>
              <w:autoSpaceDN w:val="0"/>
              <w:adjustRightInd w:val="0"/>
              <w:jc w:val="center"/>
              <w:rPr>
                <w:spacing w:val="-8"/>
                <w:sz w:val="17"/>
                <w:szCs w:val="17"/>
              </w:rPr>
            </w:pPr>
            <w:r w:rsidRPr="00584835">
              <w:rPr>
                <w:spacing w:val="-8"/>
                <w:sz w:val="17"/>
                <w:szCs w:val="17"/>
              </w:rPr>
              <w:t>-</w:t>
            </w:r>
          </w:p>
        </w:tc>
        <w:tc>
          <w:tcPr>
            <w:tcW w:w="1134" w:type="dxa"/>
            <w:tcBorders>
              <w:top w:val="single" w:sz="4" w:space="0" w:color="auto"/>
              <w:left w:val="single" w:sz="4" w:space="0" w:color="auto"/>
              <w:bottom w:val="single" w:sz="4" w:space="0" w:color="auto"/>
              <w:right w:val="single" w:sz="4" w:space="0" w:color="auto"/>
            </w:tcBorders>
          </w:tcPr>
          <w:p w:rsidR="005A6EB5" w:rsidRPr="00584835" w:rsidRDefault="005A6EB5" w:rsidP="00794746">
            <w:pPr>
              <w:widowControl w:val="0"/>
              <w:autoSpaceDE w:val="0"/>
              <w:autoSpaceDN w:val="0"/>
              <w:adjustRightInd w:val="0"/>
              <w:jc w:val="center"/>
              <w:rPr>
                <w:sz w:val="17"/>
                <w:szCs w:val="17"/>
              </w:rPr>
            </w:pPr>
            <w:r w:rsidRPr="00584835">
              <w:rPr>
                <w:sz w:val="17"/>
                <w:szCs w:val="17"/>
              </w:rPr>
              <w:t>13 481,2</w:t>
            </w:r>
          </w:p>
        </w:tc>
        <w:tc>
          <w:tcPr>
            <w:tcW w:w="1275" w:type="dxa"/>
            <w:tcBorders>
              <w:top w:val="single" w:sz="4" w:space="0" w:color="auto"/>
              <w:left w:val="single" w:sz="4" w:space="0" w:color="auto"/>
              <w:bottom w:val="single" w:sz="4" w:space="0" w:color="auto"/>
              <w:right w:val="single" w:sz="4" w:space="0" w:color="auto"/>
            </w:tcBorders>
          </w:tcPr>
          <w:p w:rsidR="005A6EB5" w:rsidRPr="00584835" w:rsidRDefault="005A6EB5" w:rsidP="00BD3765">
            <w:pPr>
              <w:widowControl w:val="0"/>
              <w:autoSpaceDE w:val="0"/>
              <w:autoSpaceDN w:val="0"/>
              <w:adjustRightInd w:val="0"/>
              <w:jc w:val="center"/>
              <w:rPr>
                <w:sz w:val="17"/>
                <w:szCs w:val="17"/>
              </w:rPr>
            </w:pPr>
            <w:r w:rsidRPr="00584835">
              <w:rPr>
                <w:sz w:val="17"/>
                <w:szCs w:val="17"/>
              </w:rPr>
              <w:t>-</w:t>
            </w:r>
          </w:p>
        </w:tc>
        <w:tc>
          <w:tcPr>
            <w:tcW w:w="1276" w:type="dxa"/>
            <w:tcBorders>
              <w:top w:val="single" w:sz="4" w:space="0" w:color="auto"/>
              <w:left w:val="single" w:sz="4" w:space="0" w:color="auto"/>
              <w:bottom w:val="single" w:sz="4" w:space="0" w:color="auto"/>
              <w:right w:val="single" w:sz="4" w:space="0" w:color="auto"/>
            </w:tcBorders>
          </w:tcPr>
          <w:p w:rsidR="005A6EB5" w:rsidRPr="00584835" w:rsidRDefault="005A6EB5" w:rsidP="00BD3765">
            <w:pPr>
              <w:widowControl w:val="0"/>
              <w:autoSpaceDE w:val="0"/>
              <w:autoSpaceDN w:val="0"/>
              <w:adjustRightInd w:val="0"/>
              <w:jc w:val="center"/>
              <w:rPr>
                <w:sz w:val="17"/>
                <w:szCs w:val="17"/>
              </w:rPr>
            </w:pPr>
            <w:r w:rsidRPr="00584835">
              <w:rPr>
                <w:sz w:val="17"/>
                <w:szCs w:val="17"/>
              </w:rPr>
              <w:t>-</w:t>
            </w:r>
          </w:p>
        </w:tc>
        <w:tc>
          <w:tcPr>
            <w:tcW w:w="1276" w:type="dxa"/>
            <w:tcBorders>
              <w:top w:val="single" w:sz="4" w:space="0" w:color="auto"/>
              <w:left w:val="single" w:sz="4" w:space="0" w:color="auto"/>
              <w:bottom w:val="single" w:sz="4" w:space="0" w:color="auto"/>
              <w:right w:val="single" w:sz="4" w:space="0" w:color="auto"/>
            </w:tcBorders>
          </w:tcPr>
          <w:p w:rsidR="005A6EB5" w:rsidRPr="00584835" w:rsidRDefault="005A6EB5" w:rsidP="00BD3765">
            <w:pPr>
              <w:widowControl w:val="0"/>
              <w:autoSpaceDE w:val="0"/>
              <w:autoSpaceDN w:val="0"/>
              <w:adjustRightInd w:val="0"/>
              <w:jc w:val="center"/>
              <w:rPr>
                <w:sz w:val="17"/>
                <w:szCs w:val="17"/>
              </w:rPr>
            </w:pPr>
            <w:r w:rsidRPr="00584835">
              <w:rPr>
                <w:sz w:val="17"/>
                <w:szCs w:val="17"/>
              </w:rPr>
              <w:t>-</w:t>
            </w:r>
          </w:p>
        </w:tc>
        <w:tc>
          <w:tcPr>
            <w:tcW w:w="1134" w:type="dxa"/>
            <w:tcBorders>
              <w:top w:val="single" w:sz="4" w:space="0" w:color="auto"/>
              <w:left w:val="single" w:sz="4" w:space="0" w:color="auto"/>
              <w:bottom w:val="single" w:sz="4" w:space="0" w:color="auto"/>
              <w:right w:val="single" w:sz="4" w:space="0" w:color="auto"/>
            </w:tcBorders>
          </w:tcPr>
          <w:p w:rsidR="005A6EB5" w:rsidRPr="00584835" w:rsidRDefault="005A6EB5" w:rsidP="00BD3765">
            <w:pPr>
              <w:widowControl w:val="0"/>
              <w:autoSpaceDE w:val="0"/>
              <w:autoSpaceDN w:val="0"/>
              <w:adjustRightInd w:val="0"/>
              <w:jc w:val="center"/>
              <w:rPr>
                <w:sz w:val="17"/>
                <w:szCs w:val="17"/>
              </w:rPr>
            </w:pPr>
            <w:r w:rsidRPr="00584835">
              <w:rPr>
                <w:sz w:val="17"/>
                <w:szCs w:val="17"/>
              </w:rPr>
              <w:t>-</w:t>
            </w:r>
          </w:p>
        </w:tc>
        <w:tc>
          <w:tcPr>
            <w:tcW w:w="1134" w:type="dxa"/>
            <w:tcBorders>
              <w:top w:val="single" w:sz="4" w:space="0" w:color="auto"/>
              <w:left w:val="single" w:sz="4" w:space="0" w:color="auto"/>
              <w:bottom w:val="single" w:sz="4" w:space="0" w:color="auto"/>
              <w:right w:val="single" w:sz="4" w:space="0" w:color="auto"/>
            </w:tcBorders>
          </w:tcPr>
          <w:p w:rsidR="005A6EB5" w:rsidRPr="00584835" w:rsidRDefault="005A6EB5" w:rsidP="00BD3765">
            <w:pPr>
              <w:widowControl w:val="0"/>
              <w:autoSpaceDE w:val="0"/>
              <w:autoSpaceDN w:val="0"/>
              <w:adjustRightInd w:val="0"/>
              <w:jc w:val="center"/>
              <w:rPr>
                <w:sz w:val="17"/>
                <w:szCs w:val="17"/>
              </w:rPr>
            </w:pPr>
            <w:r w:rsidRPr="00584835">
              <w:rPr>
                <w:sz w:val="17"/>
                <w:szCs w:val="17"/>
              </w:rPr>
              <w:t>-</w:t>
            </w:r>
          </w:p>
        </w:tc>
      </w:tr>
      <w:tr w:rsidR="005A6EB5" w:rsidRPr="00584835" w:rsidTr="00794746">
        <w:tc>
          <w:tcPr>
            <w:tcW w:w="1844" w:type="dxa"/>
            <w:vMerge/>
            <w:tcBorders>
              <w:left w:val="single" w:sz="4" w:space="0" w:color="auto"/>
              <w:bottom w:val="single" w:sz="4" w:space="0" w:color="auto"/>
              <w:right w:val="single" w:sz="4" w:space="0" w:color="auto"/>
            </w:tcBorders>
          </w:tcPr>
          <w:p w:rsidR="005A6EB5" w:rsidRPr="00584835" w:rsidRDefault="005A6EB5" w:rsidP="00EB52A8">
            <w:pPr>
              <w:tabs>
                <w:tab w:val="center" w:pos="4677"/>
                <w:tab w:val="right" w:pos="9355"/>
              </w:tabs>
              <w:rPr>
                <w:sz w:val="18"/>
                <w:szCs w:val="18"/>
              </w:rPr>
            </w:pPr>
          </w:p>
        </w:tc>
        <w:tc>
          <w:tcPr>
            <w:tcW w:w="2409" w:type="dxa"/>
            <w:vMerge/>
            <w:tcBorders>
              <w:left w:val="single" w:sz="4" w:space="0" w:color="auto"/>
              <w:bottom w:val="single" w:sz="4" w:space="0" w:color="auto"/>
              <w:right w:val="single" w:sz="4" w:space="0" w:color="auto"/>
            </w:tcBorders>
          </w:tcPr>
          <w:p w:rsidR="005A6EB5" w:rsidRPr="00584835" w:rsidRDefault="005A6EB5" w:rsidP="00EB52A8">
            <w:pPr>
              <w:tabs>
                <w:tab w:val="center" w:pos="4677"/>
                <w:tab w:val="right" w:pos="9355"/>
              </w:tabs>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5A6EB5" w:rsidRPr="00584835" w:rsidRDefault="005A6EB5" w:rsidP="00EB52A8">
            <w:pPr>
              <w:widowControl w:val="0"/>
              <w:autoSpaceDE w:val="0"/>
              <w:autoSpaceDN w:val="0"/>
              <w:adjustRightInd w:val="0"/>
              <w:rPr>
                <w:sz w:val="18"/>
                <w:szCs w:val="18"/>
              </w:rPr>
            </w:pPr>
            <w:r w:rsidRPr="00584835">
              <w:rPr>
                <w:sz w:val="18"/>
                <w:szCs w:val="18"/>
              </w:rPr>
              <w:t>министерство промышленности и строительства</w:t>
            </w:r>
          </w:p>
        </w:tc>
        <w:tc>
          <w:tcPr>
            <w:tcW w:w="1276" w:type="dxa"/>
            <w:tcBorders>
              <w:top w:val="single" w:sz="4" w:space="0" w:color="auto"/>
              <w:left w:val="single" w:sz="4" w:space="0" w:color="auto"/>
              <w:bottom w:val="single" w:sz="4" w:space="0" w:color="auto"/>
              <w:right w:val="single" w:sz="4" w:space="0" w:color="auto"/>
            </w:tcBorders>
          </w:tcPr>
          <w:p w:rsidR="005A6EB5" w:rsidRPr="00584835" w:rsidRDefault="005A6EB5" w:rsidP="00EB52A8">
            <w:pPr>
              <w:autoSpaceDE w:val="0"/>
              <w:autoSpaceDN w:val="0"/>
              <w:adjustRightInd w:val="0"/>
              <w:jc w:val="center"/>
              <w:rPr>
                <w:spacing w:val="-8"/>
                <w:sz w:val="17"/>
                <w:szCs w:val="17"/>
              </w:rPr>
            </w:pPr>
            <w:r w:rsidRPr="00584835">
              <w:rPr>
                <w:spacing w:val="-8"/>
                <w:sz w:val="17"/>
                <w:szCs w:val="17"/>
              </w:rPr>
              <w:t>-</w:t>
            </w:r>
          </w:p>
        </w:tc>
        <w:tc>
          <w:tcPr>
            <w:tcW w:w="1134" w:type="dxa"/>
            <w:tcBorders>
              <w:top w:val="single" w:sz="4" w:space="0" w:color="auto"/>
              <w:left w:val="single" w:sz="4" w:space="0" w:color="auto"/>
              <w:bottom w:val="single" w:sz="4" w:space="0" w:color="auto"/>
              <w:right w:val="single" w:sz="4" w:space="0" w:color="auto"/>
            </w:tcBorders>
          </w:tcPr>
          <w:p w:rsidR="005A6EB5" w:rsidRPr="00584835" w:rsidRDefault="005A6EB5" w:rsidP="00EB52A8">
            <w:pPr>
              <w:autoSpaceDE w:val="0"/>
              <w:autoSpaceDN w:val="0"/>
              <w:adjustRightInd w:val="0"/>
              <w:jc w:val="center"/>
              <w:rPr>
                <w:spacing w:val="-8"/>
                <w:sz w:val="17"/>
                <w:szCs w:val="17"/>
              </w:rPr>
            </w:pPr>
            <w:r w:rsidRPr="00584835">
              <w:rPr>
                <w:spacing w:val="-8"/>
                <w:sz w:val="17"/>
                <w:szCs w:val="17"/>
              </w:rPr>
              <w:t>8 785,0</w:t>
            </w:r>
          </w:p>
        </w:tc>
        <w:tc>
          <w:tcPr>
            <w:tcW w:w="1275" w:type="dxa"/>
            <w:tcBorders>
              <w:top w:val="single" w:sz="4" w:space="0" w:color="auto"/>
              <w:left w:val="single" w:sz="4" w:space="0" w:color="auto"/>
              <w:bottom w:val="single" w:sz="4" w:space="0" w:color="auto"/>
              <w:right w:val="single" w:sz="4" w:space="0" w:color="auto"/>
            </w:tcBorders>
          </w:tcPr>
          <w:p w:rsidR="005A6EB5" w:rsidRPr="00584835" w:rsidRDefault="005A6EB5" w:rsidP="00BD3765">
            <w:pPr>
              <w:widowControl w:val="0"/>
              <w:autoSpaceDE w:val="0"/>
              <w:autoSpaceDN w:val="0"/>
              <w:adjustRightInd w:val="0"/>
              <w:jc w:val="center"/>
              <w:rPr>
                <w:sz w:val="17"/>
                <w:szCs w:val="17"/>
              </w:rPr>
            </w:pPr>
            <w:r w:rsidRPr="00584835">
              <w:rPr>
                <w:sz w:val="17"/>
                <w:szCs w:val="17"/>
              </w:rPr>
              <w:t>-</w:t>
            </w:r>
          </w:p>
        </w:tc>
        <w:tc>
          <w:tcPr>
            <w:tcW w:w="1276" w:type="dxa"/>
            <w:tcBorders>
              <w:top w:val="single" w:sz="4" w:space="0" w:color="auto"/>
              <w:left w:val="single" w:sz="4" w:space="0" w:color="auto"/>
              <w:bottom w:val="single" w:sz="4" w:space="0" w:color="auto"/>
              <w:right w:val="single" w:sz="4" w:space="0" w:color="auto"/>
            </w:tcBorders>
          </w:tcPr>
          <w:p w:rsidR="005A6EB5" w:rsidRPr="00584835" w:rsidRDefault="005A6EB5" w:rsidP="00BD3765">
            <w:pPr>
              <w:widowControl w:val="0"/>
              <w:autoSpaceDE w:val="0"/>
              <w:autoSpaceDN w:val="0"/>
              <w:adjustRightInd w:val="0"/>
              <w:jc w:val="center"/>
              <w:rPr>
                <w:sz w:val="17"/>
                <w:szCs w:val="17"/>
              </w:rPr>
            </w:pPr>
            <w:r w:rsidRPr="00584835">
              <w:rPr>
                <w:sz w:val="17"/>
                <w:szCs w:val="17"/>
              </w:rPr>
              <w:t>-</w:t>
            </w:r>
          </w:p>
        </w:tc>
        <w:tc>
          <w:tcPr>
            <w:tcW w:w="1276" w:type="dxa"/>
            <w:tcBorders>
              <w:top w:val="single" w:sz="4" w:space="0" w:color="auto"/>
              <w:left w:val="single" w:sz="4" w:space="0" w:color="auto"/>
              <w:bottom w:val="single" w:sz="4" w:space="0" w:color="auto"/>
              <w:right w:val="single" w:sz="4" w:space="0" w:color="auto"/>
            </w:tcBorders>
          </w:tcPr>
          <w:p w:rsidR="005A6EB5" w:rsidRPr="00584835" w:rsidRDefault="005A6EB5" w:rsidP="00BD3765">
            <w:pPr>
              <w:widowControl w:val="0"/>
              <w:autoSpaceDE w:val="0"/>
              <w:autoSpaceDN w:val="0"/>
              <w:adjustRightInd w:val="0"/>
              <w:jc w:val="center"/>
              <w:rPr>
                <w:sz w:val="17"/>
                <w:szCs w:val="17"/>
              </w:rPr>
            </w:pPr>
            <w:r w:rsidRPr="00584835">
              <w:rPr>
                <w:sz w:val="17"/>
                <w:szCs w:val="17"/>
              </w:rPr>
              <w:t>-</w:t>
            </w:r>
          </w:p>
        </w:tc>
        <w:tc>
          <w:tcPr>
            <w:tcW w:w="1134" w:type="dxa"/>
            <w:tcBorders>
              <w:top w:val="single" w:sz="4" w:space="0" w:color="auto"/>
              <w:left w:val="single" w:sz="4" w:space="0" w:color="auto"/>
              <w:bottom w:val="single" w:sz="4" w:space="0" w:color="auto"/>
              <w:right w:val="single" w:sz="4" w:space="0" w:color="auto"/>
            </w:tcBorders>
          </w:tcPr>
          <w:p w:rsidR="005A6EB5" w:rsidRPr="00584835" w:rsidRDefault="005A6EB5" w:rsidP="00BD3765">
            <w:pPr>
              <w:widowControl w:val="0"/>
              <w:autoSpaceDE w:val="0"/>
              <w:autoSpaceDN w:val="0"/>
              <w:adjustRightInd w:val="0"/>
              <w:jc w:val="center"/>
              <w:rPr>
                <w:sz w:val="17"/>
                <w:szCs w:val="17"/>
              </w:rPr>
            </w:pPr>
            <w:r w:rsidRPr="00584835">
              <w:rPr>
                <w:sz w:val="17"/>
                <w:szCs w:val="17"/>
              </w:rPr>
              <w:t>-</w:t>
            </w:r>
          </w:p>
        </w:tc>
        <w:tc>
          <w:tcPr>
            <w:tcW w:w="1134" w:type="dxa"/>
            <w:tcBorders>
              <w:top w:val="single" w:sz="4" w:space="0" w:color="auto"/>
              <w:left w:val="single" w:sz="4" w:space="0" w:color="auto"/>
              <w:bottom w:val="single" w:sz="4" w:space="0" w:color="auto"/>
              <w:right w:val="single" w:sz="4" w:space="0" w:color="auto"/>
            </w:tcBorders>
          </w:tcPr>
          <w:p w:rsidR="005A6EB5" w:rsidRPr="00584835" w:rsidRDefault="005A6EB5" w:rsidP="00BD3765">
            <w:pPr>
              <w:widowControl w:val="0"/>
              <w:autoSpaceDE w:val="0"/>
              <w:autoSpaceDN w:val="0"/>
              <w:adjustRightInd w:val="0"/>
              <w:jc w:val="center"/>
              <w:rPr>
                <w:sz w:val="17"/>
                <w:szCs w:val="17"/>
              </w:rPr>
            </w:pPr>
            <w:r w:rsidRPr="00584835">
              <w:rPr>
                <w:sz w:val="17"/>
                <w:szCs w:val="17"/>
              </w:rPr>
              <w:t>-</w:t>
            </w:r>
          </w:p>
        </w:tc>
      </w:tr>
      <w:tr w:rsidR="00EB52A8" w:rsidRPr="00584835" w:rsidTr="00A14B37">
        <w:tc>
          <w:tcPr>
            <w:tcW w:w="1844" w:type="dxa"/>
            <w:vMerge w:val="restart"/>
            <w:tcBorders>
              <w:top w:val="single" w:sz="4" w:space="0" w:color="auto"/>
              <w:left w:val="single" w:sz="4" w:space="0" w:color="auto"/>
              <w:bottom w:val="single" w:sz="4" w:space="0" w:color="auto"/>
              <w:right w:val="single" w:sz="4" w:space="0" w:color="auto"/>
            </w:tcBorders>
          </w:tcPr>
          <w:p w:rsidR="00EB52A8" w:rsidRPr="00584835" w:rsidRDefault="00A14B37" w:rsidP="00EB52A8">
            <w:pPr>
              <w:widowControl w:val="0"/>
              <w:autoSpaceDE w:val="0"/>
              <w:autoSpaceDN w:val="0"/>
              <w:adjustRightInd w:val="0"/>
              <w:rPr>
                <w:sz w:val="18"/>
                <w:szCs w:val="18"/>
              </w:rPr>
            </w:pPr>
            <w:r w:rsidRPr="00584835">
              <w:rPr>
                <w:sz w:val="18"/>
                <w:szCs w:val="18"/>
              </w:rPr>
              <w:lastRenderedPageBreak/>
              <w:t>Подпрограмма №</w:t>
            </w:r>
            <w:r w:rsidR="00EB52A8" w:rsidRPr="00584835">
              <w:rPr>
                <w:sz w:val="18"/>
                <w:szCs w:val="18"/>
              </w:rPr>
              <w:t xml:space="preserve"> 5</w:t>
            </w:r>
          </w:p>
        </w:tc>
        <w:tc>
          <w:tcPr>
            <w:tcW w:w="2409" w:type="dxa"/>
            <w:vMerge w:val="restart"/>
            <w:tcBorders>
              <w:top w:val="single" w:sz="4" w:space="0" w:color="auto"/>
              <w:left w:val="single" w:sz="4" w:space="0" w:color="auto"/>
              <w:bottom w:val="single" w:sz="4" w:space="0" w:color="auto"/>
              <w:right w:val="single" w:sz="4" w:space="0" w:color="auto"/>
            </w:tcBorders>
          </w:tcPr>
          <w:p w:rsidR="00EB52A8" w:rsidRPr="00584835" w:rsidRDefault="00A14B37" w:rsidP="00EB52A8">
            <w:pPr>
              <w:widowControl w:val="0"/>
              <w:autoSpaceDE w:val="0"/>
              <w:autoSpaceDN w:val="0"/>
              <w:adjustRightInd w:val="0"/>
              <w:rPr>
                <w:sz w:val="18"/>
                <w:szCs w:val="18"/>
              </w:rPr>
            </w:pPr>
            <w:r w:rsidRPr="00584835">
              <w:rPr>
                <w:sz w:val="18"/>
                <w:szCs w:val="18"/>
              </w:rPr>
              <w:t>«</w:t>
            </w:r>
            <w:r w:rsidR="00EB52A8" w:rsidRPr="00584835">
              <w:rPr>
                <w:sz w:val="18"/>
                <w:szCs w:val="18"/>
              </w:rPr>
              <w:t>Создание условий для реали</w:t>
            </w:r>
            <w:r w:rsidRPr="00584835">
              <w:rPr>
                <w:sz w:val="18"/>
                <w:szCs w:val="18"/>
              </w:rPr>
              <w:t>зации государственной программы»</w:t>
            </w:r>
          </w:p>
        </w:tc>
        <w:tc>
          <w:tcPr>
            <w:tcW w:w="1985"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rPr>
                <w:sz w:val="18"/>
                <w:szCs w:val="18"/>
              </w:rPr>
            </w:pPr>
            <w:r w:rsidRPr="00584835">
              <w:rPr>
                <w:sz w:val="18"/>
                <w:szCs w:val="18"/>
              </w:rPr>
              <w:t>областной бюджет</w:t>
            </w:r>
          </w:p>
          <w:p w:rsidR="00EB52A8" w:rsidRPr="00584835" w:rsidRDefault="00EB52A8" w:rsidP="00EB52A8">
            <w:pPr>
              <w:widowControl w:val="0"/>
              <w:autoSpaceDE w:val="0"/>
              <w:autoSpaceDN w:val="0"/>
              <w:adjustRightInd w:val="0"/>
              <w:rPr>
                <w:sz w:val="18"/>
                <w:szCs w:val="18"/>
              </w:rPr>
            </w:pPr>
            <w:r w:rsidRPr="00584835">
              <w:rPr>
                <w:sz w:val="18"/>
                <w:szCs w:val="18"/>
              </w:rPr>
              <w:t>в том числе по исполнителям госпрограммы</w:t>
            </w:r>
          </w:p>
        </w:tc>
        <w:tc>
          <w:tcPr>
            <w:tcW w:w="1276"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7"/>
                <w:szCs w:val="17"/>
              </w:rPr>
            </w:pPr>
            <w:r w:rsidRPr="00584835">
              <w:rPr>
                <w:sz w:val="17"/>
                <w:szCs w:val="17"/>
              </w:rPr>
              <w:t>26 004,6</w:t>
            </w:r>
          </w:p>
        </w:tc>
        <w:tc>
          <w:tcPr>
            <w:tcW w:w="1134"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7"/>
                <w:szCs w:val="17"/>
              </w:rPr>
            </w:pPr>
            <w:r w:rsidRPr="00584835">
              <w:rPr>
                <w:sz w:val="17"/>
                <w:szCs w:val="17"/>
              </w:rPr>
              <w:t>28 009,6</w:t>
            </w:r>
          </w:p>
        </w:tc>
        <w:tc>
          <w:tcPr>
            <w:tcW w:w="1275"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7"/>
                <w:szCs w:val="17"/>
              </w:rPr>
            </w:pPr>
            <w:r w:rsidRPr="00584835">
              <w:rPr>
                <w:sz w:val="17"/>
                <w:szCs w:val="17"/>
              </w:rPr>
              <w:t>31 624,3</w:t>
            </w:r>
          </w:p>
        </w:tc>
        <w:tc>
          <w:tcPr>
            <w:tcW w:w="1276"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7"/>
                <w:szCs w:val="17"/>
              </w:rPr>
            </w:pPr>
            <w:r w:rsidRPr="00584835">
              <w:rPr>
                <w:sz w:val="17"/>
                <w:szCs w:val="17"/>
              </w:rPr>
              <w:t>34 538,3</w:t>
            </w:r>
          </w:p>
        </w:tc>
        <w:tc>
          <w:tcPr>
            <w:tcW w:w="1276"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7"/>
                <w:szCs w:val="17"/>
              </w:rPr>
            </w:pPr>
            <w:r w:rsidRPr="00584835">
              <w:rPr>
                <w:sz w:val="17"/>
                <w:szCs w:val="17"/>
              </w:rPr>
              <w:t>36 645,2</w:t>
            </w:r>
          </w:p>
        </w:tc>
        <w:tc>
          <w:tcPr>
            <w:tcW w:w="1134"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7"/>
                <w:szCs w:val="17"/>
              </w:rPr>
            </w:pPr>
            <w:r w:rsidRPr="00584835">
              <w:rPr>
                <w:sz w:val="17"/>
                <w:szCs w:val="17"/>
              </w:rPr>
              <w:t>38 624,1</w:t>
            </w:r>
          </w:p>
        </w:tc>
        <w:tc>
          <w:tcPr>
            <w:tcW w:w="1134"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7"/>
                <w:szCs w:val="17"/>
              </w:rPr>
            </w:pPr>
            <w:r w:rsidRPr="00584835">
              <w:rPr>
                <w:sz w:val="17"/>
                <w:szCs w:val="17"/>
              </w:rPr>
              <w:t>40 903,0</w:t>
            </w:r>
          </w:p>
        </w:tc>
      </w:tr>
      <w:tr w:rsidR="00EB52A8" w:rsidRPr="00584835" w:rsidTr="00A14B37">
        <w:tc>
          <w:tcPr>
            <w:tcW w:w="1844" w:type="dxa"/>
            <w:vMerge/>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both"/>
              <w:rPr>
                <w:sz w:val="18"/>
                <w:szCs w:val="18"/>
              </w:rPr>
            </w:pPr>
          </w:p>
        </w:tc>
        <w:tc>
          <w:tcPr>
            <w:tcW w:w="2409" w:type="dxa"/>
            <w:vMerge/>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both"/>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rPr>
                <w:sz w:val="18"/>
                <w:szCs w:val="18"/>
              </w:rPr>
            </w:pPr>
            <w:r w:rsidRPr="00584835">
              <w:rPr>
                <w:sz w:val="18"/>
                <w:szCs w:val="18"/>
              </w:rPr>
              <w:t>министерство по делам молодежи и спорту</w:t>
            </w:r>
          </w:p>
        </w:tc>
        <w:tc>
          <w:tcPr>
            <w:tcW w:w="1276"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7"/>
                <w:szCs w:val="17"/>
              </w:rPr>
            </w:pPr>
            <w:r w:rsidRPr="00584835">
              <w:rPr>
                <w:sz w:val="17"/>
                <w:szCs w:val="17"/>
              </w:rPr>
              <w:t>26 004,6</w:t>
            </w:r>
          </w:p>
        </w:tc>
        <w:tc>
          <w:tcPr>
            <w:tcW w:w="1134"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7"/>
                <w:szCs w:val="17"/>
              </w:rPr>
            </w:pPr>
            <w:r w:rsidRPr="00584835">
              <w:rPr>
                <w:sz w:val="17"/>
                <w:szCs w:val="17"/>
              </w:rPr>
              <w:t>28 009,6</w:t>
            </w:r>
          </w:p>
        </w:tc>
        <w:tc>
          <w:tcPr>
            <w:tcW w:w="1275"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7"/>
                <w:szCs w:val="17"/>
              </w:rPr>
            </w:pPr>
            <w:r w:rsidRPr="00584835">
              <w:rPr>
                <w:sz w:val="17"/>
                <w:szCs w:val="17"/>
              </w:rPr>
              <w:t>31 624,3</w:t>
            </w:r>
          </w:p>
        </w:tc>
        <w:tc>
          <w:tcPr>
            <w:tcW w:w="1276"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7"/>
                <w:szCs w:val="17"/>
              </w:rPr>
            </w:pPr>
            <w:r w:rsidRPr="00584835">
              <w:rPr>
                <w:sz w:val="17"/>
                <w:szCs w:val="17"/>
              </w:rPr>
              <w:t>34 538,3</w:t>
            </w:r>
          </w:p>
        </w:tc>
        <w:tc>
          <w:tcPr>
            <w:tcW w:w="1276"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7"/>
                <w:szCs w:val="17"/>
              </w:rPr>
            </w:pPr>
            <w:r w:rsidRPr="00584835">
              <w:rPr>
                <w:sz w:val="17"/>
                <w:szCs w:val="17"/>
              </w:rPr>
              <w:t>36 645,2</w:t>
            </w:r>
          </w:p>
        </w:tc>
        <w:tc>
          <w:tcPr>
            <w:tcW w:w="1134"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7"/>
                <w:szCs w:val="17"/>
              </w:rPr>
            </w:pPr>
            <w:r w:rsidRPr="00584835">
              <w:rPr>
                <w:sz w:val="17"/>
                <w:szCs w:val="17"/>
              </w:rPr>
              <w:t>38 624,1</w:t>
            </w:r>
          </w:p>
        </w:tc>
        <w:tc>
          <w:tcPr>
            <w:tcW w:w="1134" w:type="dxa"/>
            <w:tcBorders>
              <w:top w:val="single" w:sz="4" w:space="0" w:color="auto"/>
              <w:left w:val="single" w:sz="4" w:space="0" w:color="auto"/>
              <w:bottom w:val="single" w:sz="4" w:space="0" w:color="auto"/>
              <w:right w:val="single" w:sz="4" w:space="0" w:color="auto"/>
            </w:tcBorders>
          </w:tcPr>
          <w:p w:rsidR="00EB52A8" w:rsidRPr="00584835" w:rsidRDefault="00EB52A8" w:rsidP="00EB52A8">
            <w:pPr>
              <w:widowControl w:val="0"/>
              <w:autoSpaceDE w:val="0"/>
              <w:autoSpaceDN w:val="0"/>
              <w:adjustRightInd w:val="0"/>
              <w:jc w:val="center"/>
              <w:rPr>
                <w:sz w:val="17"/>
                <w:szCs w:val="17"/>
              </w:rPr>
            </w:pPr>
            <w:r w:rsidRPr="00584835">
              <w:rPr>
                <w:sz w:val="17"/>
                <w:szCs w:val="17"/>
              </w:rPr>
              <w:t>40 903,0</w:t>
            </w:r>
            <w:r w:rsidR="00FE292C" w:rsidRPr="00584835">
              <w:rPr>
                <w:sz w:val="17"/>
                <w:szCs w:val="17"/>
              </w:rPr>
              <w:t>».</w:t>
            </w:r>
          </w:p>
        </w:tc>
      </w:tr>
    </w:tbl>
    <w:p w:rsidR="005A6EB5" w:rsidRPr="00584835" w:rsidRDefault="005A6EB5" w:rsidP="005A6EB5">
      <w:pPr>
        <w:pStyle w:val="ConsPlusTitle"/>
        <w:widowControl/>
        <w:jc w:val="both"/>
        <w:rPr>
          <w:rFonts w:ascii="Times New Roman" w:hAnsi="Times New Roman" w:cs="Times New Roman"/>
          <w:b w:val="0"/>
          <w:spacing w:val="-4"/>
          <w:sz w:val="28"/>
          <w:szCs w:val="28"/>
        </w:rPr>
      </w:pPr>
      <w:r w:rsidRPr="00584835">
        <w:rPr>
          <w:rFonts w:ascii="Times New Roman" w:hAnsi="Times New Roman" w:cs="Times New Roman"/>
          <w:b w:val="0"/>
          <w:spacing w:val="-4"/>
          <w:sz w:val="28"/>
          <w:szCs w:val="28"/>
        </w:rPr>
        <w:t xml:space="preserve">  </w:t>
      </w:r>
    </w:p>
    <w:p w:rsidR="005A6EB5" w:rsidRPr="00584835" w:rsidRDefault="005A6EB5" w:rsidP="005A6EB5">
      <w:pPr>
        <w:pStyle w:val="ConsPlusTitle"/>
        <w:widowControl/>
        <w:jc w:val="both"/>
        <w:rPr>
          <w:rFonts w:ascii="Times New Roman" w:hAnsi="Times New Roman" w:cs="Times New Roman"/>
          <w:b w:val="0"/>
        </w:rPr>
      </w:pPr>
      <w:r w:rsidRPr="00584835">
        <w:rPr>
          <w:rFonts w:ascii="Times New Roman" w:hAnsi="Times New Roman" w:cs="Times New Roman"/>
          <w:b w:val="0"/>
          <w:spacing w:val="-4"/>
        </w:rPr>
        <w:t>2. </w:t>
      </w:r>
      <w:r w:rsidRPr="00584835">
        <w:rPr>
          <w:rFonts w:ascii="Times New Roman" w:hAnsi="Times New Roman" w:cs="Times New Roman"/>
          <w:b w:val="0"/>
        </w:rPr>
        <w:t>Пункт 14 Положения о порядке проведения конкурса на предоставление субсидий бюджетам муниципальных образований Архангельской области на сертификацию спортивных объектов муниципальных учреждений</w:t>
      </w:r>
      <w:r w:rsidR="00FE292C" w:rsidRPr="00584835">
        <w:rPr>
          <w:rFonts w:ascii="Times New Roman" w:hAnsi="Times New Roman" w:cs="Times New Roman"/>
          <w:b w:val="0"/>
        </w:rPr>
        <w:t>, утвержденного указанным постановлением,</w:t>
      </w:r>
      <w:r w:rsidRPr="00584835">
        <w:rPr>
          <w:rFonts w:ascii="Times New Roman" w:hAnsi="Times New Roman" w:cs="Times New Roman"/>
          <w:b w:val="0"/>
        </w:rPr>
        <w:t xml:space="preserve"> изложить в следующей редакции:</w:t>
      </w:r>
    </w:p>
    <w:p w:rsidR="005A6EB5" w:rsidRPr="00584835" w:rsidRDefault="005A6EB5" w:rsidP="005A6EB5">
      <w:pPr>
        <w:jc w:val="both"/>
        <w:rPr>
          <w:sz w:val="20"/>
          <w:szCs w:val="20"/>
        </w:rPr>
      </w:pPr>
      <w:r w:rsidRPr="00584835">
        <w:rPr>
          <w:b/>
          <w:bCs/>
          <w:sz w:val="20"/>
          <w:szCs w:val="20"/>
        </w:rPr>
        <w:t xml:space="preserve">            «</w:t>
      </w:r>
      <w:r w:rsidR="00FE292C" w:rsidRPr="00584835">
        <w:rPr>
          <w:bCs/>
          <w:sz w:val="20"/>
          <w:szCs w:val="20"/>
        </w:rPr>
        <w:t>14.</w:t>
      </w:r>
      <w:r w:rsidR="00FE292C" w:rsidRPr="00584835">
        <w:rPr>
          <w:b/>
          <w:bCs/>
          <w:sz w:val="20"/>
          <w:szCs w:val="20"/>
        </w:rPr>
        <w:t xml:space="preserve"> </w:t>
      </w:r>
      <w:r w:rsidRPr="00584835">
        <w:rPr>
          <w:sz w:val="20"/>
          <w:szCs w:val="20"/>
        </w:rPr>
        <w:t>Результаты заседания конкурсной комиссии оформляются протоколом, который подписывается председателем и секретарем конкурсной комиссии. Члены конкурсной комиссии вправе приложить к протоколу в письменном виде особое мнение, о чем в протоколе делается соответствующая запись</w:t>
      </w:r>
      <w:proofErr w:type="gramStart"/>
      <w:r w:rsidRPr="00584835">
        <w:rPr>
          <w:sz w:val="20"/>
          <w:szCs w:val="20"/>
        </w:rPr>
        <w:t>.».</w:t>
      </w:r>
      <w:proofErr w:type="gramEnd"/>
    </w:p>
    <w:p w:rsidR="005A6EB5" w:rsidRPr="00584835" w:rsidRDefault="00FE292C" w:rsidP="005A6EB5">
      <w:pPr>
        <w:jc w:val="both"/>
        <w:rPr>
          <w:b/>
          <w:bCs/>
          <w:sz w:val="20"/>
          <w:szCs w:val="20"/>
        </w:rPr>
      </w:pPr>
      <w:r w:rsidRPr="00584835">
        <w:rPr>
          <w:sz w:val="20"/>
          <w:szCs w:val="20"/>
        </w:rPr>
        <w:t xml:space="preserve">           </w:t>
      </w:r>
      <w:r w:rsidR="005A6EB5" w:rsidRPr="00584835">
        <w:rPr>
          <w:sz w:val="20"/>
          <w:szCs w:val="20"/>
        </w:rPr>
        <w:t>3. Пункт 30 Положения о порядке проведения конкурса среди муниципальных образований Архангельской области на право получения субсидий на реализацию отдельных мероприятий государственной программы</w:t>
      </w:r>
      <w:r w:rsidR="005A6EB5" w:rsidRPr="00584835">
        <w:rPr>
          <w:b/>
          <w:sz w:val="20"/>
          <w:szCs w:val="20"/>
        </w:rPr>
        <w:t xml:space="preserve"> </w:t>
      </w:r>
      <w:r w:rsidR="005A6EB5" w:rsidRPr="00584835">
        <w:rPr>
          <w:sz w:val="20"/>
          <w:szCs w:val="20"/>
        </w:rPr>
        <w:t>Архангельской области «Патриотическое воспитание, развитие физической культуры, спорта, туризма и повышение эффективности реализации молодежной политики в Архангельской области (2014 – 2020 годы)</w:t>
      </w:r>
      <w:r w:rsidRPr="00584835">
        <w:rPr>
          <w:sz w:val="20"/>
          <w:szCs w:val="20"/>
        </w:rPr>
        <w:t>,</w:t>
      </w:r>
      <w:r w:rsidR="005A6EB5" w:rsidRPr="00584835">
        <w:rPr>
          <w:sz w:val="20"/>
          <w:szCs w:val="20"/>
        </w:rPr>
        <w:t xml:space="preserve"> </w:t>
      </w:r>
      <w:r w:rsidRPr="00584835">
        <w:rPr>
          <w:sz w:val="20"/>
          <w:szCs w:val="20"/>
        </w:rPr>
        <w:t xml:space="preserve">утвержденного указанным постановлением, </w:t>
      </w:r>
      <w:r w:rsidR="005A6EB5" w:rsidRPr="00584835">
        <w:rPr>
          <w:sz w:val="20"/>
          <w:szCs w:val="20"/>
        </w:rPr>
        <w:t>изложить в следующей редакции:</w:t>
      </w:r>
    </w:p>
    <w:p w:rsidR="005A6EB5" w:rsidRPr="00584835" w:rsidRDefault="005A6EB5" w:rsidP="005A6EB5">
      <w:pPr>
        <w:pStyle w:val="ConsPlusNormal"/>
        <w:tabs>
          <w:tab w:val="left" w:pos="709"/>
          <w:tab w:val="left" w:pos="851"/>
        </w:tabs>
        <w:ind w:firstLine="0"/>
        <w:jc w:val="both"/>
        <w:rPr>
          <w:rFonts w:ascii="Times New Roman" w:hAnsi="Times New Roman" w:cs="Times New Roman"/>
        </w:rPr>
      </w:pPr>
      <w:r w:rsidRPr="00584835">
        <w:rPr>
          <w:rFonts w:ascii="Times New Roman" w:hAnsi="Times New Roman" w:cs="Times New Roman"/>
          <w:b/>
          <w:bCs/>
        </w:rPr>
        <w:tab/>
      </w:r>
      <w:r w:rsidRPr="00584835">
        <w:rPr>
          <w:rFonts w:ascii="Times New Roman" w:hAnsi="Times New Roman" w:cs="Times New Roman"/>
          <w:bCs/>
        </w:rPr>
        <w:t xml:space="preserve">  «</w:t>
      </w:r>
      <w:r w:rsidR="00FE292C" w:rsidRPr="00584835">
        <w:rPr>
          <w:rFonts w:ascii="Times New Roman" w:hAnsi="Times New Roman" w:cs="Times New Roman"/>
          <w:bCs/>
        </w:rPr>
        <w:t>30.</w:t>
      </w:r>
      <w:r w:rsidR="00FE292C" w:rsidRPr="00584835">
        <w:rPr>
          <w:rFonts w:ascii="Times New Roman" w:hAnsi="Times New Roman" w:cs="Times New Roman"/>
          <w:b/>
          <w:bCs/>
        </w:rPr>
        <w:t xml:space="preserve"> </w:t>
      </w:r>
      <w:r w:rsidRPr="00584835">
        <w:rPr>
          <w:rFonts w:ascii="Times New Roman" w:hAnsi="Times New Roman" w:cs="Times New Roman"/>
        </w:rPr>
        <w:t>Результаты заседания конкурсной комиссии оформляются протоколом, который подписывается председателем и секретарем конкурсной комиссии. Члены конкурсной комиссии вправе приложить к протоколу в письменном виде особое мнение, о чем в протоколе делается соответствующая запись</w:t>
      </w:r>
      <w:proofErr w:type="gramStart"/>
      <w:r w:rsidRPr="00584835">
        <w:rPr>
          <w:rFonts w:ascii="Times New Roman" w:hAnsi="Times New Roman" w:cs="Times New Roman"/>
        </w:rPr>
        <w:t>.».</w:t>
      </w:r>
      <w:proofErr w:type="gramEnd"/>
    </w:p>
    <w:p w:rsidR="005A6EB5" w:rsidRPr="00584835" w:rsidRDefault="005A6EB5" w:rsidP="005A6EB5">
      <w:pPr>
        <w:tabs>
          <w:tab w:val="left" w:pos="851"/>
          <w:tab w:val="left" w:pos="1740"/>
        </w:tabs>
        <w:jc w:val="both"/>
        <w:rPr>
          <w:bCs/>
          <w:sz w:val="20"/>
          <w:szCs w:val="20"/>
        </w:rPr>
      </w:pPr>
      <w:r w:rsidRPr="00584835">
        <w:rPr>
          <w:b/>
          <w:bCs/>
          <w:sz w:val="20"/>
          <w:szCs w:val="20"/>
        </w:rPr>
        <w:t xml:space="preserve">            </w:t>
      </w:r>
      <w:r w:rsidRPr="00584835">
        <w:rPr>
          <w:bCs/>
          <w:sz w:val="20"/>
          <w:szCs w:val="20"/>
        </w:rPr>
        <w:t>4. Абзац второй пункта 13 Положения о порядке проведения конкурса на предоставление субсидий бюджетам муниципальных образований Архангельской области на обустройство плоскостных спортивных сооружений муниципальных образований Архангельской области</w:t>
      </w:r>
      <w:r w:rsidR="00FE292C" w:rsidRPr="00584835">
        <w:rPr>
          <w:bCs/>
          <w:sz w:val="20"/>
          <w:szCs w:val="20"/>
        </w:rPr>
        <w:t xml:space="preserve">, </w:t>
      </w:r>
      <w:r w:rsidRPr="00584835">
        <w:rPr>
          <w:sz w:val="20"/>
          <w:szCs w:val="20"/>
        </w:rPr>
        <w:t xml:space="preserve"> </w:t>
      </w:r>
      <w:r w:rsidR="00FE292C" w:rsidRPr="00584835">
        <w:rPr>
          <w:sz w:val="20"/>
          <w:szCs w:val="20"/>
        </w:rPr>
        <w:t xml:space="preserve">утвержденного указанным постановлением, </w:t>
      </w:r>
      <w:r w:rsidRPr="00584835">
        <w:rPr>
          <w:sz w:val="20"/>
          <w:szCs w:val="20"/>
        </w:rPr>
        <w:t>изложить в следующей редакции:</w:t>
      </w:r>
    </w:p>
    <w:p w:rsidR="00B7690A" w:rsidRPr="00584835" w:rsidRDefault="005A6EB5" w:rsidP="00B7690A">
      <w:pPr>
        <w:pStyle w:val="ConsPlusNormal"/>
        <w:tabs>
          <w:tab w:val="left" w:pos="851"/>
          <w:tab w:val="left" w:pos="993"/>
        </w:tabs>
        <w:ind w:firstLine="0"/>
        <w:jc w:val="both"/>
        <w:rPr>
          <w:rFonts w:ascii="Times New Roman" w:hAnsi="Times New Roman" w:cs="Times New Roman"/>
        </w:rPr>
      </w:pPr>
      <w:r w:rsidRPr="00584835">
        <w:rPr>
          <w:rFonts w:ascii="Times New Roman" w:hAnsi="Times New Roman" w:cs="Times New Roman"/>
          <w:b/>
          <w:bCs/>
        </w:rPr>
        <w:tab/>
        <w:t>«</w:t>
      </w:r>
      <w:r w:rsidRPr="00584835">
        <w:rPr>
          <w:rFonts w:ascii="Times New Roman" w:hAnsi="Times New Roman" w:cs="Times New Roman"/>
        </w:rPr>
        <w:t>Результаты заседания конкурсной комиссии оформляются протоколом, который подписывается председателем и секретарем конкурсной комиссии. Члены конкурсной комиссии вправе приложить к протоколу в письменном виде</w:t>
      </w:r>
      <w:r w:rsidR="00B7690A" w:rsidRPr="00584835">
        <w:t xml:space="preserve"> </w:t>
      </w:r>
      <w:r w:rsidR="00B7690A" w:rsidRPr="00584835">
        <w:rPr>
          <w:rFonts w:ascii="Times New Roman" w:hAnsi="Times New Roman" w:cs="Times New Roman"/>
        </w:rPr>
        <w:t>особое мнение, о чем в протоколе делается соответствующая запись</w:t>
      </w:r>
      <w:proofErr w:type="gramStart"/>
      <w:r w:rsidR="00B7690A" w:rsidRPr="00584835">
        <w:rPr>
          <w:rFonts w:ascii="Times New Roman" w:hAnsi="Times New Roman" w:cs="Times New Roman"/>
        </w:rPr>
        <w:t>.».</w:t>
      </w:r>
      <w:proofErr w:type="gramEnd"/>
    </w:p>
    <w:p w:rsidR="00845454" w:rsidRPr="00584835" w:rsidRDefault="005A6EB5" w:rsidP="00FE292C">
      <w:pPr>
        <w:pStyle w:val="ConsPlusNormal"/>
        <w:tabs>
          <w:tab w:val="left" w:pos="851"/>
          <w:tab w:val="left" w:pos="993"/>
        </w:tabs>
        <w:ind w:firstLine="0"/>
        <w:jc w:val="both"/>
        <w:rPr>
          <w:rFonts w:ascii="Times New Roman" w:hAnsi="Times New Roman" w:cs="Times New Roman"/>
          <w:sz w:val="28"/>
          <w:szCs w:val="28"/>
        </w:rPr>
        <w:sectPr w:rsidR="00845454" w:rsidRPr="00584835" w:rsidSect="00A14B37">
          <w:pgSz w:w="16838" w:h="11906" w:orient="landscape"/>
          <w:pgMar w:top="1276" w:right="1134" w:bottom="709" w:left="1134" w:header="709" w:footer="709" w:gutter="0"/>
          <w:cols w:space="708"/>
          <w:docGrid w:linePitch="360"/>
        </w:sectPr>
      </w:pPr>
      <w:r w:rsidRPr="00584835">
        <w:rPr>
          <w:rFonts w:ascii="Times New Roman" w:hAnsi="Times New Roman" w:cs="Times New Roman"/>
          <w:sz w:val="28"/>
          <w:szCs w:val="28"/>
        </w:rPr>
        <w:t xml:space="preserve"> </w:t>
      </w:r>
    </w:p>
    <w:p w:rsidR="007521B4" w:rsidRPr="00584835" w:rsidRDefault="007521B4" w:rsidP="007521B4">
      <w:pPr>
        <w:widowControl w:val="0"/>
        <w:autoSpaceDE w:val="0"/>
        <w:autoSpaceDN w:val="0"/>
        <w:adjustRightInd w:val="0"/>
        <w:jc w:val="both"/>
        <w:rPr>
          <w:rFonts w:ascii="Arial" w:hAnsi="Arial" w:cs="Arial"/>
          <w:sz w:val="20"/>
          <w:szCs w:val="20"/>
        </w:rPr>
      </w:pPr>
    </w:p>
    <w:p w:rsidR="007521B4" w:rsidRPr="00584835" w:rsidRDefault="007521B4" w:rsidP="007521B4">
      <w:pPr>
        <w:widowControl w:val="0"/>
        <w:autoSpaceDE w:val="0"/>
        <w:autoSpaceDN w:val="0"/>
        <w:adjustRightInd w:val="0"/>
        <w:jc w:val="right"/>
        <w:outlineLvl w:val="0"/>
        <w:rPr>
          <w:sz w:val="20"/>
          <w:szCs w:val="20"/>
        </w:rPr>
      </w:pPr>
      <w:r w:rsidRPr="00584835">
        <w:rPr>
          <w:sz w:val="20"/>
          <w:szCs w:val="20"/>
        </w:rPr>
        <w:t>Утверждено</w:t>
      </w:r>
    </w:p>
    <w:p w:rsidR="007521B4" w:rsidRPr="00584835" w:rsidRDefault="007521B4" w:rsidP="007521B4">
      <w:pPr>
        <w:widowControl w:val="0"/>
        <w:autoSpaceDE w:val="0"/>
        <w:autoSpaceDN w:val="0"/>
        <w:adjustRightInd w:val="0"/>
        <w:jc w:val="right"/>
        <w:rPr>
          <w:sz w:val="20"/>
          <w:szCs w:val="20"/>
        </w:rPr>
      </w:pPr>
      <w:r w:rsidRPr="00584835">
        <w:rPr>
          <w:sz w:val="20"/>
          <w:szCs w:val="20"/>
        </w:rPr>
        <w:t>постановлением Правительства</w:t>
      </w:r>
    </w:p>
    <w:p w:rsidR="007521B4" w:rsidRPr="00584835" w:rsidRDefault="007521B4" w:rsidP="007521B4">
      <w:pPr>
        <w:widowControl w:val="0"/>
        <w:autoSpaceDE w:val="0"/>
        <w:autoSpaceDN w:val="0"/>
        <w:adjustRightInd w:val="0"/>
        <w:jc w:val="right"/>
        <w:rPr>
          <w:sz w:val="20"/>
          <w:szCs w:val="20"/>
        </w:rPr>
      </w:pPr>
      <w:r w:rsidRPr="00584835">
        <w:rPr>
          <w:sz w:val="20"/>
          <w:szCs w:val="20"/>
        </w:rPr>
        <w:t>Архангельской области</w:t>
      </w:r>
    </w:p>
    <w:p w:rsidR="007521B4" w:rsidRPr="00584835" w:rsidRDefault="007521B4" w:rsidP="007521B4">
      <w:pPr>
        <w:widowControl w:val="0"/>
        <w:autoSpaceDE w:val="0"/>
        <w:autoSpaceDN w:val="0"/>
        <w:adjustRightInd w:val="0"/>
        <w:jc w:val="right"/>
        <w:rPr>
          <w:sz w:val="20"/>
          <w:szCs w:val="20"/>
        </w:rPr>
      </w:pPr>
      <w:r w:rsidRPr="00584835">
        <w:rPr>
          <w:sz w:val="20"/>
          <w:szCs w:val="20"/>
        </w:rPr>
        <w:t>от 19.07.2013 N 330-пп</w:t>
      </w: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center"/>
        <w:rPr>
          <w:b/>
          <w:bCs/>
          <w:sz w:val="20"/>
          <w:szCs w:val="20"/>
        </w:rPr>
      </w:pPr>
      <w:bookmarkStart w:id="24" w:name="Par8841"/>
      <w:bookmarkEnd w:id="24"/>
      <w:r w:rsidRPr="00584835">
        <w:rPr>
          <w:b/>
          <w:bCs/>
          <w:sz w:val="20"/>
          <w:szCs w:val="20"/>
        </w:rPr>
        <w:t>ПОЛОЖЕНИЕ</w:t>
      </w:r>
    </w:p>
    <w:p w:rsidR="007521B4" w:rsidRPr="00584835" w:rsidRDefault="007521B4" w:rsidP="007521B4">
      <w:pPr>
        <w:widowControl w:val="0"/>
        <w:autoSpaceDE w:val="0"/>
        <w:autoSpaceDN w:val="0"/>
        <w:adjustRightInd w:val="0"/>
        <w:jc w:val="center"/>
        <w:rPr>
          <w:b/>
          <w:bCs/>
          <w:sz w:val="20"/>
          <w:szCs w:val="20"/>
        </w:rPr>
      </w:pPr>
      <w:r w:rsidRPr="00584835">
        <w:rPr>
          <w:b/>
          <w:bCs/>
          <w:sz w:val="20"/>
          <w:szCs w:val="20"/>
        </w:rPr>
        <w:t>О ПОРЯДКЕ ПРОВЕДЕНИЯ КОНКУРСА НА ПРЕДОСТАВЛЕНИЕ СУБСИДИЙ</w:t>
      </w:r>
    </w:p>
    <w:p w:rsidR="007521B4" w:rsidRPr="00584835" w:rsidRDefault="007521B4" w:rsidP="007521B4">
      <w:pPr>
        <w:widowControl w:val="0"/>
        <w:autoSpaceDE w:val="0"/>
        <w:autoSpaceDN w:val="0"/>
        <w:adjustRightInd w:val="0"/>
        <w:jc w:val="center"/>
        <w:rPr>
          <w:b/>
          <w:bCs/>
          <w:sz w:val="20"/>
          <w:szCs w:val="20"/>
        </w:rPr>
      </w:pPr>
      <w:r w:rsidRPr="00584835">
        <w:rPr>
          <w:b/>
          <w:bCs/>
          <w:sz w:val="20"/>
          <w:szCs w:val="20"/>
        </w:rPr>
        <w:t xml:space="preserve">БЮДЖЕТАМ МУНИЦИПАЛЬНЫХ ОБРАЗОВАНИЙ АРХАНГЕЛЬСКОЙ ОБЛАСТИ </w:t>
      </w:r>
      <w:proofErr w:type="gramStart"/>
      <w:r w:rsidRPr="00584835">
        <w:rPr>
          <w:b/>
          <w:bCs/>
          <w:sz w:val="20"/>
          <w:szCs w:val="20"/>
        </w:rPr>
        <w:t>НА</w:t>
      </w:r>
      <w:proofErr w:type="gramEnd"/>
    </w:p>
    <w:p w:rsidR="007521B4" w:rsidRPr="00584835" w:rsidRDefault="007521B4" w:rsidP="007521B4">
      <w:pPr>
        <w:widowControl w:val="0"/>
        <w:autoSpaceDE w:val="0"/>
        <w:autoSpaceDN w:val="0"/>
        <w:adjustRightInd w:val="0"/>
        <w:jc w:val="center"/>
        <w:rPr>
          <w:b/>
          <w:bCs/>
          <w:sz w:val="20"/>
          <w:szCs w:val="20"/>
        </w:rPr>
      </w:pPr>
      <w:r w:rsidRPr="00584835">
        <w:rPr>
          <w:b/>
          <w:bCs/>
          <w:sz w:val="20"/>
          <w:szCs w:val="20"/>
        </w:rPr>
        <w:t>СЕРТИФИКАЦИЮ СПОРТИВНЫХ ОБЪЕКТОВ МУНИЦИПАЛЬНЫХ УЧРЕЖДЕНИЙ</w:t>
      </w:r>
    </w:p>
    <w:p w:rsidR="007521B4" w:rsidRPr="00584835" w:rsidRDefault="007521B4" w:rsidP="007521B4">
      <w:pPr>
        <w:widowControl w:val="0"/>
        <w:autoSpaceDE w:val="0"/>
        <w:autoSpaceDN w:val="0"/>
        <w:adjustRightInd w:val="0"/>
        <w:jc w:val="center"/>
        <w:rPr>
          <w:b/>
          <w:bCs/>
          <w:sz w:val="20"/>
          <w:szCs w:val="20"/>
        </w:rPr>
      </w:pPr>
      <w:r w:rsidRPr="00584835">
        <w:rPr>
          <w:b/>
          <w:bCs/>
          <w:sz w:val="20"/>
          <w:szCs w:val="20"/>
        </w:rPr>
        <w:t>МУНИЦИПАЛЬНЫХ ОБРАЗОВАНИЙ АРХАНГЕЛЬСКОЙ ОБЛАСТИ</w:t>
      </w:r>
    </w:p>
    <w:p w:rsidR="007521B4" w:rsidRPr="00584835" w:rsidRDefault="007521B4" w:rsidP="007521B4">
      <w:pPr>
        <w:widowControl w:val="0"/>
        <w:autoSpaceDE w:val="0"/>
        <w:autoSpaceDN w:val="0"/>
        <w:adjustRightInd w:val="0"/>
        <w:jc w:val="center"/>
        <w:rPr>
          <w:sz w:val="20"/>
          <w:szCs w:val="20"/>
        </w:rPr>
      </w:pPr>
      <w:r w:rsidRPr="00584835">
        <w:rPr>
          <w:sz w:val="20"/>
          <w:szCs w:val="20"/>
        </w:rPr>
        <w:t>Список изменяющих документов</w:t>
      </w:r>
    </w:p>
    <w:p w:rsidR="007521B4" w:rsidRPr="00584835" w:rsidRDefault="007521B4" w:rsidP="007521B4">
      <w:pPr>
        <w:widowControl w:val="0"/>
        <w:autoSpaceDE w:val="0"/>
        <w:autoSpaceDN w:val="0"/>
        <w:adjustRightInd w:val="0"/>
        <w:jc w:val="center"/>
        <w:rPr>
          <w:sz w:val="20"/>
          <w:szCs w:val="20"/>
        </w:rPr>
      </w:pPr>
      <w:proofErr w:type="gramStart"/>
      <w:r w:rsidRPr="00584835">
        <w:rPr>
          <w:sz w:val="20"/>
          <w:szCs w:val="20"/>
        </w:rPr>
        <w:t xml:space="preserve">(введено </w:t>
      </w:r>
      <w:hyperlink r:id="rId164" w:tooltip="Постановление Правительства Архангельской области от 04.03.2014 N 93-пп &quot;О внесении изменений в постановление Правительства Архангельской области от 19 июля 2013 года N 330-пп&quot;{КонсультантПлюс}" w:history="1">
        <w:r w:rsidRPr="00584835">
          <w:rPr>
            <w:sz w:val="20"/>
            <w:szCs w:val="20"/>
          </w:rPr>
          <w:t>постановлением</w:t>
        </w:r>
      </w:hyperlink>
      <w:r w:rsidRPr="00584835">
        <w:rPr>
          <w:sz w:val="20"/>
          <w:szCs w:val="20"/>
        </w:rPr>
        <w:t xml:space="preserve"> Правительства Архангельской области</w:t>
      </w:r>
      <w:proofErr w:type="gramEnd"/>
    </w:p>
    <w:p w:rsidR="007521B4" w:rsidRPr="00584835" w:rsidRDefault="007521B4" w:rsidP="007521B4">
      <w:pPr>
        <w:widowControl w:val="0"/>
        <w:autoSpaceDE w:val="0"/>
        <w:autoSpaceDN w:val="0"/>
        <w:adjustRightInd w:val="0"/>
        <w:jc w:val="center"/>
        <w:rPr>
          <w:sz w:val="20"/>
          <w:szCs w:val="20"/>
        </w:rPr>
      </w:pPr>
      <w:r w:rsidRPr="00584835">
        <w:rPr>
          <w:sz w:val="20"/>
          <w:szCs w:val="20"/>
        </w:rPr>
        <w:t>от 04.03.2014 N 93-пп;</w:t>
      </w:r>
    </w:p>
    <w:p w:rsidR="007521B4" w:rsidRPr="00584835" w:rsidRDefault="007521B4" w:rsidP="007521B4">
      <w:pPr>
        <w:widowControl w:val="0"/>
        <w:autoSpaceDE w:val="0"/>
        <w:autoSpaceDN w:val="0"/>
        <w:adjustRightInd w:val="0"/>
        <w:jc w:val="center"/>
        <w:rPr>
          <w:sz w:val="20"/>
          <w:szCs w:val="20"/>
        </w:rPr>
      </w:pPr>
      <w:r w:rsidRPr="00584835">
        <w:rPr>
          <w:sz w:val="20"/>
          <w:szCs w:val="20"/>
        </w:rPr>
        <w:t>в ред. постановлений Правительства Архангельской области</w:t>
      </w:r>
    </w:p>
    <w:p w:rsidR="007521B4" w:rsidRPr="00584835" w:rsidRDefault="007521B4" w:rsidP="007521B4">
      <w:pPr>
        <w:widowControl w:val="0"/>
        <w:autoSpaceDE w:val="0"/>
        <w:autoSpaceDN w:val="0"/>
        <w:adjustRightInd w:val="0"/>
        <w:jc w:val="center"/>
        <w:rPr>
          <w:sz w:val="20"/>
          <w:szCs w:val="20"/>
        </w:rPr>
      </w:pPr>
      <w:r w:rsidRPr="00584835">
        <w:rPr>
          <w:sz w:val="20"/>
          <w:szCs w:val="20"/>
        </w:rPr>
        <w:t xml:space="preserve">от 08.04.2014 </w:t>
      </w:r>
      <w:hyperlink r:id="rId165" w:tooltip="Постановление Правительства Архангельской области от 08.04.2014 N 148-пп &quot;О внесении изменений в постановление Правительства Архангельской области от 19 июля 2013 года N 330-пп&quot;{КонсультантПлюс}" w:history="1">
        <w:r w:rsidRPr="00584835">
          <w:rPr>
            <w:sz w:val="20"/>
            <w:szCs w:val="20"/>
          </w:rPr>
          <w:t>N 148-пп</w:t>
        </w:r>
      </w:hyperlink>
      <w:r w:rsidRPr="00584835">
        <w:rPr>
          <w:sz w:val="20"/>
          <w:szCs w:val="20"/>
        </w:rPr>
        <w:t xml:space="preserve">, от 14.10.2014 </w:t>
      </w:r>
      <w:hyperlink r:id="rId166" w:tooltip="Постановление Правительства Архангельской области от 14.10.2014 N 416-пп &quot;О внесении изменений в постановление Правительства Архангельской области от 19 июля 2013 года N 330-пп&quot;{КонсультантПлюс}" w:history="1">
        <w:r w:rsidRPr="00584835">
          <w:rPr>
            <w:sz w:val="20"/>
            <w:szCs w:val="20"/>
          </w:rPr>
          <w:t>N 416-пп</w:t>
        </w:r>
      </w:hyperlink>
      <w:r w:rsidRPr="00584835">
        <w:rPr>
          <w:sz w:val="20"/>
          <w:szCs w:val="20"/>
        </w:rPr>
        <w:t>)</w:t>
      </w: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center"/>
        <w:outlineLvl w:val="1"/>
        <w:rPr>
          <w:sz w:val="20"/>
          <w:szCs w:val="20"/>
        </w:rPr>
      </w:pPr>
      <w:r w:rsidRPr="00584835">
        <w:rPr>
          <w:sz w:val="20"/>
          <w:szCs w:val="20"/>
        </w:rPr>
        <w:t>I. Общие положения</w:t>
      </w: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1. Настоящее Положение, разработанное в соответствии с областным </w:t>
      </w:r>
      <w:hyperlink r:id="rId167" w:tooltip="Закон Архангельской области от 19.10.2006 N 250-внеоч.-ОЗ (ред. от 28.09.2015) &quot;О физической культуре и спорте в Архангельской области&quot; (принят Архангельским областным Собранием депутатов 19.10.2006){КонсультантПлюс}" w:history="1">
        <w:r w:rsidRPr="00584835">
          <w:rPr>
            <w:sz w:val="20"/>
            <w:szCs w:val="20"/>
          </w:rPr>
          <w:t>законом</w:t>
        </w:r>
      </w:hyperlink>
      <w:r w:rsidRPr="00584835">
        <w:rPr>
          <w:sz w:val="20"/>
          <w:szCs w:val="20"/>
        </w:rPr>
        <w:t xml:space="preserve"> от 19 октября 2006 года N 250-внеоч.-</w:t>
      </w:r>
      <w:proofErr w:type="gramStart"/>
      <w:r w:rsidRPr="00584835">
        <w:rPr>
          <w:sz w:val="20"/>
          <w:szCs w:val="20"/>
        </w:rPr>
        <w:t>ОЗ</w:t>
      </w:r>
      <w:proofErr w:type="gramEnd"/>
      <w:r w:rsidRPr="00584835">
        <w:rPr>
          <w:sz w:val="20"/>
          <w:szCs w:val="20"/>
        </w:rPr>
        <w:t xml:space="preserve"> "О физической культуре и спорте в Архангельской области", государственной программой Архангельской области "Патриотическое воспитание, развитие физической культуры, спорта, туризма и повышение эффективности реализации молодежной политики в Архангельской области (2014 - 2020 годы)" (далее - Программа), утвержденной постановлением Правительства Архангельской области от 19 июля 2013 года N 330-пп, определяет порядок проведения среди муниципальных районов и городских округов Архангельской области (далее - муниципальные образования) конкурса на право получения субсидии из областного бюджета бюджетам муниципальных образований (далее - местные бюджеты) на возмещение части затрат на мероприятия по сертификации спортивных объектов муниципальных учреждений муниципальных образований (далее соответственно - конкурс, субсидии, спортивные объекты).</w:t>
      </w:r>
    </w:p>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(в ред. </w:t>
      </w:r>
      <w:hyperlink r:id="rId168" w:tooltip="Постановление Правительства Архангельской области от 14.10.2014 N 416-пп &quot;О внесении изменений в постановление Правительства Архангельской области от 19 июля 2013 года N 330-пп&quot;{КонсультантПлюс}" w:history="1">
        <w:r w:rsidRPr="00584835">
          <w:rPr>
            <w:sz w:val="20"/>
            <w:szCs w:val="20"/>
          </w:rPr>
          <w:t>постановления</w:t>
        </w:r>
      </w:hyperlink>
      <w:r w:rsidRPr="00584835">
        <w:rPr>
          <w:sz w:val="20"/>
          <w:szCs w:val="20"/>
        </w:rPr>
        <w:t xml:space="preserve"> Правительства Архангельской области от 14.10.2014 N 416-пп)</w:t>
      </w:r>
    </w:p>
    <w:p w:rsidR="007521B4" w:rsidRPr="00584835" w:rsidRDefault="007521B4" w:rsidP="007521B4">
      <w:pPr>
        <w:widowControl w:val="0"/>
        <w:autoSpaceDE w:val="0"/>
        <w:autoSpaceDN w:val="0"/>
        <w:adjustRightInd w:val="0"/>
        <w:jc w:val="both"/>
        <w:rPr>
          <w:sz w:val="20"/>
          <w:szCs w:val="20"/>
        </w:rPr>
      </w:pPr>
      <w:r w:rsidRPr="00584835">
        <w:rPr>
          <w:sz w:val="20"/>
          <w:szCs w:val="20"/>
        </w:rPr>
        <w:t>2. Субсидии предоставляются в соответствии со сводной бюджетной росписью областного бюджета в пределах лимитов бюджетных обязательств, утвержденных министерству по делам молодежи и спорту Архангельской области (далее - министерство).</w:t>
      </w:r>
    </w:p>
    <w:p w:rsidR="007521B4" w:rsidRPr="00584835" w:rsidRDefault="007521B4" w:rsidP="007521B4">
      <w:pPr>
        <w:widowControl w:val="0"/>
        <w:autoSpaceDE w:val="0"/>
        <w:autoSpaceDN w:val="0"/>
        <w:adjustRightInd w:val="0"/>
        <w:jc w:val="both"/>
        <w:rPr>
          <w:sz w:val="20"/>
          <w:szCs w:val="20"/>
        </w:rPr>
      </w:pPr>
      <w:r w:rsidRPr="00584835">
        <w:rPr>
          <w:sz w:val="20"/>
          <w:szCs w:val="20"/>
        </w:rPr>
        <w:t>3. Организатором конкурса и главным распорядителем средств областного бюджета, предусмотренных на предоставление субсидий, является министерство.</w:t>
      </w:r>
    </w:p>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4. Участниками конкурса являются муниципальные образования, представившие заявку на </w:t>
      </w:r>
      <w:proofErr w:type="gramStart"/>
      <w:r w:rsidRPr="00584835">
        <w:rPr>
          <w:sz w:val="20"/>
          <w:szCs w:val="20"/>
        </w:rPr>
        <w:t>на</w:t>
      </w:r>
      <w:proofErr w:type="gramEnd"/>
      <w:r w:rsidRPr="00584835">
        <w:rPr>
          <w:sz w:val="20"/>
          <w:szCs w:val="20"/>
        </w:rPr>
        <w:t xml:space="preserve"> возмещение части затрат на мероприятия по сертификации спортивных объектов (далее - заявка).</w:t>
      </w:r>
    </w:p>
    <w:p w:rsidR="007521B4" w:rsidRPr="00584835" w:rsidRDefault="007521B4" w:rsidP="007521B4">
      <w:pPr>
        <w:widowControl w:val="0"/>
        <w:autoSpaceDE w:val="0"/>
        <w:autoSpaceDN w:val="0"/>
        <w:adjustRightInd w:val="0"/>
        <w:jc w:val="both"/>
        <w:rPr>
          <w:sz w:val="20"/>
          <w:szCs w:val="20"/>
        </w:rPr>
      </w:pPr>
      <w:r w:rsidRPr="00584835">
        <w:rPr>
          <w:sz w:val="20"/>
          <w:szCs w:val="20"/>
        </w:rPr>
        <w:t>(</w:t>
      </w:r>
      <w:proofErr w:type="gramStart"/>
      <w:r w:rsidRPr="00584835">
        <w:rPr>
          <w:sz w:val="20"/>
          <w:szCs w:val="20"/>
        </w:rPr>
        <w:t>в</w:t>
      </w:r>
      <w:proofErr w:type="gramEnd"/>
      <w:r w:rsidRPr="00584835">
        <w:rPr>
          <w:sz w:val="20"/>
          <w:szCs w:val="20"/>
        </w:rPr>
        <w:t xml:space="preserve"> ред. </w:t>
      </w:r>
      <w:hyperlink r:id="rId169" w:tooltip="Постановление Правительства Архангельской области от 14.10.2014 N 416-пп &quot;О внесении изменений в постановление Правительства Архангельской области от 19 июля 2013 года N 330-пп&quot;{КонсультантПлюс}" w:history="1">
        <w:r w:rsidRPr="00584835">
          <w:rPr>
            <w:sz w:val="20"/>
            <w:szCs w:val="20"/>
          </w:rPr>
          <w:t>постановления</w:t>
        </w:r>
      </w:hyperlink>
      <w:r w:rsidRPr="00584835">
        <w:rPr>
          <w:sz w:val="20"/>
          <w:szCs w:val="20"/>
        </w:rPr>
        <w:t xml:space="preserve"> Правительства Архангельской области от 14.10.2014 N 416-пп)</w:t>
      </w: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center"/>
        <w:outlineLvl w:val="1"/>
        <w:rPr>
          <w:sz w:val="20"/>
          <w:szCs w:val="20"/>
        </w:rPr>
      </w:pPr>
      <w:r w:rsidRPr="00584835">
        <w:rPr>
          <w:sz w:val="20"/>
          <w:szCs w:val="20"/>
        </w:rPr>
        <w:t>II. Условия предоставления и размер субсидии</w:t>
      </w: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both"/>
        <w:rPr>
          <w:sz w:val="20"/>
          <w:szCs w:val="20"/>
        </w:rPr>
      </w:pPr>
      <w:r w:rsidRPr="00584835">
        <w:rPr>
          <w:sz w:val="20"/>
          <w:szCs w:val="20"/>
        </w:rPr>
        <w:t>5. Субсидии предоставляются местным бюджетам на сертификацию спортивных объектов при осуществлении финансирования сертификации за счет средств местных бюджетов и привлеченных внебюджетных средств на текущий финансовый год. Размер предоставляемой субсидии для сертификации составляет:</w:t>
      </w:r>
    </w:p>
    <w:p w:rsidR="007521B4" w:rsidRPr="00584835" w:rsidRDefault="007521B4" w:rsidP="007521B4">
      <w:pPr>
        <w:widowControl w:val="0"/>
        <w:autoSpaceDE w:val="0"/>
        <w:autoSpaceDN w:val="0"/>
        <w:adjustRightInd w:val="0"/>
        <w:jc w:val="both"/>
        <w:rPr>
          <w:sz w:val="20"/>
          <w:szCs w:val="20"/>
        </w:rPr>
      </w:pPr>
      <w:r w:rsidRPr="00584835">
        <w:rPr>
          <w:sz w:val="20"/>
          <w:szCs w:val="20"/>
        </w:rPr>
        <w:t>спортивного зала - 70,0 тыс. рублей;</w:t>
      </w:r>
    </w:p>
    <w:p w:rsidR="007521B4" w:rsidRPr="00584835" w:rsidRDefault="007521B4" w:rsidP="007521B4">
      <w:pPr>
        <w:widowControl w:val="0"/>
        <w:autoSpaceDE w:val="0"/>
        <w:autoSpaceDN w:val="0"/>
        <w:adjustRightInd w:val="0"/>
        <w:jc w:val="both"/>
        <w:rPr>
          <w:sz w:val="20"/>
          <w:szCs w:val="20"/>
        </w:rPr>
      </w:pPr>
      <w:r w:rsidRPr="00584835">
        <w:rPr>
          <w:sz w:val="20"/>
          <w:szCs w:val="20"/>
        </w:rPr>
        <w:t>физкультурно-оздоровительного комплекса (2 и более зала) - 90,0 тыс. рублей;</w:t>
      </w:r>
    </w:p>
    <w:p w:rsidR="007521B4" w:rsidRPr="00584835" w:rsidRDefault="007521B4" w:rsidP="007521B4">
      <w:pPr>
        <w:widowControl w:val="0"/>
        <w:autoSpaceDE w:val="0"/>
        <w:autoSpaceDN w:val="0"/>
        <w:adjustRightInd w:val="0"/>
        <w:jc w:val="both"/>
        <w:rPr>
          <w:sz w:val="20"/>
          <w:szCs w:val="20"/>
        </w:rPr>
      </w:pPr>
      <w:r w:rsidRPr="00584835">
        <w:rPr>
          <w:sz w:val="20"/>
          <w:szCs w:val="20"/>
        </w:rPr>
        <w:t>стадиона - 90,0 тыс. рублей;</w:t>
      </w:r>
    </w:p>
    <w:p w:rsidR="007521B4" w:rsidRPr="00584835" w:rsidRDefault="007521B4" w:rsidP="007521B4">
      <w:pPr>
        <w:widowControl w:val="0"/>
        <w:autoSpaceDE w:val="0"/>
        <w:autoSpaceDN w:val="0"/>
        <w:adjustRightInd w:val="0"/>
        <w:jc w:val="both"/>
        <w:rPr>
          <w:sz w:val="20"/>
          <w:szCs w:val="20"/>
        </w:rPr>
      </w:pPr>
      <w:r w:rsidRPr="00584835">
        <w:rPr>
          <w:sz w:val="20"/>
          <w:szCs w:val="20"/>
        </w:rPr>
        <w:t>лыжного стадиона (лыжных трасс) - 80,0 тыс. рублей;</w:t>
      </w:r>
    </w:p>
    <w:p w:rsidR="007521B4" w:rsidRPr="00584835" w:rsidRDefault="007521B4" w:rsidP="007521B4">
      <w:pPr>
        <w:widowControl w:val="0"/>
        <w:autoSpaceDE w:val="0"/>
        <w:autoSpaceDN w:val="0"/>
        <w:adjustRightInd w:val="0"/>
        <w:jc w:val="both"/>
        <w:rPr>
          <w:sz w:val="20"/>
          <w:szCs w:val="20"/>
        </w:rPr>
      </w:pPr>
      <w:r w:rsidRPr="00584835">
        <w:rPr>
          <w:sz w:val="20"/>
          <w:szCs w:val="20"/>
        </w:rPr>
        <w:t>спортивной площадки - 50,0 тыс. рублей.</w:t>
      </w:r>
    </w:p>
    <w:p w:rsidR="007521B4" w:rsidRPr="00584835" w:rsidRDefault="007521B4" w:rsidP="007521B4">
      <w:pPr>
        <w:widowControl w:val="0"/>
        <w:autoSpaceDE w:val="0"/>
        <w:autoSpaceDN w:val="0"/>
        <w:adjustRightInd w:val="0"/>
        <w:jc w:val="both"/>
        <w:rPr>
          <w:sz w:val="20"/>
          <w:szCs w:val="20"/>
        </w:rPr>
      </w:pPr>
      <w:r w:rsidRPr="00584835">
        <w:rPr>
          <w:sz w:val="20"/>
          <w:szCs w:val="20"/>
        </w:rPr>
        <w:t>6. Уровень софинансирования из областного бюджета не должен превышать 70 процентов, а объем финансирования из местного бюджета не должен составлять менее 30 процентов от общего объема средств, предусмотренных на проведение мероприятий по сертификации для каждого из спортивных объектов.</w:t>
      </w:r>
    </w:p>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7. Предоставление субсидий муниципальным образованиям, являющимся победителями конкурса, производится в пределах средств, предусмотренных областным бюджетом на реализацию </w:t>
      </w:r>
      <w:hyperlink w:anchor="Par1275" w:tooltip="ПЕРЕЧЕНЬ" w:history="1">
        <w:r w:rsidRPr="00584835">
          <w:rPr>
            <w:sz w:val="20"/>
            <w:szCs w:val="20"/>
          </w:rPr>
          <w:t>пункта 10.2</w:t>
        </w:r>
      </w:hyperlink>
      <w:r w:rsidRPr="00584835">
        <w:rPr>
          <w:sz w:val="20"/>
          <w:szCs w:val="20"/>
        </w:rPr>
        <w:t xml:space="preserve"> перечня мероприятий Программы (приложение N 2 к Программе).</w:t>
      </w: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center"/>
        <w:outlineLvl w:val="1"/>
        <w:rPr>
          <w:sz w:val="20"/>
          <w:szCs w:val="20"/>
        </w:rPr>
      </w:pPr>
      <w:r w:rsidRPr="00584835">
        <w:rPr>
          <w:sz w:val="20"/>
          <w:szCs w:val="20"/>
        </w:rPr>
        <w:t>III. Организация и порядок проведения конкурса</w:t>
      </w: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8. Министерство формирует конкурсную комиссию в составе не менее семи человек с привлечением государственных гражданских служащих исполнительных органов государственной власти Архангельской области, депутатов </w:t>
      </w:r>
      <w:r w:rsidRPr="00584835">
        <w:rPr>
          <w:sz w:val="20"/>
          <w:szCs w:val="20"/>
        </w:rPr>
        <w:lastRenderedPageBreak/>
        <w:t>Архангельского областного Собрания депутатов, представителей общественных объединений в сфере физической культуры и спорта, представителей общественного совета при министерстве по делам молодежи и спорту Архангельской области (по согласованию).</w:t>
      </w:r>
    </w:p>
    <w:p w:rsidR="007521B4" w:rsidRPr="00584835" w:rsidRDefault="007521B4" w:rsidP="007521B4">
      <w:pPr>
        <w:widowControl w:val="0"/>
        <w:autoSpaceDE w:val="0"/>
        <w:autoSpaceDN w:val="0"/>
        <w:adjustRightInd w:val="0"/>
        <w:jc w:val="both"/>
        <w:rPr>
          <w:sz w:val="20"/>
          <w:szCs w:val="20"/>
        </w:rPr>
      </w:pPr>
      <w:r w:rsidRPr="00584835">
        <w:rPr>
          <w:sz w:val="20"/>
          <w:szCs w:val="20"/>
        </w:rPr>
        <w:t>9. В состав конкурсной комиссии входят председатель, заместитель председателя, секретарь и члены конкурсной комиссии. Состав конкурсной комиссии утверждается распоряжением министерства. Председателем конкурсной комиссии является министр по делам молодежи и спорту Архангельской области, заместителем председателя комиссии - председатель комитета Архангельского областного Собрания депутатов по молодежной политике и спорту (по согласованию).</w:t>
      </w:r>
    </w:p>
    <w:p w:rsidR="007521B4" w:rsidRPr="00584835" w:rsidRDefault="007521B4" w:rsidP="007521B4">
      <w:pPr>
        <w:widowControl w:val="0"/>
        <w:autoSpaceDE w:val="0"/>
        <w:autoSpaceDN w:val="0"/>
        <w:adjustRightInd w:val="0"/>
        <w:jc w:val="both"/>
        <w:rPr>
          <w:sz w:val="20"/>
          <w:szCs w:val="20"/>
        </w:rPr>
      </w:pPr>
      <w:r w:rsidRPr="00584835">
        <w:rPr>
          <w:sz w:val="20"/>
          <w:szCs w:val="20"/>
        </w:rPr>
        <w:t>10. Председатель конкурсной комиссии руководит деятельностью конкурсной комиссии, в том числе ведет заседания, обеспечивает и контролирует выполнение решений конкурсной комиссии, подписывает от имени конкурсной комиссии все документы. В случае отсутствия председателя конкурсной комиссии его обязанности исполняет заместитель председателя конкурсной комиссии.</w:t>
      </w:r>
    </w:p>
    <w:p w:rsidR="007521B4" w:rsidRPr="00584835" w:rsidRDefault="007521B4" w:rsidP="007521B4">
      <w:pPr>
        <w:widowControl w:val="0"/>
        <w:autoSpaceDE w:val="0"/>
        <w:autoSpaceDN w:val="0"/>
        <w:adjustRightInd w:val="0"/>
        <w:jc w:val="both"/>
        <w:rPr>
          <w:sz w:val="20"/>
          <w:szCs w:val="20"/>
        </w:rPr>
      </w:pPr>
      <w:r w:rsidRPr="00584835">
        <w:rPr>
          <w:sz w:val="20"/>
          <w:szCs w:val="20"/>
        </w:rPr>
        <w:t>11. Секретарь конкурсной комиссии готовит материалы на заседание конкурсной комиссии, оповещает членов конкурсной комиссии о времени и месте проведения заседания конкурсной комиссии.</w:t>
      </w:r>
    </w:p>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12. Конкурсная комиссия рассматривает, оценивает и сопоставляет заявки на участие в конкурсе и документы, представленные участниками конкурса, в соответствии с </w:t>
      </w:r>
      <w:hyperlink w:anchor="Par8955" w:tooltip="КРИТЕРИИ" w:history="1">
        <w:r w:rsidRPr="00584835">
          <w:rPr>
            <w:sz w:val="20"/>
            <w:szCs w:val="20"/>
          </w:rPr>
          <w:t>критериями</w:t>
        </w:r>
      </w:hyperlink>
      <w:r w:rsidRPr="00584835">
        <w:rPr>
          <w:sz w:val="20"/>
          <w:szCs w:val="20"/>
        </w:rPr>
        <w:t xml:space="preserve"> оценки конкурсных заявок, указанными в приложении N 1 к настоящему Положению.</w:t>
      </w:r>
    </w:p>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(п. 12 в ред. </w:t>
      </w:r>
      <w:hyperlink r:id="rId170" w:tooltip="Постановление Правительства Архангельской области от 14.10.2014 N 416-пп &quot;О внесении изменений в постановление Правительства Архангельской области от 19 июля 2013 года N 330-пп&quot;{КонсультантПлюс}" w:history="1">
        <w:r w:rsidRPr="00584835">
          <w:rPr>
            <w:sz w:val="20"/>
            <w:szCs w:val="20"/>
          </w:rPr>
          <w:t>постановления</w:t>
        </w:r>
      </w:hyperlink>
      <w:r w:rsidRPr="00584835">
        <w:rPr>
          <w:sz w:val="20"/>
          <w:szCs w:val="20"/>
        </w:rPr>
        <w:t xml:space="preserve"> Правительства Архангельской области от 14.10.2014 N 416-пп)</w:t>
      </w:r>
    </w:p>
    <w:p w:rsidR="007521B4" w:rsidRPr="00584835" w:rsidRDefault="007521B4" w:rsidP="007521B4">
      <w:pPr>
        <w:widowControl w:val="0"/>
        <w:autoSpaceDE w:val="0"/>
        <w:autoSpaceDN w:val="0"/>
        <w:adjustRightInd w:val="0"/>
        <w:jc w:val="both"/>
        <w:rPr>
          <w:sz w:val="20"/>
          <w:szCs w:val="20"/>
        </w:rPr>
      </w:pPr>
      <w:r w:rsidRPr="00584835">
        <w:rPr>
          <w:sz w:val="20"/>
          <w:szCs w:val="20"/>
        </w:rPr>
        <w:t>13. Заседание конкурсной комиссии является правомочным, если на нем присутствует не менее половины от установленного числа членов конкурсной комиссии.</w:t>
      </w:r>
    </w:p>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14. </w:t>
      </w:r>
      <w:r w:rsidR="007B07CF" w:rsidRPr="00584835">
        <w:rPr>
          <w:sz w:val="20"/>
          <w:szCs w:val="20"/>
        </w:rPr>
        <w:t>Результаты заседания конкурсной комиссии оформляются протоколом, который подписывается председателем и секретарем конкурсной комиссии. Члены конкурсной комиссии вправе приложить к протоколу в письменном виде особое мнение, о чем в протоколе делается соответствующая запись</w:t>
      </w:r>
      <w:r w:rsidRPr="00584835">
        <w:rPr>
          <w:sz w:val="20"/>
          <w:szCs w:val="20"/>
        </w:rPr>
        <w:t>.</w:t>
      </w:r>
    </w:p>
    <w:p w:rsidR="007521B4" w:rsidRPr="00584835" w:rsidRDefault="007521B4" w:rsidP="007521B4">
      <w:pPr>
        <w:widowControl w:val="0"/>
        <w:autoSpaceDE w:val="0"/>
        <w:autoSpaceDN w:val="0"/>
        <w:adjustRightInd w:val="0"/>
        <w:jc w:val="both"/>
        <w:rPr>
          <w:sz w:val="20"/>
          <w:szCs w:val="20"/>
        </w:rPr>
      </w:pPr>
      <w:r w:rsidRPr="00584835">
        <w:rPr>
          <w:sz w:val="20"/>
          <w:szCs w:val="20"/>
        </w:rPr>
        <w:t>(</w:t>
      </w:r>
      <w:proofErr w:type="gramStart"/>
      <w:r w:rsidRPr="00584835">
        <w:rPr>
          <w:sz w:val="20"/>
          <w:szCs w:val="20"/>
        </w:rPr>
        <w:t>в</w:t>
      </w:r>
      <w:proofErr w:type="gramEnd"/>
      <w:r w:rsidRPr="00584835">
        <w:rPr>
          <w:sz w:val="20"/>
          <w:szCs w:val="20"/>
        </w:rPr>
        <w:t xml:space="preserve"> ред. </w:t>
      </w:r>
      <w:hyperlink r:id="rId171" w:tooltip="Постановление Правительства Архангельской области от 14.10.2014 N 416-пп &quot;О внесении изменений в постановление Правительства Архангельской области от 19 июля 2013 года N 330-пп&quot;{КонсультантПлюс}" w:history="1">
        <w:r w:rsidRPr="00584835">
          <w:rPr>
            <w:sz w:val="20"/>
            <w:szCs w:val="20"/>
          </w:rPr>
          <w:t>постановления</w:t>
        </w:r>
      </w:hyperlink>
      <w:r w:rsidRPr="00584835">
        <w:rPr>
          <w:sz w:val="20"/>
          <w:szCs w:val="20"/>
        </w:rPr>
        <w:t xml:space="preserve"> Правительства Архангельской области от 14.10.2014 N 416-пп)</w:t>
      </w:r>
    </w:p>
    <w:p w:rsidR="007521B4" w:rsidRPr="00584835" w:rsidRDefault="007521B4" w:rsidP="007521B4">
      <w:pPr>
        <w:widowControl w:val="0"/>
        <w:autoSpaceDE w:val="0"/>
        <w:autoSpaceDN w:val="0"/>
        <w:adjustRightInd w:val="0"/>
        <w:jc w:val="both"/>
        <w:rPr>
          <w:sz w:val="20"/>
          <w:szCs w:val="20"/>
        </w:rPr>
      </w:pPr>
      <w:r w:rsidRPr="00584835">
        <w:rPr>
          <w:sz w:val="20"/>
          <w:szCs w:val="20"/>
        </w:rPr>
        <w:t>15. Министерство при проведении конкурса последовательно осуществляет следующие действия:</w:t>
      </w:r>
    </w:p>
    <w:p w:rsidR="007521B4" w:rsidRPr="00584835" w:rsidRDefault="007521B4" w:rsidP="007521B4">
      <w:pPr>
        <w:widowControl w:val="0"/>
        <w:autoSpaceDE w:val="0"/>
        <w:autoSpaceDN w:val="0"/>
        <w:adjustRightInd w:val="0"/>
        <w:jc w:val="both"/>
        <w:rPr>
          <w:sz w:val="20"/>
          <w:szCs w:val="20"/>
        </w:rPr>
      </w:pPr>
      <w:r w:rsidRPr="00584835">
        <w:rPr>
          <w:sz w:val="20"/>
          <w:szCs w:val="20"/>
        </w:rPr>
        <w:t>1) издает распоряжение министерства о проведении конкурса, в котором определяет дату, время и место проведения конкурса;</w:t>
      </w:r>
    </w:p>
    <w:p w:rsidR="007521B4" w:rsidRPr="00584835" w:rsidRDefault="007521B4" w:rsidP="007521B4">
      <w:pPr>
        <w:widowControl w:val="0"/>
        <w:autoSpaceDE w:val="0"/>
        <w:autoSpaceDN w:val="0"/>
        <w:adjustRightInd w:val="0"/>
        <w:jc w:val="both"/>
        <w:rPr>
          <w:sz w:val="20"/>
          <w:szCs w:val="20"/>
        </w:rPr>
      </w:pPr>
      <w:r w:rsidRPr="00584835">
        <w:rPr>
          <w:sz w:val="20"/>
          <w:szCs w:val="20"/>
        </w:rPr>
        <w:t>2) готовит извещение о проведении конкурса и размещает его на сайте Правительства Архангельской области в информационно-телекоммуникационной сети "Интернет", а также направляет информационные письма о проведении конкурса в муниципальные образования;</w:t>
      </w:r>
    </w:p>
    <w:p w:rsidR="007521B4" w:rsidRPr="00584835" w:rsidRDefault="007521B4" w:rsidP="007521B4">
      <w:pPr>
        <w:widowControl w:val="0"/>
        <w:autoSpaceDE w:val="0"/>
        <w:autoSpaceDN w:val="0"/>
        <w:adjustRightInd w:val="0"/>
        <w:jc w:val="both"/>
        <w:rPr>
          <w:sz w:val="20"/>
          <w:szCs w:val="20"/>
        </w:rPr>
      </w:pPr>
      <w:r w:rsidRPr="00584835">
        <w:rPr>
          <w:sz w:val="20"/>
          <w:szCs w:val="20"/>
        </w:rPr>
        <w:t>3) осуществляет прием и регистрацию заявок;</w:t>
      </w:r>
    </w:p>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4) проверяет наличие документов, указанных в </w:t>
      </w:r>
      <w:hyperlink w:anchor="Par8897" w:tooltip="16. Для участия в конкурсе муниципальные образования представляют в министерство заявку, в которой закреплены гарантии соблюдения следующих условий:" w:history="1">
        <w:r w:rsidRPr="00584835">
          <w:rPr>
            <w:sz w:val="20"/>
            <w:szCs w:val="20"/>
          </w:rPr>
          <w:t>пунктах 16</w:t>
        </w:r>
      </w:hyperlink>
      <w:r w:rsidRPr="00584835">
        <w:rPr>
          <w:sz w:val="20"/>
          <w:szCs w:val="20"/>
        </w:rPr>
        <w:t xml:space="preserve"> и </w:t>
      </w:r>
      <w:hyperlink w:anchor="Par8901" w:tooltip="17. К заявке прилагаются следующие документы:" w:history="1">
        <w:r w:rsidRPr="00584835">
          <w:rPr>
            <w:sz w:val="20"/>
            <w:szCs w:val="20"/>
          </w:rPr>
          <w:t>17</w:t>
        </w:r>
      </w:hyperlink>
      <w:r w:rsidRPr="00584835">
        <w:rPr>
          <w:sz w:val="20"/>
          <w:szCs w:val="20"/>
        </w:rPr>
        <w:t xml:space="preserve"> настоящего Положения, регистрирует заявку в </w:t>
      </w:r>
      <w:hyperlink w:anchor="Par9038" w:tooltip="РЕЕСТР ЗАЯВОК" w:history="1">
        <w:r w:rsidRPr="00584835">
          <w:rPr>
            <w:sz w:val="20"/>
            <w:szCs w:val="20"/>
          </w:rPr>
          <w:t>реестре</w:t>
        </w:r>
      </w:hyperlink>
      <w:r w:rsidRPr="00584835">
        <w:rPr>
          <w:sz w:val="20"/>
          <w:szCs w:val="20"/>
        </w:rPr>
        <w:t xml:space="preserve"> заявок по форме согласно приложению N 2 к настоящему Положению;</w:t>
      </w:r>
    </w:p>
    <w:p w:rsidR="007521B4" w:rsidRPr="00584835" w:rsidRDefault="007521B4" w:rsidP="007521B4">
      <w:pPr>
        <w:widowControl w:val="0"/>
        <w:autoSpaceDE w:val="0"/>
        <w:autoSpaceDN w:val="0"/>
        <w:adjustRightInd w:val="0"/>
        <w:jc w:val="both"/>
        <w:rPr>
          <w:sz w:val="20"/>
          <w:szCs w:val="20"/>
        </w:rPr>
      </w:pPr>
      <w:r w:rsidRPr="00584835">
        <w:rPr>
          <w:sz w:val="20"/>
          <w:szCs w:val="20"/>
        </w:rPr>
        <w:t>5) осуществляет организационно-техническое обеспечение деятельности конкурсной комиссии;</w:t>
      </w:r>
    </w:p>
    <w:p w:rsidR="007521B4" w:rsidRPr="00584835" w:rsidRDefault="007521B4" w:rsidP="007521B4">
      <w:pPr>
        <w:widowControl w:val="0"/>
        <w:autoSpaceDE w:val="0"/>
        <w:autoSpaceDN w:val="0"/>
        <w:adjustRightInd w:val="0"/>
        <w:jc w:val="both"/>
        <w:rPr>
          <w:sz w:val="20"/>
          <w:szCs w:val="20"/>
        </w:rPr>
      </w:pPr>
      <w:r w:rsidRPr="00584835">
        <w:rPr>
          <w:sz w:val="20"/>
          <w:szCs w:val="20"/>
        </w:rPr>
        <w:t>6) определяет победителей конкурса;</w:t>
      </w:r>
    </w:p>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(пп. 6 </w:t>
      </w:r>
      <w:proofErr w:type="gramStart"/>
      <w:r w:rsidRPr="00584835">
        <w:rPr>
          <w:sz w:val="20"/>
          <w:szCs w:val="20"/>
        </w:rPr>
        <w:t>введен</w:t>
      </w:r>
      <w:proofErr w:type="gramEnd"/>
      <w:r w:rsidRPr="00584835">
        <w:rPr>
          <w:sz w:val="20"/>
          <w:szCs w:val="20"/>
        </w:rPr>
        <w:t xml:space="preserve"> </w:t>
      </w:r>
      <w:hyperlink r:id="rId172" w:tooltip="Постановление Правительства Архангельской области от 14.10.2014 N 416-пп &quot;О внесении изменений в постановление Правительства Архангельской области от 19 июля 2013 года N 330-пп&quot;{КонсультантПлюс}" w:history="1">
        <w:r w:rsidRPr="00584835">
          <w:rPr>
            <w:sz w:val="20"/>
            <w:szCs w:val="20"/>
          </w:rPr>
          <w:t>постановлением</w:t>
        </w:r>
      </w:hyperlink>
      <w:r w:rsidRPr="00584835">
        <w:rPr>
          <w:sz w:val="20"/>
          <w:szCs w:val="20"/>
        </w:rPr>
        <w:t xml:space="preserve"> Правительства Архангельской области от 14.10.2014 N 416-пп)</w:t>
      </w:r>
    </w:p>
    <w:p w:rsidR="007521B4" w:rsidRPr="00584835" w:rsidRDefault="007521B4" w:rsidP="007521B4">
      <w:pPr>
        <w:widowControl w:val="0"/>
        <w:autoSpaceDE w:val="0"/>
        <w:autoSpaceDN w:val="0"/>
        <w:adjustRightInd w:val="0"/>
        <w:jc w:val="both"/>
        <w:rPr>
          <w:sz w:val="20"/>
          <w:szCs w:val="20"/>
        </w:rPr>
      </w:pPr>
      <w:r w:rsidRPr="00584835">
        <w:rPr>
          <w:sz w:val="20"/>
          <w:szCs w:val="20"/>
        </w:rPr>
        <w:t>7) определяет размер субсидии в соответствии с заявкой, а также общее количество спортивных объектов, на сертификацию которых предоставляется субсидия;</w:t>
      </w:r>
    </w:p>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(пп. 7 </w:t>
      </w:r>
      <w:proofErr w:type="gramStart"/>
      <w:r w:rsidRPr="00584835">
        <w:rPr>
          <w:sz w:val="20"/>
          <w:szCs w:val="20"/>
        </w:rPr>
        <w:t>введен</w:t>
      </w:r>
      <w:proofErr w:type="gramEnd"/>
      <w:r w:rsidRPr="00584835">
        <w:rPr>
          <w:sz w:val="20"/>
          <w:szCs w:val="20"/>
        </w:rPr>
        <w:t xml:space="preserve"> </w:t>
      </w:r>
      <w:hyperlink r:id="rId173" w:tooltip="Постановление Правительства Архангельской области от 14.10.2014 N 416-пп &quot;О внесении изменений в постановление Правительства Архангельской области от 19 июля 2013 года N 330-пп&quot;{КонсультантПлюс}" w:history="1">
        <w:r w:rsidRPr="00584835">
          <w:rPr>
            <w:sz w:val="20"/>
            <w:szCs w:val="20"/>
          </w:rPr>
          <w:t>постановлением</w:t>
        </w:r>
      </w:hyperlink>
      <w:r w:rsidRPr="00584835">
        <w:rPr>
          <w:sz w:val="20"/>
          <w:szCs w:val="20"/>
        </w:rPr>
        <w:t xml:space="preserve"> Правительства Архангельской области от 14.10.2014 N 416-пп)</w:t>
      </w:r>
    </w:p>
    <w:p w:rsidR="007521B4" w:rsidRPr="00584835" w:rsidRDefault="00793525" w:rsidP="007521B4">
      <w:pPr>
        <w:widowControl w:val="0"/>
        <w:autoSpaceDE w:val="0"/>
        <w:autoSpaceDN w:val="0"/>
        <w:adjustRightInd w:val="0"/>
        <w:jc w:val="both"/>
        <w:rPr>
          <w:sz w:val="20"/>
          <w:szCs w:val="20"/>
        </w:rPr>
      </w:pPr>
      <w:hyperlink r:id="rId174" w:tooltip="Постановление Правительства Архангельской области от 14.10.2014 N 416-пп &quot;О внесении изменений в постановление Правительства Архангельской области от 19 июля 2013 года N 330-пп&quot;{КонсультантПлюс}" w:history="1">
        <w:r w:rsidR="007521B4" w:rsidRPr="00584835">
          <w:rPr>
            <w:sz w:val="20"/>
            <w:szCs w:val="20"/>
          </w:rPr>
          <w:t>8</w:t>
        </w:r>
      </w:hyperlink>
      <w:r w:rsidR="007521B4" w:rsidRPr="00584835">
        <w:rPr>
          <w:sz w:val="20"/>
          <w:szCs w:val="20"/>
        </w:rPr>
        <w:t>) в течение 10 рабочих дней со дня проведения заседания конкурсной комиссии на основании протокола и в пределах ассигнований областного бюджета подготавливает проект постановления Правительства Архангельской области о предоставлении субсидий победителям конкурса;</w:t>
      </w:r>
    </w:p>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(в ред. </w:t>
      </w:r>
      <w:hyperlink r:id="rId175" w:tooltip="Постановление Правительства Архангельской области от 08.04.2014 N 148-пп &quot;О внесении изменений в постановление Правительства Архангельской области от 19 июля 2013 года N 330-пп&quot;{КонсультантПлюс}" w:history="1">
        <w:r w:rsidRPr="00584835">
          <w:rPr>
            <w:sz w:val="20"/>
            <w:szCs w:val="20"/>
          </w:rPr>
          <w:t>постановления</w:t>
        </w:r>
      </w:hyperlink>
      <w:r w:rsidRPr="00584835">
        <w:rPr>
          <w:sz w:val="20"/>
          <w:szCs w:val="20"/>
        </w:rPr>
        <w:t xml:space="preserve"> Правительства Архангельской области от 08.04.2014 N 148-пп)</w:t>
      </w:r>
    </w:p>
    <w:p w:rsidR="007521B4" w:rsidRPr="00584835" w:rsidRDefault="00793525" w:rsidP="007521B4">
      <w:pPr>
        <w:widowControl w:val="0"/>
        <w:autoSpaceDE w:val="0"/>
        <w:autoSpaceDN w:val="0"/>
        <w:adjustRightInd w:val="0"/>
        <w:jc w:val="both"/>
        <w:rPr>
          <w:sz w:val="20"/>
          <w:szCs w:val="20"/>
        </w:rPr>
      </w:pPr>
      <w:hyperlink r:id="rId176" w:tooltip="Постановление Правительства Архангельской области от 14.10.2014 N 416-пп &quot;О внесении изменений в постановление Правительства Архангельской области от 19 июля 2013 года N 330-пп&quot;{КонсультантПлюс}" w:history="1">
        <w:r w:rsidR="007521B4" w:rsidRPr="00584835">
          <w:rPr>
            <w:sz w:val="20"/>
            <w:szCs w:val="20"/>
          </w:rPr>
          <w:t>9</w:t>
        </w:r>
      </w:hyperlink>
      <w:r w:rsidR="007521B4" w:rsidRPr="00584835">
        <w:rPr>
          <w:sz w:val="20"/>
          <w:szCs w:val="20"/>
        </w:rPr>
        <w:t>) в течение 10 рабочих дней со дня проведения заседания конкурсной комиссии направляет участникам извещения об итогах конкурса;</w:t>
      </w:r>
    </w:p>
    <w:p w:rsidR="007521B4" w:rsidRPr="00584835" w:rsidRDefault="00793525" w:rsidP="007521B4">
      <w:pPr>
        <w:widowControl w:val="0"/>
        <w:autoSpaceDE w:val="0"/>
        <w:autoSpaceDN w:val="0"/>
        <w:adjustRightInd w:val="0"/>
        <w:jc w:val="both"/>
        <w:rPr>
          <w:sz w:val="20"/>
          <w:szCs w:val="20"/>
        </w:rPr>
      </w:pPr>
      <w:hyperlink r:id="rId177" w:tooltip="Постановление Правительства Архангельской области от 14.10.2014 N 416-пп &quot;О внесении изменений в постановление Правительства Архангельской области от 19 июля 2013 года N 330-пп&quot;{КонсультантПлюс}" w:history="1">
        <w:r w:rsidR="007521B4" w:rsidRPr="00584835">
          <w:rPr>
            <w:sz w:val="20"/>
            <w:szCs w:val="20"/>
          </w:rPr>
          <w:t>10</w:t>
        </w:r>
      </w:hyperlink>
      <w:r w:rsidR="007521B4" w:rsidRPr="00584835">
        <w:rPr>
          <w:sz w:val="20"/>
          <w:szCs w:val="20"/>
        </w:rPr>
        <w:t>) обеспечивает хранение протоколов заседаний и других материалов конкурсной комиссии.</w:t>
      </w:r>
    </w:p>
    <w:p w:rsidR="007521B4" w:rsidRPr="00584835" w:rsidRDefault="007521B4" w:rsidP="007521B4">
      <w:pPr>
        <w:widowControl w:val="0"/>
        <w:autoSpaceDE w:val="0"/>
        <w:autoSpaceDN w:val="0"/>
        <w:adjustRightInd w:val="0"/>
        <w:jc w:val="both"/>
        <w:rPr>
          <w:sz w:val="20"/>
          <w:szCs w:val="20"/>
        </w:rPr>
      </w:pPr>
      <w:bookmarkStart w:id="25" w:name="Par8897"/>
      <w:bookmarkEnd w:id="25"/>
      <w:r w:rsidRPr="00584835">
        <w:rPr>
          <w:sz w:val="20"/>
          <w:szCs w:val="20"/>
        </w:rPr>
        <w:t>16. Для участия в конкурсе муниципальные образования представляют в министерство заявку, в которой закреплены гарантии соблюдения следующих условий:</w:t>
      </w:r>
    </w:p>
    <w:p w:rsidR="007521B4" w:rsidRPr="00584835" w:rsidRDefault="007521B4" w:rsidP="007521B4">
      <w:pPr>
        <w:widowControl w:val="0"/>
        <w:autoSpaceDE w:val="0"/>
        <w:autoSpaceDN w:val="0"/>
        <w:adjustRightInd w:val="0"/>
        <w:jc w:val="both"/>
        <w:rPr>
          <w:sz w:val="20"/>
          <w:szCs w:val="20"/>
        </w:rPr>
      </w:pPr>
      <w:r w:rsidRPr="00584835">
        <w:rPr>
          <w:sz w:val="20"/>
          <w:szCs w:val="20"/>
        </w:rPr>
        <w:t>1) предоставление спортивного объекта для проведения официальных физкультурных и (или) спортивных мероприятий;</w:t>
      </w:r>
    </w:p>
    <w:p w:rsidR="007521B4" w:rsidRPr="00584835" w:rsidRDefault="007521B4" w:rsidP="007521B4">
      <w:pPr>
        <w:widowControl w:val="0"/>
        <w:autoSpaceDE w:val="0"/>
        <w:autoSpaceDN w:val="0"/>
        <w:adjustRightInd w:val="0"/>
        <w:jc w:val="both"/>
        <w:rPr>
          <w:sz w:val="20"/>
          <w:szCs w:val="20"/>
        </w:rPr>
      </w:pPr>
      <w:r w:rsidRPr="00584835">
        <w:rPr>
          <w:sz w:val="20"/>
          <w:szCs w:val="20"/>
        </w:rPr>
        <w:t>2) устранение замечаний, выявленных при проведении сертификации спортивного объекта, за счет средств муниципального образования;</w:t>
      </w:r>
    </w:p>
    <w:p w:rsidR="007521B4" w:rsidRPr="00584835" w:rsidRDefault="007521B4" w:rsidP="007521B4">
      <w:pPr>
        <w:widowControl w:val="0"/>
        <w:autoSpaceDE w:val="0"/>
        <w:autoSpaceDN w:val="0"/>
        <w:adjustRightInd w:val="0"/>
        <w:jc w:val="both"/>
        <w:rPr>
          <w:sz w:val="20"/>
          <w:szCs w:val="20"/>
        </w:rPr>
      </w:pPr>
      <w:r w:rsidRPr="00584835">
        <w:rPr>
          <w:sz w:val="20"/>
          <w:szCs w:val="20"/>
        </w:rPr>
        <w:t>3) направление заявки в Министерство спорта Российской Федерации для включения спортивного объекта во Всероссийский реестр объектов спорта.</w:t>
      </w:r>
    </w:p>
    <w:p w:rsidR="007521B4" w:rsidRPr="00584835" w:rsidRDefault="007521B4" w:rsidP="007521B4">
      <w:pPr>
        <w:widowControl w:val="0"/>
        <w:autoSpaceDE w:val="0"/>
        <w:autoSpaceDN w:val="0"/>
        <w:adjustRightInd w:val="0"/>
        <w:jc w:val="both"/>
        <w:rPr>
          <w:sz w:val="20"/>
          <w:szCs w:val="20"/>
        </w:rPr>
      </w:pPr>
      <w:bookmarkStart w:id="26" w:name="Par8901"/>
      <w:bookmarkEnd w:id="26"/>
      <w:r w:rsidRPr="00584835">
        <w:rPr>
          <w:sz w:val="20"/>
          <w:szCs w:val="20"/>
        </w:rPr>
        <w:t>17. К заявке прилагаются следующие документы:</w:t>
      </w:r>
    </w:p>
    <w:p w:rsidR="007521B4" w:rsidRPr="00584835" w:rsidRDefault="007521B4" w:rsidP="007521B4">
      <w:pPr>
        <w:widowControl w:val="0"/>
        <w:autoSpaceDE w:val="0"/>
        <w:autoSpaceDN w:val="0"/>
        <w:adjustRightInd w:val="0"/>
        <w:jc w:val="both"/>
        <w:rPr>
          <w:sz w:val="20"/>
          <w:szCs w:val="20"/>
        </w:rPr>
      </w:pPr>
      <w:bookmarkStart w:id="27" w:name="Par8902"/>
      <w:bookmarkEnd w:id="27"/>
      <w:proofErr w:type="gramStart"/>
      <w:r w:rsidRPr="00584835">
        <w:rPr>
          <w:sz w:val="20"/>
          <w:szCs w:val="20"/>
        </w:rPr>
        <w:t>1) копия свидетельства о государственной регистрации права на спортивный объект (с указанием населенного пункта и адреса);</w:t>
      </w:r>
      <w:proofErr w:type="gramEnd"/>
    </w:p>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2) выписка из решения представительного органа муниципального образования о местном бюджете, подтверждающая выделение средств на сертификацию спортивного объекта или гарантийное письмо о предоставлении выписки из решения представительного органа муниципального образования о местном бюджете, подтверждающей выделение </w:t>
      </w:r>
      <w:r w:rsidRPr="00584835">
        <w:rPr>
          <w:sz w:val="20"/>
          <w:szCs w:val="20"/>
        </w:rPr>
        <w:lastRenderedPageBreak/>
        <w:t>средств на сертификацию спортивного объекта при заключении соглашения;</w:t>
      </w:r>
    </w:p>
    <w:p w:rsidR="007521B4" w:rsidRPr="00584835" w:rsidRDefault="007521B4" w:rsidP="007521B4">
      <w:pPr>
        <w:widowControl w:val="0"/>
        <w:autoSpaceDE w:val="0"/>
        <w:autoSpaceDN w:val="0"/>
        <w:adjustRightInd w:val="0"/>
        <w:jc w:val="both"/>
        <w:rPr>
          <w:sz w:val="20"/>
          <w:szCs w:val="20"/>
        </w:rPr>
      </w:pPr>
      <w:bookmarkStart w:id="28" w:name="Par8904"/>
      <w:bookmarkEnd w:id="28"/>
      <w:r w:rsidRPr="00584835">
        <w:rPr>
          <w:sz w:val="20"/>
          <w:szCs w:val="20"/>
        </w:rPr>
        <w:t>3) справка о проведенных на спортивном объекте официальных физкультурных и (или) официальных спортивных мероприятиях Всероссийского и областного уровня в предшествующем календарном году (за исключением вновь построенных объектов);</w:t>
      </w:r>
    </w:p>
    <w:p w:rsidR="007521B4" w:rsidRPr="00584835" w:rsidRDefault="007521B4" w:rsidP="007521B4">
      <w:pPr>
        <w:widowControl w:val="0"/>
        <w:autoSpaceDE w:val="0"/>
        <w:autoSpaceDN w:val="0"/>
        <w:adjustRightInd w:val="0"/>
        <w:jc w:val="both"/>
        <w:rPr>
          <w:sz w:val="20"/>
          <w:szCs w:val="20"/>
        </w:rPr>
      </w:pPr>
      <w:r w:rsidRPr="00584835">
        <w:rPr>
          <w:sz w:val="20"/>
          <w:szCs w:val="20"/>
        </w:rPr>
        <w:t>4) информация о планируемых на спортивном объекте официальных физкультурных и (или) официальных спортивных мероприятиях всероссийского или областного уровня в текущем году;</w:t>
      </w:r>
    </w:p>
    <w:p w:rsidR="007521B4" w:rsidRPr="00584835" w:rsidRDefault="007521B4" w:rsidP="007521B4">
      <w:pPr>
        <w:widowControl w:val="0"/>
        <w:autoSpaceDE w:val="0"/>
        <w:autoSpaceDN w:val="0"/>
        <w:adjustRightInd w:val="0"/>
        <w:jc w:val="both"/>
        <w:rPr>
          <w:sz w:val="20"/>
          <w:szCs w:val="20"/>
        </w:rPr>
      </w:pPr>
      <w:bookmarkStart w:id="29" w:name="Par8906"/>
      <w:bookmarkEnd w:id="29"/>
      <w:r w:rsidRPr="00584835">
        <w:rPr>
          <w:sz w:val="20"/>
          <w:szCs w:val="20"/>
        </w:rPr>
        <w:t>5) информация о годе ввода в эксплуатацию, реконструкции или капитальном ремонте спортивного объекта с приложением подтверждающих документов.</w:t>
      </w:r>
    </w:p>
    <w:p w:rsidR="007521B4" w:rsidRPr="00584835" w:rsidRDefault="007521B4" w:rsidP="007521B4">
      <w:pPr>
        <w:widowControl w:val="0"/>
        <w:autoSpaceDE w:val="0"/>
        <w:autoSpaceDN w:val="0"/>
        <w:adjustRightInd w:val="0"/>
        <w:jc w:val="both"/>
        <w:rPr>
          <w:sz w:val="20"/>
          <w:szCs w:val="20"/>
        </w:rPr>
      </w:pPr>
      <w:r w:rsidRPr="00584835">
        <w:rPr>
          <w:sz w:val="20"/>
          <w:szCs w:val="20"/>
        </w:rPr>
        <w:t>Документы, указанные в настоящем пункте, представляются отдельно на каждый объект.</w:t>
      </w:r>
    </w:p>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Для строящихся спортивных объектов документы, указанные в </w:t>
      </w:r>
      <w:hyperlink w:anchor="Par8902" w:tooltip="1) копия свидетельства о государственной регистрации права на спортивный объект (с указанием населенного пункта и адреса);" w:history="1">
        <w:r w:rsidRPr="00584835">
          <w:rPr>
            <w:sz w:val="20"/>
            <w:szCs w:val="20"/>
          </w:rPr>
          <w:t>подпунктах 1</w:t>
        </w:r>
      </w:hyperlink>
      <w:r w:rsidRPr="00584835">
        <w:rPr>
          <w:sz w:val="20"/>
          <w:szCs w:val="20"/>
        </w:rPr>
        <w:t xml:space="preserve"> и </w:t>
      </w:r>
      <w:hyperlink w:anchor="Par8904" w:tooltip="3) справка о проведенных на спортивном объекте официальных физкультурных и (или) официальных спортивных мероприятиях Всероссийского и областного уровня в предшествующем календарном году (за исключением вновь построенных объектов);" w:history="1">
        <w:r w:rsidRPr="00584835">
          <w:rPr>
            <w:sz w:val="20"/>
            <w:szCs w:val="20"/>
          </w:rPr>
          <w:t>3</w:t>
        </w:r>
      </w:hyperlink>
      <w:r w:rsidRPr="00584835">
        <w:rPr>
          <w:sz w:val="20"/>
          <w:szCs w:val="20"/>
        </w:rPr>
        <w:t xml:space="preserve"> настоящего пункта, не представляются, а по подпункту 5 представляется контракт на строительство спортивного объекта. Срок завершения строительства (ввода в эксплуатацию) спортивного объекта по контракту должен быть не позднее 1 ноября текущего года.</w:t>
      </w:r>
    </w:p>
    <w:p w:rsidR="007521B4" w:rsidRPr="00584835" w:rsidRDefault="007521B4" w:rsidP="007521B4">
      <w:pPr>
        <w:widowControl w:val="0"/>
        <w:autoSpaceDE w:val="0"/>
        <w:autoSpaceDN w:val="0"/>
        <w:adjustRightInd w:val="0"/>
        <w:jc w:val="both"/>
        <w:rPr>
          <w:sz w:val="20"/>
          <w:szCs w:val="20"/>
        </w:rPr>
      </w:pPr>
      <w:r w:rsidRPr="00584835">
        <w:rPr>
          <w:sz w:val="20"/>
          <w:szCs w:val="20"/>
        </w:rPr>
        <w:t>18. К участию в конкурсе не допускаются муниципальные образования в следующих случаях:</w:t>
      </w:r>
    </w:p>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1) отсутствие в заявке одной или нескольких гарантий, указанных в </w:t>
      </w:r>
      <w:hyperlink w:anchor="Par8897" w:tooltip="16. Для участия в конкурсе муниципальные образования представляют в министерство заявку, в которой закреплены гарантии соблюдения следующих условий:" w:history="1">
        <w:r w:rsidRPr="00584835">
          <w:rPr>
            <w:sz w:val="20"/>
            <w:szCs w:val="20"/>
          </w:rPr>
          <w:t>пункте 16</w:t>
        </w:r>
      </w:hyperlink>
      <w:r w:rsidRPr="00584835">
        <w:rPr>
          <w:sz w:val="20"/>
          <w:szCs w:val="20"/>
        </w:rPr>
        <w:t xml:space="preserve"> настоящего Положения;</w:t>
      </w:r>
    </w:p>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2) непредставление одного или нескольких документов, указанных в </w:t>
      </w:r>
      <w:hyperlink w:anchor="Par8902" w:tooltip="1) копия свидетельства о государственной регистрации права на спортивный объект (с указанием населенного пункта и адреса);" w:history="1">
        <w:r w:rsidRPr="00584835">
          <w:rPr>
            <w:sz w:val="20"/>
            <w:szCs w:val="20"/>
          </w:rPr>
          <w:t>подпунктах 1</w:t>
        </w:r>
      </w:hyperlink>
      <w:r w:rsidRPr="00584835">
        <w:rPr>
          <w:sz w:val="20"/>
          <w:szCs w:val="20"/>
        </w:rPr>
        <w:t xml:space="preserve"> - </w:t>
      </w:r>
      <w:hyperlink w:anchor="Par8906" w:tooltip="5) информация о годе ввода в эксплуатацию, реконструкции или капитальном ремонте спортивного объекта с приложением подтверждающих документов." w:history="1">
        <w:r w:rsidRPr="00584835">
          <w:rPr>
            <w:sz w:val="20"/>
            <w:szCs w:val="20"/>
          </w:rPr>
          <w:t>5 пункта 17</w:t>
        </w:r>
      </w:hyperlink>
      <w:r w:rsidRPr="00584835">
        <w:rPr>
          <w:sz w:val="20"/>
          <w:szCs w:val="20"/>
        </w:rPr>
        <w:t xml:space="preserve"> настоящего Положения (за исключением документов для строящихся объектов и документов, указанных в </w:t>
      </w:r>
      <w:hyperlink w:anchor="Par8904" w:tooltip="3) справка о проведенных на спортивном объекте официальных физкультурных и (или) официальных спортивных мероприятиях Всероссийского и областного уровня в предшествующем календарном году (за исключением вновь построенных объектов);" w:history="1">
        <w:r w:rsidRPr="00584835">
          <w:rPr>
            <w:sz w:val="20"/>
            <w:szCs w:val="20"/>
          </w:rPr>
          <w:t>подпункте 3</w:t>
        </w:r>
      </w:hyperlink>
      <w:r w:rsidRPr="00584835">
        <w:rPr>
          <w:sz w:val="20"/>
          <w:szCs w:val="20"/>
        </w:rPr>
        <w:t>, для вновь построенных объектов);</w:t>
      </w:r>
    </w:p>
    <w:p w:rsidR="007521B4" w:rsidRPr="00584835" w:rsidRDefault="007521B4" w:rsidP="007521B4">
      <w:pPr>
        <w:widowControl w:val="0"/>
        <w:autoSpaceDE w:val="0"/>
        <w:autoSpaceDN w:val="0"/>
        <w:adjustRightInd w:val="0"/>
        <w:jc w:val="both"/>
        <w:rPr>
          <w:sz w:val="20"/>
          <w:szCs w:val="20"/>
        </w:rPr>
      </w:pPr>
      <w:r w:rsidRPr="00584835">
        <w:rPr>
          <w:sz w:val="20"/>
          <w:szCs w:val="20"/>
        </w:rPr>
        <w:t>3) в представленной заявке и документах содержатся недостоверные сведения.</w:t>
      </w:r>
    </w:p>
    <w:p w:rsidR="007521B4" w:rsidRPr="00584835" w:rsidRDefault="007521B4" w:rsidP="007521B4">
      <w:pPr>
        <w:widowControl w:val="0"/>
        <w:autoSpaceDE w:val="0"/>
        <w:autoSpaceDN w:val="0"/>
        <w:adjustRightInd w:val="0"/>
        <w:jc w:val="both"/>
        <w:rPr>
          <w:sz w:val="20"/>
          <w:szCs w:val="20"/>
        </w:rPr>
      </w:pPr>
      <w:r w:rsidRPr="00584835">
        <w:rPr>
          <w:sz w:val="20"/>
          <w:szCs w:val="20"/>
        </w:rPr>
        <w:t>19. Участник конкурса отстраняется от участия на любом этапе проведения конкурса в случае выявления министерством представления им недостоверных сведений.</w:t>
      </w:r>
    </w:p>
    <w:p w:rsidR="007521B4" w:rsidRPr="00584835" w:rsidRDefault="007521B4" w:rsidP="007521B4">
      <w:pPr>
        <w:widowControl w:val="0"/>
        <w:autoSpaceDE w:val="0"/>
        <w:autoSpaceDN w:val="0"/>
        <w:adjustRightInd w:val="0"/>
        <w:jc w:val="both"/>
        <w:rPr>
          <w:sz w:val="20"/>
          <w:szCs w:val="20"/>
        </w:rPr>
      </w:pPr>
      <w:r w:rsidRPr="00584835">
        <w:rPr>
          <w:sz w:val="20"/>
          <w:szCs w:val="20"/>
        </w:rPr>
        <w:t>20. Заявки, полученные после даты окончания приема документов, указанной в извещении о проведении конкурса и информационных письмах, не рассматриваются.</w:t>
      </w: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center"/>
        <w:outlineLvl w:val="1"/>
        <w:rPr>
          <w:sz w:val="20"/>
          <w:szCs w:val="20"/>
        </w:rPr>
      </w:pPr>
      <w:r w:rsidRPr="00584835">
        <w:rPr>
          <w:sz w:val="20"/>
          <w:szCs w:val="20"/>
        </w:rPr>
        <w:t>IV. Подведение итогов конкурса и определение победителей</w:t>
      </w: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21. В ходе заседания конкурсной комиссии каждая заявка обсуждается членами комиссии отдельно. Все заявки оцениваются по </w:t>
      </w:r>
      <w:hyperlink w:anchor="Par8955" w:tooltip="КРИТЕРИИ" w:history="1">
        <w:r w:rsidRPr="00584835">
          <w:rPr>
            <w:sz w:val="20"/>
            <w:szCs w:val="20"/>
          </w:rPr>
          <w:t>критериям</w:t>
        </w:r>
      </w:hyperlink>
      <w:r w:rsidRPr="00584835">
        <w:rPr>
          <w:sz w:val="20"/>
          <w:szCs w:val="20"/>
        </w:rPr>
        <w:t xml:space="preserve">, указанным в приложении N 1 к настоящему Положению. Рейтинг заявки равняется сумме баллов по каждому критерию оценки. Приоритет устанавливается для спортивных объектов муниципального образования, набравшего наибольшее количество баллов. После обсуждения в </w:t>
      </w:r>
      <w:hyperlink w:anchor="Par9068" w:tooltip="ЛИСТ" w:history="1">
        <w:r w:rsidRPr="00584835">
          <w:rPr>
            <w:sz w:val="20"/>
            <w:szCs w:val="20"/>
          </w:rPr>
          <w:t>лист</w:t>
        </w:r>
      </w:hyperlink>
      <w:r w:rsidRPr="00584835">
        <w:rPr>
          <w:sz w:val="20"/>
          <w:szCs w:val="20"/>
        </w:rPr>
        <w:t xml:space="preserve"> оценки заявок (приложение N 3 к настоящему Положению) члены комиссии вносят значения рейтинга заявки.</w:t>
      </w:r>
    </w:p>
    <w:p w:rsidR="007521B4" w:rsidRPr="00584835" w:rsidRDefault="007521B4" w:rsidP="007521B4">
      <w:pPr>
        <w:widowControl w:val="0"/>
        <w:autoSpaceDE w:val="0"/>
        <w:autoSpaceDN w:val="0"/>
        <w:adjustRightInd w:val="0"/>
        <w:jc w:val="both"/>
        <w:rPr>
          <w:sz w:val="20"/>
          <w:szCs w:val="20"/>
        </w:rPr>
      </w:pPr>
      <w:r w:rsidRPr="00584835">
        <w:rPr>
          <w:sz w:val="20"/>
          <w:szCs w:val="20"/>
        </w:rPr>
        <w:t>22. Спортивным объектам, строительство которых осуществлялось в рамках государственных программ Архангельской области с привлечением средств федерального бюджета и ввод в эксплуатацию которых запланирован в текущем году, присваивается максимальная сумма баллов.</w:t>
      </w:r>
    </w:p>
    <w:p w:rsidR="007521B4" w:rsidRPr="00584835" w:rsidRDefault="007521B4" w:rsidP="007521B4">
      <w:pPr>
        <w:widowControl w:val="0"/>
        <w:autoSpaceDE w:val="0"/>
        <w:autoSpaceDN w:val="0"/>
        <w:adjustRightInd w:val="0"/>
        <w:jc w:val="both"/>
        <w:rPr>
          <w:sz w:val="20"/>
          <w:szCs w:val="20"/>
        </w:rPr>
      </w:pPr>
      <w:r w:rsidRPr="00584835">
        <w:rPr>
          <w:sz w:val="20"/>
          <w:szCs w:val="20"/>
        </w:rPr>
        <w:t>23. После формирования итоговых рейтингов всех заявок министерство принимает решение об определении победителей конкурса и предоставлении субсидий.</w:t>
      </w:r>
    </w:p>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Очередность предоставления субсидии определяется на основании итогового рейтинга - начиная от большего к </w:t>
      </w:r>
      <w:proofErr w:type="gramStart"/>
      <w:r w:rsidRPr="00584835">
        <w:rPr>
          <w:sz w:val="20"/>
          <w:szCs w:val="20"/>
        </w:rPr>
        <w:t>меньшему</w:t>
      </w:r>
      <w:proofErr w:type="gramEnd"/>
      <w:r w:rsidRPr="00584835">
        <w:rPr>
          <w:sz w:val="20"/>
          <w:szCs w:val="20"/>
        </w:rPr>
        <w:t>.</w:t>
      </w:r>
    </w:p>
    <w:p w:rsidR="007521B4" w:rsidRPr="00584835" w:rsidRDefault="007521B4" w:rsidP="007521B4">
      <w:pPr>
        <w:widowControl w:val="0"/>
        <w:autoSpaceDE w:val="0"/>
        <w:autoSpaceDN w:val="0"/>
        <w:adjustRightInd w:val="0"/>
        <w:jc w:val="both"/>
        <w:rPr>
          <w:sz w:val="20"/>
          <w:szCs w:val="20"/>
        </w:rPr>
      </w:pPr>
      <w:r w:rsidRPr="00584835">
        <w:rPr>
          <w:sz w:val="20"/>
          <w:szCs w:val="20"/>
        </w:rPr>
        <w:t>В случае равенства итоговой рейтинговой оценки заявок преимущество имеет заявка, дата регистрации которой имеет более ранний срок.</w:t>
      </w:r>
    </w:p>
    <w:p w:rsidR="007521B4" w:rsidRPr="00584835" w:rsidRDefault="007521B4" w:rsidP="007521B4">
      <w:pPr>
        <w:widowControl w:val="0"/>
        <w:autoSpaceDE w:val="0"/>
        <w:autoSpaceDN w:val="0"/>
        <w:adjustRightInd w:val="0"/>
        <w:jc w:val="both"/>
        <w:rPr>
          <w:sz w:val="20"/>
          <w:szCs w:val="20"/>
        </w:rPr>
      </w:pPr>
      <w:r w:rsidRPr="00584835">
        <w:rPr>
          <w:sz w:val="20"/>
          <w:szCs w:val="20"/>
        </w:rPr>
        <w:t>В случае если размер требуемых средств областного бюджета, указанный в заявке, превышает размер бюджетных средств, оставшихся после принятия решения о предоставлении субсидий по предыдущим заявкам, субсидирование производится в размере оставшихся бюджетных сре</w:t>
      </w:r>
      <w:proofErr w:type="gramStart"/>
      <w:r w:rsidRPr="00584835">
        <w:rPr>
          <w:sz w:val="20"/>
          <w:szCs w:val="20"/>
        </w:rPr>
        <w:t>дств пр</w:t>
      </w:r>
      <w:proofErr w:type="gramEnd"/>
      <w:r w:rsidRPr="00584835">
        <w:rPr>
          <w:sz w:val="20"/>
          <w:szCs w:val="20"/>
        </w:rPr>
        <w:t>и наличии гарантии заявителя о проведении сертификации за счет иных источников финансирования.</w:t>
      </w:r>
    </w:p>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(п. 23 в ред. </w:t>
      </w:r>
      <w:hyperlink r:id="rId178" w:tooltip="Постановление Правительства Архангельской области от 14.10.2014 N 416-пп &quot;О внесении изменений в постановление Правительства Архангельской области от 19 июля 2013 года N 330-пп&quot;{КонсультантПлюс}" w:history="1">
        <w:r w:rsidRPr="00584835">
          <w:rPr>
            <w:sz w:val="20"/>
            <w:szCs w:val="20"/>
          </w:rPr>
          <w:t>постановления</w:t>
        </w:r>
      </w:hyperlink>
      <w:r w:rsidRPr="00584835">
        <w:rPr>
          <w:sz w:val="20"/>
          <w:szCs w:val="20"/>
        </w:rPr>
        <w:t xml:space="preserve"> Правительства Архангельской области от 14.10.2014 N 416-пп)</w:t>
      </w:r>
    </w:p>
    <w:p w:rsidR="007521B4" w:rsidRPr="00584835" w:rsidRDefault="007521B4" w:rsidP="007521B4">
      <w:pPr>
        <w:widowControl w:val="0"/>
        <w:autoSpaceDE w:val="0"/>
        <w:autoSpaceDN w:val="0"/>
        <w:adjustRightInd w:val="0"/>
        <w:jc w:val="both"/>
        <w:rPr>
          <w:sz w:val="20"/>
          <w:szCs w:val="20"/>
        </w:rPr>
      </w:pPr>
      <w:r w:rsidRPr="00584835">
        <w:rPr>
          <w:sz w:val="20"/>
          <w:szCs w:val="20"/>
        </w:rPr>
        <w:t>24. В случае если по итогам конкурса средства Программы распределены не в полном объеме, министерство в течение одного месяца со дня подведения итогов конкурса вправе объявить дополнительный конкурс в порядке, определенном настоящим Положением.</w:t>
      </w:r>
    </w:p>
    <w:p w:rsidR="007521B4" w:rsidRPr="00584835" w:rsidRDefault="007521B4" w:rsidP="007521B4">
      <w:pPr>
        <w:widowControl w:val="0"/>
        <w:autoSpaceDE w:val="0"/>
        <w:autoSpaceDN w:val="0"/>
        <w:adjustRightInd w:val="0"/>
        <w:jc w:val="both"/>
        <w:rPr>
          <w:sz w:val="20"/>
          <w:szCs w:val="20"/>
        </w:rPr>
      </w:pPr>
      <w:r w:rsidRPr="00584835">
        <w:rPr>
          <w:sz w:val="20"/>
          <w:szCs w:val="20"/>
        </w:rPr>
        <w:t>25. С каждым муниципальным образованием - победителем конкурса министерство заключает соглашение.</w:t>
      </w: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center"/>
        <w:outlineLvl w:val="1"/>
        <w:rPr>
          <w:sz w:val="20"/>
          <w:szCs w:val="20"/>
        </w:rPr>
      </w:pPr>
      <w:r w:rsidRPr="00584835">
        <w:rPr>
          <w:sz w:val="20"/>
          <w:szCs w:val="20"/>
        </w:rPr>
        <w:t>V. Порядок предоставления субсидий бюджетам</w:t>
      </w:r>
    </w:p>
    <w:p w:rsidR="007521B4" w:rsidRPr="00584835" w:rsidRDefault="007521B4" w:rsidP="007521B4">
      <w:pPr>
        <w:widowControl w:val="0"/>
        <w:autoSpaceDE w:val="0"/>
        <w:autoSpaceDN w:val="0"/>
        <w:adjustRightInd w:val="0"/>
        <w:jc w:val="center"/>
        <w:rPr>
          <w:sz w:val="20"/>
          <w:szCs w:val="20"/>
        </w:rPr>
      </w:pPr>
      <w:r w:rsidRPr="00584835">
        <w:rPr>
          <w:sz w:val="20"/>
          <w:szCs w:val="20"/>
        </w:rPr>
        <w:t>муниципальных образований и осуществления контроля</w:t>
      </w:r>
    </w:p>
    <w:p w:rsidR="007521B4" w:rsidRPr="00584835" w:rsidRDefault="007521B4" w:rsidP="007521B4">
      <w:pPr>
        <w:widowControl w:val="0"/>
        <w:autoSpaceDE w:val="0"/>
        <w:autoSpaceDN w:val="0"/>
        <w:adjustRightInd w:val="0"/>
        <w:jc w:val="center"/>
        <w:rPr>
          <w:sz w:val="20"/>
          <w:szCs w:val="20"/>
        </w:rPr>
      </w:pPr>
      <w:r w:rsidRPr="00584835">
        <w:rPr>
          <w:sz w:val="20"/>
          <w:szCs w:val="20"/>
        </w:rPr>
        <w:t>за использованием субсидий</w:t>
      </w: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both"/>
        <w:rPr>
          <w:sz w:val="20"/>
          <w:szCs w:val="20"/>
        </w:rPr>
      </w:pPr>
      <w:r w:rsidRPr="00584835">
        <w:rPr>
          <w:sz w:val="20"/>
          <w:szCs w:val="20"/>
        </w:rPr>
        <w:t>26. Субсидия предоставляется на основании соглашения о предоставлении субсидии, заключенного между министерством и муниципальным образованием. Порядок перечисления субсидии устанавливается соглашением. Обязательным приложением к соглашению является график проведения сертификации. По соглашению сторон в соглашение возможно включение большего количества объектов, чем было отобрано по итогам конкурса, без увеличения размера субсидии из областного бюджета.</w:t>
      </w:r>
    </w:p>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27. Органы местного самоуправления ежемесячно, до 5-го числа месяца, следующего за отчетным, представляют </w:t>
      </w:r>
      <w:r w:rsidRPr="00584835">
        <w:rPr>
          <w:sz w:val="20"/>
          <w:szCs w:val="20"/>
        </w:rPr>
        <w:lastRenderedPageBreak/>
        <w:t>министерству отчет об использовании субсидий по форме и в сроки, установленные министерством.</w:t>
      </w:r>
    </w:p>
    <w:p w:rsidR="007521B4" w:rsidRPr="00584835" w:rsidRDefault="007521B4" w:rsidP="007521B4">
      <w:pPr>
        <w:widowControl w:val="0"/>
        <w:autoSpaceDE w:val="0"/>
        <w:autoSpaceDN w:val="0"/>
        <w:adjustRightInd w:val="0"/>
        <w:jc w:val="both"/>
        <w:rPr>
          <w:sz w:val="20"/>
          <w:szCs w:val="20"/>
        </w:rPr>
      </w:pPr>
      <w:r w:rsidRPr="00584835">
        <w:rPr>
          <w:sz w:val="20"/>
          <w:szCs w:val="20"/>
        </w:rPr>
        <w:t>К отчетам прилагаются акты приемки выполненных работ, сводные реестры платежных документов с копиями платежных поручений на бумажном носителе, подписанные уполномоченными должностными лицами и заверенные печатью, а также пояснительная записка о ходе проведения работ в соответствии с графиком реализации мероприятий.</w:t>
      </w:r>
    </w:p>
    <w:p w:rsidR="007521B4" w:rsidRPr="00584835" w:rsidRDefault="007521B4" w:rsidP="007521B4">
      <w:pPr>
        <w:widowControl w:val="0"/>
        <w:autoSpaceDE w:val="0"/>
        <w:autoSpaceDN w:val="0"/>
        <w:adjustRightInd w:val="0"/>
        <w:jc w:val="both"/>
        <w:rPr>
          <w:sz w:val="20"/>
          <w:szCs w:val="20"/>
        </w:rPr>
      </w:pPr>
      <w:r w:rsidRPr="00584835">
        <w:rPr>
          <w:sz w:val="20"/>
          <w:szCs w:val="20"/>
        </w:rPr>
        <w:t>Отчеты об использовании субсидии представляются в установленном порядке до их полного освоения.</w:t>
      </w:r>
    </w:p>
    <w:p w:rsidR="007521B4" w:rsidRPr="00584835" w:rsidRDefault="007521B4" w:rsidP="007521B4">
      <w:pPr>
        <w:widowControl w:val="0"/>
        <w:autoSpaceDE w:val="0"/>
        <w:autoSpaceDN w:val="0"/>
        <w:adjustRightInd w:val="0"/>
        <w:jc w:val="both"/>
        <w:rPr>
          <w:sz w:val="20"/>
          <w:szCs w:val="20"/>
        </w:rPr>
      </w:pPr>
      <w:r w:rsidRPr="00584835">
        <w:rPr>
          <w:sz w:val="20"/>
          <w:szCs w:val="20"/>
        </w:rPr>
        <w:t>28. Сводный отчет об использовании субсидии представляется муниципальными образованиями в министерство до 15 января года, следующего за годом, в котором осуществлялось предоставление субсидии.</w:t>
      </w:r>
    </w:p>
    <w:p w:rsidR="007521B4" w:rsidRPr="00584835" w:rsidRDefault="007521B4" w:rsidP="007521B4">
      <w:pPr>
        <w:widowControl w:val="0"/>
        <w:autoSpaceDE w:val="0"/>
        <w:autoSpaceDN w:val="0"/>
        <w:adjustRightInd w:val="0"/>
        <w:jc w:val="both"/>
        <w:rPr>
          <w:sz w:val="20"/>
          <w:szCs w:val="20"/>
        </w:rPr>
      </w:pPr>
      <w:r w:rsidRPr="00584835">
        <w:rPr>
          <w:sz w:val="20"/>
          <w:szCs w:val="20"/>
        </w:rPr>
        <w:t>29. Министерство представляет в министерство финансов Архангельской области сводный отчет о расходах по форме и в сроки, установленные министерством финансов.</w:t>
      </w:r>
    </w:p>
    <w:p w:rsidR="007521B4" w:rsidRPr="00584835" w:rsidRDefault="007521B4" w:rsidP="007521B4">
      <w:pPr>
        <w:widowControl w:val="0"/>
        <w:autoSpaceDE w:val="0"/>
        <w:autoSpaceDN w:val="0"/>
        <w:adjustRightInd w:val="0"/>
        <w:jc w:val="both"/>
        <w:rPr>
          <w:sz w:val="20"/>
          <w:szCs w:val="20"/>
        </w:rPr>
      </w:pPr>
      <w:r w:rsidRPr="00584835">
        <w:rPr>
          <w:sz w:val="20"/>
          <w:szCs w:val="20"/>
        </w:rPr>
        <w:t>30. Ответственность за нецелевое использование субсидий возлагается на органы местного самоуправления.</w:t>
      </w:r>
    </w:p>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31. </w:t>
      </w:r>
      <w:proofErr w:type="gramStart"/>
      <w:r w:rsidRPr="00584835">
        <w:rPr>
          <w:sz w:val="20"/>
          <w:szCs w:val="20"/>
        </w:rPr>
        <w:t>Контроль за</w:t>
      </w:r>
      <w:proofErr w:type="gramEnd"/>
      <w:r w:rsidRPr="00584835">
        <w:rPr>
          <w:sz w:val="20"/>
          <w:szCs w:val="20"/>
        </w:rPr>
        <w:t xml:space="preserve"> целевым использованием средств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7521B4" w:rsidRPr="00584835" w:rsidRDefault="007521B4" w:rsidP="007521B4">
      <w:pPr>
        <w:widowControl w:val="0"/>
        <w:autoSpaceDE w:val="0"/>
        <w:autoSpaceDN w:val="0"/>
        <w:adjustRightInd w:val="0"/>
        <w:jc w:val="both"/>
        <w:rPr>
          <w:sz w:val="20"/>
          <w:szCs w:val="20"/>
        </w:rPr>
      </w:pPr>
      <w:r w:rsidRPr="00584835">
        <w:rPr>
          <w:sz w:val="20"/>
          <w:szCs w:val="20"/>
        </w:rPr>
        <w:t>32. В случае нецелевого использования субсидий органом местного самоуправления муниципального образования и (или) совершения иных бюджетных правонарушений бюджетные меры принуждения к получателям субсидий, совершившим бюджетные правонарушения, применяются в порядке и по основаниям, установленным бюджетным законодательство Российской Федерации.</w:t>
      </w:r>
    </w:p>
    <w:p w:rsidR="007521B4" w:rsidRPr="00584835" w:rsidRDefault="007521B4" w:rsidP="007521B4">
      <w:pPr>
        <w:widowControl w:val="0"/>
        <w:autoSpaceDE w:val="0"/>
        <w:autoSpaceDN w:val="0"/>
        <w:adjustRightInd w:val="0"/>
        <w:jc w:val="both"/>
        <w:rPr>
          <w:sz w:val="20"/>
          <w:szCs w:val="20"/>
        </w:rPr>
      </w:pPr>
      <w:r w:rsidRPr="00584835">
        <w:rPr>
          <w:sz w:val="20"/>
          <w:szCs w:val="20"/>
        </w:rPr>
        <w:t>(</w:t>
      </w:r>
      <w:proofErr w:type="gramStart"/>
      <w:r w:rsidRPr="00584835">
        <w:rPr>
          <w:sz w:val="20"/>
          <w:szCs w:val="20"/>
        </w:rPr>
        <w:t>п</w:t>
      </w:r>
      <w:proofErr w:type="gramEnd"/>
      <w:r w:rsidRPr="00584835">
        <w:rPr>
          <w:sz w:val="20"/>
          <w:szCs w:val="20"/>
        </w:rPr>
        <w:t xml:space="preserve">. 32 в ред. </w:t>
      </w:r>
      <w:hyperlink r:id="rId179" w:tooltip="Постановление Правительства Архангельской области от 14.10.2014 N 416-пп &quot;О внесении изменений в постановление Правительства Архангельской области от 19 июля 2013 года N 330-пп&quot;{КонсультантПлюс}" w:history="1">
        <w:r w:rsidRPr="00584835">
          <w:rPr>
            <w:sz w:val="20"/>
            <w:szCs w:val="20"/>
          </w:rPr>
          <w:t>постановления</w:t>
        </w:r>
      </w:hyperlink>
      <w:r w:rsidRPr="00584835">
        <w:rPr>
          <w:sz w:val="20"/>
          <w:szCs w:val="20"/>
        </w:rPr>
        <w:t xml:space="preserve"> Правительства Архангельской области от 14.10.2014 N 416-пп)</w:t>
      </w: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right"/>
        <w:outlineLvl w:val="1"/>
        <w:rPr>
          <w:sz w:val="20"/>
          <w:szCs w:val="20"/>
        </w:rPr>
      </w:pPr>
      <w:r w:rsidRPr="00584835">
        <w:rPr>
          <w:sz w:val="20"/>
          <w:szCs w:val="20"/>
        </w:rPr>
        <w:t>Приложение N 1</w:t>
      </w:r>
    </w:p>
    <w:p w:rsidR="007521B4" w:rsidRPr="00584835" w:rsidRDefault="007521B4" w:rsidP="007521B4">
      <w:pPr>
        <w:widowControl w:val="0"/>
        <w:autoSpaceDE w:val="0"/>
        <w:autoSpaceDN w:val="0"/>
        <w:adjustRightInd w:val="0"/>
        <w:jc w:val="right"/>
        <w:rPr>
          <w:sz w:val="20"/>
          <w:szCs w:val="20"/>
        </w:rPr>
      </w:pPr>
      <w:r w:rsidRPr="00584835">
        <w:rPr>
          <w:sz w:val="20"/>
          <w:szCs w:val="20"/>
        </w:rPr>
        <w:t>к Положению о порядке проведения</w:t>
      </w:r>
    </w:p>
    <w:p w:rsidR="007521B4" w:rsidRPr="00584835" w:rsidRDefault="007521B4" w:rsidP="007521B4">
      <w:pPr>
        <w:widowControl w:val="0"/>
        <w:autoSpaceDE w:val="0"/>
        <w:autoSpaceDN w:val="0"/>
        <w:adjustRightInd w:val="0"/>
        <w:jc w:val="right"/>
        <w:rPr>
          <w:sz w:val="20"/>
          <w:szCs w:val="20"/>
        </w:rPr>
      </w:pPr>
      <w:r w:rsidRPr="00584835">
        <w:rPr>
          <w:sz w:val="20"/>
          <w:szCs w:val="20"/>
        </w:rPr>
        <w:t>конкурса на предоставление субсидий</w:t>
      </w:r>
    </w:p>
    <w:p w:rsidR="007521B4" w:rsidRPr="00584835" w:rsidRDefault="007521B4" w:rsidP="007521B4">
      <w:pPr>
        <w:widowControl w:val="0"/>
        <w:autoSpaceDE w:val="0"/>
        <w:autoSpaceDN w:val="0"/>
        <w:adjustRightInd w:val="0"/>
        <w:jc w:val="right"/>
        <w:rPr>
          <w:sz w:val="20"/>
          <w:szCs w:val="20"/>
        </w:rPr>
      </w:pPr>
      <w:r w:rsidRPr="00584835">
        <w:rPr>
          <w:sz w:val="20"/>
          <w:szCs w:val="20"/>
        </w:rPr>
        <w:t>бюджетам муниципальных образований</w:t>
      </w:r>
    </w:p>
    <w:p w:rsidR="007521B4" w:rsidRPr="00584835" w:rsidRDefault="007521B4" w:rsidP="007521B4">
      <w:pPr>
        <w:widowControl w:val="0"/>
        <w:autoSpaceDE w:val="0"/>
        <w:autoSpaceDN w:val="0"/>
        <w:adjustRightInd w:val="0"/>
        <w:jc w:val="right"/>
        <w:rPr>
          <w:sz w:val="20"/>
          <w:szCs w:val="20"/>
        </w:rPr>
      </w:pPr>
      <w:r w:rsidRPr="00584835">
        <w:rPr>
          <w:sz w:val="20"/>
          <w:szCs w:val="20"/>
        </w:rPr>
        <w:t>Архангельской области на сертификацию</w:t>
      </w:r>
    </w:p>
    <w:p w:rsidR="007521B4" w:rsidRPr="00584835" w:rsidRDefault="007521B4" w:rsidP="007521B4">
      <w:pPr>
        <w:widowControl w:val="0"/>
        <w:autoSpaceDE w:val="0"/>
        <w:autoSpaceDN w:val="0"/>
        <w:adjustRightInd w:val="0"/>
        <w:jc w:val="right"/>
        <w:rPr>
          <w:sz w:val="20"/>
          <w:szCs w:val="20"/>
        </w:rPr>
      </w:pPr>
      <w:r w:rsidRPr="00584835">
        <w:rPr>
          <w:sz w:val="20"/>
          <w:szCs w:val="20"/>
        </w:rPr>
        <w:t>спортивных объектов муниципальных учреждений</w:t>
      </w:r>
    </w:p>
    <w:p w:rsidR="007521B4" w:rsidRPr="00584835" w:rsidRDefault="007521B4" w:rsidP="007521B4">
      <w:pPr>
        <w:widowControl w:val="0"/>
        <w:autoSpaceDE w:val="0"/>
        <w:autoSpaceDN w:val="0"/>
        <w:adjustRightInd w:val="0"/>
        <w:jc w:val="right"/>
        <w:rPr>
          <w:sz w:val="20"/>
          <w:szCs w:val="20"/>
        </w:rPr>
      </w:pPr>
      <w:r w:rsidRPr="00584835">
        <w:rPr>
          <w:sz w:val="20"/>
          <w:szCs w:val="20"/>
        </w:rPr>
        <w:t>муниципальных образований Архангельской области</w:t>
      </w: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center"/>
        <w:rPr>
          <w:sz w:val="20"/>
          <w:szCs w:val="20"/>
        </w:rPr>
      </w:pPr>
      <w:bookmarkStart w:id="30" w:name="Par8955"/>
      <w:bookmarkEnd w:id="30"/>
      <w:r w:rsidRPr="00584835">
        <w:rPr>
          <w:sz w:val="20"/>
          <w:szCs w:val="20"/>
        </w:rPr>
        <w:t>КРИТЕРИИ</w:t>
      </w:r>
    </w:p>
    <w:p w:rsidR="007521B4" w:rsidRPr="00584835" w:rsidRDefault="007521B4" w:rsidP="007521B4">
      <w:pPr>
        <w:widowControl w:val="0"/>
        <w:autoSpaceDE w:val="0"/>
        <w:autoSpaceDN w:val="0"/>
        <w:adjustRightInd w:val="0"/>
        <w:jc w:val="center"/>
        <w:rPr>
          <w:sz w:val="20"/>
          <w:szCs w:val="20"/>
        </w:rPr>
      </w:pPr>
      <w:r w:rsidRPr="00584835">
        <w:rPr>
          <w:sz w:val="20"/>
          <w:szCs w:val="20"/>
        </w:rPr>
        <w:t>ОЦЕНКИ ЗАЯВОК</w:t>
      </w:r>
    </w:p>
    <w:p w:rsidR="007521B4" w:rsidRPr="00584835" w:rsidRDefault="007521B4" w:rsidP="007521B4">
      <w:pPr>
        <w:widowControl w:val="0"/>
        <w:autoSpaceDE w:val="0"/>
        <w:autoSpaceDN w:val="0"/>
        <w:adjustRightInd w:val="0"/>
        <w:jc w:val="center"/>
        <w:rPr>
          <w:sz w:val="20"/>
          <w:szCs w:val="20"/>
        </w:rPr>
      </w:pPr>
      <w:r w:rsidRPr="00584835">
        <w:rPr>
          <w:sz w:val="20"/>
          <w:szCs w:val="20"/>
        </w:rPr>
        <w:t>Список изменяющих документов</w:t>
      </w:r>
    </w:p>
    <w:p w:rsidR="007521B4" w:rsidRPr="00584835" w:rsidRDefault="007521B4" w:rsidP="007521B4">
      <w:pPr>
        <w:widowControl w:val="0"/>
        <w:autoSpaceDE w:val="0"/>
        <w:autoSpaceDN w:val="0"/>
        <w:adjustRightInd w:val="0"/>
        <w:jc w:val="center"/>
        <w:rPr>
          <w:sz w:val="20"/>
          <w:szCs w:val="20"/>
        </w:rPr>
      </w:pPr>
      <w:proofErr w:type="gramStart"/>
      <w:r w:rsidRPr="00584835">
        <w:rPr>
          <w:sz w:val="20"/>
          <w:szCs w:val="20"/>
        </w:rPr>
        <w:t xml:space="preserve">(введены </w:t>
      </w:r>
      <w:hyperlink r:id="rId180" w:tooltip="Постановление Правительства Архангельской области от 04.03.2014 N 93-пп &quot;О внесении изменений в постановление Правительства Архангельской области от 19 июля 2013 года N 330-пп&quot;{КонсультантПлюс}" w:history="1">
        <w:r w:rsidRPr="00584835">
          <w:rPr>
            <w:sz w:val="20"/>
            <w:szCs w:val="20"/>
          </w:rPr>
          <w:t>постановлением</w:t>
        </w:r>
      </w:hyperlink>
      <w:r w:rsidRPr="00584835">
        <w:rPr>
          <w:sz w:val="20"/>
          <w:szCs w:val="20"/>
        </w:rPr>
        <w:t xml:space="preserve"> Правительства Архангельской области</w:t>
      </w:r>
      <w:proofErr w:type="gramEnd"/>
    </w:p>
    <w:p w:rsidR="007521B4" w:rsidRPr="00584835" w:rsidRDefault="007521B4" w:rsidP="007521B4">
      <w:pPr>
        <w:widowControl w:val="0"/>
        <w:autoSpaceDE w:val="0"/>
        <w:autoSpaceDN w:val="0"/>
        <w:adjustRightInd w:val="0"/>
        <w:jc w:val="center"/>
        <w:rPr>
          <w:sz w:val="20"/>
          <w:szCs w:val="20"/>
        </w:rPr>
      </w:pPr>
      <w:r w:rsidRPr="00584835">
        <w:rPr>
          <w:sz w:val="20"/>
          <w:szCs w:val="20"/>
        </w:rPr>
        <w:t>от 04.03.2014 N 93-пп)</w:t>
      </w:r>
    </w:p>
    <w:p w:rsidR="007521B4" w:rsidRPr="00584835" w:rsidRDefault="007521B4" w:rsidP="007521B4">
      <w:pPr>
        <w:widowControl w:val="0"/>
        <w:autoSpaceDE w:val="0"/>
        <w:autoSpaceDN w:val="0"/>
        <w:adjustRightInd w:val="0"/>
        <w:jc w:val="both"/>
        <w:rPr>
          <w:sz w:val="20"/>
          <w:szCs w:val="20"/>
        </w:rPr>
      </w:pPr>
    </w:p>
    <w:tbl>
      <w:tblPr>
        <w:tblW w:w="0" w:type="auto"/>
        <w:tblInd w:w="62" w:type="dxa"/>
        <w:tblLayout w:type="fixed"/>
        <w:tblCellMar>
          <w:top w:w="102" w:type="dxa"/>
          <w:left w:w="62" w:type="dxa"/>
          <w:bottom w:w="102" w:type="dxa"/>
          <w:right w:w="62" w:type="dxa"/>
        </w:tblCellMar>
        <w:tblLook w:val="0000"/>
      </w:tblPr>
      <w:tblGrid>
        <w:gridCol w:w="5046"/>
        <w:gridCol w:w="3350"/>
        <w:gridCol w:w="1185"/>
      </w:tblGrid>
      <w:tr w:rsidR="007521B4" w:rsidRPr="00584835" w:rsidTr="007521B4">
        <w:tc>
          <w:tcPr>
            <w:tcW w:w="5046"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Наименование критерия</w:t>
            </w:r>
          </w:p>
        </w:tc>
        <w:tc>
          <w:tcPr>
            <w:tcW w:w="335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Диапазон значений</w:t>
            </w:r>
          </w:p>
        </w:tc>
        <w:tc>
          <w:tcPr>
            <w:tcW w:w="1185"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Оценка</w:t>
            </w:r>
          </w:p>
        </w:tc>
      </w:tr>
      <w:tr w:rsidR="007521B4" w:rsidRPr="00584835" w:rsidTr="007521B4">
        <w:tc>
          <w:tcPr>
            <w:tcW w:w="5046" w:type="dxa"/>
            <w:vMerge w:val="restart"/>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 xml:space="preserve">1. Проведение официальных физкультурных и (или) спортивных мероприятий всероссийского уровня (для существующих объектов определяется за предшествующий год, для вновь построенных объектов в соответствии с календарным планом на текущий год) </w:t>
            </w:r>
            <w:hyperlink w:anchor="Par9018" w:tooltip="&lt;*&gt; Для строящихся объектов ставится максимальная оценка." w:history="1">
              <w:r w:rsidRPr="00584835">
                <w:rPr>
                  <w:sz w:val="20"/>
                  <w:szCs w:val="20"/>
                </w:rPr>
                <w:t>&lt;*&gt;</w:t>
              </w:r>
            </w:hyperlink>
          </w:p>
        </w:tc>
        <w:tc>
          <w:tcPr>
            <w:tcW w:w="335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Не проводится</w:t>
            </w:r>
          </w:p>
        </w:tc>
        <w:tc>
          <w:tcPr>
            <w:tcW w:w="1185"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0</w:t>
            </w:r>
          </w:p>
        </w:tc>
      </w:tr>
      <w:tr w:rsidR="007521B4" w:rsidRPr="00584835" w:rsidTr="007521B4">
        <w:tc>
          <w:tcPr>
            <w:tcW w:w="5046" w:type="dxa"/>
            <w:vMerge/>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both"/>
              <w:rPr>
                <w:sz w:val="20"/>
                <w:szCs w:val="20"/>
              </w:rPr>
            </w:pPr>
          </w:p>
        </w:tc>
        <w:tc>
          <w:tcPr>
            <w:tcW w:w="335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1 мероприятие в год</w:t>
            </w:r>
          </w:p>
        </w:tc>
        <w:tc>
          <w:tcPr>
            <w:tcW w:w="1185"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2</w:t>
            </w:r>
          </w:p>
        </w:tc>
      </w:tr>
      <w:tr w:rsidR="007521B4" w:rsidRPr="00584835" w:rsidTr="007521B4">
        <w:tc>
          <w:tcPr>
            <w:tcW w:w="5046" w:type="dxa"/>
            <w:vMerge/>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both"/>
              <w:rPr>
                <w:sz w:val="20"/>
                <w:szCs w:val="20"/>
              </w:rPr>
            </w:pPr>
          </w:p>
        </w:tc>
        <w:tc>
          <w:tcPr>
            <w:tcW w:w="335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2 - 3 мероприятия в год</w:t>
            </w:r>
          </w:p>
        </w:tc>
        <w:tc>
          <w:tcPr>
            <w:tcW w:w="1185"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3</w:t>
            </w:r>
          </w:p>
        </w:tc>
      </w:tr>
      <w:tr w:rsidR="007521B4" w:rsidRPr="00584835" w:rsidTr="007521B4">
        <w:tc>
          <w:tcPr>
            <w:tcW w:w="5046" w:type="dxa"/>
            <w:vMerge/>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both"/>
              <w:rPr>
                <w:sz w:val="20"/>
                <w:szCs w:val="20"/>
              </w:rPr>
            </w:pPr>
          </w:p>
        </w:tc>
        <w:tc>
          <w:tcPr>
            <w:tcW w:w="335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Более 3 мероприятий в год</w:t>
            </w:r>
          </w:p>
        </w:tc>
        <w:tc>
          <w:tcPr>
            <w:tcW w:w="1185"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4</w:t>
            </w:r>
          </w:p>
        </w:tc>
      </w:tr>
      <w:tr w:rsidR="007521B4" w:rsidRPr="00584835" w:rsidTr="007521B4">
        <w:tc>
          <w:tcPr>
            <w:tcW w:w="5046" w:type="dxa"/>
            <w:vMerge w:val="restart"/>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 xml:space="preserve">2. Проведение официальных физкультурных и (или) спортивных мероприятий регионального уровня (для существующих объектов ставится за предшествующий год, для вновь построенных объектов в соответствии с календарным планом на текущий год) </w:t>
            </w:r>
            <w:hyperlink w:anchor="Par9018" w:tooltip="&lt;*&gt; Для строящихся объектов ставится максимальная оценка." w:history="1">
              <w:r w:rsidRPr="00584835">
                <w:rPr>
                  <w:sz w:val="20"/>
                  <w:szCs w:val="20"/>
                </w:rPr>
                <w:t>&lt;*&gt;</w:t>
              </w:r>
            </w:hyperlink>
          </w:p>
        </w:tc>
        <w:tc>
          <w:tcPr>
            <w:tcW w:w="335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Не проводится</w:t>
            </w:r>
          </w:p>
        </w:tc>
        <w:tc>
          <w:tcPr>
            <w:tcW w:w="1185"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0</w:t>
            </w:r>
          </w:p>
        </w:tc>
      </w:tr>
      <w:tr w:rsidR="007521B4" w:rsidRPr="00584835" w:rsidTr="007521B4">
        <w:tc>
          <w:tcPr>
            <w:tcW w:w="5046" w:type="dxa"/>
            <w:vMerge/>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both"/>
              <w:rPr>
                <w:sz w:val="20"/>
                <w:szCs w:val="20"/>
              </w:rPr>
            </w:pPr>
          </w:p>
        </w:tc>
        <w:tc>
          <w:tcPr>
            <w:tcW w:w="335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1 мероприятие</w:t>
            </w:r>
          </w:p>
        </w:tc>
        <w:tc>
          <w:tcPr>
            <w:tcW w:w="1185"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2</w:t>
            </w:r>
          </w:p>
        </w:tc>
      </w:tr>
      <w:tr w:rsidR="007521B4" w:rsidRPr="00584835" w:rsidTr="007521B4">
        <w:tc>
          <w:tcPr>
            <w:tcW w:w="5046" w:type="dxa"/>
            <w:vMerge/>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both"/>
              <w:rPr>
                <w:sz w:val="20"/>
                <w:szCs w:val="20"/>
              </w:rPr>
            </w:pPr>
          </w:p>
        </w:tc>
        <w:tc>
          <w:tcPr>
            <w:tcW w:w="335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Более 1 мероприятия</w:t>
            </w:r>
          </w:p>
        </w:tc>
        <w:tc>
          <w:tcPr>
            <w:tcW w:w="1185"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3</w:t>
            </w:r>
          </w:p>
        </w:tc>
      </w:tr>
      <w:tr w:rsidR="007521B4" w:rsidRPr="00584835" w:rsidTr="007521B4">
        <w:tc>
          <w:tcPr>
            <w:tcW w:w="5046" w:type="dxa"/>
            <w:vMerge w:val="restart"/>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 xml:space="preserve">3. Расходы на физическую культуру и спорт в расчете на одного жителя (руб./год) </w:t>
            </w:r>
            <w:hyperlink w:anchor="Par9019" w:tooltip="&lt;**&gt; Заполняется на основании данных статистической отчетности за год, предшествующий году направления заявки." w:history="1">
              <w:r w:rsidRPr="00584835">
                <w:rPr>
                  <w:sz w:val="20"/>
                  <w:szCs w:val="20"/>
                </w:rPr>
                <w:t>&lt;**&gt;</w:t>
              </w:r>
            </w:hyperlink>
          </w:p>
        </w:tc>
        <w:tc>
          <w:tcPr>
            <w:tcW w:w="335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До 500</w:t>
            </w:r>
          </w:p>
        </w:tc>
        <w:tc>
          <w:tcPr>
            <w:tcW w:w="1185"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0</w:t>
            </w:r>
          </w:p>
        </w:tc>
      </w:tr>
      <w:tr w:rsidR="007521B4" w:rsidRPr="00584835" w:rsidTr="007521B4">
        <w:tc>
          <w:tcPr>
            <w:tcW w:w="5046" w:type="dxa"/>
            <w:vMerge/>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both"/>
              <w:rPr>
                <w:sz w:val="20"/>
                <w:szCs w:val="20"/>
              </w:rPr>
            </w:pPr>
          </w:p>
        </w:tc>
        <w:tc>
          <w:tcPr>
            <w:tcW w:w="335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Более 500</w:t>
            </w:r>
          </w:p>
        </w:tc>
        <w:tc>
          <w:tcPr>
            <w:tcW w:w="1185"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1</w:t>
            </w:r>
          </w:p>
        </w:tc>
      </w:tr>
      <w:tr w:rsidR="007521B4" w:rsidRPr="00584835" w:rsidTr="007521B4">
        <w:tc>
          <w:tcPr>
            <w:tcW w:w="5046" w:type="dxa"/>
            <w:vMerge w:val="restart"/>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 xml:space="preserve">4. Динамика увеличения систематически занимающихся </w:t>
            </w:r>
            <w:r w:rsidRPr="00584835">
              <w:rPr>
                <w:sz w:val="20"/>
                <w:szCs w:val="20"/>
              </w:rPr>
              <w:lastRenderedPageBreak/>
              <w:t xml:space="preserve">физической культурой и спортом (процентов) </w:t>
            </w:r>
            <w:hyperlink w:anchor="Par9019" w:tooltip="&lt;**&gt; Заполняется на основании данных статистической отчетности за год, предшествующий году направления заявки." w:history="1">
              <w:r w:rsidRPr="00584835">
                <w:rPr>
                  <w:sz w:val="20"/>
                  <w:szCs w:val="20"/>
                </w:rPr>
                <w:t>&lt;**&gt;</w:t>
              </w:r>
            </w:hyperlink>
          </w:p>
        </w:tc>
        <w:tc>
          <w:tcPr>
            <w:tcW w:w="335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lastRenderedPageBreak/>
              <w:t>Отсутствие</w:t>
            </w:r>
          </w:p>
        </w:tc>
        <w:tc>
          <w:tcPr>
            <w:tcW w:w="1185"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0</w:t>
            </w:r>
          </w:p>
        </w:tc>
      </w:tr>
      <w:tr w:rsidR="007521B4" w:rsidRPr="00584835" w:rsidTr="007521B4">
        <w:tc>
          <w:tcPr>
            <w:tcW w:w="5046" w:type="dxa"/>
            <w:vMerge/>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both"/>
              <w:rPr>
                <w:sz w:val="20"/>
                <w:szCs w:val="20"/>
              </w:rPr>
            </w:pPr>
          </w:p>
        </w:tc>
        <w:tc>
          <w:tcPr>
            <w:tcW w:w="335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До 1%</w:t>
            </w:r>
          </w:p>
        </w:tc>
        <w:tc>
          <w:tcPr>
            <w:tcW w:w="1185"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1</w:t>
            </w:r>
          </w:p>
        </w:tc>
      </w:tr>
      <w:tr w:rsidR="007521B4" w:rsidRPr="00584835" w:rsidTr="007521B4">
        <w:tc>
          <w:tcPr>
            <w:tcW w:w="5046" w:type="dxa"/>
            <w:vMerge/>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both"/>
              <w:rPr>
                <w:sz w:val="20"/>
                <w:szCs w:val="20"/>
              </w:rPr>
            </w:pPr>
          </w:p>
        </w:tc>
        <w:tc>
          <w:tcPr>
            <w:tcW w:w="335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До 3%</w:t>
            </w:r>
          </w:p>
        </w:tc>
        <w:tc>
          <w:tcPr>
            <w:tcW w:w="1185"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2</w:t>
            </w:r>
          </w:p>
        </w:tc>
      </w:tr>
      <w:tr w:rsidR="007521B4" w:rsidRPr="00584835" w:rsidTr="007521B4">
        <w:tc>
          <w:tcPr>
            <w:tcW w:w="5046" w:type="dxa"/>
            <w:vMerge/>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both"/>
              <w:rPr>
                <w:sz w:val="20"/>
                <w:szCs w:val="20"/>
              </w:rPr>
            </w:pPr>
          </w:p>
        </w:tc>
        <w:tc>
          <w:tcPr>
            <w:tcW w:w="335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Более 3%</w:t>
            </w:r>
          </w:p>
        </w:tc>
        <w:tc>
          <w:tcPr>
            <w:tcW w:w="1185"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3</w:t>
            </w:r>
          </w:p>
        </w:tc>
      </w:tr>
      <w:tr w:rsidR="007521B4" w:rsidRPr="00584835" w:rsidTr="007521B4">
        <w:tc>
          <w:tcPr>
            <w:tcW w:w="5046" w:type="dxa"/>
            <w:vMerge w:val="restart"/>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 xml:space="preserve">5. Строительство (реконструкция) объекта в рамках федеральной целевой </w:t>
            </w:r>
            <w:hyperlink r:id="rId181" w:tooltip="Постановление Правительства РФ от 11.01.2006 N 7 (ред. от 29.09.2015) &quot;О Федеральной целевой программе &quot;Развитие физической культуры и спорта в Российской Федерации на 2006 - 2015 годы&quot;{КонсультантПлюс}" w:history="1">
              <w:r w:rsidRPr="00584835">
                <w:rPr>
                  <w:sz w:val="20"/>
                  <w:szCs w:val="20"/>
                </w:rPr>
                <w:t>программы</w:t>
              </w:r>
            </w:hyperlink>
            <w:r w:rsidRPr="00584835">
              <w:rPr>
                <w:sz w:val="20"/>
                <w:szCs w:val="20"/>
              </w:rPr>
              <w:t xml:space="preserve"> "Развитие физической культуры и спорта в Российской Федерации на 2006 - 2015 годы", утвержденной постановлением Правительства Российской Федерации от 11 января 2006 года N 7 или в рамках социального проекта "Строительство физкультурно-оздоровительных комплексов"</w:t>
            </w:r>
          </w:p>
        </w:tc>
        <w:tc>
          <w:tcPr>
            <w:tcW w:w="335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Не финансировался</w:t>
            </w:r>
          </w:p>
        </w:tc>
        <w:tc>
          <w:tcPr>
            <w:tcW w:w="1185"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0</w:t>
            </w:r>
          </w:p>
        </w:tc>
      </w:tr>
      <w:tr w:rsidR="007521B4" w:rsidRPr="00584835" w:rsidTr="007521B4">
        <w:tc>
          <w:tcPr>
            <w:tcW w:w="5046" w:type="dxa"/>
            <w:vMerge/>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both"/>
              <w:rPr>
                <w:sz w:val="20"/>
                <w:szCs w:val="20"/>
              </w:rPr>
            </w:pPr>
          </w:p>
        </w:tc>
        <w:tc>
          <w:tcPr>
            <w:tcW w:w="335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Финансировался</w:t>
            </w:r>
          </w:p>
        </w:tc>
        <w:tc>
          <w:tcPr>
            <w:tcW w:w="1185"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3</w:t>
            </w:r>
          </w:p>
        </w:tc>
      </w:tr>
      <w:tr w:rsidR="007521B4" w:rsidRPr="00584835" w:rsidTr="007521B4">
        <w:tc>
          <w:tcPr>
            <w:tcW w:w="5046" w:type="dxa"/>
            <w:vMerge w:val="restart"/>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6. Год ввода объекта в эксплуатацию (год реконструкции, капитального ремонта)</w:t>
            </w:r>
          </w:p>
        </w:tc>
        <w:tc>
          <w:tcPr>
            <w:tcW w:w="335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До 2001 года</w:t>
            </w:r>
          </w:p>
        </w:tc>
        <w:tc>
          <w:tcPr>
            <w:tcW w:w="1185"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0</w:t>
            </w:r>
          </w:p>
        </w:tc>
      </w:tr>
      <w:tr w:rsidR="007521B4" w:rsidRPr="00584835" w:rsidTr="007521B4">
        <w:tc>
          <w:tcPr>
            <w:tcW w:w="5046" w:type="dxa"/>
            <w:vMerge/>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both"/>
              <w:rPr>
                <w:sz w:val="20"/>
                <w:szCs w:val="20"/>
              </w:rPr>
            </w:pPr>
          </w:p>
        </w:tc>
        <w:tc>
          <w:tcPr>
            <w:tcW w:w="335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С 2001 до 2006 года</w:t>
            </w:r>
          </w:p>
        </w:tc>
        <w:tc>
          <w:tcPr>
            <w:tcW w:w="1185"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1</w:t>
            </w:r>
          </w:p>
        </w:tc>
      </w:tr>
      <w:tr w:rsidR="007521B4" w:rsidRPr="00584835" w:rsidTr="007521B4">
        <w:tc>
          <w:tcPr>
            <w:tcW w:w="5046" w:type="dxa"/>
            <w:vMerge/>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both"/>
              <w:rPr>
                <w:sz w:val="20"/>
                <w:szCs w:val="20"/>
              </w:rPr>
            </w:pPr>
          </w:p>
        </w:tc>
        <w:tc>
          <w:tcPr>
            <w:tcW w:w="335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После 2006 года</w:t>
            </w:r>
          </w:p>
        </w:tc>
        <w:tc>
          <w:tcPr>
            <w:tcW w:w="1185"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3</w:t>
            </w:r>
          </w:p>
        </w:tc>
      </w:tr>
      <w:tr w:rsidR="007521B4" w:rsidRPr="00584835" w:rsidTr="007521B4">
        <w:tc>
          <w:tcPr>
            <w:tcW w:w="5046" w:type="dxa"/>
            <w:vMerge w:val="restart"/>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7. Объем средств, предусмотренных в местном бюджете на сертификацию объекта (процентов от предоставляемой субсидии)</w:t>
            </w:r>
          </w:p>
        </w:tc>
        <w:tc>
          <w:tcPr>
            <w:tcW w:w="335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До 100%</w:t>
            </w:r>
          </w:p>
        </w:tc>
        <w:tc>
          <w:tcPr>
            <w:tcW w:w="1185"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0</w:t>
            </w:r>
          </w:p>
        </w:tc>
      </w:tr>
      <w:tr w:rsidR="007521B4" w:rsidRPr="00584835" w:rsidTr="007521B4">
        <w:tc>
          <w:tcPr>
            <w:tcW w:w="5046" w:type="dxa"/>
            <w:vMerge/>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both"/>
              <w:rPr>
                <w:sz w:val="20"/>
                <w:szCs w:val="20"/>
              </w:rPr>
            </w:pPr>
          </w:p>
        </w:tc>
        <w:tc>
          <w:tcPr>
            <w:tcW w:w="335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Более 100%</w:t>
            </w:r>
          </w:p>
        </w:tc>
        <w:tc>
          <w:tcPr>
            <w:tcW w:w="1185"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1</w:t>
            </w:r>
          </w:p>
        </w:tc>
      </w:tr>
      <w:tr w:rsidR="007521B4" w:rsidRPr="00584835" w:rsidTr="007521B4">
        <w:tc>
          <w:tcPr>
            <w:tcW w:w="5046" w:type="dxa"/>
            <w:vMerge w:val="restart"/>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8. Привлечение внебюджетных средств по соглашению с муниципальным образованием Архангельской области</w:t>
            </w:r>
          </w:p>
        </w:tc>
        <w:tc>
          <w:tcPr>
            <w:tcW w:w="335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Отсутствие</w:t>
            </w:r>
          </w:p>
        </w:tc>
        <w:tc>
          <w:tcPr>
            <w:tcW w:w="1185"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0</w:t>
            </w:r>
          </w:p>
        </w:tc>
      </w:tr>
      <w:tr w:rsidR="007521B4" w:rsidRPr="00584835" w:rsidTr="007521B4">
        <w:tc>
          <w:tcPr>
            <w:tcW w:w="5046" w:type="dxa"/>
            <w:vMerge/>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both"/>
              <w:rPr>
                <w:sz w:val="20"/>
                <w:szCs w:val="20"/>
              </w:rPr>
            </w:pPr>
          </w:p>
        </w:tc>
        <w:tc>
          <w:tcPr>
            <w:tcW w:w="335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Наличие</w:t>
            </w:r>
          </w:p>
        </w:tc>
        <w:tc>
          <w:tcPr>
            <w:tcW w:w="1185"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1</w:t>
            </w:r>
          </w:p>
        </w:tc>
      </w:tr>
    </w:tbl>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both"/>
        <w:rPr>
          <w:sz w:val="20"/>
          <w:szCs w:val="20"/>
        </w:rPr>
      </w:pPr>
      <w:r w:rsidRPr="00584835">
        <w:rPr>
          <w:sz w:val="20"/>
          <w:szCs w:val="20"/>
        </w:rPr>
        <w:t>--------------------------------</w:t>
      </w:r>
    </w:p>
    <w:p w:rsidR="007521B4" w:rsidRPr="00584835" w:rsidRDefault="007521B4" w:rsidP="007521B4">
      <w:pPr>
        <w:widowControl w:val="0"/>
        <w:autoSpaceDE w:val="0"/>
        <w:autoSpaceDN w:val="0"/>
        <w:adjustRightInd w:val="0"/>
        <w:jc w:val="both"/>
        <w:rPr>
          <w:sz w:val="20"/>
          <w:szCs w:val="20"/>
        </w:rPr>
      </w:pPr>
      <w:bookmarkStart w:id="31" w:name="Par9018"/>
      <w:bookmarkEnd w:id="31"/>
      <w:r w:rsidRPr="00584835">
        <w:rPr>
          <w:sz w:val="20"/>
          <w:szCs w:val="20"/>
        </w:rPr>
        <w:t>&lt;*&gt; Для строящихся объектов ставится максимальная оценка.</w:t>
      </w:r>
    </w:p>
    <w:p w:rsidR="007521B4" w:rsidRPr="00584835" w:rsidRDefault="007521B4" w:rsidP="007521B4">
      <w:pPr>
        <w:widowControl w:val="0"/>
        <w:autoSpaceDE w:val="0"/>
        <w:autoSpaceDN w:val="0"/>
        <w:adjustRightInd w:val="0"/>
        <w:jc w:val="both"/>
        <w:rPr>
          <w:sz w:val="20"/>
          <w:szCs w:val="20"/>
        </w:rPr>
      </w:pPr>
      <w:bookmarkStart w:id="32" w:name="Par9019"/>
      <w:bookmarkEnd w:id="32"/>
      <w:r w:rsidRPr="00584835">
        <w:rPr>
          <w:sz w:val="20"/>
          <w:szCs w:val="20"/>
        </w:rPr>
        <w:t>&lt;**&gt; Заполняется на основании данных статистической отчетности за год, предшествующий году направления заявки.</w:t>
      </w: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right"/>
        <w:outlineLvl w:val="1"/>
        <w:rPr>
          <w:sz w:val="20"/>
          <w:szCs w:val="20"/>
        </w:rPr>
      </w:pPr>
      <w:r w:rsidRPr="00584835">
        <w:rPr>
          <w:sz w:val="20"/>
          <w:szCs w:val="20"/>
        </w:rPr>
        <w:t>Приложение N 2</w:t>
      </w:r>
    </w:p>
    <w:p w:rsidR="007521B4" w:rsidRPr="00584835" w:rsidRDefault="007521B4" w:rsidP="007521B4">
      <w:pPr>
        <w:widowControl w:val="0"/>
        <w:autoSpaceDE w:val="0"/>
        <w:autoSpaceDN w:val="0"/>
        <w:adjustRightInd w:val="0"/>
        <w:jc w:val="right"/>
        <w:rPr>
          <w:sz w:val="20"/>
          <w:szCs w:val="20"/>
        </w:rPr>
      </w:pPr>
      <w:r w:rsidRPr="00584835">
        <w:rPr>
          <w:sz w:val="20"/>
          <w:szCs w:val="20"/>
        </w:rPr>
        <w:t>к Положению о порядке проведения</w:t>
      </w:r>
    </w:p>
    <w:p w:rsidR="007521B4" w:rsidRPr="00584835" w:rsidRDefault="007521B4" w:rsidP="007521B4">
      <w:pPr>
        <w:widowControl w:val="0"/>
        <w:autoSpaceDE w:val="0"/>
        <w:autoSpaceDN w:val="0"/>
        <w:adjustRightInd w:val="0"/>
        <w:jc w:val="right"/>
        <w:rPr>
          <w:sz w:val="20"/>
          <w:szCs w:val="20"/>
        </w:rPr>
      </w:pPr>
      <w:r w:rsidRPr="00584835">
        <w:rPr>
          <w:sz w:val="20"/>
          <w:szCs w:val="20"/>
        </w:rPr>
        <w:t>конкурса на предоставление субсидий</w:t>
      </w:r>
    </w:p>
    <w:p w:rsidR="007521B4" w:rsidRPr="00584835" w:rsidRDefault="007521B4" w:rsidP="007521B4">
      <w:pPr>
        <w:widowControl w:val="0"/>
        <w:autoSpaceDE w:val="0"/>
        <w:autoSpaceDN w:val="0"/>
        <w:adjustRightInd w:val="0"/>
        <w:jc w:val="right"/>
        <w:rPr>
          <w:sz w:val="20"/>
          <w:szCs w:val="20"/>
        </w:rPr>
      </w:pPr>
      <w:r w:rsidRPr="00584835">
        <w:rPr>
          <w:sz w:val="20"/>
          <w:szCs w:val="20"/>
        </w:rPr>
        <w:t>бюджетам муниципальных образований</w:t>
      </w:r>
    </w:p>
    <w:p w:rsidR="007521B4" w:rsidRPr="00584835" w:rsidRDefault="007521B4" w:rsidP="007521B4">
      <w:pPr>
        <w:widowControl w:val="0"/>
        <w:autoSpaceDE w:val="0"/>
        <w:autoSpaceDN w:val="0"/>
        <w:adjustRightInd w:val="0"/>
        <w:jc w:val="right"/>
        <w:rPr>
          <w:sz w:val="20"/>
          <w:szCs w:val="20"/>
        </w:rPr>
      </w:pPr>
      <w:r w:rsidRPr="00584835">
        <w:rPr>
          <w:sz w:val="20"/>
          <w:szCs w:val="20"/>
        </w:rPr>
        <w:t>Архангельской области на сертификацию</w:t>
      </w:r>
    </w:p>
    <w:p w:rsidR="007521B4" w:rsidRPr="00584835" w:rsidRDefault="007521B4" w:rsidP="007521B4">
      <w:pPr>
        <w:widowControl w:val="0"/>
        <w:autoSpaceDE w:val="0"/>
        <w:autoSpaceDN w:val="0"/>
        <w:adjustRightInd w:val="0"/>
        <w:jc w:val="right"/>
        <w:rPr>
          <w:sz w:val="20"/>
          <w:szCs w:val="20"/>
        </w:rPr>
      </w:pPr>
      <w:r w:rsidRPr="00584835">
        <w:rPr>
          <w:sz w:val="20"/>
          <w:szCs w:val="20"/>
        </w:rPr>
        <w:t>спортивных объектов муниципальных учреждений</w:t>
      </w:r>
    </w:p>
    <w:p w:rsidR="007521B4" w:rsidRPr="00584835" w:rsidRDefault="007521B4" w:rsidP="007521B4">
      <w:pPr>
        <w:widowControl w:val="0"/>
        <w:autoSpaceDE w:val="0"/>
        <w:autoSpaceDN w:val="0"/>
        <w:adjustRightInd w:val="0"/>
        <w:jc w:val="right"/>
        <w:rPr>
          <w:sz w:val="20"/>
          <w:szCs w:val="20"/>
        </w:rPr>
      </w:pPr>
      <w:r w:rsidRPr="00584835">
        <w:rPr>
          <w:sz w:val="20"/>
          <w:szCs w:val="20"/>
        </w:rPr>
        <w:t>муниципальных образований Архангельской области</w:t>
      </w:r>
    </w:p>
    <w:p w:rsidR="007521B4" w:rsidRPr="00584835" w:rsidRDefault="007521B4" w:rsidP="007521B4">
      <w:pPr>
        <w:widowControl w:val="0"/>
        <w:autoSpaceDE w:val="0"/>
        <w:autoSpaceDN w:val="0"/>
        <w:adjustRightInd w:val="0"/>
        <w:jc w:val="center"/>
        <w:rPr>
          <w:sz w:val="20"/>
          <w:szCs w:val="20"/>
        </w:rPr>
      </w:pPr>
      <w:r w:rsidRPr="00584835">
        <w:rPr>
          <w:sz w:val="20"/>
          <w:szCs w:val="20"/>
        </w:rPr>
        <w:t>Список изменяющих документов</w:t>
      </w:r>
    </w:p>
    <w:p w:rsidR="007521B4" w:rsidRPr="00584835" w:rsidRDefault="007521B4" w:rsidP="007521B4">
      <w:pPr>
        <w:widowControl w:val="0"/>
        <w:autoSpaceDE w:val="0"/>
        <w:autoSpaceDN w:val="0"/>
        <w:adjustRightInd w:val="0"/>
        <w:jc w:val="center"/>
        <w:rPr>
          <w:sz w:val="20"/>
          <w:szCs w:val="20"/>
        </w:rPr>
      </w:pPr>
      <w:proofErr w:type="gramStart"/>
      <w:r w:rsidRPr="00584835">
        <w:rPr>
          <w:sz w:val="20"/>
          <w:szCs w:val="20"/>
        </w:rPr>
        <w:t xml:space="preserve">(введен </w:t>
      </w:r>
      <w:hyperlink r:id="rId182" w:tooltip="Постановление Правительства Архангельской области от 04.03.2014 N 93-пп &quot;О внесении изменений в постановление Правительства Архангельской области от 19 июля 2013 года N 330-пп&quot;{КонсультантПлюс}" w:history="1">
        <w:r w:rsidRPr="00584835">
          <w:rPr>
            <w:sz w:val="20"/>
            <w:szCs w:val="20"/>
          </w:rPr>
          <w:t>постановлением</w:t>
        </w:r>
      </w:hyperlink>
      <w:r w:rsidRPr="00584835">
        <w:rPr>
          <w:sz w:val="20"/>
          <w:szCs w:val="20"/>
        </w:rPr>
        <w:t xml:space="preserve"> Правительства Архангельской области</w:t>
      </w:r>
      <w:proofErr w:type="gramEnd"/>
    </w:p>
    <w:p w:rsidR="007521B4" w:rsidRPr="00584835" w:rsidRDefault="007521B4" w:rsidP="007521B4">
      <w:pPr>
        <w:widowControl w:val="0"/>
        <w:autoSpaceDE w:val="0"/>
        <w:autoSpaceDN w:val="0"/>
        <w:adjustRightInd w:val="0"/>
        <w:jc w:val="center"/>
        <w:rPr>
          <w:sz w:val="20"/>
          <w:szCs w:val="20"/>
        </w:rPr>
      </w:pPr>
      <w:r w:rsidRPr="00584835">
        <w:rPr>
          <w:sz w:val="20"/>
          <w:szCs w:val="20"/>
        </w:rPr>
        <w:t>от 04.03.2014 N 93-пп)</w:t>
      </w: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right"/>
        <w:rPr>
          <w:sz w:val="20"/>
          <w:szCs w:val="20"/>
        </w:rPr>
      </w:pPr>
      <w:r w:rsidRPr="00584835">
        <w:rPr>
          <w:sz w:val="20"/>
          <w:szCs w:val="20"/>
        </w:rPr>
        <w:t>Форма реестра</w:t>
      </w: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center"/>
        <w:rPr>
          <w:sz w:val="20"/>
          <w:szCs w:val="20"/>
        </w:rPr>
      </w:pPr>
      <w:bookmarkStart w:id="33" w:name="Par9038"/>
      <w:bookmarkEnd w:id="33"/>
      <w:r w:rsidRPr="00584835">
        <w:rPr>
          <w:sz w:val="20"/>
          <w:szCs w:val="20"/>
        </w:rPr>
        <w:t>РЕЕСТР ЗАЯВОК</w:t>
      </w:r>
    </w:p>
    <w:p w:rsidR="007521B4" w:rsidRPr="00584835" w:rsidRDefault="007521B4" w:rsidP="007521B4">
      <w:pPr>
        <w:widowControl w:val="0"/>
        <w:autoSpaceDE w:val="0"/>
        <w:autoSpaceDN w:val="0"/>
        <w:adjustRightInd w:val="0"/>
        <w:jc w:val="both"/>
        <w:rPr>
          <w:sz w:val="20"/>
          <w:szCs w:val="20"/>
        </w:rPr>
      </w:pPr>
    </w:p>
    <w:tbl>
      <w:tblPr>
        <w:tblW w:w="0" w:type="auto"/>
        <w:tblInd w:w="62" w:type="dxa"/>
        <w:tblLayout w:type="fixed"/>
        <w:tblCellMar>
          <w:top w:w="102" w:type="dxa"/>
          <w:left w:w="62" w:type="dxa"/>
          <w:bottom w:w="102" w:type="dxa"/>
          <w:right w:w="62" w:type="dxa"/>
        </w:tblCellMar>
        <w:tblLook w:val="0000"/>
      </w:tblPr>
      <w:tblGrid>
        <w:gridCol w:w="540"/>
        <w:gridCol w:w="4309"/>
        <w:gridCol w:w="2393"/>
        <w:gridCol w:w="2393"/>
      </w:tblGrid>
      <w:tr w:rsidR="007521B4" w:rsidRPr="00584835" w:rsidTr="007521B4">
        <w:tc>
          <w:tcPr>
            <w:tcW w:w="54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 xml:space="preserve">N </w:t>
            </w:r>
            <w:proofErr w:type="gramStart"/>
            <w:r w:rsidRPr="00584835">
              <w:rPr>
                <w:sz w:val="20"/>
                <w:szCs w:val="20"/>
              </w:rPr>
              <w:t>п</w:t>
            </w:r>
            <w:proofErr w:type="gramEnd"/>
            <w:r w:rsidRPr="00584835">
              <w:rPr>
                <w:sz w:val="20"/>
                <w:szCs w:val="20"/>
              </w:rPr>
              <w:t>/п</w:t>
            </w:r>
          </w:p>
        </w:tc>
        <w:tc>
          <w:tcPr>
            <w:tcW w:w="4309"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Наименование муниципального образования Архангельской области</w:t>
            </w:r>
          </w:p>
        </w:tc>
        <w:tc>
          <w:tcPr>
            <w:tcW w:w="2393"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Наименование спортивного объекта</w:t>
            </w:r>
          </w:p>
        </w:tc>
        <w:tc>
          <w:tcPr>
            <w:tcW w:w="2393"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Вид спортивного объекта (спортивный зал, бассейн и т.д.)</w:t>
            </w:r>
          </w:p>
        </w:tc>
      </w:tr>
      <w:tr w:rsidR="007521B4" w:rsidRPr="00584835" w:rsidTr="007521B4">
        <w:tc>
          <w:tcPr>
            <w:tcW w:w="54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4309"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2393"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2393"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r>
      <w:tr w:rsidR="007521B4" w:rsidRPr="00584835" w:rsidTr="007521B4">
        <w:tc>
          <w:tcPr>
            <w:tcW w:w="54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4309"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2393"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2393"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r>
    </w:tbl>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right"/>
        <w:outlineLvl w:val="1"/>
        <w:rPr>
          <w:sz w:val="20"/>
          <w:szCs w:val="20"/>
        </w:rPr>
      </w:pPr>
      <w:r w:rsidRPr="00584835">
        <w:rPr>
          <w:sz w:val="20"/>
          <w:szCs w:val="20"/>
        </w:rPr>
        <w:t>Приложение N 3</w:t>
      </w:r>
    </w:p>
    <w:p w:rsidR="007521B4" w:rsidRPr="00584835" w:rsidRDefault="007521B4" w:rsidP="007521B4">
      <w:pPr>
        <w:widowControl w:val="0"/>
        <w:autoSpaceDE w:val="0"/>
        <w:autoSpaceDN w:val="0"/>
        <w:adjustRightInd w:val="0"/>
        <w:jc w:val="right"/>
        <w:rPr>
          <w:sz w:val="20"/>
          <w:szCs w:val="20"/>
        </w:rPr>
      </w:pPr>
      <w:r w:rsidRPr="00584835">
        <w:rPr>
          <w:sz w:val="20"/>
          <w:szCs w:val="20"/>
        </w:rPr>
        <w:t>к Положению о порядке проведения</w:t>
      </w:r>
    </w:p>
    <w:p w:rsidR="007521B4" w:rsidRPr="00584835" w:rsidRDefault="007521B4" w:rsidP="007521B4">
      <w:pPr>
        <w:widowControl w:val="0"/>
        <w:autoSpaceDE w:val="0"/>
        <w:autoSpaceDN w:val="0"/>
        <w:adjustRightInd w:val="0"/>
        <w:jc w:val="right"/>
        <w:rPr>
          <w:sz w:val="20"/>
          <w:szCs w:val="20"/>
        </w:rPr>
      </w:pPr>
      <w:r w:rsidRPr="00584835">
        <w:rPr>
          <w:sz w:val="20"/>
          <w:szCs w:val="20"/>
        </w:rPr>
        <w:t>конкурса на предоставление субсидий</w:t>
      </w:r>
    </w:p>
    <w:p w:rsidR="007521B4" w:rsidRPr="00584835" w:rsidRDefault="007521B4" w:rsidP="007521B4">
      <w:pPr>
        <w:widowControl w:val="0"/>
        <w:autoSpaceDE w:val="0"/>
        <w:autoSpaceDN w:val="0"/>
        <w:adjustRightInd w:val="0"/>
        <w:jc w:val="right"/>
        <w:rPr>
          <w:sz w:val="20"/>
          <w:szCs w:val="20"/>
        </w:rPr>
      </w:pPr>
      <w:r w:rsidRPr="00584835">
        <w:rPr>
          <w:sz w:val="20"/>
          <w:szCs w:val="20"/>
        </w:rPr>
        <w:t>бюджетам муниципальных образований</w:t>
      </w:r>
    </w:p>
    <w:p w:rsidR="007521B4" w:rsidRPr="00584835" w:rsidRDefault="007521B4" w:rsidP="007521B4">
      <w:pPr>
        <w:widowControl w:val="0"/>
        <w:autoSpaceDE w:val="0"/>
        <w:autoSpaceDN w:val="0"/>
        <w:adjustRightInd w:val="0"/>
        <w:jc w:val="right"/>
        <w:rPr>
          <w:sz w:val="20"/>
          <w:szCs w:val="20"/>
        </w:rPr>
      </w:pPr>
      <w:r w:rsidRPr="00584835">
        <w:rPr>
          <w:sz w:val="20"/>
          <w:szCs w:val="20"/>
        </w:rPr>
        <w:t>Архангельской области на сертификацию</w:t>
      </w:r>
    </w:p>
    <w:p w:rsidR="007521B4" w:rsidRPr="00584835" w:rsidRDefault="007521B4" w:rsidP="007521B4">
      <w:pPr>
        <w:widowControl w:val="0"/>
        <w:autoSpaceDE w:val="0"/>
        <w:autoSpaceDN w:val="0"/>
        <w:adjustRightInd w:val="0"/>
        <w:jc w:val="right"/>
        <w:rPr>
          <w:sz w:val="20"/>
          <w:szCs w:val="20"/>
        </w:rPr>
      </w:pPr>
      <w:r w:rsidRPr="00584835">
        <w:rPr>
          <w:sz w:val="20"/>
          <w:szCs w:val="20"/>
        </w:rPr>
        <w:t>спортивных объектов муниципальных учреждений</w:t>
      </w:r>
    </w:p>
    <w:p w:rsidR="007521B4" w:rsidRPr="00584835" w:rsidRDefault="007521B4" w:rsidP="007521B4">
      <w:pPr>
        <w:widowControl w:val="0"/>
        <w:autoSpaceDE w:val="0"/>
        <w:autoSpaceDN w:val="0"/>
        <w:adjustRightInd w:val="0"/>
        <w:jc w:val="right"/>
        <w:rPr>
          <w:sz w:val="20"/>
          <w:szCs w:val="20"/>
        </w:rPr>
      </w:pPr>
      <w:r w:rsidRPr="00584835">
        <w:rPr>
          <w:sz w:val="20"/>
          <w:szCs w:val="20"/>
        </w:rPr>
        <w:t>муниципальных образований Архангельской области</w:t>
      </w:r>
    </w:p>
    <w:p w:rsidR="007521B4" w:rsidRPr="00584835" w:rsidRDefault="007521B4" w:rsidP="007521B4">
      <w:pPr>
        <w:widowControl w:val="0"/>
        <w:autoSpaceDE w:val="0"/>
        <w:autoSpaceDN w:val="0"/>
        <w:adjustRightInd w:val="0"/>
        <w:jc w:val="center"/>
        <w:rPr>
          <w:sz w:val="20"/>
          <w:szCs w:val="20"/>
        </w:rPr>
      </w:pPr>
      <w:r w:rsidRPr="00584835">
        <w:rPr>
          <w:sz w:val="20"/>
          <w:szCs w:val="20"/>
        </w:rPr>
        <w:t>Список изменяющих документов</w:t>
      </w:r>
    </w:p>
    <w:p w:rsidR="007521B4" w:rsidRPr="00584835" w:rsidRDefault="007521B4" w:rsidP="007521B4">
      <w:pPr>
        <w:widowControl w:val="0"/>
        <w:autoSpaceDE w:val="0"/>
        <w:autoSpaceDN w:val="0"/>
        <w:adjustRightInd w:val="0"/>
        <w:jc w:val="center"/>
        <w:rPr>
          <w:sz w:val="20"/>
          <w:szCs w:val="20"/>
        </w:rPr>
      </w:pPr>
      <w:proofErr w:type="gramStart"/>
      <w:r w:rsidRPr="00584835">
        <w:rPr>
          <w:sz w:val="20"/>
          <w:szCs w:val="20"/>
        </w:rPr>
        <w:t xml:space="preserve">(введен </w:t>
      </w:r>
      <w:hyperlink r:id="rId183" w:tooltip="Постановление Правительства Архангельской области от 04.03.2014 N 93-пп &quot;О внесении изменений в постановление Правительства Архангельской области от 19 июля 2013 года N 330-пп&quot;{КонсультантПлюс}" w:history="1">
        <w:r w:rsidRPr="00584835">
          <w:rPr>
            <w:sz w:val="20"/>
            <w:szCs w:val="20"/>
          </w:rPr>
          <w:t>постановлением</w:t>
        </w:r>
      </w:hyperlink>
      <w:r w:rsidRPr="00584835">
        <w:rPr>
          <w:sz w:val="20"/>
          <w:szCs w:val="20"/>
        </w:rPr>
        <w:t xml:space="preserve"> Правительства Архангельской области</w:t>
      </w:r>
      <w:proofErr w:type="gramEnd"/>
    </w:p>
    <w:p w:rsidR="007521B4" w:rsidRPr="00584835" w:rsidRDefault="007521B4" w:rsidP="007521B4">
      <w:pPr>
        <w:widowControl w:val="0"/>
        <w:autoSpaceDE w:val="0"/>
        <w:autoSpaceDN w:val="0"/>
        <w:adjustRightInd w:val="0"/>
        <w:jc w:val="center"/>
        <w:rPr>
          <w:sz w:val="20"/>
          <w:szCs w:val="20"/>
        </w:rPr>
      </w:pPr>
      <w:r w:rsidRPr="00584835">
        <w:rPr>
          <w:sz w:val="20"/>
          <w:szCs w:val="20"/>
        </w:rPr>
        <w:t>от 04.03.2014 N 93-пп)</w:t>
      </w: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center"/>
        <w:rPr>
          <w:sz w:val="20"/>
          <w:szCs w:val="20"/>
        </w:rPr>
      </w:pPr>
      <w:bookmarkStart w:id="34" w:name="Par9068"/>
      <w:bookmarkEnd w:id="34"/>
      <w:r w:rsidRPr="00584835">
        <w:rPr>
          <w:sz w:val="20"/>
          <w:szCs w:val="20"/>
        </w:rPr>
        <w:t>ЛИСТ</w:t>
      </w:r>
    </w:p>
    <w:p w:rsidR="007521B4" w:rsidRPr="00584835" w:rsidRDefault="007521B4" w:rsidP="007521B4">
      <w:pPr>
        <w:widowControl w:val="0"/>
        <w:autoSpaceDE w:val="0"/>
        <w:autoSpaceDN w:val="0"/>
        <w:adjustRightInd w:val="0"/>
        <w:jc w:val="center"/>
        <w:rPr>
          <w:sz w:val="20"/>
          <w:szCs w:val="20"/>
        </w:rPr>
      </w:pPr>
      <w:r w:rsidRPr="00584835">
        <w:rPr>
          <w:sz w:val="20"/>
          <w:szCs w:val="20"/>
        </w:rPr>
        <w:t>ОЦЕНКИ ЗАЯВОК</w:t>
      </w:r>
    </w:p>
    <w:p w:rsidR="007521B4" w:rsidRPr="00584835" w:rsidRDefault="007521B4" w:rsidP="007521B4">
      <w:pPr>
        <w:widowControl w:val="0"/>
        <w:autoSpaceDE w:val="0"/>
        <w:autoSpaceDN w:val="0"/>
        <w:adjustRightInd w:val="0"/>
        <w:jc w:val="both"/>
        <w:rPr>
          <w:sz w:val="20"/>
          <w:szCs w:val="20"/>
        </w:rPr>
      </w:pPr>
    </w:p>
    <w:tbl>
      <w:tblPr>
        <w:tblW w:w="0" w:type="auto"/>
        <w:tblInd w:w="62" w:type="dxa"/>
        <w:tblLayout w:type="fixed"/>
        <w:tblCellMar>
          <w:top w:w="102" w:type="dxa"/>
          <w:left w:w="62" w:type="dxa"/>
          <w:bottom w:w="102" w:type="dxa"/>
          <w:right w:w="62" w:type="dxa"/>
        </w:tblCellMar>
        <w:tblLook w:val="0000"/>
      </w:tblPr>
      <w:tblGrid>
        <w:gridCol w:w="2098"/>
        <w:gridCol w:w="798"/>
        <w:gridCol w:w="851"/>
        <w:gridCol w:w="850"/>
        <w:gridCol w:w="851"/>
        <w:gridCol w:w="850"/>
        <w:gridCol w:w="851"/>
        <w:gridCol w:w="850"/>
        <w:gridCol w:w="851"/>
        <w:gridCol w:w="1206"/>
      </w:tblGrid>
      <w:tr w:rsidR="007521B4" w:rsidRPr="00584835" w:rsidTr="007521B4">
        <w:tc>
          <w:tcPr>
            <w:tcW w:w="2098"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both"/>
              <w:rPr>
                <w:sz w:val="20"/>
                <w:szCs w:val="20"/>
              </w:rPr>
            </w:pPr>
            <w:r w:rsidRPr="00584835">
              <w:rPr>
                <w:sz w:val="20"/>
                <w:szCs w:val="20"/>
              </w:rPr>
              <w:t>Номер критерия</w:t>
            </w:r>
          </w:p>
        </w:tc>
        <w:tc>
          <w:tcPr>
            <w:tcW w:w="798"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3</w:t>
            </w:r>
          </w:p>
        </w:tc>
        <w:tc>
          <w:tcPr>
            <w:tcW w:w="851"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5</w:t>
            </w:r>
          </w:p>
        </w:tc>
        <w:tc>
          <w:tcPr>
            <w:tcW w:w="851"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7</w:t>
            </w:r>
          </w:p>
        </w:tc>
        <w:tc>
          <w:tcPr>
            <w:tcW w:w="851"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8</w:t>
            </w:r>
          </w:p>
        </w:tc>
        <w:tc>
          <w:tcPr>
            <w:tcW w:w="1206"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итого</w:t>
            </w:r>
          </w:p>
        </w:tc>
      </w:tr>
      <w:tr w:rsidR="007521B4" w:rsidRPr="00584835" w:rsidTr="007521B4">
        <w:tc>
          <w:tcPr>
            <w:tcW w:w="2098"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both"/>
              <w:rPr>
                <w:sz w:val="20"/>
                <w:szCs w:val="20"/>
              </w:rPr>
            </w:pPr>
            <w:r w:rsidRPr="00584835">
              <w:rPr>
                <w:sz w:val="20"/>
                <w:szCs w:val="20"/>
              </w:rPr>
              <w:t>Спортивный объект</w:t>
            </w:r>
          </w:p>
        </w:tc>
        <w:tc>
          <w:tcPr>
            <w:tcW w:w="798"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1206"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r>
      <w:tr w:rsidR="007521B4" w:rsidRPr="00584835" w:rsidTr="007521B4">
        <w:tc>
          <w:tcPr>
            <w:tcW w:w="2098"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798"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1206"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r>
    </w:tbl>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both"/>
        <w:rPr>
          <w:sz w:val="20"/>
          <w:szCs w:val="20"/>
        </w:rPr>
      </w:pPr>
      <w:r w:rsidRPr="00584835">
        <w:rPr>
          <w:sz w:val="20"/>
          <w:szCs w:val="20"/>
        </w:rPr>
        <w:t>_____________________                      _______________________________</w:t>
      </w:r>
    </w:p>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     (подпись)                                  (расшифровка подписи)</w:t>
      </w:r>
    </w:p>
    <w:p w:rsidR="007521B4" w:rsidRPr="00584835" w:rsidRDefault="007521B4" w:rsidP="007521B4">
      <w:pPr>
        <w:widowControl w:val="0"/>
        <w:autoSpaceDE w:val="0"/>
        <w:autoSpaceDN w:val="0"/>
        <w:adjustRightInd w:val="0"/>
        <w:jc w:val="both"/>
        <w:rPr>
          <w:sz w:val="20"/>
          <w:szCs w:val="20"/>
        </w:rPr>
      </w:pPr>
      <w:r w:rsidRPr="00584835">
        <w:rPr>
          <w:sz w:val="20"/>
          <w:szCs w:val="20"/>
        </w:rPr>
        <w:t>_____________________</w:t>
      </w:r>
    </w:p>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      (дата)</w:t>
      </w: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right"/>
        <w:outlineLvl w:val="0"/>
        <w:rPr>
          <w:sz w:val="20"/>
          <w:szCs w:val="20"/>
        </w:rPr>
      </w:pPr>
      <w:r w:rsidRPr="00584835">
        <w:rPr>
          <w:sz w:val="20"/>
          <w:szCs w:val="20"/>
        </w:rPr>
        <w:t>Утвержден</w:t>
      </w:r>
    </w:p>
    <w:p w:rsidR="007521B4" w:rsidRPr="00584835" w:rsidRDefault="007521B4" w:rsidP="007521B4">
      <w:pPr>
        <w:widowControl w:val="0"/>
        <w:autoSpaceDE w:val="0"/>
        <w:autoSpaceDN w:val="0"/>
        <w:adjustRightInd w:val="0"/>
        <w:jc w:val="right"/>
        <w:rPr>
          <w:sz w:val="20"/>
          <w:szCs w:val="20"/>
        </w:rPr>
      </w:pPr>
      <w:r w:rsidRPr="00584835">
        <w:rPr>
          <w:sz w:val="20"/>
          <w:szCs w:val="20"/>
        </w:rPr>
        <w:t>постановлением Правительства</w:t>
      </w:r>
    </w:p>
    <w:p w:rsidR="007521B4" w:rsidRPr="00584835" w:rsidRDefault="007521B4" w:rsidP="007521B4">
      <w:pPr>
        <w:widowControl w:val="0"/>
        <w:autoSpaceDE w:val="0"/>
        <w:autoSpaceDN w:val="0"/>
        <w:adjustRightInd w:val="0"/>
        <w:jc w:val="right"/>
        <w:rPr>
          <w:sz w:val="20"/>
          <w:szCs w:val="20"/>
        </w:rPr>
      </w:pPr>
      <w:r w:rsidRPr="00584835">
        <w:rPr>
          <w:sz w:val="20"/>
          <w:szCs w:val="20"/>
        </w:rPr>
        <w:t>Архангельской области</w:t>
      </w:r>
    </w:p>
    <w:p w:rsidR="007521B4" w:rsidRPr="00584835" w:rsidRDefault="007521B4" w:rsidP="007521B4">
      <w:pPr>
        <w:widowControl w:val="0"/>
        <w:autoSpaceDE w:val="0"/>
        <w:autoSpaceDN w:val="0"/>
        <w:adjustRightInd w:val="0"/>
        <w:jc w:val="right"/>
        <w:rPr>
          <w:sz w:val="20"/>
          <w:szCs w:val="20"/>
        </w:rPr>
      </w:pPr>
      <w:r w:rsidRPr="00584835">
        <w:rPr>
          <w:sz w:val="20"/>
          <w:szCs w:val="20"/>
        </w:rPr>
        <w:t>от 19.07.2013 N 330-пп</w:t>
      </w: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center"/>
        <w:rPr>
          <w:b/>
          <w:bCs/>
          <w:sz w:val="20"/>
          <w:szCs w:val="20"/>
        </w:rPr>
      </w:pPr>
      <w:bookmarkStart w:id="35" w:name="Par9116"/>
      <w:bookmarkEnd w:id="35"/>
      <w:r w:rsidRPr="00584835">
        <w:rPr>
          <w:b/>
          <w:bCs/>
          <w:sz w:val="20"/>
          <w:szCs w:val="20"/>
        </w:rPr>
        <w:t>ПОРЯДОК</w:t>
      </w:r>
    </w:p>
    <w:p w:rsidR="007521B4" w:rsidRPr="00584835" w:rsidRDefault="007521B4" w:rsidP="007521B4">
      <w:pPr>
        <w:widowControl w:val="0"/>
        <w:autoSpaceDE w:val="0"/>
        <w:autoSpaceDN w:val="0"/>
        <w:adjustRightInd w:val="0"/>
        <w:jc w:val="center"/>
        <w:rPr>
          <w:b/>
          <w:bCs/>
          <w:sz w:val="20"/>
          <w:szCs w:val="20"/>
        </w:rPr>
      </w:pPr>
      <w:r w:rsidRPr="00584835">
        <w:rPr>
          <w:b/>
          <w:bCs/>
          <w:sz w:val="20"/>
          <w:szCs w:val="20"/>
        </w:rPr>
        <w:t>ПРЕДОСТАВЛЕНИЯ И РАСХОДОВАНИЯ СУБВЕНЦИЙ БЮДЖЕТАМ</w:t>
      </w:r>
    </w:p>
    <w:p w:rsidR="007521B4" w:rsidRPr="00584835" w:rsidRDefault="007521B4" w:rsidP="007521B4">
      <w:pPr>
        <w:widowControl w:val="0"/>
        <w:autoSpaceDE w:val="0"/>
        <w:autoSpaceDN w:val="0"/>
        <w:adjustRightInd w:val="0"/>
        <w:jc w:val="center"/>
        <w:rPr>
          <w:b/>
          <w:bCs/>
          <w:sz w:val="20"/>
          <w:szCs w:val="20"/>
        </w:rPr>
      </w:pPr>
      <w:r w:rsidRPr="00584835">
        <w:rPr>
          <w:b/>
          <w:bCs/>
          <w:sz w:val="20"/>
          <w:szCs w:val="20"/>
        </w:rPr>
        <w:t xml:space="preserve">МУНИЦИПАЛЬНЫХ ОБРАЗОВАНИЙ АРХАНГЕЛЬСКОЙ ОБЛАСТИ </w:t>
      </w:r>
      <w:proofErr w:type="gramStart"/>
      <w:r w:rsidRPr="00584835">
        <w:rPr>
          <w:b/>
          <w:bCs/>
          <w:sz w:val="20"/>
          <w:szCs w:val="20"/>
        </w:rPr>
        <w:t>НА</w:t>
      </w:r>
      <w:proofErr w:type="gramEnd"/>
    </w:p>
    <w:p w:rsidR="007521B4" w:rsidRPr="00584835" w:rsidRDefault="007521B4" w:rsidP="007521B4">
      <w:pPr>
        <w:widowControl w:val="0"/>
        <w:autoSpaceDE w:val="0"/>
        <w:autoSpaceDN w:val="0"/>
        <w:adjustRightInd w:val="0"/>
        <w:jc w:val="center"/>
        <w:rPr>
          <w:b/>
          <w:bCs/>
          <w:sz w:val="20"/>
          <w:szCs w:val="20"/>
        </w:rPr>
      </w:pPr>
      <w:r w:rsidRPr="00584835">
        <w:rPr>
          <w:b/>
          <w:bCs/>
          <w:sz w:val="20"/>
          <w:szCs w:val="20"/>
        </w:rPr>
        <w:t>ОСУЩЕСТВЛЕНИЕ ГОСУДАРСТВЕННЫХ ПОЛНОМОЧИЙ АРХАНГЕЛЬСКОЙ</w:t>
      </w:r>
    </w:p>
    <w:p w:rsidR="007521B4" w:rsidRPr="00584835" w:rsidRDefault="007521B4" w:rsidP="007521B4">
      <w:pPr>
        <w:widowControl w:val="0"/>
        <w:autoSpaceDE w:val="0"/>
        <w:autoSpaceDN w:val="0"/>
        <w:adjustRightInd w:val="0"/>
        <w:jc w:val="center"/>
        <w:rPr>
          <w:b/>
          <w:bCs/>
          <w:sz w:val="20"/>
          <w:szCs w:val="20"/>
        </w:rPr>
      </w:pPr>
      <w:r w:rsidRPr="00584835">
        <w:rPr>
          <w:b/>
          <w:bCs/>
          <w:sz w:val="20"/>
          <w:szCs w:val="20"/>
        </w:rPr>
        <w:t>ОБЛАСТИ ПО ПРИСВОЕНИЮ СПОРТИВНЫХ РАЗРЯДОВ</w:t>
      </w:r>
    </w:p>
    <w:p w:rsidR="007521B4" w:rsidRPr="00584835" w:rsidRDefault="007521B4" w:rsidP="007521B4">
      <w:pPr>
        <w:widowControl w:val="0"/>
        <w:autoSpaceDE w:val="0"/>
        <w:autoSpaceDN w:val="0"/>
        <w:adjustRightInd w:val="0"/>
        <w:jc w:val="center"/>
        <w:rPr>
          <w:sz w:val="20"/>
          <w:szCs w:val="20"/>
        </w:rPr>
      </w:pPr>
      <w:r w:rsidRPr="00584835">
        <w:rPr>
          <w:sz w:val="20"/>
          <w:szCs w:val="20"/>
        </w:rPr>
        <w:t>Список изменяющих документов</w:t>
      </w:r>
    </w:p>
    <w:p w:rsidR="007521B4" w:rsidRPr="00584835" w:rsidRDefault="007521B4" w:rsidP="007521B4">
      <w:pPr>
        <w:widowControl w:val="0"/>
        <w:autoSpaceDE w:val="0"/>
        <w:autoSpaceDN w:val="0"/>
        <w:adjustRightInd w:val="0"/>
        <w:jc w:val="center"/>
        <w:rPr>
          <w:sz w:val="20"/>
          <w:szCs w:val="20"/>
        </w:rPr>
      </w:pPr>
      <w:proofErr w:type="gramStart"/>
      <w:r w:rsidRPr="00584835">
        <w:rPr>
          <w:sz w:val="20"/>
          <w:szCs w:val="20"/>
        </w:rPr>
        <w:t xml:space="preserve">(введен </w:t>
      </w:r>
      <w:hyperlink r:id="rId184" w:tooltip="Постановление Правительства Архангельской области от 04.03.2014 N 93-пп &quot;О внесении изменений в постановление Правительства Архангельской области от 19 июля 2013 года N 330-пп&quot;{КонсультантПлюс}" w:history="1">
        <w:r w:rsidRPr="00584835">
          <w:rPr>
            <w:sz w:val="20"/>
            <w:szCs w:val="20"/>
          </w:rPr>
          <w:t>постановлением</w:t>
        </w:r>
      </w:hyperlink>
      <w:r w:rsidRPr="00584835">
        <w:rPr>
          <w:sz w:val="20"/>
          <w:szCs w:val="20"/>
        </w:rPr>
        <w:t xml:space="preserve"> Правительства Архангельской области</w:t>
      </w:r>
      <w:proofErr w:type="gramEnd"/>
    </w:p>
    <w:p w:rsidR="007521B4" w:rsidRPr="00584835" w:rsidRDefault="007521B4" w:rsidP="007521B4">
      <w:pPr>
        <w:widowControl w:val="0"/>
        <w:autoSpaceDE w:val="0"/>
        <w:autoSpaceDN w:val="0"/>
        <w:adjustRightInd w:val="0"/>
        <w:jc w:val="center"/>
        <w:rPr>
          <w:sz w:val="20"/>
          <w:szCs w:val="20"/>
        </w:rPr>
      </w:pPr>
      <w:r w:rsidRPr="00584835">
        <w:rPr>
          <w:sz w:val="20"/>
          <w:szCs w:val="20"/>
        </w:rPr>
        <w:t>от 04.03.2014 N 93-пп;</w:t>
      </w:r>
    </w:p>
    <w:p w:rsidR="007521B4" w:rsidRPr="00584835" w:rsidRDefault="007521B4" w:rsidP="007521B4">
      <w:pPr>
        <w:widowControl w:val="0"/>
        <w:autoSpaceDE w:val="0"/>
        <w:autoSpaceDN w:val="0"/>
        <w:adjustRightInd w:val="0"/>
        <w:jc w:val="center"/>
        <w:rPr>
          <w:sz w:val="20"/>
          <w:szCs w:val="20"/>
        </w:rPr>
      </w:pPr>
      <w:r w:rsidRPr="00584835">
        <w:rPr>
          <w:sz w:val="20"/>
          <w:szCs w:val="20"/>
        </w:rPr>
        <w:t>в ред. постановлений Правительства Архангельской области</w:t>
      </w:r>
    </w:p>
    <w:p w:rsidR="007521B4" w:rsidRPr="00584835" w:rsidRDefault="007521B4" w:rsidP="007521B4">
      <w:pPr>
        <w:widowControl w:val="0"/>
        <w:autoSpaceDE w:val="0"/>
        <w:autoSpaceDN w:val="0"/>
        <w:adjustRightInd w:val="0"/>
        <w:jc w:val="center"/>
        <w:rPr>
          <w:sz w:val="20"/>
          <w:szCs w:val="20"/>
        </w:rPr>
      </w:pPr>
      <w:r w:rsidRPr="00584835">
        <w:rPr>
          <w:sz w:val="20"/>
          <w:szCs w:val="20"/>
        </w:rPr>
        <w:t xml:space="preserve">от 16.12.2014 </w:t>
      </w:r>
      <w:hyperlink r:id="rId185" w:tooltip="Постановление Правительства Архангельской области от 16.12.2014 N 543-пп &quot;О внесении изменений в постановление Правительства Архангельской области от 19 июля 2013 года N 330-пп&quot;{КонсультантПлюс}" w:history="1">
        <w:r w:rsidRPr="00584835">
          <w:rPr>
            <w:sz w:val="20"/>
            <w:szCs w:val="20"/>
          </w:rPr>
          <w:t>N 543-пп</w:t>
        </w:r>
      </w:hyperlink>
      <w:r w:rsidRPr="00584835">
        <w:rPr>
          <w:sz w:val="20"/>
          <w:szCs w:val="20"/>
        </w:rPr>
        <w:t xml:space="preserve">, от 02.06.2015 </w:t>
      </w:r>
      <w:hyperlink r:id="rId186" w:tooltip="Постановление Правительства Архангельской области от 02.06.2015 N 205-пп &quot;О внесении изменений в постановление Правительства Архангельской области от 19 июля 2013 года N 330-пп&quot;{КонсультантПлюс}" w:history="1">
        <w:r w:rsidRPr="00584835">
          <w:rPr>
            <w:sz w:val="20"/>
            <w:szCs w:val="20"/>
          </w:rPr>
          <w:t>N 205-пп</w:t>
        </w:r>
      </w:hyperlink>
      <w:r w:rsidRPr="00584835">
        <w:rPr>
          <w:sz w:val="20"/>
          <w:szCs w:val="20"/>
        </w:rPr>
        <w:t>)</w:t>
      </w: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1. </w:t>
      </w:r>
      <w:proofErr w:type="gramStart"/>
      <w:r w:rsidRPr="00584835">
        <w:rPr>
          <w:sz w:val="20"/>
          <w:szCs w:val="20"/>
        </w:rPr>
        <w:t xml:space="preserve">Настоящий Порядок, разработанный в соответствии со </w:t>
      </w:r>
      <w:hyperlink r:id="rId187" w:tooltip="&quot;Бюджетный кодекс Российской Федерации&quot; от 31.07.1998 N 145-ФЗ (ред. от 30.09.2015)------------ Недействующая редакция{КонсультантПлюс}" w:history="1">
        <w:r w:rsidRPr="00584835">
          <w:rPr>
            <w:sz w:val="20"/>
            <w:szCs w:val="20"/>
          </w:rPr>
          <w:t>статьей 140</w:t>
        </w:r>
      </w:hyperlink>
      <w:r w:rsidRPr="00584835">
        <w:rPr>
          <w:sz w:val="20"/>
          <w:szCs w:val="20"/>
        </w:rPr>
        <w:t xml:space="preserve"> Бюджетного кодекса Российской Федерации, областным </w:t>
      </w:r>
      <w:hyperlink r:id="rId188" w:tooltip="Закон Архангельской области от 20.09.2005 N 84-5-ОЗ (ред. от 28.09.2015) &quot;О наделении органов местного самоуправления муниципальных образований Архангельской области отдельными государственными полномочиями&quot; (принят Архангельским областным Собранием депутатов " w:history="1">
        <w:r w:rsidRPr="00584835">
          <w:rPr>
            <w:sz w:val="20"/>
            <w:szCs w:val="20"/>
          </w:rPr>
          <w:t>законом</w:t>
        </w:r>
      </w:hyperlink>
      <w:r w:rsidRPr="00584835">
        <w:rPr>
          <w:sz w:val="20"/>
          <w:szCs w:val="20"/>
        </w:rPr>
        <w:t xml:space="preserve"> от 20 сентября 2005 года N 84-5-ОЗ "О наделении органов местного самоуправления муниципальных образований Архангельской области отдельными государственными полномочиями", определяет правила предоставления и расходования субвенций из областного бюджета бюджетам муниципальных образований Архангельской области (далее соответственно - местные бюджеты, муниципальные образования) на реализацию государственных полномочий Архангельской области органами</w:t>
      </w:r>
      <w:proofErr w:type="gramEnd"/>
      <w:r w:rsidRPr="00584835">
        <w:rPr>
          <w:sz w:val="20"/>
          <w:szCs w:val="20"/>
        </w:rPr>
        <w:t xml:space="preserve"> местного самоуправления муниципальных образований Архангельской области по присвоению спортивных разрядов (далее соответственно - органы местного самоуправления, субвенции).</w:t>
      </w:r>
    </w:p>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(в ред. </w:t>
      </w:r>
      <w:hyperlink r:id="rId189" w:tooltip="Постановление Правительства Архангельской области от 02.06.2015 N 205-пп &quot;О внесении изменений в постановление Правительства Архангельской области от 19 июля 2013 года N 330-пп&quot;{КонсультантПлюс}" w:history="1">
        <w:r w:rsidRPr="00584835">
          <w:rPr>
            <w:sz w:val="20"/>
            <w:szCs w:val="20"/>
          </w:rPr>
          <w:t>постановления</w:t>
        </w:r>
      </w:hyperlink>
      <w:r w:rsidRPr="00584835">
        <w:rPr>
          <w:sz w:val="20"/>
          <w:szCs w:val="20"/>
        </w:rPr>
        <w:t xml:space="preserve"> Правительства Архангельской области от 02.06.2015 N 205-пп)</w:t>
      </w:r>
    </w:p>
    <w:p w:rsidR="007521B4" w:rsidRPr="00584835" w:rsidRDefault="007521B4" w:rsidP="007521B4">
      <w:pPr>
        <w:widowControl w:val="0"/>
        <w:autoSpaceDE w:val="0"/>
        <w:autoSpaceDN w:val="0"/>
        <w:adjustRightInd w:val="0"/>
        <w:jc w:val="both"/>
        <w:rPr>
          <w:sz w:val="20"/>
          <w:szCs w:val="20"/>
        </w:rPr>
      </w:pPr>
      <w:r w:rsidRPr="00584835">
        <w:rPr>
          <w:sz w:val="20"/>
          <w:szCs w:val="20"/>
        </w:rPr>
        <w:lastRenderedPageBreak/>
        <w:t xml:space="preserve">2. Средства субвенций предоставляются для реализации государственных полномочий Архангельской области на оплату расходов, предусмотренных </w:t>
      </w:r>
      <w:hyperlink r:id="rId190" w:tooltip="&quot;Бюджетный кодекс Российской Федерации&quot; от 31.07.1998 N 145-ФЗ (ред. от 30.09.2015)------------ Недействующая редакция{КонсультантПлюс}" w:history="1">
        <w:r w:rsidRPr="00584835">
          <w:rPr>
            <w:sz w:val="20"/>
            <w:szCs w:val="20"/>
          </w:rPr>
          <w:t>статьей 70</w:t>
        </w:r>
      </w:hyperlink>
      <w:r w:rsidRPr="00584835">
        <w:rPr>
          <w:sz w:val="20"/>
          <w:szCs w:val="20"/>
        </w:rPr>
        <w:t xml:space="preserve"> Бюджетного кодекса Российской Федерации:</w:t>
      </w:r>
    </w:p>
    <w:p w:rsidR="007521B4" w:rsidRPr="00584835" w:rsidRDefault="007521B4" w:rsidP="007521B4">
      <w:pPr>
        <w:widowControl w:val="0"/>
        <w:autoSpaceDE w:val="0"/>
        <w:autoSpaceDN w:val="0"/>
        <w:adjustRightInd w:val="0"/>
        <w:jc w:val="both"/>
        <w:rPr>
          <w:sz w:val="20"/>
          <w:szCs w:val="20"/>
        </w:rPr>
      </w:pPr>
      <w:r w:rsidRPr="00584835">
        <w:rPr>
          <w:sz w:val="20"/>
          <w:szCs w:val="20"/>
        </w:rPr>
        <w:t>1) на оплату труда работников органов местного самоуправления, муниципальных служащих, командировочные и иные выплаты в соответствии с трудовыми договорами и законодательством Российской Федерации, законодательством Архангельской области и муниципальными правовыми актами;</w:t>
      </w:r>
    </w:p>
    <w:p w:rsidR="007521B4" w:rsidRPr="00584835" w:rsidRDefault="007521B4" w:rsidP="007521B4">
      <w:pPr>
        <w:widowControl w:val="0"/>
        <w:autoSpaceDE w:val="0"/>
        <w:autoSpaceDN w:val="0"/>
        <w:adjustRightInd w:val="0"/>
        <w:jc w:val="both"/>
        <w:rPr>
          <w:sz w:val="20"/>
          <w:szCs w:val="20"/>
        </w:rPr>
      </w:pPr>
      <w:r w:rsidRPr="00584835">
        <w:rPr>
          <w:sz w:val="20"/>
          <w:szCs w:val="20"/>
        </w:rPr>
        <w:t>2) на закупку товаров, работ, услуг для обеспечения муниципальных нужд;</w:t>
      </w:r>
    </w:p>
    <w:p w:rsidR="007521B4" w:rsidRPr="00584835" w:rsidRDefault="007521B4" w:rsidP="007521B4">
      <w:pPr>
        <w:widowControl w:val="0"/>
        <w:autoSpaceDE w:val="0"/>
        <w:autoSpaceDN w:val="0"/>
        <w:adjustRightInd w:val="0"/>
        <w:jc w:val="both"/>
        <w:rPr>
          <w:sz w:val="20"/>
          <w:szCs w:val="20"/>
        </w:rPr>
      </w:pPr>
      <w:r w:rsidRPr="00584835">
        <w:rPr>
          <w:sz w:val="20"/>
          <w:szCs w:val="20"/>
        </w:rPr>
        <w:t>3) на уплату налогов, сборов и иных обязательных платежей в бюджетную систему Российской Федерации.</w:t>
      </w:r>
    </w:p>
    <w:p w:rsidR="007521B4" w:rsidRPr="00584835" w:rsidRDefault="007521B4" w:rsidP="007521B4">
      <w:pPr>
        <w:widowControl w:val="0"/>
        <w:autoSpaceDE w:val="0"/>
        <w:autoSpaceDN w:val="0"/>
        <w:adjustRightInd w:val="0"/>
        <w:jc w:val="both"/>
        <w:rPr>
          <w:sz w:val="20"/>
          <w:szCs w:val="20"/>
        </w:rPr>
      </w:pPr>
      <w:r w:rsidRPr="00584835">
        <w:rPr>
          <w:sz w:val="20"/>
          <w:szCs w:val="20"/>
        </w:rPr>
        <w:t>3. Субвенции предоставляются за счет средств областного бюджета, утвержденных на эти цели министерству по делам молодежи и спорту Архангельской области (далее - министерство спорта), на соответствующий финансовый год.</w:t>
      </w:r>
    </w:p>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4. Министерство спорта осуществляет перечисление средств субвенций в пределах сводной бюджетной росписи областного бюджета и в соответствии с кассовым планом по расходам областного бюджета, </w:t>
      </w:r>
      <w:proofErr w:type="gramStart"/>
      <w:r w:rsidRPr="00584835">
        <w:rPr>
          <w:sz w:val="20"/>
          <w:szCs w:val="20"/>
        </w:rPr>
        <w:t>сформированными</w:t>
      </w:r>
      <w:proofErr w:type="gramEnd"/>
      <w:r w:rsidRPr="00584835">
        <w:rPr>
          <w:sz w:val="20"/>
          <w:szCs w:val="20"/>
        </w:rPr>
        <w:t xml:space="preserve"> на соответствующий финансовый год.</w:t>
      </w:r>
    </w:p>
    <w:p w:rsidR="007521B4" w:rsidRPr="00584835" w:rsidRDefault="007521B4" w:rsidP="007521B4">
      <w:pPr>
        <w:widowControl w:val="0"/>
        <w:autoSpaceDE w:val="0"/>
        <w:autoSpaceDN w:val="0"/>
        <w:adjustRightInd w:val="0"/>
        <w:jc w:val="both"/>
        <w:rPr>
          <w:sz w:val="20"/>
          <w:szCs w:val="20"/>
        </w:rPr>
      </w:pPr>
      <w:r w:rsidRPr="00584835">
        <w:rPr>
          <w:sz w:val="20"/>
          <w:szCs w:val="20"/>
        </w:rPr>
        <w:t>5. Субвенции перечисляются в порядке межбюджетных отношений на счет, открытый Управлению Федерального казначейства по Архангельской области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местные бюджеты и отражаются в расходах бюджетов муниципальных образований.</w:t>
      </w:r>
    </w:p>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Абзац исключен. - </w:t>
      </w:r>
      <w:hyperlink r:id="rId191" w:tooltip="Постановление Правительства Архангельской области от 16.12.2014 N 543-пп &quot;О внесении изменений в постановление Правительства Архангельской области от 19 июля 2013 года N 330-пп&quot;{КонсультантПлюс}" w:history="1">
        <w:r w:rsidRPr="00584835">
          <w:rPr>
            <w:sz w:val="20"/>
            <w:szCs w:val="20"/>
          </w:rPr>
          <w:t>Постановление</w:t>
        </w:r>
      </w:hyperlink>
      <w:r w:rsidRPr="00584835">
        <w:rPr>
          <w:sz w:val="20"/>
          <w:szCs w:val="20"/>
        </w:rPr>
        <w:t xml:space="preserve"> Правительства Архангельской области от 16.12.2014 N 543-пп.</w:t>
      </w:r>
    </w:p>
    <w:p w:rsidR="007521B4" w:rsidRPr="00584835" w:rsidRDefault="007521B4" w:rsidP="007521B4">
      <w:pPr>
        <w:widowControl w:val="0"/>
        <w:autoSpaceDE w:val="0"/>
        <w:autoSpaceDN w:val="0"/>
        <w:adjustRightInd w:val="0"/>
        <w:jc w:val="both"/>
        <w:rPr>
          <w:sz w:val="20"/>
          <w:szCs w:val="20"/>
        </w:rPr>
      </w:pPr>
      <w:r w:rsidRPr="00584835">
        <w:rPr>
          <w:sz w:val="20"/>
          <w:szCs w:val="20"/>
        </w:rPr>
        <w:t>6. Органы местного самоуправления отражают суммы субвенций в доходах местных бюджетов в соответствии с кодами бюджетной классификации, утвержденной законодательством Российской Федерации.</w:t>
      </w:r>
    </w:p>
    <w:p w:rsidR="007521B4" w:rsidRPr="00584835" w:rsidRDefault="007521B4" w:rsidP="007521B4">
      <w:pPr>
        <w:widowControl w:val="0"/>
        <w:autoSpaceDE w:val="0"/>
        <w:autoSpaceDN w:val="0"/>
        <w:adjustRightInd w:val="0"/>
        <w:jc w:val="both"/>
        <w:rPr>
          <w:sz w:val="20"/>
          <w:szCs w:val="20"/>
        </w:rPr>
      </w:pPr>
      <w:r w:rsidRPr="00584835">
        <w:rPr>
          <w:sz w:val="20"/>
          <w:szCs w:val="20"/>
        </w:rPr>
        <w:t>7. Органы местного самоуправления осуществляют кассовые расходы в соответствии с кодами бюджетной классификации, утвержденной законодательством Российской Федерации и нормативными правовыми актами, регулирующими бюджетные правоотношения.</w:t>
      </w:r>
    </w:p>
    <w:p w:rsidR="007521B4" w:rsidRPr="00584835" w:rsidRDefault="007521B4" w:rsidP="007521B4">
      <w:pPr>
        <w:widowControl w:val="0"/>
        <w:autoSpaceDE w:val="0"/>
        <w:autoSpaceDN w:val="0"/>
        <w:adjustRightInd w:val="0"/>
        <w:jc w:val="both"/>
        <w:rPr>
          <w:sz w:val="20"/>
          <w:szCs w:val="20"/>
        </w:rPr>
      </w:pPr>
      <w:r w:rsidRPr="00584835">
        <w:rPr>
          <w:sz w:val="20"/>
          <w:szCs w:val="20"/>
        </w:rPr>
        <w:t>Операции с указанными средствами осуществляются в установленном органом местного самоуправления порядке кассового обслуживания исполнения местного бюджета.</w:t>
      </w:r>
    </w:p>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8. </w:t>
      </w:r>
      <w:proofErr w:type="gramStart"/>
      <w:r w:rsidRPr="00584835">
        <w:rPr>
          <w:sz w:val="20"/>
          <w:szCs w:val="20"/>
        </w:rPr>
        <w:t>В случае если учет операций по использованию средств субвенций осуществляется на лицевых счетах получателей средств местных бюджетов, открытых в органах Федерального казначейства, получатели средств местных бюджетов представляют в органы Федерального казначейства документы, подтверждающие возникновение денежных обязательств, предусмотренные Порядком санкционирования оплаты денежных обязательств получателей средств областного бюджета и администраторов источников финансирования дефицита областного бюджета, утвержденным постановлением министерства финансов Архангельской области.</w:t>
      </w:r>
      <w:proofErr w:type="gramEnd"/>
    </w:p>
    <w:p w:rsidR="007521B4" w:rsidRPr="00584835" w:rsidRDefault="007521B4" w:rsidP="007521B4">
      <w:pPr>
        <w:widowControl w:val="0"/>
        <w:autoSpaceDE w:val="0"/>
        <w:autoSpaceDN w:val="0"/>
        <w:adjustRightInd w:val="0"/>
        <w:jc w:val="both"/>
        <w:rPr>
          <w:sz w:val="20"/>
          <w:szCs w:val="20"/>
        </w:rPr>
      </w:pPr>
      <w:proofErr w:type="gramStart"/>
      <w:r w:rsidRPr="00584835">
        <w:rPr>
          <w:sz w:val="20"/>
          <w:szCs w:val="20"/>
        </w:rPr>
        <w:t xml:space="preserve">При получении наличных денежных средств получатели средств местных бюджетов руководствуются </w:t>
      </w:r>
      <w:hyperlink r:id="rId192" w:tooltip="Приказ Казначейства России от 30.06.2014 N 10н &quot;Об утверждении Правил обеспечения наличными денежными средствами организаций, лицевые счета которым открыты в территориальных органах Федерального казначейства, финансовых органах субъектов Российской Федерации (" w:history="1">
        <w:r w:rsidRPr="00584835">
          <w:rPr>
            <w:sz w:val="20"/>
            <w:szCs w:val="20"/>
          </w:rPr>
          <w:t>Правилами</w:t>
        </w:r>
      </w:hyperlink>
      <w:r w:rsidRPr="00584835">
        <w:rPr>
          <w:sz w:val="20"/>
          <w:szCs w:val="20"/>
        </w:rPr>
        <w:t xml:space="preserve"> обеспечения наличными денежными средствами организаций, лицевые счета которым открыты в территориальных органах Федерального казначейства, финансовых органах субъектов Российской Федерации (муниципальных образований), утвержденными приказом Министерства финансов Российской Федерации от 30 июня 2014 года N 10н.</w:t>
      </w:r>
      <w:proofErr w:type="gramEnd"/>
    </w:p>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(в ред. </w:t>
      </w:r>
      <w:hyperlink r:id="rId193" w:tooltip="Постановление Правительства Архангельской области от 02.06.2015 N 205-пп &quot;О внесении изменений в постановление Правительства Архангельской области от 19 июля 2013 года N 330-пп&quot;{КонсультантПлюс}" w:history="1">
        <w:r w:rsidRPr="00584835">
          <w:rPr>
            <w:sz w:val="20"/>
            <w:szCs w:val="20"/>
          </w:rPr>
          <w:t>постановления</w:t>
        </w:r>
      </w:hyperlink>
      <w:r w:rsidRPr="00584835">
        <w:rPr>
          <w:sz w:val="20"/>
          <w:szCs w:val="20"/>
        </w:rPr>
        <w:t xml:space="preserve"> Правительства Архангельской области от 02.06.2015 N 205-пп)</w:t>
      </w:r>
    </w:p>
    <w:p w:rsidR="007521B4" w:rsidRPr="00584835" w:rsidRDefault="007521B4" w:rsidP="007521B4">
      <w:pPr>
        <w:widowControl w:val="0"/>
        <w:autoSpaceDE w:val="0"/>
        <w:autoSpaceDN w:val="0"/>
        <w:adjustRightInd w:val="0"/>
        <w:jc w:val="both"/>
        <w:rPr>
          <w:sz w:val="20"/>
          <w:szCs w:val="20"/>
        </w:rPr>
      </w:pPr>
      <w:r w:rsidRPr="00584835">
        <w:rPr>
          <w:sz w:val="20"/>
          <w:szCs w:val="20"/>
        </w:rPr>
        <w:t>9. Органы местного самоуправления муниципальных образований представляют в министерство спорта отчет о произведенных расходах по форме и в сроки, установленные министерством финансов Архангельской области.</w:t>
      </w:r>
    </w:p>
    <w:p w:rsidR="007521B4" w:rsidRPr="00584835" w:rsidRDefault="007521B4" w:rsidP="007521B4">
      <w:pPr>
        <w:widowControl w:val="0"/>
        <w:autoSpaceDE w:val="0"/>
        <w:autoSpaceDN w:val="0"/>
        <w:adjustRightInd w:val="0"/>
        <w:jc w:val="both"/>
        <w:rPr>
          <w:sz w:val="20"/>
          <w:szCs w:val="20"/>
        </w:rPr>
      </w:pPr>
      <w:r w:rsidRPr="00584835">
        <w:rPr>
          <w:sz w:val="20"/>
          <w:szCs w:val="20"/>
        </w:rPr>
        <w:t>10. Ответственность за нецелевое использование средств субвенций возлагается на органы местного самоуправления.</w:t>
      </w:r>
    </w:p>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11. </w:t>
      </w:r>
      <w:proofErr w:type="gramStart"/>
      <w:r w:rsidRPr="00584835">
        <w:rPr>
          <w:sz w:val="20"/>
          <w:szCs w:val="20"/>
        </w:rPr>
        <w:t>Контроль за</w:t>
      </w:r>
      <w:proofErr w:type="gramEnd"/>
      <w:r w:rsidRPr="00584835">
        <w:rPr>
          <w:sz w:val="20"/>
          <w:szCs w:val="20"/>
        </w:rPr>
        <w:t xml:space="preserve"> целевым использованием субвенций осуществляется министерством спорта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7521B4" w:rsidRPr="00584835" w:rsidRDefault="007521B4" w:rsidP="007521B4">
      <w:pPr>
        <w:widowControl w:val="0"/>
        <w:autoSpaceDE w:val="0"/>
        <w:autoSpaceDN w:val="0"/>
        <w:adjustRightInd w:val="0"/>
        <w:jc w:val="both"/>
        <w:rPr>
          <w:sz w:val="20"/>
          <w:szCs w:val="20"/>
        </w:rPr>
      </w:pPr>
      <w:r w:rsidRPr="00584835">
        <w:rPr>
          <w:sz w:val="20"/>
          <w:szCs w:val="20"/>
        </w:rPr>
        <w:t>12. Бюджетные меры принуждения к получателям субвенций, совершившим бюджетные нарушения, применяются в порядке и по основаниям, установленным бюджетным законодательством Российской Федерации.</w:t>
      </w: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right"/>
        <w:outlineLvl w:val="0"/>
        <w:rPr>
          <w:sz w:val="20"/>
          <w:szCs w:val="20"/>
        </w:rPr>
      </w:pPr>
      <w:r w:rsidRPr="00584835">
        <w:rPr>
          <w:sz w:val="20"/>
          <w:szCs w:val="20"/>
        </w:rPr>
        <w:t>Утверждено</w:t>
      </w:r>
    </w:p>
    <w:p w:rsidR="007521B4" w:rsidRPr="00584835" w:rsidRDefault="007521B4" w:rsidP="007521B4">
      <w:pPr>
        <w:widowControl w:val="0"/>
        <w:autoSpaceDE w:val="0"/>
        <w:autoSpaceDN w:val="0"/>
        <w:adjustRightInd w:val="0"/>
        <w:jc w:val="right"/>
        <w:rPr>
          <w:sz w:val="20"/>
          <w:szCs w:val="20"/>
        </w:rPr>
      </w:pPr>
      <w:r w:rsidRPr="00584835">
        <w:rPr>
          <w:sz w:val="20"/>
          <w:szCs w:val="20"/>
        </w:rPr>
        <w:t>постановлением Правительства</w:t>
      </w:r>
    </w:p>
    <w:p w:rsidR="007521B4" w:rsidRPr="00584835" w:rsidRDefault="007521B4" w:rsidP="007521B4">
      <w:pPr>
        <w:widowControl w:val="0"/>
        <w:autoSpaceDE w:val="0"/>
        <w:autoSpaceDN w:val="0"/>
        <w:adjustRightInd w:val="0"/>
        <w:jc w:val="right"/>
        <w:rPr>
          <w:sz w:val="20"/>
          <w:szCs w:val="20"/>
        </w:rPr>
      </w:pPr>
      <w:r w:rsidRPr="00584835">
        <w:rPr>
          <w:sz w:val="20"/>
          <w:szCs w:val="20"/>
        </w:rPr>
        <w:t>Архангельской области</w:t>
      </w:r>
    </w:p>
    <w:p w:rsidR="007521B4" w:rsidRPr="00584835" w:rsidRDefault="007521B4" w:rsidP="007521B4">
      <w:pPr>
        <w:widowControl w:val="0"/>
        <w:autoSpaceDE w:val="0"/>
        <w:autoSpaceDN w:val="0"/>
        <w:adjustRightInd w:val="0"/>
        <w:jc w:val="right"/>
        <w:rPr>
          <w:sz w:val="20"/>
          <w:szCs w:val="20"/>
        </w:rPr>
      </w:pPr>
      <w:r w:rsidRPr="00584835">
        <w:rPr>
          <w:sz w:val="20"/>
          <w:szCs w:val="20"/>
        </w:rPr>
        <w:t>от 19.07.2013 N 330-пп</w:t>
      </w: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center"/>
        <w:rPr>
          <w:b/>
          <w:bCs/>
          <w:sz w:val="20"/>
          <w:szCs w:val="20"/>
        </w:rPr>
      </w:pPr>
      <w:bookmarkStart w:id="36" w:name="Par9157"/>
      <w:bookmarkEnd w:id="36"/>
      <w:r w:rsidRPr="00584835">
        <w:rPr>
          <w:b/>
          <w:bCs/>
          <w:sz w:val="20"/>
          <w:szCs w:val="20"/>
        </w:rPr>
        <w:t>ПОЛОЖЕНИЕ</w:t>
      </w:r>
    </w:p>
    <w:p w:rsidR="007521B4" w:rsidRPr="00584835" w:rsidRDefault="007521B4" w:rsidP="007521B4">
      <w:pPr>
        <w:widowControl w:val="0"/>
        <w:autoSpaceDE w:val="0"/>
        <w:autoSpaceDN w:val="0"/>
        <w:adjustRightInd w:val="0"/>
        <w:jc w:val="center"/>
        <w:rPr>
          <w:b/>
          <w:bCs/>
          <w:sz w:val="20"/>
          <w:szCs w:val="20"/>
        </w:rPr>
      </w:pPr>
      <w:r w:rsidRPr="00584835">
        <w:rPr>
          <w:b/>
          <w:bCs/>
          <w:sz w:val="20"/>
          <w:szCs w:val="20"/>
        </w:rPr>
        <w:t xml:space="preserve">О ПОРЯДКЕ ПРОВЕДЕНИЯ КОНКУРСА СРЕДИ </w:t>
      </w:r>
      <w:proofErr w:type="gramStart"/>
      <w:r w:rsidRPr="00584835">
        <w:rPr>
          <w:b/>
          <w:bCs/>
          <w:sz w:val="20"/>
          <w:szCs w:val="20"/>
        </w:rPr>
        <w:t>МУНИЦИПАЛЬНЫХ</w:t>
      </w:r>
      <w:proofErr w:type="gramEnd"/>
    </w:p>
    <w:p w:rsidR="007521B4" w:rsidRPr="00584835" w:rsidRDefault="007521B4" w:rsidP="007521B4">
      <w:pPr>
        <w:widowControl w:val="0"/>
        <w:autoSpaceDE w:val="0"/>
        <w:autoSpaceDN w:val="0"/>
        <w:adjustRightInd w:val="0"/>
        <w:jc w:val="center"/>
        <w:rPr>
          <w:b/>
          <w:bCs/>
          <w:sz w:val="20"/>
          <w:szCs w:val="20"/>
        </w:rPr>
      </w:pPr>
      <w:r w:rsidRPr="00584835">
        <w:rPr>
          <w:b/>
          <w:bCs/>
          <w:sz w:val="20"/>
          <w:szCs w:val="20"/>
        </w:rPr>
        <w:t>ОБРАЗОВАНИЙ АРХАНГЕЛЬСКОЙ ОБЛАСТИ НА ПРАВО ПОЛУЧЕНИЯ</w:t>
      </w:r>
    </w:p>
    <w:p w:rsidR="007521B4" w:rsidRPr="00584835" w:rsidRDefault="007521B4" w:rsidP="007521B4">
      <w:pPr>
        <w:widowControl w:val="0"/>
        <w:autoSpaceDE w:val="0"/>
        <w:autoSpaceDN w:val="0"/>
        <w:adjustRightInd w:val="0"/>
        <w:jc w:val="center"/>
        <w:rPr>
          <w:b/>
          <w:bCs/>
          <w:sz w:val="20"/>
          <w:szCs w:val="20"/>
        </w:rPr>
      </w:pPr>
      <w:r w:rsidRPr="00584835">
        <w:rPr>
          <w:b/>
          <w:bCs/>
          <w:sz w:val="20"/>
          <w:szCs w:val="20"/>
        </w:rPr>
        <w:t xml:space="preserve">СУБСИДИЙ НА РЕАЛИЗАЦИЮ ОТДЕЛЬНЫХ МЕРОПРИЯТИЙ </w:t>
      </w:r>
      <w:proofErr w:type="gramStart"/>
      <w:r w:rsidRPr="00584835">
        <w:rPr>
          <w:b/>
          <w:bCs/>
          <w:sz w:val="20"/>
          <w:szCs w:val="20"/>
        </w:rPr>
        <w:t>ГОСУДАРСТВЕННОЙ</w:t>
      </w:r>
      <w:proofErr w:type="gramEnd"/>
    </w:p>
    <w:p w:rsidR="007521B4" w:rsidRPr="00584835" w:rsidRDefault="007521B4" w:rsidP="007521B4">
      <w:pPr>
        <w:widowControl w:val="0"/>
        <w:autoSpaceDE w:val="0"/>
        <w:autoSpaceDN w:val="0"/>
        <w:adjustRightInd w:val="0"/>
        <w:jc w:val="center"/>
        <w:rPr>
          <w:b/>
          <w:bCs/>
          <w:sz w:val="20"/>
          <w:szCs w:val="20"/>
        </w:rPr>
      </w:pPr>
      <w:r w:rsidRPr="00584835">
        <w:rPr>
          <w:b/>
          <w:bCs/>
          <w:sz w:val="20"/>
          <w:szCs w:val="20"/>
        </w:rPr>
        <w:t>ПРОГРАММЫ АРХАНГЕЛЬСКОЙ ОБЛАСТИ "ПАТРИОТИЧЕСКОЕ ВОСПИТАНИЕ,</w:t>
      </w:r>
    </w:p>
    <w:p w:rsidR="007521B4" w:rsidRPr="00584835" w:rsidRDefault="007521B4" w:rsidP="007521B4">
      <w:pPr>
        <w:widowControl w:val="0"/>
        <w:autoSpaceDE w:val="0"/>
        <w:autoSpaceDN w:val="0"/>
        <w:adjustRightInd w:val="0"/>
        <w:jc w:val="center"/>
        <w:rPr>
          <w:b/>
          <w:bCs/>
          <w:sz w:val="20"/>
          <w:szCs w:val="20"/>
        </w:rPr>
      </w:pPr>
      <w:r w:rsidRPr="00584835">
        <w:rPr>
          <w:b/>
          <w:bCs/>
          <w:sz w:val="20"/>
          <w:szCs w:val="20"/>
        </w:rPr>
        <w:t>РАЗВИТИЕ ФИЗИЧЕСКОЙ КУЛЬТУРЫ, СПОРТА, ТУРИЗМА И ПОВЫШЕНИЕ</w:t>
      </w:r>
    </w:p>
    <w:p w:rsidR="007521B4" w:rsidRPr="00584835" w:rsidRDefault="007521B4" w:rsidP="007521B4">
      <w:pPr>
        <w:widowControl w:val="0"/>
        <w:autoSpaceDE w:val="0"/>
        <w:autoSpaceDN w:val="0"/>
        <w:adjustRightInd w:val="0"/>
        <w:jc w:val="center"/>
        <w:rPr>
          <w:b/>
          <w:bCs/>
          <w:sz w:val="20"/>
          <w:szCs w:val="20"/>
        </w:rPr>
      </w:pPr>
      <w:r w:rsidRPr="00584835">
        <w:rPr>
          <w:b/>
          <w:bCs/>
          <w:sz w:val="20"/>
          <w:szCs w:val="20"/>
        </w:rPr>
        <w:lastRenderedPageBreak/>
        <w:t>ЭФФЕКТИВНОСТИ РЕАЛИЗАЦИИ МОЛОДЕЖНОЙ ПОЛИТИКИ</w:t>
      </w:r>
    </w:p>
    <w:p w:rsidR="007521B4" w:rsidRPr="00584835" w:rsidRDefault="007521B4" w:rsidP="007521B4">
      <w:pPr>
        <w:widowControl w:val="0"/>
        <w:autoSpaceDE w:val="0"/>
        <w:autoSpaceDN w:val="0"/>
        <w:adjustRightInd w:val="0"/>
        <w:jc w:val="center"/>
        <w:rPr>
          <w:b/>
          <w:bCs/>
          <w:sz w:val="20"/>
          <w:szCs w:val="20"/>
        </w:rPr>
      </w:pPr>
      <w:r w:rsidRPr="00584835">
        <w:rPr>
          <w:b/>
          <w:bCs/>
          <w:sz w:val="20"/>
          <w:szCs w:val="20"/>
        </w:rPr>
        <w:t>В АРХАНГЕЛЬСКОЙ ОБЛАСТИ (2014 - 2020 ГОДЫ)"</w:t>
      </w:r>
    </w:p>
    <w:p w:rsidR="007521B4" w:rsidRPr="00584835" w:rsidRDefault="007521B4" w:rsidP="007521B4">
      <w:pPr>
        <w:widowControl w:val="0"/>
        <w:autoSpaceDE w:val="0"/>
        <w:autoSpaceDN w:val="0"/>
        <w:adjustRightInd w:val="0"/>
        <w:jc w:val="center"/>
        <w:rPr>
          <w:sz w:val="20"/>
          <w:szCs w:val="20"/>
        </w:rPr>
      </w:pPr>
      <w:r w:rsidRPr="00584835">
        <w:rPr>
          <w:sz w:val="20"/>
          <w:szCs w:val="20"/>
        </w:rPr>
        <w:t>Список изменяющих документов</w:t>
      </w:r>
    </w:p>
    <w:p w:rsidR="007521B4" w:rsidRPr="00584835" w:rsidRDefault="007521B4" w:rsidP="007521B4">
      <w:pPr>
        <w:widowControl w:val="0"/>
        <w:autoSpaceDE w:val="0"/>
        <w:autoSpaceDN w:val="0"/>
        <w:adjustRightInd w:val="0"/>
        <w:jc w:val="center"/>
        <w:rPr>
          <w:sz w:val="20"/>
          <w:szCs w:val="20"/>
        </w:rPr>
      </w:pPr>
      <w:proofErr w:type="gramStart"/>
      <w:r w:rsidRPr="00584835">
        <w:rPr>
          <w:sz w:val="20"/>
          <w:szCs w:val="20"/>
        </w:rPr>
        <w:t xml:space="preserve">(введено </w:t>
      </w:r>
      <w:hyperlink r:id="rId194" w:tooltip="Постановление Правительства Архангельской области от 03.04.2014 N 131-пп &quot;О внесении изменений в постановление Правительства Архангельской области от 19 июля 2013 года N 330-пп&quot;{КонсультантПлюс}" w:history="1">
        <w:r w:rsidRPr="00584835">
          <w:rPr>
            <w:sz w:val="20"/>
            <w:szCs w:val="20"/>
          </w:rPr>
          <w:t>постановлением</w:t>
        </w:r>
      </w:hyperlink>
      <w:r w:rsidRPr="00584835">
        <w:rPr>
          <w:sz w:val="20"/>
          <w:szCs w:val="20"/>
        </w:rPr>
        <w:t xml:space="preserve"> Правительства Архангельской области</w:t>
      </w:r>
      <w:proofErr w:type="gramEnd"/>
    </w:p>
    <w:p w:rsidR="007521B4" w:rsidRPr="00584835" w:rsidRDefault="007521B4" w:rsidP="007521B4">
      <w:pPr>
        <w:widowControl w:val="0"/>
        <w:autoSpaceDE w:val="0"/>
        <w:autoSpaceDN w:val="0"/>
        <w:adjustRightInd w:val="0"/>
        <w:jc w:val="center"/>
        <w:rPr>
          <w:sz w:val="20"/>
          <w:szCs w:val="20"/>
        </w:rPr>
      </w:pPr>
      <w:r w:rsidRPr="00584835">
        <w:rPr>
          <w:sz w:val="20"/>
          <w:szCs w:val="20"/>
        </w:rPr>
        <w:t>от 03.04.2014 N 131-пп;</w:t>
      </w:r>
    </w:p>
    <w:p w:rsidR="007521B4" w:rsidRPr="00584835" w:rsidRDefault="007521B4" w:rsidP="007521B4">
      <w:pPr>
        <w:widowControl w:val="0"/>
        <w:autoSpaceDE w:val="0"/>
        <w:autoSpaceDN w:val="0"/>
        <w:adjustRightInd w:val="0"/>
        <w:jc w:val="center"/>
        <w:rPr>
          <w:sz w:val="20"/>
          <w:szCs w:val="20"/>
        </w:rPr>
      </w:pPr>
      <w:r w:rsidRPr="00584835">
        <w:rPr>
          <w:sz w:val="20"/>
          <w:szCs w:val="20"/>
        </w:rPr>
        <w:t xml:space="preserve">в ред. </w:t>
      </w:r>
      <w:hyperlink r:id="rId195" w:tooltip="Постановление Правительства Архангельской области от 14.10.2014 N 416-пп &quot;О внесении изменений в постановление Правительства Архангельской области от 19 июля 2013 года N 330-пп&quot;{КонсультантПлюс}" w:history="1">
        <w:r w:rsidRPr="00584835">
          <w:rPr>
            <w:sz w:val="20"/>
            <w:szCs w:val="20"/>
          </w:rPr>
          <w:t>постановления</w:t>
        </w:r>
      </w:hyperlink>
      <w:r w:rsidRPr="00584835">
        <w:rPr>
          <w:sz w:val="20"/>
          <w:szCs w:val="20"/>
        </w:rPr>
        <w:t xml:space="preserve"> Правительства Архангельской области</w:t>
      </w:r>
    </w:p>
    <w:p w:rsidR="007521B4" w:rsidRPr="00584835" w:rsidRDefault="007521B4" w:rsidP="007521B4">
      <w:pPr>
        <w:widowControl w:val="0"/>
        <w:autoSpaceDE w:val="0"/>
        <w:autoSpaceDN w:val="0"/>
        <w:adjustRightInd w:val="0"/>
        <w:jc w:val="center"/>
        <w:rPr>
          <w:sz w:val="20"/>
          <w:szCs w:val="20"/>
        </w:rPr>
      </w:pPr>
      <w:r w:rsidRPr="00584835">
        <w:rPr>
          <w:sz w:val="20"/>
          <w:szCs w:val="20"/>
        </w:rPr>
        <w:t>от 14.10.2014 N 416-пп)</w:t>
      </w: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center"/>
        <w:outlineLvl w:val="1"/>
        <w:rPr>
          <w:sz w:val="20"/>
          <w:szCs w:val="20"/>
        </w:rPr>
      </w:pPr>
      <w:r w:rsidRPr="00584835">
        <w:rPr>
          <w:sz w:val="20"/>
          <w:szCs w:val="20"/>
        </w:rPr>
        <w:t>I. Общие положения</w:t>
      </w: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1. </w:t>
      </w:r>
      <w:proofErr w:type="gramStart"/>
      <w:r w:rsidRPr="00584835">
        <w:rPr>
          <w:sz w:val="20"/>
          <w:szCs w:val="20"/>
        </w:rPr>
        <w:t xml:space="preserve">Настоящее Положение, разработанное в соответствии с областным </w:t>
      </w:r>
      <w:hyperlink r:id="rId196" w:tooltip="Закон Архангельской области от 20.09.2005 N 83-5-ОЗ (ред. от 24.02.2015) &quot;О молодежи и молодежной политике в Архангельской области&quot; (принят Архангельским областным Собранием депутатов 20.09.2005){КонсультантПлюс}" w:history="1">
        <w:r w:rsidRPr="00584835">
          <w:rPr>
            <w:sz w:val="20"/>
            <w:szCs w:val="20"/>
          </w:rPr>
          <w:t>законом</w:t>
        </w:r>
      </w:hyperlink>
      <w:r w:rsidRPr="00584835">
        <w:rPr>
          <w:sz w:val="20"/>
          <w:szCs w:val="20"/>
        </w:rPr>
        <w:t xml:space="preserve"> от 20 сентября 2005 года N 83-5-ОЗ "О молодежи и молодежной политике в Архангельской области", определяет порядок проведения конкурса среди муниципальных образований Архангельской области (далее - муниципальные образования) на право получения субсидии из областного бюджета бюджетам муниципальных образований (далее - местные бюджеты) на возмещение части затрат по реализации отдельных мероприятий </w:t>
      </w:r>
      <w:hyperlink w:anchor="Par322" w:tooltip="2.4. Паспорт" w:history="1">
        <w:r w:rsidRPr="00584835">
          <w:rPr>
            <w:sz w:val="20"/>
            <w:szCs w:val="20"/>
          </w:rPr>
          <w:t>подпрограммы N 2</w:t>
        </w:r>
      </w:hyperlink>
      <w:r w:rsidRPr="00584835">
        <w:rPr>
          <w:sz w:val="20"/>
          <w:szCs w:val="20"/>
        </w:rPr>
        <w:t xml:space="preserve"> "Молодежь</w:t>
      </w:r>
      <w:proofErr w:type="gramEnd"/>
      <w:r w:rsidRPr="00584835">
        <w:rPr>
          <w:sz w:val="20"/>
          <w:szCs w:val="20"/>
        </w:rPr>
        <w:t xml:space="preserve"> </w:t>
      </w:r>
      <w:proofErr w:type="gramStart"/>
      <w:r w:rsidRPr="00584835">
        <w:rPr>
          <w:sz w:val="20"/>
          <w:szCs w:val="20"/>
        </w:rPr>
        <w:t xml:space="preserve">Архангельской области (2014 - 2020 годы)" (далее - подпрограмма N 2) и </w:t>
      </w:r>
      <w:hyperlink w:anchor="Par430" w:tooltip="2.7. Паспорт" w:history="1">
        <w:r w:rsidRPr="00584835">
          <w:rPr>
            <w:sz w:val="20"/>
            <w:szCs w:val="20"/>
          </w:rPr>
          <w:t>подпрограммы N 3</w:t>
        </w:r>
      </w:hyperlink>
      <w:r w:rsidRPr="00584835">
        <w:rPr>
          <w:sz w:val="20"/>
          <w:szCs w:val="20"/>
        </w:rPr>
        <w:t xml:space="preserve"> "Гражданско-патриотическое воспитание граждан Российской Федерации и допризывная подготовка молодежи в Архангельской области (2014 - 2020 годы)" (далее - подпрограмма N 3) государственной программы Архангельской области "Патриотическое воспитание, развитие физической культуры, спорта, туризма и повышение эффективности реализации молодежной политики в Архангельской области (2014 - 2020 годы)" (далее соответственно - государственная программа, конкурс</w:t>
      </w:r>
      <w:proofErr w:type="gramEnd"/>
      <w:r w:rsidRPr="00584835">
        <w:rPr>
          <w:sz w:val="20"/>
          <w:szCs w:val="20"/>
        </w:rPr>
        <w:t>, субсидии).</w:t>
      </w:r>
    </w:p>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(в ред. </w:t>
      </w:r>
      <w:hyperlink r:id="rId197" w:tooltip="Постановление Правительства Архангельской области от 14.10.2014 N 416-пп &quot;О внесении изменений в постановление Правительства Архангельской области от 19 июля 2013 года N 330-пп&quot;{КонсультантПлюс}" w:history="1">
        <w:r w:rsidRPr="00584835">
          <w:rPr>
            <w:sz w:val="20"/>
            <w:szCs w:val="20"/>
          </w:rPr>
          <w:t>постановления</w:t>
        </w:r>
      </w:hyperlink>
      <w:r w:rsidRPr="00584835">
        <w:rPr>
          <w:sz w:val="20"/>
          <w:szCs w:val="20"/>
        </w:rPr>
        <w:t xml:space="preserve"> Правительства Архангельской области от 14.10.2014 N 416-пп)</w:t>
      </w:r>
    </w:p>
    <w:p w:rsidR="007521B4" w:rsidRPr="00584835" w:rsidRDefault="007521B4" w:rsidP="007521B4">
      <w:pPr>
        <w:widowControl w:val="0"/>
        <w:autoSpaceDE w:val="0"/>
        <w:autoSpaceDN w:val="0"/>
        <w:adjustRightInd w:val="0"/>
        <w:jc w:val="both"/>
        <w:rPr>
          <w:sz w:val="20"/>
          <w:szCs w:val="20"/>
        </w:rPr>
      </w:pPr>
      <w:r w:rsidRPr="00584835">
        <w:rPr>
          <w:sz w:val="20"/>
          <w:szCs w:val="20"/>
        </w:rPr>
        <w:t>2. Субсидии предоставляются в соответствии со сводной бюджетной росписью областного бюджета в пределах лимитов бюджетных обязательств, утвержденных министерству по делам молодежи и спорту Архангельской области (далее - министерство).</w:t>
      </w:r>
    </w:p>
    <w:p w:rsidR="007521B4" w:rsidRPr="00584835" w:rsidRDefault="007521B4" w:rsidP="007521B4">
      <w:pPr>
        <w:widowControl w:val="0"/>
        <w:autoSpaceDE w:val="0"/>
        <w:autoSpaceDN w:val="0"/>
        <w:adjustRightInd w:val="0"/>
        <w:jc w:val="both"/>
        <w:rPr>
          <w:sz w:val="20"/>
          <w:szCs w:val="20"/>
        </w:rPr>
      </w:pPr>
      <w:r w:rsidRPr="00584835">
        <w:rPr>
          <w:sz w:val="20"/>
          <w:szCs w:val="20"/>
        </w:rPr>
        <w:t>3. Организатором конкурса и главным распорядителем средств областного бюджета, предусмотренных на предоставление субсидий, является министерство.</w:t>
      </w:r>
    </w:p>
    <w:p w:rsidR="007521B4" w:rsidRPr="00584835" w:rsidRDefault="007521B4" w:rsidP="007521B4">
      <w:pPr>
        <w:widowControl w:val="0"/>
        <w:autoSpaceDE w:val="0"/>
        <w:autoSpaceDN w:val="0"/>
        <w:adjustRightInd w:val="0"/>
        <w:jc w:val="both"/>
        <w:rPr>
          <w:sz w:val="20"/>
          <w:szCs w:val="20"/>
        </w:rPr>
      </w:pPr>
      <w:r w:rsidRPr="00584835">
        <w:rPr>
          <w:sz w:val="20"/>
          <w:szCs w:val="20"/>
        </w:rPr>
        <w:t>4. Целью конкурса является определение победителей конкурса - получателей субсидий.</w:t>
      </w: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center"/>
        <w:outlineLvl w:val="1"/>
        <w:rPr>
          <w:sz w:val="20"/>
          <w:szCs w:val="20"/>
        </w:rPr>
      </w:pPr>
      <w:r w:rsidRPr="00584835">
        <w:rPr>
          <w:sz w:val="20"/>
          <w:szCs w:val="20"/>
        </w:rPr>
        <w:t>II. Условия предоставления субсидии</w:t>
      </w: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both"/>
        <w:rPr>
          <w:sz w:val="20"/>
          <w:szCs w:val="20"/>
        </w:rPr>
      </w:pPr>
      <w:r w:rsidRPr="00584835">
        <w:rPr>
          <w:sz w:val="20"/>
          <w:szCs w:val="20"/>
        </w:rPr>
        <w:t>5. Субсидии предоставляются на реализацию следующих мероприятий:</w:t>
      </w:r>
    </w:p>
    <w:p w:rsidR="007521B4" w:rsidRPr="00584835" w:rsidRDefault="007521B4" w:rsidP="007521B4">
      <w:pPr>
        <w:widowControl w:val="0"/>
        <w:autoSpaceDE w:val="0"/>
        <w:autoSpaceDN w:val="0"/>
        <w:adjustRightInd w:val="0"/>
        <w:jc w:val="both"/>
        <w:rPr>
          <w:sz w:val="20"/>
          <w:szCs w:val="20"/>
        </w:rPr>
      </w:pPr>
      <w:bookmarkStart w:id="37" w:name="Par9182"/>
      <w:bookmarkEnd w:id="37"/>
      <w:r w:rsidRPr="00584835">
        <w:rPr>
          <w:sz w:val="20"/>
          <w:szCs w:val="20"/>
        </w:rPr>
        <w:t xml:space="preserve">1) празднование Дня российского студенчества (мероприятие </w:t>
      </w:r>
      <w:hyperlink w:anchor="Par1275" w:tooltip="ПЕРЕЧЕНЬ" w:history="1">
        <w:r w:rsidRPr="00584835">
          <w:rPr>
            <w:sz w:val="20"/>
            <w:szCs w:val="20"/>
          </w:rPr>
          <w:t>пункта 1.10</w:t>
        </w:r>
      </w:hyperlink>
      <w:r w:rsidRPr="00584835">
        <w:rPr>
          <w:sz w:val="20"/>
          <w:szCs w:val="20"/>
        </w:rPr>
        <w:t xml:space="preserve"> перечня мероприятий подпрограммы N 2 (приложение N 2 к государственной программе);</w:t>
      </w:r>
    </w:p>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2) празднование Дня российской молодежи (мероприятие </w:t>
      </w:r>
      <w:hyperlink w:anchor="Par1275" w:tooltip="ПЕРЕЧЕНЬ" w:history="1">
        <w:r w:rsidRPr="00584835">
          <w:rPr>
            <w:sz w:val="20"/>
            <w:szCs w:val="20"/>
          </w:rPr>
          <w:t>пункта 1.10</w:t>
        </w:r>
      </w:hyperlink>
      <w:r w:rsidRPr="00584835">
        <w:rPr>
          <w:sz w:val="20"/>
          <w:szCs w:val="20"/>
        </w:rPr>
        <w:t xml:space="preserve"> перечня мероприятий подпрограммы N 2 (приложение N 2 к государственной программе);</w:t>
      </w:r>
    </w:p>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3) праздник, посвященный началу учебного года (мероприятие </w:t>
      </w:r>
      <w:hyperlink w:anchor="Par1275" w:tooltip="ПЕРЕЧЕНЬ" w:history="1">
        <w:r w:rsidRPr="00584835">
          <w:rPr>
            <w:sz w:val="20"/>
            <w:szCs w:val="20"/>
          </w:rPr>
          <w:t>пункта 1.10</w:t>
        </w:r>
      </w:hyperlink>
      <w:r w:rsidRPr="00584835">
        <w:rPr>
          <w:sz w:val="20"/>
          <w:szCs w:val="20"/>
        </w:rPr>
        <w:t xml:space="preserve"> перечня мероприятий подпрограммы N 2 (приложение N 2 к государственной программе);</w:t>
      </w:r>
    </w:p>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4) региональный форум молодых политиков (мероприятие </w:t>
      </w:r>
      <w:hyperlink w:anchor="Par1275" w:tooltip="ПЕРЕЧЕНЬ" w:history="1">
        <w:r w:rsidRPr="00584835">
          <w:rPr>
            <w:sz w:val="20"/>
            <w:szCs w:val="20"/>
          </w:rPr>
          <w:t>пункта 1.10</w:t>
        </w:r>
      </w:hyperlink>
      <w:r w:rsidRPr="00584835">
        <w:rPr>
          <w:sz w:val="20"/>
          <w:szCs w:val="20"/>
        </w:rPr>
        <w:t xml:space="preserve"> перечня мероприятий подпрограммы N 2 (приложение N 2 к государственной программе);</w:t>
      </w:r>
    </w:p>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5) региональный форум "Поморские дни карьерной навигации" (мероприятие </w:t>
      </w:r>
      <w:hyperlink w:anchor="Par1275" w:tooltip="ПЕРЕЧЕНЬ" w:history="1">
        <w:r w:rsidRPr="00584835">
          <w:rPr>
            <w:sz w:val="20"/>
            <w:szCs w:val="20"/>
          </w:rPr>
          <w:t>пункта 2.4</w:t>
        </w:r>
      </w:hyperlink>
      <w:r w:rsidRPr="00584835">
        <w:rPr>
          <w:sz w:val="20"/>
          <w:szCs w:val="20"/>
        </w:rPr>
        <w:t xml:space="preserve"> перечня мероприятий подпрограммы N 2 (приложение N 2 к государственной программе);</w:t>
      </w:r>
    </w:p>
    <w:p w:rsidR="007521B4" w:rsidRPr="00584835" w:rsidRDefault="007521B4" w:rsidP="007521B4">
      <w:pPr>
        <w:widowControl w:val="0"/>
        <w:autoSpaceDE w:val="0"/>
        <w:autoSpaceDN w:val="0"/>
        <w:adjustRightInd w:val="0"/>
        <w:jc w:val="both"/>
        <w:rPr>
          <w:sz w:val="20"/>
          <w:szCs w:val="20"/>
        </w:rPr>
      </w:pPr>
      <w:bookmarkStart w:id="38" w:name="Par9187"/>
      <w:bookmarkEnd w:id="38"/>
      <w:r w:rsidRPr="00584835">
        <w:rPr>
          <w:sz w:val="20"/>
          <w:szCs w:val="20"/>
        </w:rPr>
        <w:t xml:space="preserve">6) выездные площадки регионального форума "Поморские дни карьерной навигации" (мероприятие </w:t>
      </w:r>
      <w:hyperlink w:anchor="Par1275" w:tooltip="ПЕРЕЧЕНЬ" w:history="1">
        <w:r w:rsidRPr="00584835">
          <w:rPr>
            <w:sz w:val="20"/>
            <w:szCs w:val="20"/>
          </w:rPr>
          <w:t>пункта 2.4</w:t>
        </w:r>
      </w:hyperlink>
      <w:r w:rsidRPr="00584835">
        <w:rPr>
          <w:sz w:val="20"/>
          <w:szCs w:val="20"/>
        </w:rPr>
        <w:t xml:space="preserve"> перечня мероприятий подпрограммы N 2 (приложение N 2 к государственной программе);</w:t>
      </w:r>
    </w:p>
    <w:p w:rsidR="007521B4" w:rsidRPr="00584835" w:rsidRDefault="007521B4" w:rsidP="007521B4">
      <w:pPr>
        <w:widowControl w:val="0"/>
        <w:autoSpaceDE w:val="0"/>
        <w:autoSpaceDN w:val="0"/>
        <w:adjustRightInd w:val="0"/>
        <w:jc w:val="both"/>
        <w:rPr>
          <w:sz w:val="20"/>
          <w:szCs w:val="20"/>
        </w:rPr>
      </w:pPr>
      <w:bookmarkStart w:id="39" w:name="Par9188"/>
      <w:bookmarkEnd w:id="39"/>
      <w:r w:rsidRPr="00584835">
        <w:rPr>
          <w:sz w:val="20"/>
          <w:szCs w:val="20"/>
        </w:rPr>
        <w:t xml:space="preserve">7) поддержка деятельности муниципальных учреждений по работе с молодежью (мероприятие </w:t>
      </w:r>
      <w:hyperlink w:anchor="Par1275" w:tooltip="ПЕРЕЧЕНЬ" w:history="1">
        <w:r w:rsidRPr="00584835">
          <w:rPr>
            <w:sz w:val="20"/>
            <w:szCs w:val="20"/>
          </w:rPr>
          <w:t>пункта 4.1</w:t>
        </w:r>
      </w:hyperlink>
      <w:r w:rsidRPr="00584835">
        <w:rPr>
          <w:sz w:val="20"/>
          <w:szCs w:val="20"/>
        </w:rPr>
        <w:t xml:space="preserve"> перечня мероприятий подпрограммы N 2 (приложение N 2 к государственной программе);</w:t>
      </w:r>
    </w:p>
    <w:p w:rsidR="007521B4" w:rsidRPr="00584835" w:rsidRDefault="007521B4" w:rsidP="007521B4">
      <w:pPr>
        <w:widowControl w:val="0"/>
        <w:autoSpaceDE w:val="0"/>
        <w:autoSpaceDN w:val="0"/>
        <w:adjustRightInd w:val="0"/>
        <w:jc w:val="both"/>
        <w:rPr>
          <w:sz w:val="20"/>
          <w:szCs w:val="20"/>
        </w:rPr>
      </w:pPr>
      <w:bookmarkStart w:id="40" w:name="Par9189"/>
      <w:bookmarkEnd w:id="40"/>
      <w:r w:rsidRPr="00584835">
        <w:rPr>
          <w:sz w:val="20"/>
          <w:szCs w:val="20"/>
        </w:rPr>
        <w:t xml:space="preserve">8) обеспечение деятельности областных методических площадок (далее - методические площадки) (мероприятие </w:t>
      </w:r>
      <w:hyperlink w:anchor="Par1275" w:tooltip="ПЕРЕЧЕНЬ" w:history="1">
        <w:r w:rsidRPr="00584835">
          <w:rPr>
            <w:sz w:val="20"/>
            <w:szCs w:val="20"/>
          </w:rPr>
          <w:t>пункта 4.2</w:t>
        </w:r>
      </w:hyperlink>
      <w:r w:rsidRPr="00584835">
        <w:rPr>
          <w:sz w:val="20"/>
          <w:szCs w:val="20"/>
        </w:rPr>
        <w:t xml:space="preserve"> перечня мероприятий подпрограммы N 2 (приложение N 2 к государственной программе);</w:t>
      </w:r>
    </w:p>
    <w:p w:rsidR="007521B4" w:rsidRPr="00584835" w:rsidRDefault="007521B4" w:rsidP="007521B4">
      <w:pPr>
        <w:widowControl w:val="0"/>
        <w:autoSpaceDE w:val="0"/>
        <w:autoSpaceDN w:val="0"/>
        <w:adjustRightInd w:val="0"/>
        <w:jc w:val="both"/>
        <w:rPr>
          <w:sz w:val="20"/>
          <w:szCs w:val="20"/>
        </w:rPr>
      </w:pPr>
      <w:bookmarkStart w:id="41" w:name="Par9190"/>
      <w:bookmarkEnd w:id="41"/>
      <w:r w:rsidRPr="00584835">
        <w:rPr>
          <w:sz w:val="20"/>
          <w:szCs w:val="20"/>
        </w:rPr>
        <w:t xml:space="preserve">9) поддержка деятельности ресурсных центров для молодежи и ресурсно-информационных центров по поддержке деятельности молодежных добровольческих объединений в муниципальных образованиях (мероприятие </w:t>
      </w:r>
      <w:hyperlink w:anchor="Par1275" w:tooltip="ПЕРЕЧЕНЬ" w:history="1">
        <w:r w:rsidRPr="00584835">
          <w:rPr>
            <w:sz w:val="20"/>
            <w:szCs w:val="20"/>
          </w:rPr>
          <w:t>пункта 4.4</w:t>
        </w:r>
      </w:hyperlink>
      <w:r w:rsidRPr="00584835">
        <w:rPr>
          <w:sz w:val="20"/>
          <w:szCs w:val="20"/>
        </w:rPr>
        <w:t xml:space="preserve"> перечня мероприятий подпрограммы N 2 (приложение N 2 к государственной программе);</w:t>
      </w:r>
    </w:p>
    <w:p w:rsidR="007521B4" w:rsidRPr="00584835" w:rsidRDefault="007521B4" w:rsidP="007521B4">
      <w:pPr>
        <w:widowControl w:val="0"/>
        <w:autoSpaceDE w:val="0"/>
        <w:autoSpaceDN w:val="0"/>
        <w:adjustRightInd w:val="0"/>
        <w:jc w:val="both"/>
        <w:rPr>
          <w:sz w:val="20"/>
          <w:szCs w:val="20"/>
        </w:rPr>
      </w:pPr>
      <w:bookmarkStart w:id="42" w:name="Par9191"/>
      <w:bookmarkEnd w:id="42"/>
      <w:r w:rsidRPr="00584835">
        <w:rPr>
          <w:sz w:val="20"/>
          <w:szCs w:val="20"/>
        </w:rPr>
        <w:t>10) проведение всероссийских и межрегиональных мероприятий патриотической направленности (мероприятие пункта 1.5 перечня мероприятий подпрограммы N 3 (</w:t>
      </w:r>
      <w:hyperlink w:anchor="Par8558" w:tooltip="РЕСУРСНОЕ ОБЕСПЕЧЕНИЕ" w:history="1">
        <w:r w:rsidRPr="00584835">
          <w:rPr>
            <w:sz w:val="20"/>
            <w:szCs w:val="20"/>
          </w:rPr>
          <w:t>приложение N 3</w:t>
        </w:r>
      </w:hyperlink>
      <w:r w:rsidRPr="00584835">
        <w:rPr>
          <w:sz w:val="20"/>
          <w:szCs w:val="20"/>
        </w:rPr>
        <w:t xml:space="preserve"> к государственной программе).</w:t>
      </w:r>
    </w:p>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6. Участниками конкурса на право получения субсидий на реализацию мероприятий, предусмотренных </w:t>
      </w:r>
      <w:hyperlink w:anchor="Par9182" w:tooltip="1) празднование Дня российского студенчества (мероприятие пункта 1.10 перечня мероприятий подпрограммы N 2 (приложение N 2 к государственной программе);" w:history="1">
        <w:r w:rsidRPr="00584835">
          <w:rPr>
            <w:sz w:val="20"/>
            <w:szCs w:val="20"/>
          </w:rPr>
          <w:t>подпунктами 1</w:t>
        </w:r>
      </w:hyperlink>
      <w:r w:rsidRPr="00584835">
        <w:rPr>
          <w:sz w:val="20"/>
          <w:szCs w:val="20"/>
        </w:rPr>
        <w:t xml:space="preserve"> - </w:t>
      </w:r>
      <w:hyperlink w:anchor="Par9187" w:tooltip="6) выездные площадки регионального форума &quot;Поморские дни карьерной навигации&quot; (мероприятие пункта 2.4 перечня мероприятий подпрограммы N 2 (приложение N 2 к государственной программе);" w:history="1">
        <w:r w:rsidRPr="00584835">
          <w:rPr>
            <w:sz w:val="20"/>
            <w:szCs w:val="20"/>
          </w:rPr>
          <w:t>6</w:t>
        </w:r>
      </w:hyperlink>
      <w:r w:rsidRPr="00584835">
        <w:rPr>
          <w:sz w:val="20"/>
          <w:szCs w:val="20"/>
        </w:rPr>
        <w:t xml:space="preserve"> и </w:t>
      </w:r>
      <w:hyperlink w:anchor="Par9190" w:tooltip="9) поддержка деятельности ресурсных центров для молодежи и ресурсно-информационных центров по поддержке деятельности молодежных добровольческих объединений в муниципальных образованиях (мероприятие пункта 4.4 перечня мероприятий подпрограммы N 2 (приложение N " w:history="1">
        <w:r w:rsidRPr="00584835">
          <w:rPr>
            <w:sz w:val="20"/>
            <w:szCs w:val="20"/>
          </w:rPr>
          <w:t>9</w:t>
        </w:r>
      </w:hyperlink>
      <w:r w:rsidRPr="00584835">
        <w:rPr>
          <w:sz w:val="20"/>
          <w:szCs w:val="20"/>
        </w:rPr>
        <w:t xml:space="preserve"> - </w:t>
      </w:r>
      <w:hyperlink w:anchor="Par9191" w:tooltip="10) проведение всероссийских и межрегиональных мероприятий патриотической направленности (мероприятие пункта 1.5 перечня мероприятий подпрограммы N 3 (приложение N 3 к государственной программе)." w:history="1">
        <w:r w:rsidRPr="00584835">
          <w:rPr>
            <w:sz w:val="20"/>
            <w:szCs w:val="20"/>
          </w:rPr>
          <w:t>10 пункта 5</w:t>
        </w:r>
      </w:hyperlink>
      <w:r w:rsidRPr="00584835">
        <w:rPr>
          <w:sz w:val="20"/>
          <w:szCs w:val="20"/>
        </w:rPr>
        <w:t xml:space="preserve"> настоящего Положения, являются муниципальные образования.</w:t>
      </w:r>
    </w:p>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Участниками конкурса на право получения субсидий на реализацию мероприятий, предусмотренных </w:t>
      </w:r>
      <w:hyperlink w:anchor="Par9188" w:tooltip="7) поддержка деятельности муниципальных учреждений по работе с молодежью (мероприятие пункта 4.1 перечня мероприятий подпрограммы N 2 (приложение N 2 к государственной программе);" w:history="1">
        <w:r w:rsidRPr="00584835">
          <w:rPr>
            <w:sz w:val="20"/>
            <w:szCs w:val="20"/>
          </w:rPr>
          <w:t>подпунктами 7</w:t>
        </w:r>
      </w:hyperlink>
      <w:r w:rsidRPr="00584835">
        <w:rPr>
          <w:sz w:val="20"/>
          <w:szCs w:val="20"/>
        </w:rPr>
        <w:t xml:space="preserve"> и </w:t>
      </w:r>
      <w:hyperlink w:anchor="Par9189" w:tooltip="8) обеспечение деятельности областных методических площадок (далее - методические площадки) (мероприятие пункта 4.2 перечня мероприятий подпрограммы N 2 (приложение N 2 к государственной программе);" w:history="1">
        <w:r w:rsidRPr="00584835">
          <w:rPr>
            <w:sz w:val="20"/>
            <w:szCs w:val="20"/>
          </w:rPr>
          <w:t>8 пункта 5</w:t>
        </w:r>
      </w:hyperlink>
      <w:r w:rsidRPr="00584835">
        <w:rPr>
          <w:sz w:val="20"/>
          <w:szCs w:val="20"/>
        </w:rPr>
        <w:t xml:space="preserve"> настоящего Положения, являются муниципальные образования, на территории которых осуществляют деятельность муниципальные учреждения по работе с молодежью и муниципальные учреждения, в уставных документах которых предусмотрена организация работы с молодежью.</w:t>
      </w:r>
    </w:p>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7. Обязательным условием получения субсидии является софинансирование отдельных мероприятий </w:t>
      </w:r>
      <w:hyperlink w:anchor="Par322" w:tooltip="2.4. Паспорт" w:history="1">
        <w:r w:rsidRPr="00584835">
          <w:rPr>
            <w:sz w:val="20"/>
            <w:szCs w:val="20"/>
          </w:rPr>
          <w:t>подпрограмм N 2</w:t>
        </w:r>
      </w:hyperlink>
      <w:r w:rsidRPr="00584835">
        <w:rPr>
          <w:sz w:val="20"/>
          <w:szCs w:val="20"/>
        </w:rPr>
        <w:t xml:space="preserve"> и </w:t>
      </w:r>
      <w:hyperlink w:anchor="Par430" w:tooltip="2.7. Паспорт" w:history="1">
        <w:r w:rsidRPr="00584835">
          <w:rPr>
            <w:sz w:val="20"/>
            <w:szCs w:val="20"/>
          </w:rPr>
          <w:t>3</w:t>
        </w:r>
      </w:hyperlink>
      <w:r w:rsidRPr="00584835">
        <w:rPr>
          <w:sz w:val="20"/>
          <w:szCs w:val="20"/>
        </w:rPr>
        <w:t xml:space="preserve"> за счет средств местного бюджета. При этом уровень софинансирования из областного бюджета не должен </w:t>
      </w:r>
      <w:r w:rsidRPr="00584835">
        <w:rPr>
          <w:sz w:val="20"/>
          <w:szCs w:val="20"/>
        </w:rPr>
        <w:lastRenderedPageBreak/>
        <w:t xml:space="preserve">превышать 90 процентов, а объем финансирования из местного бюджета не должен составлять менее 10 процентов от общего объема средств, предусмотренных на проведение отдельных мероприятий </w:t>
      </w:r>
      <w:hyperlink w:anchor="Par322" w:tooltip="2.4. Паспорт" w:history="1">
        <w:r w:rsidRPr="00584835">
          <w:rPr>
            <w:sz w:val="20"/>
            <w:szCs w:val="20"/>
          </w:rPr>
          <w:t>подпрограмм N 2</w:t>
        </w:r>
      </w:hyperlink>
      <w:r w:rsidRPr="00584835">
        <w:rPr>
          <w:sz w:val="20"/>
          <w:szCs w:val="20"/>
        </w:rPr>
        <w:t xml:space="preserve"> и </w:t>
      </w:r>
      <w:hyperlink w:anchor="Par430" w:tooltip="2.7. Паспорт" w:history="1">
        <w:r w:rsidRPr="00584835">
          <w:rPr>
            <w:sz w:val="20"/>
            <w:szCs w:val="20"/>
          </w:rPr>
          <w:t>3</w:t>
        </w:r>
      </w:hyperlink>
      <w:r w:rsidRPr="00584835">
        <w:rPr>
          <w:sz w:val="20"/>
          <w:szCs w:val="20"/>
        </w:rPr>
        <w:t>.</w:t>
      </w:r>
    </w:p>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8. Предоставление субсидий муниципальным образованиям, являющимся победителями конкурса, производится в пределах средств, предусмотренных областным бюджетом на реализацию </w:t>
      </w:r>
      <w:hyperlink w:anchor="Par1275" w:tooltip="ПЕРЕЧЕНЬ" w:history="1">
        <w:r w:rsidRPr="00584835">
          <w:rPr>
            <w:sz w:val="20"/>
            <w:szCs w:val="20"/>
          </w:rPr>
          <w:t>пунктов 1.10</w:t>
        </w:r>
      </w:hyperlink>
      <w:r w:rsidRPr="00584835">
        <w:rPr>
          <w:sz w:val="20"/>
          <w:szCs w:val="20"/>
        </w:rPr>
        <w:t xml:space="preserve">, </w:t>
      </w:r>
      <w:hyperlink w:anchor="Par1275" w:tooltip="ПЕРЕЧЕНЬ" w:history="1">
        <w:r w:rsidRPr="00584835">
          <w:rPr>
            <w:sz w:val="20"/>
            <w:szCs w:val="20"/>
          </w:rPr>
          <w:t>2.4</w:t>
        </w:r>
      </w:hyperlink>
      <w:r w:rsidRPr="00584835">
        <w:rPr>
          <w:sz w:val="20"/>
          <w:szCs w:val="20"/>
        </w:rPr>
        <w:t xml:space="preserve">, </w:t>
      </w:r>
      <w:hyperlink w:anchor="Par1275" w:tooltip="ПЕРЕЧЕНЬ" w:history="1">
        <w:r w:rsidRPr="00584835">
          <w:rPr>
            <w:sz w:val="20"/>
            <w:szCs w:val="20"/>
          </w:rPr>
          <w:t>4.1</w:t>
        </w:r>
      </w:hyperlink>
      <w:r w:rsidRPr="00584835">
        <w:rPr>
          <w:sz w:val="20"/>
          <w:szCs w:val="20"/>
        </w:rPr>
        <w:t xml:space="preserve">, </w:t>
      </w:r>
      <w:hyperlink w:anchor="Par1275" w:tooltip="ПЕРЕЧЕНЬ" w:history="1">
        <w:r w:rsidRPr="00584835">
          <w:rPr>
            <w:sz w:val="20"/>
            <w:szCs w:val="20"/>
          </w:rPr>
          <w:t>4.2</w:t>
        </w:r>
      </w:hyperlink>
      <w:r w:rsidRPr="00584835">
        <w:rPr>
          <w:sz w:val="20"/>
          <w:szCs w:val="20"/>
        </w:rPr>
        <w:t xml:space="preserve">, </w:t>
      </w:r>
      <w:hyperlink w:anchor="Par1275" w:tooltip="ПЕРЕЧЕНЬ" w:history="1">
        <w:r w:rsidRPr="00584835">
          <w:rPr>
            <w:sz w:val="20"/>
            <w:szCs w:val="20"/>
          </w:rPr>
          <w:t>4.4</w:t>
        </w:r>
      </w:hyperlink>
      <w:r w:rsidRPr="00584835">
        <w:rPr>
          <w:sz w:val="20"/>
          <w:szCs w:val="20"/>
        </w:rPr>
        <w:t xml:space="preserve"> перечня мероприятий подпрограммы N 2 и </w:t>
      </w:r>
      <w:hyperlink w:anchor="Par1275" w:tooltip="ПЕРЕЧЕНЬ" w:history="1">
        <w:r w:rsidRPr="00584835">
          <w:rPr>
            <w:sz w:val="20"/>
            <w:szCs w:val="20"/>
          </w:rPr>
          <w:t>пункта 1.5</w:t>
        </w:r>
      </w:hyperlink>
      <w:r w:rsidRPr="00584835">
        <w:rPr>
          <w:sz w:val="20"/>
          <w:szCs w:val="20"/>
        </w:rPr>
        <w:t xml:space="preserve"> перечня мероприятий подпрограммы N 3 (приложение N 2 к государственной программе).</w:t>
      </w:r>
    </w:p>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9. Расходование средств субсидии на реализацию отдельных мероприятий </w:t>
      </w:r>
      <w:hyperlink w:anchor="Par322" w:tooltip="2.4. Паспорт" w:history="1">
        <w:r w:rsidRPr="00584835">
          <w:rPr>
            <w:sz w:val="20"/>
            <w:szCs w:val="20"/>
          </w:rPr>
          <w:t>подпрограмм N 2</w:t>
        </w:r>
      </w:hyperlink>
      <w:r w:rsidRPr="00584835">
        <w:rPr>
          <w:sz w:val="20"/>
          <w:szCs w:val="20"/>
        </w:rPr>
        <w:t xml:space="preserve"> и </w:t>
      </w:r>
      <w:hyperlink w:anchor="Par430" w:tooltip="2.7. Паспорт" w:history="1">
        <w:r w:rsidRPr="00584835">
          <w:rPr>
            <w:sz w:val="20"/>
            <w:szCs w:val="20"/>
          </w:rPr>
          <w:t>3</w:t>
        </w:r>
      </w:hyperlink>
      <w:r w:rsidRPr="00584835">
        <w:rPr>
          <w:sz w:val="20"/>
          <w:szCs w:val="20"/>
        </w:rPr>
        <w:t xml:space="preserve">, предусмотренных </w:t>
      </w:r>
      <w:hyperlink w:anchor="Par9182" w:tooltip="1) празднование Дня российского студенчества (мероприятие пункта 1.10 перечня мероприятий подпрограммы N 2 (приложение N 2 к государственной программе);" w:history="1">
        <w:r w:rsidRPr="00584835">
          <w:rPr>
            <w:sz w:val="20"/>
            <w:szCs w:val="20"/>
          </w:rPr>
          <w:t>подпунктами 1</w:t>
        </w:r>
      </w:hyperlink>
      <w:r w:rsidRPr="00584835">
        <w:rPr>
          <w:sz w:val="20"/>
          <w:szCs w:val="20"/>
        </w:rPr>
        <w:t xml:space="preserve"> - </w:t>
      </w:r>
      <w:hyperlink w:anchor="Par9187" w:tooltip="6) выездные площадки регионального форума &quot;Поморские дни карьерной навигации&quot; (мероприятие пункта 2.4 перечня мероприятий подпрограммы N 2 (приложение N 2 к государственной программе);" w:history="1">
        <w:r w:rsidRPr="00584835">
          <w:rPr>
            <w:sz w:val="20"/>
            <w:szCs w:val="20"/>
          </w:rPr>
          <w:t>6</w:t>
        </w:r>
      </w:hyperlink>
      <w:r w:rsidRPr="00584835">
        <w:rPr>
          <w:sz w:val="20"/>
          <w:szCs w:val="20"/>
        </w:rPr>
        <w:t xml:space="preserve">, </w:t>
      </w:r>
      <w:hyperlink w:anchor="Par9189" w:tooltip="8) обеспечение деятельности областных методических площадок (далее - методические площадки) (мероприятие пункта 4.2 перечня мероприятий подпрограммы N 2 (приложение N 2 к государственной программе);" w:history="1">
        <w:r w:rsidRPr="00584835">
          <w:rPr>
            <w:sz w:val="20"/>
            <w:szCs w:val="20"/>
          </w:rPr>
          <w:t>8</w:t>
        </w:r>
      </w:hyperlink>
      <w:r w:rsidRPr="00584835">
        <w:rPr>
          <w:sz w:val="20"/>
          <w:szCs w:val="20"/>
        </w:rPr>
        <w:t xml:space="preserve"> и </w:t>
      </w:r>
      <w:hyperlink w:anchor="Par9191" w:tooltip="10) проведение всероссийских и межрегиональных мероприятий патриотической направленности (мероприятие пункта 1.5 перечня мероприятий подпрограммы N 3 (приложение N 3 к государственной программе)." w:history="1">
        <w:r w:rsidRPr="00584835">
          <w:rPr>
            <w:sz w:val="20"/>
            <w:szCs w:val="20"/>
          </w:rPr>
          <w:t>10 пункта 5</w:t>
        </w:r>
      </w:hyperlink>
      <w:r w:rsidRPr="00584835">
        <w:rPr>
          <w:sz w:val="20"/>
          <w:szCs w:val="20"/>
        </w:rPr>
        <w:t xml:space="preserve"> настоящего Положения, осуществляется на следующие виды расходов: оплата труда привлеченных специалистов, оплата страховых взносов, транспортных расходов, издательских расходов, аренда помещений и оборудования, приобретение расходных материалов и основных средств.</w:t>
      </w:r>
    </w:p>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10. Расходование средств субсидии на реализацию мероприятия, предусмотренного </w:t>
      </w:r>
      <w:hyperlink w:anchor="Par9188" w:tooltip="7) поддержка деятельности муниципальных учреждений по работе с молодежью (мероприятие пункта 4.1 перечня мероприятий подпрограммы N 2 (приложение N 2 к государственной программе);" w:history="1">
        <w:r w:rsidRPr="00584835">
          <w:rPr>
            <w:sz w:val="20"/>
            <w:szCs w:val="20"/>
          </w:rPr>
          <w:t>подпунктом 7 пункта 5</w:t>
        </w:r>
      </w:hyperlink>
      <w:r w:rsidRPr="00584835">
        <w:rPr>
          <w:sz w:val="20"/>
          <w:szCs w:val="20"/>
        </w:rPr>
        <w:t xml:space="preserve"> настоящего Положения, осуществляется на следующие виды расходов:</w:t>
      </w:r>
    </w:p>
    <w:p w:rsidR="007521B4" w:rsidRPr="00584835" w:rsidRDefault="007521B4" w:rsidP="007521B4">
      <w:pPr>
        <w:widowControl w:val="0"/>
        <w:autoSpaceDE w:val="0"/>
        <w:autoSpaceDN w:val="0"/>
        <w:adjustRightInd w:val="0"/>
        <w:jc w:val="both"/>
        <w:rPr>
          <w:sz w:val="20"/>
          <w:szCs w:val="20"/>
        </w:rPr>
      </w:pPr>
      <w:r w:rsidRPr="00584835">
        <w:rPr>
          <w:sz w:val="20"/>
          <w:szCs w:val="20"/>
        </w:rPr>
        <w:t>проведение мероприятий муниципальных учреждений по работе с молодежью в области молодежной политики, в том числе конференций, выставок и семинаров, а также обеспечение участия сотрудников указанных учреждений в межмуниципальных, региональных, межрегиональных и всероссийских мероприятиях в области молодежной политики (не более 20 процентов общего размера субсидии, предоставленной соответствующему местному бюджету);</w:t>
      </w:r>
    </w:p>
    <w:p w:rsidR="007521B4" w:rsidRPr="00584835" w:rsidRDefault="007521B4" w:rsidP="007521B4">
      <w:pPr>
        <w:widowControl w:val="0"/>
        <w:autoSpaceDE w:val="0"/>
        <w:autoSpaceDN w:val="0"/>
        <w:adjustRightInd w:val="0"/>
        <w:jc w:val="both"/>
        <w:rPr>
          <w:sz w:val="20"/>
          <w:szCs w:val="20"/>
        </w:rPr>
      </w:pPr>
      <w:r w:rsidRPr="00584835">
        <w:rPr>
          <w:sz w:val="20"/>
          <w:szCs w:val="20"/>
        </w:rPr>
        <w:t>участие сотрудников муниципальных учреждений по работе с молодежью в курсах повышения квалификации и обучающих программах в сфере молодежной политики (не более 10 процентов общего размера субсидии, предоставленной соответствующему местному бюджету);</w:t>
      </w:r>
    </w:p>
    <w:p w:rsidR="007521B4" w:rsidRPr="00584835" w:rsidRDefault="007521B4" w:rsidP="007521B4">
      <w:pPr>
        <w:widowControl w:val="0"/>
        <w:autoSpaceDE w:val="0"/>
        <w:autoSpaceDN w:val="0"/>
        <w:adjustRightInd w:val="0"/>
        <w:jc w:val="both"/>
        <w:rPr>
          <w:sz w:val="20"/>
          <w:szCs w:val="20"/>
        </w:rPr>
      </w:pPr>
      <w:r w:rsidRPr="00584835">
        <w:rPr>
          <w:sz w:val="20"/>
          <w:szCs w:val="20"/>
        </w:rPr>
        <w:t>текущий и капитальный ремонт зданий и помещений муниципальных учреждений по работе с молодежью, в том числе приобретение строительных и расходных материалов (не более 40 процентов общего размера субсидии, предоставленной соответствующему местному бюджету);</w:t>
      </w:r>
    </w:p>
    <w:p w:rsidR="007521B4" w:rsidRPr="00584835" w:rsidRDefault="007521B4" w:rsidP="007521B4">
      <w:pPr>
        <w:widowControl w:val="0"/>
        <w:autoSpaceDE w:val="0"/>
        <w:autoSpaceDN w:val="0"/>
        <w:adjustRightInd w:val="0"/>
        <w:jc w:val="both"/>
        <w:rPr>
          <w:sz w:val="20"/>
          <w:szCs w:val="20"/>
        </w:rPr>
      </w:pPr>
      <w:r w:rsidRPr="00584835">
        <w:rPr>
          <w:sz w:val="20"/>
          <w:szCs w:val="20"/>
        </w:rPr>
        <w:t>приобретение основных средств, за исключением недвижимого имущества и транспортных средств, необходимых для осуществления уставной деятельности муниципальных учреждений по работе с молодежью (не более 50 процентов общего размера субсидии, предоставленной соответствующему местному бюджету).</w:t>
      </w:r>
    </w:p>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11. Расходование средств субсидии на реализацию мероприятия, предусмотренного </w:t>
      </w:r>
      <w:hyperlink w:anchor="Par9190" w:tooltip="9) поддержка деятельности ресурсных центров для молодежи и ресурсно-информационных центров по поддержке деятельности молодежных добровольческих объединений в муниципальных образованиях (мероприятие пункта 4.4 перечня мероприятий подпрограммы N 2 (приложение N " w:history="1">
        <w:r w:rsidRPr="00584835">
          <w:rPr>
            <w:sz w:val="20"/>
            <w:szCs w:val="20"/>
          </w:rPr>
          <w:t>подпунктом 9 пункта 5</w:t>
        </w:r>
      </w:hyperlink>
      <w:r w:rsidRPr="00584835">
        <w:rPr>
          <w:sz w:val="20"/>
          <w:szCs w:val="20"/>
        </w:rPr>
        <w:t xml:space="preserve"> настоящего Положения, осуществляется на следующие виды расходов: приобретение основных средств и расходных материалов, оплата издательских расходов, оплата труда привлеченных специалистов, оплата страховых взносов.</w:t>
      </w: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center"/>
        <w:outlineLvl w:val="1"/>
        <w:rPr>
          <w:sz w:val="20"/>
          <w:szCs w:val="20"/>
        </w:rPr>
      </w:pPr>
      <w:r w:rsidRPr="00584835">
        <w:rPr>
          <w:sz w:val="20"/>
          <w:szCs w:val="20"/>
        </w:rPr>
        <w:t>III. Организация и порядок проведения конкурса</w:t>
      </w: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both"/>
        <w:rPr>
          <w:sz w:val="20"/>
          <w:szCs w:val="20"/>
        </w:rPr>
      </w:pPr>
      <w:r w:rsidRPr="00584835">
        <w:rPr>
          <w:sz w:val="20"/>
          <w:szCs w:val="20"/>
        </w:rPr>
        <w:t>12. Для участия в конкурсе муниципальные образования представляют в министерство заявку.</w:t>
      </w:r>
    </w:p>
    <w:p w:rsidR="007521B4" w:rsidRPr="00584835" w:rsidRDefault="007521B4" w:rsidP="007521B4">
      <w:pPr>
        <w:widowControl w:val="0"/>
        <w:autoSpaceDE w:val="0"/>
        <w:autoSpaceDN w:val="0"/>
        <w:adjustRightInd w:val="0"/>
        <w:jc w:val="both"/>
        <w:rPr>
          <w:sz w:val="20"/>
          <w:szCs w:val="20"/>
        </w:rPr>
      </w:pPr>
      <w:bookmarkStart w:id="43" w:name="Par9207"/>
      <w:bookmarkEnd w:id="43"/>
      <w:r w:rsidRPr="00584835">
        <w:rPr>
          <w:sz w:val="20"/>
          <w:szCs w:val="20"/>
        </w:rPr>
        <w:t xml:space="preserve">13. </w:t>
      </w:r>
      <w:hyperlink w:anchor="Par9334" w:tooltip="ФОРМА" w:history="1">
        <w:r w:rsidRPr="00584835">
          <w:rPr>
            <w:sz w:val="20"/>
            <w:szCs w:val="20"/>
          </w:rPr>
          <w:t>Заявка</w:t>
        </w:r>
      </w:hyperlink>
      <w:r w:rsidRPr="00584835">
        <w:rPr>
          <w:sz w:val="20"/>
          <w:szCs w:val="20"/>
        </w:rPr>
        <w:t xml:space="preserve"> на участие в конкурсе на право получения субсидий на реализацию мероприятий, предусмотренных </w:t>
      </w:r>
      <w:hyperlink w:anchor="Par9182" w:tooltip="1) празднование Дня российского студенчества (мероприятие пункта 1.10 перечня мероприятий подпрограммы N 2 (приложение N 2 к государственной программе);" w:history="1">
        <w:r w:rsidRPr="00584835">
          <w:rPr>
            <w:sz w:val="20"/>
            <w:szCs w:val="20"/>
          </w:rPr>
          <w:t>подпунктами 1</w:t>
        </w:r>
      </w:hyperlink>
      <w:r w:rsidRPr="00584835">
        <w:rPr>
          <w:sz w:val="20"/>
          <w:szCs w:val="20"/>
        </w:rPr>
        <w:t xml:space="preserve"> - </w:t>
      </w:r>
      <w:hyperlink w:anchor="Par9187" w:tooltip="6) выездные площадки регионального форума &quot;Поморские дни карьерной навигации&quot; (мероприятие пункта 2.4 перечня мероприятий подпрограммы N 2 (приложение N 2 к государственной программе);" w:history="1">
        <w:r w:rsidRPr="00584835">
          <w:rPr>
            <w:sz w:val="20"/>
            <w:szCs w:val="20"/>
          </w:rPr>
          <w:t>6</w:t>
        </w:r>
      </w:hyperlink>
      <w:r w:rsidRPr="00584835">
        <w:rPr>
          <w:sz w:val="20"/>
          <w:szCs w:val="20"/>
        </w:rPr>
        <w:t xml:space="preserve"> и </w:t>
      </w:r>
      <w:hyperlink w:anchor="Par9191" w:tooltip="10) проведение всероссийских и межрегиональных мероприятий патриотической направленности (мероприятие пункта 1.5 перечня мероприятий подпрограммы N 3 (приложение N 3 к государственной программе)." w:history="1">
        <w:r w:rsidRPr="00584835">
          <w:rPr>
            <w:sz w:val="20"/>
            <w:szCs w:val="20"/>
          </w:rPr>
          <w:t>10 пункта 5</w:t>
        </w:r>
      </w:hyperlink>
      <w:r w:rsidRPr="00584835">
        <w:rPr>
          <w:sz w:val="20"/>
          <w:szCs w:val="20"/>
        </w:rPr>
        <w:t xml:space="preserve"> настоящего Положения, оформляется по форме согласно приложению N 1 к настоящему Положению, подписывается главой муниципального образования, заверяется печатью администрации муниципального образования.</w:t>
      </w:r>
    </w:p>
    <w:p w:rsidR="007521B4" w:rsidRPr="00584835" w:rsidRDefault="007521B4" w:rsidP="007521B4">
      <w:pPr>
        <w:widowControl w:val="0"/>
        <w:autoSpaceDE w:val="0"/>
        <w:autoSpaceDN w:val="0"/>
        <w:adjustRightInd w:val="0"/>
        <w:jc w:val="both"/>
        <w:rPr>
          <w:sz w:val="20"/>
          <w:szCs w:val="20"/>
        </w:rPr>
      </w:pPr>
      <w:bookmarkStart w:id="44" w:name="Par9208"/>
      <w:bookmarkEnd w:id="44"/>
      <w:r w:rsidRPr="00584835">
        <w:rPr>
          <w:sz w:val="20"/>
          <w:szCs w:val="20"/>
        </w:rPr>
        <w:t xml:space="preserve">14. </w:t>
      </w:r>
      <w:hyperlink w:anchor="Par9434" w:tooltip="ФОРМА" w:history="1">
        <w:r w:rsidRPr="00584835">
          <w:rPr>
            <w:sz w:val="20"/>
            <w:szCs w:val="20"/>
          </w:rPr>
          <w:t>Заявка</w:t>
        </w:r>
      </w:hyperlink>
      <w:r w:rsidRPr="00584835">
        <w:rPr>
          <w:sz w:val="20"/>
          <w:szCs w:val="20"/>
        </w:rPr>
        <w:t xml:space="preserve"> на участие в конкурсе на право получения субсидий на реализацию мероприятий, предусмотренных </w:t>
      </w:r>
      <w:hyperlink w:anchor="Par9188" w:tooltip="7) поддержка деятельности муниципальных учреждений по работе с молодежью (мероприятие пункта 4.1 перечня мероприятий подпрограммы N 2 (приложение N 2 к государственной программе);" w:history="1">
        <w:r w:rsidRPr="00584835">
          <w:rPr>
            <w:sz w:val="20"/>
            <w:szCs w:val="20"/>
          </w:rPr>
          <w:t>подпунктом 7 пункта 5</w:t>
        </w:r>
      </w:hyperlink>
      <w:r w:rsidRPr="00584835">
        <w:rPr>
          <w:sz w:val="20"/>
          <w:szCs w:val="20"/>
        </w:rPr>
        <w:t xml:space="preserve"> настоящего Положения, оформляется по форме согласно приложению N 2 к настоящему Положению, подписывается главой муниципального образования, заверяется печатью администрации муниципального образования.</w:t>
      </w:r>
    </w:p>
    <w:p w:rsidR="007521B4" w:rsidRPr="00584835" w:rsidRDefault="007521B4" w:rsidP="007521B4">
      <w:pPr>
        <w:widowControl w:val="0"/>
        <w:autoSpaceDE w:val="0"/>
        <w:autoSpaceDN w:val="0"/>
        <w:adjustRightInd w:val="0"/>
        <w:jc w:val="both"/>
        <w:rPr>
          <w:sz w:val="20"/>
          <w:szCs w:val="20"/>
        </w:rPr>
      </w:pPr>
      <w:r w:rsidRPr="00584835">
        <w:rPr>
          <w:sz w:val="20"/>
          <w:szCs w:val="20"/>
        </w:rPr>
        <w:t>В качестве приложений к заявке представляются:</w:t>
      </w:r>
    </w:p>
    <w:p w:rsidR="007521B4" w:rsidRPr="00584835" w:rsidRDefault="007521B4" w:rsidP="007521B4">
      <w:pPr>
        <w:widowControl w:val="0"/>
        <w:autoSpaceDE w:val="0"/>
        <w:autoSpaceDN w:val="0"/>
        <w:adjustRightInd w:val="0"/>
        <w:jc w:val="both"/>
        <w:rPr>
          <w:sz w:val="20"/>
          <w:szCs w:val="20"/>
        </w:rPr>
      </w:pPr>
      <w:r w:rsidRPr="00584835">
        <w:rPr>
          <w:sz w:val="20"/>
          <w:szCs w:val="20"/>
        </w:rPr>
        <w:t>копии уставов и внесенных в них изменений муниципальных учреждений, указанных в заявках;</w:t>
      </w:r>
    </w:p>
    <w:p w:rsidR="007521B4" w:rsidRPr="00584835" w:rsidRDefault="007521B4" w:rsidP="007521B4">
      <w:pPr>
        <w:widowControl w:val="0"/>
        <w:autoSpaceDE w:val="0"/>
        <w:autoSpaceDN w:val="0"/>
        <w:adjustRightInd w:val="0"/>
        <w:jc w:val="both"/>
        <w:rPr>
          <w:sz w:val="20"/>
          <w:szCs w:val="20"/>
        </w:rPr>
      </w:pPr>
      <w:r w:rsidRPr="00584835">
        <w:rPr>
          <w:sz w:val="20"/>
          <w:szCs w:val="20"/>
        </w:rPr>
        <w:t>копии муниципальных заданий на оказание муниципальных услуг, выполнение муниципальных работ на текущий год муниципальных учреждений, указанных в заявках (для муниципальных бюджетных и автономных учреждений);</w:t>
      </w:r>
    </w:p>
    <w:p w:rsidR="007521B4" w:rsidRPr="00584835" w:rsidRDefault="007521B4" w:rsidP="007521B4">
      <w:pPr>
        <w:widowControl w:val="0"/>
        <w:autoSpaceDE w:val="0"/>
        <w:autoSpaceDN w:val="0"/>
        <w:adjustRightInd w:val="0"/>
        <w:jc w:val="both"/>
        <w:rPr>
          <w:sz w:val="20"/>
          <w:szCs w:val="20"/>
        </w:rPr>
      </w:pPr>
      <w:r w:rsidRPr="00584835">
        <w:rPr>
          <w:sz w:val="20"/>
          <w:szCs w:val="20"/>
        </w:rPr>
        <w:t>копия выписки из решения представительного органа муниципального образования о местном бюджете с указанием сумм расходов по разделам, подразделам, целевым статьям и видам расходов бюджетной классификации Российской Федерации, предусматривающего финансирование расходов на поддержку деятельности муниципальных учреждений, указанных в заявках.</w:t>
      </w:r>
    </w:p>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15. </w:t>
      </w:r>
      <w:proofErr w:type="gramStart"/>
      <w:r w:rsidRPr="00584835">
        <w:rPr>
          <w:sz w:val="20"/>
          <w:szCs w:val="20"/>
        </w:rPr>
        <w:t>Размер субсидии на поддержку деятельности муниципальных учреждений по работе с молодежью определяется исходя из установленного норматива: не менее 20 рублей в год на одного жителя муниципального образования Архангельской области в возрасте от 14 до 30 лет (</w:t>
      </w:r>
      <w:hyperlink r:id="rId198" w:tooltip="Закон Архангельской области от 20.09.2005 N 83-5-ОЗ (ред. от 24.02.2015) &quot;О молодежи и молодежной политике в Архангельской области&quot; (принят Архангельским областным Собранием депутатов 20.09.2005){КонсультантПлюс}" w:history="1">
        <w:r w:rsidRPr="00584835">
          <w:rPr>
            <w:sz w:val="20"/>
            <w:szCs w:val="20"/>
          </w:rPr>
          <w:t>пункт 1 статьи 16</w:t>
        </w:r>
      </w:hyperlink>
      <w:r w:rsidRPr="00584835">
        <w:rPr>
          <w:sz w:val="20"/>
          <w:szCs w:val="20"/>
        </w:rPr>
        <w:t xml:space="preserve"> областного закона от 20 сентября 2005 года N 83-5-ОЗ "О молодежи и молодежной политике Архангельской области"), а также в зависимости</w:t>
      </w:r>
      <w:proofErr w:type="gramEnd"/>
      <w:r w:rsidRPr="00584835">
        <w:rPr>
          <w:sz w:val="20"/>
          <w:szCs w:val="20"/>
        </w:rPr>
        <w:t xml:space="preserve"> от количества поступивших заявок.</w:t>
      </w:r>
    </w:p>
    <w:p w:rsidR="007521B4" w:rsidRPr="00584835" w:rsidRDefault="007521B4" w:rsidP="007521B4">
      <w:pPr>
        <w:widowControl w:val="0"/>
        <w:autoSpaceDE w:val="0"/>
        <w:autoSpaceDN w:val="0"/>
        <w:adjustRightInd w:val="0"/>
        <w:jc w:val="both"/>
        <w:rPr>
          <w:sz w:val="20"/>
          <w:szCs w:val="20"/>
        </w:rPr>
      </w:pPr>
      <w:bookmarkStart w:id="45" w:name="Par9214"/>
      <w:bookmarkEnd w:id="45"/>
      <w:r w:rsidRPr="00584835">
        <w:rPr>
          <w:sz w:val="20"/>
          <w:szCs w:val="20"/>
        </w:rPr>
        <w:t xml:space="preserve">16. Заявка на участие в конкурсе на право получения субсидий на реализацию мероприятий, предусмотренных </w:t>
      </w:r>
      <w:hyperlink w:anchor="Par9189" w:tooltip="8) обеспечение деятельности областных методических площадок (далее - методические площадки) (мероприятие пункта 4.2 перечня мероприятий подпрограммы N 2 (приложение N 2 к государственной программе);" w:history="1">
        <w:r w:rsidRPr="00584835">
          <w:rPr>
            <w:sz w:val="20"/>
            <w:szCs w:val="20"/>
          </w:rPr>
          <w:t>подпунктом 8 пункта 5</w:t>
        </w:r>
      </w:hyperlink>
      <w:r w:rsidRPr="00584835">
        <w:rPr>
          <w:sz w:val="20"/>
          <w:szCs w:val="20"/>
        </w:rPr>
        <w:t xml:space="preserve"> настоящего Положения, оформляется в произвольной форме, подписывается главой муниципального образования, заверяется печатью администрации муниципального образования и должна включать в себя:</w:t>
      </w:r>
    </w:p>
    <w:p w:rsidR="007521B4" w:rsidRPr="00584835" w:rsidRDefault="007521B4" w:rsidP="007521B4">
      <w:pPr>
        <w:widowControl w:val="0"/>
        <w:autoSpaceDE w:val="0"/>
        <w:autoSpaceDN w:val="0"/>
        <w:adjustRightInd w:val="0"/>
        <w:jc w:val="both"/>
        <w:rPr>
          <w:sz w:val="20"/>
          <w:szCs w:val="20"/>
        </w:rPr>
      </w:pPr>
      <w:r w:rsidRPr="00584835">
        <w:rPr>
          <w:sz w:val="20"/>
          <w:szCs w:val="20"/>
        </w:rPr>
        <w:t>указание направления методической площадки;</w:t>
      </w:r>
    </w:p>
    <w:p w:rsidR="007521B4" w:rsidRPr="00584835" w:rsidRDefault="007521B4" w:rsidP="007521B4">
      <w:pPr>
        <w:widowControl w:val="0"/>
        <w:autoSpaceDE w:val="0"/>
        <w:autoSpaceDN w:val="0"/>
        <w:adjustRightInd w:val="0"/>
        <w:jc w:val="both"/>
        <w:rPr>
          <w:sz w:val="20"/>
          <w:szCs w:val="20"/>
        </w:rPr>
      </w:pPr>
      <w:r w:rsidRPr="00584835">
        <w:rPr>
          <w:sz w:val="20"/>
          <w:szCs w:val="20"/>
        </w:rPr>
        <w:t>описание опыта работы муниципального учреждения по работе с молодежью в направлении деятельности методической площадки;</w:t>
      </w:r>
    </w:p>
    <w:p w:rsidR="007521B4" w:rsidRPr="00584835" w:rsidRDefault="007521B4" w:rsidP="007521B4">
      <w:pPr>
        <w:widowControl w:val="0"/>
        <w:autoSpaceDE w:val="0"/>
        <w:autoSpaceDN w:val="0"/>
        <w:adjustRightInd w:val="0"/>
        <w:jc w:val="both"/>
        <w:rPr>
          <w:sz w:val="20"/>
          <w:szCs w:val="20"/>
        </w:rPr>
      </w:pPr>
      <w:r w:rsidRPr="00584835">
        <w:rPr>
          <w:sz w:val="20"/>
          <w:szCs w:val="20"/>
        </w:rPr>
        <w:lastRenderedPageBreak/>
        <w:t>план деятельности методической площадки на календарный год, в котором предполагается получение субсидии;</w:t>
      </w:r>
    </w:p>
    <w:p w:rsidR="007521B4" w:rsidRPr="00584835" w:rsidRDefault="007521B4" w:rsidP="007521B4">
      <w:pPr>
        <w:widowControl w:val="0"/>
        <w:autoSpaceDE w:val="0"/>
        <w:autoSpaceDN w:val="0"/>
        <w:adjustRightInd w:val="0"/>
        <w:jc w:val="both"/>
        <w:rPr>
          <w:sz w:val="20"/>
          <w:szCs w:val="20"/>
        </w:rPr>
      </w:pPr>
      <w:r w:rsidRPr="00584835">
        <w:rPr>
          <w:sz w:val="20"/>
          <w:szCs w:val="20"/>
        </w:rPr>
        <w:t>информацию об объеме средств местного бюджета, которые предполагается направить на создание и организацию деятельности методической площадки;</w:t>
      </w:r>
    </w:p>
    <w:p w:rsidR="007521B4" w:rsidRPr="00584835" w:rsidRDefault="007521B4" w:rsidP="007521B4">
      <w:pPr>
        <w:widowControl w:val="0"/>
        <w:autoSpaceDE w:val="0"/>
        <w:autoSpaceDN w:val="0"/>
        <w:adjustRightInd w:val="0"/>
        <w:jc w:val="both"/>
        <w:rPr>
          <w:sz w:val="20"/>
          <w:szCs w:val="20"/>
        </w:rPr>
      </w:pPr>
      <w:r w:rsidRPr="00584835">
        <w:rPr>
          <w:sz w:val="20"/>
          <w:szCs w:val="20"/>
        </w:rPr>
        <w:t>смету расходов на создание и организацию деятельности методической площадки с указанием статей расходов и объемов средств областного и местного бюджетов.</w:t>
      </w:r>
    </w:p>
    <w:p w:rsidR="007521B4" w:rsidRPr="00584835" w:rsidRDefault="007521B4" w:rsidP="007521B4">
      <w:pPr>
        <w:widowControl w:val="0"/>
        <w:autoSpaceDE w:val="0"/>
        <w:autoSpaceDN w:val="0"/>
        <w:adjustRightInd w:val="0"/>
        <w:jc w:val="both"/>
        <w:rPr>
          <w:sz w:val="20"/>
          <w:szCs w:val="20"/>
        </w:rPr>
      </w:pPr>
      <w:r w:rsidRPr="00584835">
        <w:rPr>
          <w:sz w:val="20"/>
          <w:szCs w:val="20"/>
        </w:rPr>
        <w:t>Объем заявки не должен превышать 10 страниц.</w:t>
      </w:r>
    </w:p>
    <w:p w:rsidR="007521B4" w:rsidRPr="00584835" w:rsidRDefault="007521B4" w:rsidP="007521B4">
      <w:pPr>
        <w:widowControl w:val="0"/>
        <w:autoSpaceDE w:val="0"/>
        <w:autoSpaceDN w:val="0"/>
        <w:adjustRightInd w:val="0"/>
        <w:jc w:val="both"/>
        <w:rPr>
          <w:sz w:val="20"/>
          <w:szCs w:val="20"/>
        </w:rPr>
      </w:pPr>
      <w:r w:rsidRPr="00584835">
        <w:rPr>
          <w:sz w:val="20"/>
          <w:szCs w:val="20"/>
        </w:rPr>
        <w:t>17. Методические площадки создаются на базе муниципальных учреждений по работе с молодежью и на базе муниципальных учреждений, в уставных документах которых предусмотрена организация работы с молодежью, по следующим приоритетным направлениям:</w:t>
      </w:r>
    </w:p>
    <w:p w:rsidR="007521B4" w:rsidRPr="00584835" w:rsidRDefault="007521B4" w:rsidP="007521B4">
      <w:pPr>
        <w:widowControl w:val="0"/>
        <w:autoSpaceDE w:val="0"/>
        <w:autoSpaceDN w:val="0"/>
        <w:adjustRightInd w:val="0"/>
        <w:jc w:val="both"/>
        <w:rPr>
          <w:sz w:val="20"/>
          <w:szCs w:val="20"/>
        </w:rPr>
      </w:pPr>
      <w:r w:rsidRPr="00584835">
        <w:rPr>
          <w:sz w:val="20"/>
          <w:szCs w:val="20"/>
        </w:rPr>
        <w:t>развитие сети муниципальных учреждений по работе с молодежью;</w:t>
      </w:r>
    </w:p>
    <w:p w:rsidR="007521B4" w:rsidRPr="00584835" w:rsidRDefault="007521B4" w:rsidP="007521B4">
      <w:pPr>
        <w:widowControl w:val="0"/>
        <w:autoSpaceDE w:val="0"/>
        <w:autoSpaceDN w:val="0"/>
        <w:adjustRightInd w:val="0"/>
        <w:jc w:val="both"/>
        <w:rPr>
          <w:sz w:val="20"/>
          <w:szCs w:val="20"/>
        </w:rPr>
      </w:pPr>
      <w:r w:rsidRPr="00584835">
        <w:rPr>
          <w:sz w:val="20"/>
          <w:szCs w:val="20"/>
        </w:rPr>
        <w:t>организация работы с работающей молодежью;</w:t>
      </w:r>
    </w:p>
    <w:p w:rsidR="007521B4" w:rsidRPr="00584835" w:rsidRDefault="007521B4" w:rsidP="007521B4">
      <w:pPr>
        <w:widowControl w:val="0"/>
        <w:autoSpaceDE w:val="0"/>
        <w:autoSpaceDN w:val="0"/>
        <w:adjustRightInd w:val="0"/>
        <w:jc w:val="both"/>
        <w:rPr>
          <w:sz w:val="20"/>
          <w:szCs w:val="20"/>
        </w:rPr>
      </w:pPr>
      <w:r w:rsidRPr="00584835">
        <w:rPr>
          <w:sz w:val="20"/>
          <w:szCs w:val="20"/>
        </w:rPr>
        <w:t>профилактика экстремизма в молодежной среде;</w:t>
      </w:r>
    </w:p>
    <w:p w:rsidR="007521B4" w:rsidRPr="00584835" w:rsidRDefault="007521B4" w:rsidP="007521B4">
      <w:pPr>
        <w:widowControl w:val="0"/>
        <w:autoSpaceDE w:val="0"/>
        <w:autoSpaceDN w:val="0"/>
        <w:adjustRightInd w:val="0"/>
        <w:jc w:val="both"/>
        <w:rPr>
          <w:sz w:val="20"/>
          <w:szCs w:val="20"/>
        </w:rPr>
      </w:pPr>
      <w:r w:rsidRPr="00584835">
        <w:rPr>
          <w:sz w:val="20"/>
          <w:szCs w:val="20"/>
        </w:rPr>
        <w:t>вовлечение молодежи в социальную практику;</w:t>
      </w:r>
    </w:p>
    <w:p w:rsidR="007521B4" w:rsidRPr="00584835" w:rsidRDefault="007521B4" w:rsidP="007521B4">
      <w:pPr>
        <w:widowControl w:val="0"/>
        <w:autoSpaceDE w:val="0"/>
        <w:autoSpaceDN w:val="0"/>
        <w:adjustRightInd w:val="0"/>
        <w:jc w:val="both"/>
        <w:rPr>
          <w:sz w:val="20"/>
          <w:szCs w:val="20"/>
        </w:rPr>
      </w:pPr>
      <w:r w:rsidRPr="00584835">
        <w:rPr>
          <w:sz w:val="20"/>
          <w:szCs w:val="20"/>
        </w:rPr>
        <w:t>профилактика правонарушений среди несовершеннолетних, работа с несовершеннолетними "группы риска";</w:t>
      </w:r>
    </w:p>
    <w:p w:rsidR="007521B4" w:rsidRPr="00584835" w:rsidRDefault="007521B4" w:rsidP="007521B4">
      <w:pPr>
        <w:widowControl w:val="0"/>
        <w:autoSpaceDE w:val="0"/>
        <w:autoSpaceDN w:val="0"/>
        <w:adjustRightInd w:val="0"/>
        <w:jc w:val="both"/>
        <w:rPr>
          <w:sz w:val="20"/>
          <w:szCs w:val="20"/>
        </w:rPr>
      </w:pPr>
      <w:r w:rsidRPr="00584835">
        <w:rPr>
          <w:sz w:val="20"/>
          <w:szCs w:val="20"/>
        </w:rPr>
        <w:t>развитие добровольчества;</w:t>
      </w:r>
    </w:p>
    <w:p w:rsidR="007521B4" w:rsidRPr="00584835" w:rsidRDefault="007521B4" w:rsidP="007521B4">
      <w:pPr>
        <w:widowControl w:val="0"/>
        <w:autoSpaceDE w:val="0"/>
        <w:autoSpaceDN w:val="0"/>
        <w:adjustRightInd w:val="0"/>
        <w:jc w:val="both"/>
        <w:rPr>
          <w:sz w:val="20"/>
          <w:szCs w:val="20"/>
        </w:rPr>
      </w:pPr>
      <w:r w:rsidRPr="00584835">
        <w:rPr>
          <w:sz w:val="20"/>
          <w:szCs w:val="20"/>
        </w:rPr>
        <w:t>профилактика алкоголизма в молодежной среде.</w:t>
      </w:r>
    </w:p>
    <w:p w:rsidR="007521B4" w:rsidRPr="00584835" w:rsidRDefault="007521B4" w:rsidP="007521B4">
      <w:pPr>
        <w:widowControl w:val="0"/>
        <w:autoSpaceDE w:val="0"/>
        <w:autoSpaceDN w:val="0"/>
        <w:adjustRightInd w:val="0"/>
        <w:jc w:val="both"/>
        <w:rPr>
          <w:sz w:val="20"/>
          <w:szCs w:val="20"/>
        </w:rPr>
      </w:pPr>
      <w:r w:rsidRPr="00584835">
        <w:rPr>
          <w:sz w:val="20"/>
          <w:szCs w:val="20"/>
        </w:rPr>
        <w:t>18. Деятельность методических площадок осуществляется в соответствии с положением об областной методической площадке в сфере государственной молодежной политики Архангельской области, утверждаемым постановлением министерства.</w:t>
      </w:r>
    </w:p>
    <w:p w:rsidR="007521B4" w:rsidRPr="00584835" w:rsidRDefault="007521B4" w:rsidP="007521B4">
      <w:pPr>
        <w:widowControl w:val="0"/>
        <w:autoSpaceDE w:val="0"/>
        <w:autoSpaceDN w:val="0"/>
        <w:adjustRightInd w:val="0"/>
        <w:jc w:val="both"/>
        <w:rPr>
          <w:sz w:val="20"/>
          <w:szCs w:val="20"/>
        </w:rPr>
      </w:pPr>
      <w:bookmarkStart w:id="46" w:name="Par9230"/>
      <w:bookmarkEnd w:id="46"/>
      <w:r w:rsidRPr="00584835">
        <w:rPr>
          <w:sz w:val="20"/>
          <w:szCs w:val="20"/>
        </w:rPr>
        <w:t xml:space="preserve">19. </w:t>
      </w:r>
      <w:hyperlink w:anchor="Par9477" w:tooltip="ФОРМА" w:history="1">
        <w:r w:rsidRPr="00584835">
          <w:rPr>
            <w:sz w:val="20"/>
            <w:szCs w:val="20"/>
          </w:rPr>
          <w:t>Заявка</w:t>
        </w:r>
      </w:hyperlink>
      <w:r w:rsidRPr="00584835">
        <w:rPr>
          <w:sz w:val="20"/>
          <w:szCs w:val="20"/>
        </w:rPr>
        <w:t xml:space="preserve"> на участие в конкурсе на право получения субсидий на реализацию мероприятий, предусмотренных </w:t>
      </w:r>
      <w:hyperlink w:anchor="Par9190" w:tooltip="9) поддержка деятельности ресурсных центров для молодежи и ресурсно-информационных центров по поддержке деятельности молодежных добровольческих объединений в муниципальных образованиях (мероприятие пункта 4.4 перечня мероприятий подпрограммы N 2 (приложение N " w:history="1">
        <w:r w:rsidRPr="00584835">
          <w:rPr>
            <w:sz w:val="20"/>
            <w:szCs w:val="20"/>
          </w:rPr>
          <w:t>подпунктом 9 пункта 5</w:t>
        </w:r>
      </w:hyperlink>
      <w:r w:rsidRPr="00584835">
        <w:rPr>
          <w:sz w:val="20"/>
          <w:szCs w:val="20"/>
        </w:rPr>
        <w:t xml:space="preserve"> настоящего Положения, оформляется по форме согласно приложению N 3 к настоящему Положению, подписывается главой муниципального образования, заверяется печатью администрации муниципального образования и должна включать:</w:t>
      </w:r>
    </w:p>
    <w:p w:rsidR="007521B4" w:rsidRPr="00584835" w:rsidRDefault="007521B4" w:rsidP="007521B4">
      <w:pPr>
        <w:widowControl w:val="0"/>
        <w:autoSpaceDE w:val="0"/>
        <w:autoSpaceDN w:val="0"/>
        <w:adjustRightInd w:val="0"/>
        <w:jc w:val="both"/>
        <w:rPr>
          <w:sz w:val="20"/>
          <w:szCs w:val="20"/>
        </w:rPr>
      </w:pPr>
      <w:r w:rsidRPr="00584835">
        <w:rPr>
          <w:sz w:val="20"/>
          <w:szCs w:val="20"/>
        </w:rPr>
        <w:t>указание направления деятельности центра;</w:t>
      </w:r>
    </w:p>
    <w:p w:rsidR="007521B4" w:rsidRPr="00584835" w:rsidRDefault="007521B4" w:rsidP="007521B4">
      <w:pPr>
        <w:widowControl w:val="0"/>
        <w:autoSpaceDE w:val="0"/>
        <w:autoSpaceDN w:val="0"/>
        <w:adjustRightInd w:val="0"/>
        <w:jc w:val="both"/>
        <w:rPr>
          <w:sz w:val="20"/>
          <w:szCs w:val="20"/>
        </w:rPr>
      </w:pPr>
      <w:r w:rsidRPr="00584835">
        <w:rPr>
          <w:sz w:val="20"/>
          <w:szCs w:val="20"/>
        </w:rPr>
        <w:t>описание опыта работы муниципального учреждения, на базе которого планируется открыть центр, по направлению работы с молодежью;</w:t>
      </w:r>
    </w:p>
    <w:p w:rsidR="007521B4" w:rsidRPr="00584835" w:rsidRDefault="007521B4" w:rsidP="007521B4">
      <w:pPr>
        <w:widowControl w:val="0"/>
        <w:autoSpaceDE w:val="0"/>
        <w:autoSpaceDN w:val="0"/>
        <w:adjustRightInd w:val="0"/>
        <w:jc w:val="both"/>
        <w:rPr>
          <w:sz w:val="20"/>
          <w:szCs w:val="20"/>
        </w:rPr>
      </w:pPr>
      <w:r w:rsidRPr="00584835">
        <w:rPr>
          <w:sz w:val="20"/>
          <w:szCs w:val="20"/>
        </w:rPr>
        <w:t>описание помещения, где планируется оборудовать центр (с указанием адреса, площади помещения, наличия телефонной связи и информационно-телекоммуникационной сети "Интернет");</w:t>
      </w:r>
    </w:p>
    <w:p w:rsidR="007521B4" w:rsidRPr="00584835" w:rsidRDefault="007521B4" w:rsidP="007521B4">
      <w:pPr>
        <w:widowControl w:val="0"/>
        <w:autoSpaceDE w:val="0"/>
        <w:autoSpaceDN w:val="0"/>
        <w:adjustRightInd w:val="0"/>
        <w:jc w:val="both"/>
        <w:rPr>
          <w:sz w:val="20"/>
          <w:szCs w:val="20"/>
        </w:rPr>
      </w:pPr>
      <w:r w:rsidRPr="00584835">
        <w:rPr>
          <w:sz w:val="20"/>
          <w:szCs w:val="20"/>
        </w:rPr>
        <w:t>информацию о специалисте муниципального учреждения, ответственного за работу центра, или подтверждение готовности ввести в штатное расписание учреждения специалиста, ответственного за работу центра (с указанием фамилии, имени, отчества и контактных данных специалиста);</w:t>
      </w:r>
    </w:p>
    <w:p w:rsidR="007521B4" w:rsidRPr="00584835" w:rsidRDefault="007521B4" w:rsidP="007521B4">
      <w:pPr>
        <w:widowControl w:val="0"/>
        <w:autoSpaceDE w:val="0"/>
        <w:autoSpaceDN w:val="0"/>
        <w:adjustRightInd w:val="0"/>
        <w:jc w:val="both"/>
        <w:rPr>
          <w:sz w:val="20"/>
          <w:szCs w:val="20"/>
        </w:rPr>
      </w:pPr>
      <w:r w:rsidRPr="00584835">
        <w:rPr>
          <w:sz w:val="20"/>
          <w:szCs w:val="20"/>
        </w:rPr>
        <w:t>план деятельности центра на календарный год, в котором предполагается получение субсидии;</w:t>
      </w:r>
    </w:p>
    <w:p w:rsidR="007521B4" w:rsidRPr="00584835" w:rsidRDefault="007521B4" w:rsidP="007521B4">
      <w:pPr>
        <w:widowControl w:val="0"/>
        <w:autoSpaceDE w:val="0"/>
        <w:autoSpaceDN w:val="0"/>
        <w:adjustRightInd w:val="0"/>
        <w:jc w:val="both"/>
        <w:rPr>
          <w:sz w:val="20"/>
          <w:szCs w:val="20"/>
        </w:rPr>
      </w:pPr>
      <w:r w:rsidRPr="00584835">
        <w:rPr>
          <w:sz w:val="20"/>
          <w:szCs w:val="20"/>
        </w:rPr>
        <w:t>описание ожидаемых результатов от работы центра;</w:t>
      </w:r>
    </w:p>
    <w:p w:rsidR="007521B4" w:rsidRPr="00584835" w:rsidRDefault="007521B4" w:rsidP="007521B4">
      <w:pPr>
        <w:widowControl w:val="0"/>
        <w:autoSpaceDE w:val="0"/>
        <w:autoSpaceDN w:val="0"/>
        <w:adjustRightInd w:val="0"/>
        <w:jc w:val="both"/>
        <w:rPr>
          <w:sz w:val="20"/>
          <w:szCs w:val="20"/>
        </w:rPr>
      </w:pPr>
      <w:r w:rsidRPr="00584835">
        <w:rPr>
          <w:sz w:val="20"/>
          <w:szCs w:val="20"/>
        </w:rPr>
        <w:t>показатели оценки деятельности центра за календарный год, в котором предполагается получение субсидии (измеряемые количественными показателями);</w:t>
      </w:r>
    </w:p>
    <w:p w:rsidR="007521B4" w:rsidRPr="00584835" w:rsidRDefault="007521B4" w:rsidP="007521B4">
      <w:pPr>
        <w:widowControl w:val="0"/>
        <w:autoSpaceDE w:val="0"/>
        <w:autoSpaceDN w:val="0"/>
        <w:adjustRightInd w:val="0"/>
        <w:jc w:val="both"/>
        <w:rPr>
          <w:sz w:val="20"/>
          <w:szCs w:val="20"/>
        </w:rPr>
      </w:pPr>
      <w:r w:rsidRPr="00584835">
        <w:rPr>
          <w:sz w:val="20"/>
          <w:szCs w:val="20"/>
        </w:rPr>
        <w:t>информацию об объеме средств местного бюджета, которые предполагается направить на создание и организацию деятельности центра;</w:t>
      </w:r>
    </w:p>
    <w:p w:rsidR="007521B4" w:rsidRPr="00584835" w:rsidRDefault="007521B4" w:rsidP="007521B4">
      <w:pPr>
        <w:widowControl w:val="0"/>
        <w:autoSpaceDE w:val="0"/>
        <w:autoSpaceDN w:val="0"/>
        <w:adjustRightInd w:val="0"/>
        <w:jc w:val="both"/>
        <w:rPr>
          <w:sz w:val="20"/>
          <w:szCs w:val="20"/>
        </w:rPr>
      </w:pPr>
      <w:r w:rsidRPr="00584835">
        <w:rPr>
          <w:sz w:val="20"/>
          <w:szCs w:val="20"/>
        </w:rPr>
        <w:t>смету расходов на создание и организацию деятельности центра с указанием статей расходов и объемов средств областного и местного бюджетов.</w:t>
      </w:r>
    </w:p>
    <w:p w:rsidR="007521B4" w:rsidRPr="00584835" w:rsidRDefault="007521B4" w:rsidP="007521B4">
      <w:pPr>
        <w:widowControl w:val="0"/>
        <w:autoSpaceDE w:val="0"/>
        <w:autoSpaceDN w:val="0"/>
        <w:adjustRightInd w:val="0"/>
        <w:jc w:val="both"/>
        <w:rPr>
          <w:sz w:val="20"/>
          <w:szCs w:val="20"/>
        </w:rPr>
      </w:pPr>
      <w:r w:rsidRPr="00584835">
        <w:rPr>
          <w:sz w:val="20"/>
          <w:szCs w:val="20"/>
        </w:rPr>
        <w:t>Объем заявки не должен превышать 10 страниц.</w:t>
      </w:r>
    </w:p>
    <w:p w:rsidR="007521B4" w:rsidRPr="00584835" w:rsidRDefault="007521B4" w:rsidP="007521B4">
      <w:pPr>
        <w:widowControl w:val="0"/>
        <w:autoSpaceDE w:val="0"/>
        <w:autoSpaceDN w:val="0"/>
        <w:adjustRightInd w:val="0"/>
        <w:jc w:val="both"/>
        <w:rPr>
          <w:sz w:val="20"/>
          <w:szCs w:val="20"/>
        </w:rPr>
      </w:pPr>
      <w:r w:rsidRPr="00584835">
        <w:rPr>
          <w:sz w:val="20"/>
          <w:szCs w:val="20"/>
        </w:rPr>
        <w:t>В качестве приложений к заявке представляются:</w:t>
      </w:r>
    </w:p>
    <w:p w:rsidR="007521B4" w:rsidRPr="00584835" w:rsidRDefault="007521B4" w:rsidP="007521B4">
      <w:pPr>
        <w:widowControl w:val="0"/>
        <w:autoSpaceDE w:val="0"/>
        <w:autoSpaceDN w:val="0"/>
        <w:adjustRightInd w:val="0"/>
        <w:jc w:val="both"/>
        <w:rPr>
          <w:sz w:val="20"/>
          <w:szCs w:val="20"/>
        </w:rPr>
      </w:pPr>
      <w:r w:rsidRPr="00584835">
        <w:rPr>
          <w:sz w:val="20"/>
          <w:szCs w:val="20"/>
        </w:rPr>
        <w:t>копии уставов и внесенных в них изменений муниципальных учреждений, указанных в заявках;</w:t>
      </w:r>
    </w:p>
    <w:p w:rsidR="007521B4" w:rsidRPr="00584835" w:rsidRDefault="007521B4" w:rsidP="007521B4">
      <w:pPr>
        <w:widowControl w:val="0"/>
        <w:autoSpaceDE w:val="0"/>
        <w:autoSpaceDN w:val="0"/>
        <w:adjustRightInd w:val="0"/>
        <w:jc w:val="both"/>
        <w:rPr>
          <w:sz w:val="20"/>
          <w:szCs w:val="20"/>
        </w:rPr>
      </w:pPr>
      <w:r w:rsidRPr="00584835">
        <w:rPr>
          <w:sz w:val="20"/>
          <w:szCs w:val="20"/>
        </w:rPr>
        <w:t>копия выписки из решения представительного органа муниципального образования о местном бюджете с указанием сумм расходов по разделам, подразделам, целевым статьям и видам расходов бюджетной классификации Российской Федерации, предусматривающего финансирование расходов на поддержку деятельности муниципальных учреждений, указанных в заявках.</w:t>
      </w:r>
    </w:p>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20. Заявка представляется отдельно на каждое мероприятие </w:t>
      </w:r>
      <w:hyperlink w:anchor="Par322" w:tooltip="2.4. Паспорт" w:history="1">
        <w:r w:rsidRPr="00584835">
          <w:rPr>
            <w:sz w:val="20"/>
            <w:szCs w:val="20"/>
          </w:rPr>
          <w:t>подпрограмм N 2</w:t>
        </w:r>
      </w:hyperlink>
      <w:r w:rsidRPr="00584835">
        <w:rPr>
          <w:sz w:val="20"/>
          <w:szCs w:val="20"/>
        </w:rPr>
        <w:t xml:space="preserve"> и </w:t>
      </w:r>
      <w:hyperlink w:anchor="Par430" w:tooltip="2.7. Паспорт" w:history="1">
        <w:r w:rsidRPr="00584835">
          <w:rPr>
            <w:sz w:val="20"/>
            <w:szCs w:val="20"/>
          </w:rPr>
          <w:t>3</w:t>
        </w:r>
      </w:hyperlink>
      <w:r w:rsidRPr="00584835">
        <w:rPr>
          <w:sz w:val="20"/>
          <w:szCs w:val="20"/>
        </w:rPr>
        <w:t>.</w:t>
      </w:r>
    </w:p>
    <w:p w:rsidR="007521B4" w:rsidRPr="00584835" w:rsidRDefault="007521B4" w:rsidP="007521B4">
      <w:pPr>
        <w:widowControl w:val="0"/>
        <w:autoSpaceDE w:val="0"/>
        <w:autoSpaceDN w:val="0"/>
        <w:adjustRightInd w:val="0"/>
        <w:jc w:val="both"/>
        <w:rPr>
          <w:sz w:val="20"/>
          <w:szCs w:val="20"/>
        </w:rPr>
      </w:pPr>
      <w:r w:rsidRPr="00584835">
        <w:rPr>
          <w:sz w:val="20"/>
          <w:szCs w:val="20"/>
        </w:rPr>
        <w:t>21. Заявителю отказывается в приеме документов в случаях:</w:t>
      </w:r>
    </w:p>
    <w:p w:rsidR="007521B4" w:rsidRPr="00584835" w:rsidRDefault="007521B4" w:rsidP="007521B4">
      <w:pPr>
        <w:widowControl w:val="0"/>
        <w:autoSpaceDE w:val="0"/>
        <w:autoSpaceDN w:val="0"/>
        <w:adjustRightInd w:val="0"/>
        <w:jc w:val="both"/>
        <w:rPr>
          <w:sz w:val="20"/>
          <w:szCs w:val="20"/>
        </w:rPr>
      </w:pPr>
      <w:proofErr w:type="gramStart"/>
      <w:r w:rsidRPr="00584835">
        <w:rPr>
          <w:sz w:val="20"/>
          <w:szCs w:val="20"/>
        </w:rPr>
        <w:t xml:space="preserve">1) представления заявителем документов, указанных в </w:t>
      </w:r>
      <w:hyperlink w:anchor="Par9207" w:tooltip="13. Заявка на участие в конкурсе на право получения субсидий на реализацию мероприятий, предусмотренных подпунктами 1 - 6 и 10 пункта 5 настоящего Положения, оформляется по форме согласно приложению N 1 к настоящему Положению, подписывается главой муниципально" w:history="1">
        <w:r w:rsidRPr="00584835">
          <w:rPr>
            <w:sz w:val="20"/>
            <w:szCs w:val="20"/>
          </w:rPr>
          <w:t>пунктах 13</w:t>
        </w:r>
      </w:hyperlink>
      <w:r w:rsidRPr="00584835">
        <w:rPr>
          <w:sz w:val="20"/>
          <w:szCs w:val="20"/>
        </w:rPr>
        <w:t xml:space="preserve">, </w:t>
      </w:r>
      <w:hyperlink w:anchor="Par9208" w:tooltip="14. Заявка на участие в конкурсе на право получения субсидий на реализацию мероприятий, предусмотренных подпунктом 7 пункта 5 настоящего Положения, оформляется по форме согласно приложению N 2 к настоящему Положению, подписывается главой муниципального образов" w:history="1">
        <w:r w:rsidRPr="00584835">
          <w:rPr>
            <w:sz w:val="20"/>
            <w:szCs w:val="20"/>
          </w:rPr>
          <w:t>14</w:t>
        </w:r>
      </w:hyperlink>
      <w:r w:rsidRPr="00584835">
        <w:rPr>
          <w:sz w:val="20"/>
          <w:szCs w:val="20"/>
        </w:rPr>
        <w:t xml:space="preserve">, </w:t>
      </w:r>
      <w:hyperlink w:anchor="Par9214" w:tooltip="16. Заявка на участие в конкурсе на право получения субсидий на реализацию мероприятий, предусмотренных подпунктом 8 пункта 5 настоящего Положения, оформляется в произвольной форме, подписывается главой муниципального образования, заверяется печатью администра" w:history="1">
        <w:r w:rsidRPr="00584835">
          <w:rPr>
            <w:sz w:val="20"/>
            <w:szCs w:val="20"/>
          </w:rPr>
          <w:t>16</w:t>
        </w:r>
      </w:hyperlink>
      <w:r w:rsidRPr="00584835">
        <w:rPr>
          <w:sz w:val="20"/>
          <w:szCs w:val="20"/>
        </w:rPr>
        <w:t xml:space="preserve"> и </w:t>
      </w:r>
      <w:hyperlink w:anchor="Par9230" w:tooltip="19. Заявка на участие в конкурсе на право получения субсидий на реализацию мероприятий, предусмотренных подпунктом 9 пункта 5 настоящего Положения, оформляется по форме согласно приложению N 3 к настоящему Положению, подписывается главой муниципального образов" w:history="1">
        <w:r w:rsidRPr="00584835">
          <w:rPr>
            <w:sz w:val="20"/>
            <w:szCs w:val="20"/>
          </w:rPr>
          <w:t>19</w:t>
        </w:r>
      </w:hyperlink>
      <w:r w:rsidRPr="00584835">
        <w:rPr>
          <w:sz w:val="20"/>
          <w:szCs w:val="20"/>
        </w:rPr>
        <w:t xml:space="preserve"> настоящего Положения, с нарушением сроков, установленных в извещении о проведении конкурса;</w:t>
      </w:r>
      <w:proofErr w:type="gramEnd"/>
    </w:p>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2) представления документов, оформление которых не соответствует требованиям, предусмотренным </w:t>
      </w:r>
      <w:hyperlink w:anchor="Par9207" w:tooltip="13. Заявка на участие в конкурсе на право получения субсидий на реализацию мероприятий, предусмотренных подпунктами 1 - 6 и 10 пункта 5 настоящего Положения, оформляется по форме согласно приложению N 1 к настоящему Положению, подписывается главой муниципально" w:history="1">
        <w:r w:rsidRPr="00584835">
          <w:rPr>
            <w:sz w:val="20"/>
            <w:szCs w:val="20"/>
          </w:rPr>
          <w:t>пунктами 13</w:t>
        </w:r>
      </w:hyperlink>
      <w:r w:rsidRPr="00584835">
        <w:rPr>
          <w:sz w:val="20"/>
          <w:szCs w:val="20"/>
        </w:rPr>
        <w:t xml:space="preserve">, </w:t>
      </w:r>
      <w:hyperlink w:anchor="Par9208" w:tooltip="14. Заявка на участие в конкурсе на право получения субсидий на реализацию мероприятий, предусмотренных подпунктом 7 пункта 5 настоящего Положения, оформляется по форме согласно приложению N 2 к настоящему Положению, подписывается главой муниципального образов" w:history="1">
        <w:r w:rsidRPr="00584835">
          <w:rPr>
            <w:sz w:val="20"/>
            <w:szCs w:val="20"/>
          </w:rPr>
          <w:t>14</w:t>
        </w:r>
      </w:hyperlink>
      <w:r w:rsidRPr="00584835">
        <w:rPr>
          <w:sz w:val="20"/>
          <w:szCs w:val="20"/>
        </w:rPr>
        <w:t xml:space="preserve">, </w:t>
      </w:r>
      <w:hyperlink w:anchor="Par9214" w:tooltip="16. Заявка на участие в конкурсе на право получения субсидий на реализацию мероприятий, предусмотренных подпунктом 8 пункта 5 настоящего Положения, оформляется в произвольной форме, подписывается главой муниципального образования, заверяется печатью администра" w:history="1">
        <w:r w:rsidRPr="00584835">
          <w:rPr>
            <w:sz w:val="20"/>
            <w:szCs w:val="20"/>
          </w:rPr>
          <w:t>16</w:t>
        </w:r>
      </w:hyperlink>
      <w:r w:rsidRPr="00584835">
        <w:rPr>
          <w:sz w:val="20"/>
          <w:szCs w:val="20"/>
        </w:rPr>
        <w:t xml:space="preserve"> и </w:t>
      </w:r>
      <w:hyperlink w:anchor="Par9230" w:tooltip="19. Заявка на участие в конкурсе на право получения субсидий на реализацию мероприятий, предусмотренных подпунктом 9 пункта 5 настоящего Положения, оформляется по форме согласно приложению N 3 к настоящему Положению, подписывается главой муниципального образов" w:history="1">
        <w:r w:rsidRPr="00584835">
          <w:rPr>
            <w:sz w:val="20"/>
            <w:szCs w:val="20"/>
          </w:rPr>
          <w:t>19</w:t>
        </w:r>
      </w:hyperlink>
      <w:r w:rsidRPr="00584835">
        <w:rPr>
          <w:sz w:val="20"/>
          <w:szCs w:val="20"/>
        </w:rPr>
        <w:t xml:space="preserve"> настоящего Положения;</w:t>
      </w:r>
    </w:p>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3) представления документов, указанных в </w:t>
      </w:r>
      <w:hyperlink w:anchor="Par9207" w:tooltip="13. Заявка на участие в конкурсе на право получения субсидий на реализацию мероприятий, предусмотренных подпунктами 1 - 6 и 10 пункта 5 настоящего Положения, оформляется по форме согласно приложению N 1 к настоящему Положению, подписывается главой муниципально" w:history="1">
        <w:r w:rsidRPr="00584835">
          <w:rPr>
            <w:sz w:val="20"/>
            <w:szCs w:val="20"/>
          </w:rPr>
          <w:t>пунктах 13</w:t>
        </w:r>
      </w:hyperlink>
      <w:r w:rsidRPr="00584835">
        <w:rPr>
          <w:sz w:val="20"/>
          <w:szCs w:val="20"/>
        </w:rPr>
        <w:t xml:space="preserve">, </w:t>
      </w:r>
      <w:hyperlink w:anchor="Par9208" w:tooltip="14. Заявка на участие в конкурсе на право получения субсидий на реализацию мероприятий, предусмотренных подпунктом 7 пункта 5 настоящего Положения, оформляется по форме согласно приложению N 2 к настоящему Положению, подписывается главой муниципального образов" w:history="1">
        <w:r w:rsidRPr="00584835">
          <w:rPr>
            <w:sz w:val="20"/>
            <w:szCs w:val="20"/>
          </w:rPr>
          <w:t>14</w:t>
        </w:r>
      </w:hyperlink>
      <w:r w:rsidRPr="00584835">
        <w:rPr>
          <w:sz w:val="20"/>
          <w:szCs w:val="20"/>
        </w:rPr>
        <w:t xml:space="preserve">, </w:t>
      </w:r>
      <w:hyperlink w:anchor="Par9214" w:tooltip="16. Заявка на участие в конкурсе на право получения субсидий на реализацию мероприятий, предусмотренных подпунктом 8 пункта 5 настоящего Положения, оформляется в произвольной форме, подписывается главой муниципального образования, заверяется печатью администра" w:history="1">
        <w:r w:rsidRPr="00584835">
          <w:rPr>
            <w:sz w:val="20"/>
            <w:szCs w:val="20"/>
          </w:rPr>
          <w:t>16</w:t>
        </w:r>
      </w:hyperlink>
      <w:r w:rsidRPr="00584835">
        <w:rPr>
          <w:sz w:val="20"/>
          <w:szCs w:val="20"/>
        </w:rPr>
        <w:t xml:space="preserve"> и </w:t>
      </w:r>
      <w:hyperlink w:anchor="Par9230" w:tooltip="19. Заявка на участие в конкурсе на право получения субсидий на реализацию мероприятий, предусмотренных подпунктом 9 пункта 5 настоящего Положения, оформляется по форме согласно приложению N 3 к настоящему Положению, подписывается главой муниципального образов" w:history="1">
        <w:r w:rsidRPr="00584835">
          <w:rPr>
            <w:sz w:val="20"/>
            <w:szCs w:val="20"/>
          </w:rPr>
          <w:t>19</w:t>
        </w:r>
      </w:hyperlink>
      <w:r w:rsidRPr="00584835">
        <w:rPr>
          <w:sz w:val="20"/>
          <w:szCs w:val="20"/>
        </w:rPr>
        <w:t xml:space="preserve"> настоящего Положения, не в полном объеме;</w:t>
      </w:r>
    </w:p>
    <w:p w:rsidR="007521B4" w:rsidRPr="00584835" w:rsidRDefault="007521B4" w:rsidP="007521B4">
      <w:pPr>
        <w:widowControl w:val="0"/>
        <w:autoSpaceDE w:val="0"/>
        <w:autoSpaceDN w:val="0"/>
        <w:adjustRightInd w:val="0"/>
        <w:jc w:val="both"/>
        <w:rPr>
          <w:sz w:val="20"/>
          <w:szCs w:val="20"/>
        </w:rPr>
      </w:pPr>
      <w:r w:rsidRPr="00584835">
        <w:rPr>
          <w:sz w:val="20"/>
          <w:szCs w:val="20"/>
        </w:rPr>
        <w:t>4) представления заявителем недостоверных сведений.</w:t>
      </w:r>
    </w:p>
    <w:p w:rsidR="007521B4" w:rsidRPr="00584835" w:rsidRDefault="007521B4" w:rsidP="007521B4">
      <w:pPr>
        <w:widowControl w:val="0"/>
        <w:autoSpaceDE w:val="0"/>
        <w:autoSpaceDN w:val="0"/>
        <w:adjustRightInd w:val="0"/>
        <w:jc w:val="both"/>
        <w:rPr>
          <w:sz w:val="20"/>
          <w:szCs w:val="20"/>
        </w:rPr>
      </w:pPr>
      <w:r w:rsidRPr="00584835">
        <w:rPr>
          <w:sz w:val="20"/>
          <w:szCs w:val="20"/>
        </w:rPr>
        <w:t>22. Для подведения итогов конкурса создается конкурсная комиссия численностью 11 человек.</w:t>
      </w:r>
    </w:p>
    <w:p w:rsidR="007521B4" w:rsidRPr="00584835" w:rsidRDefault="007521B4" w:rsidP="007521B4">
      <w:pPr>
        <w:widowControl w:val="0"/>
        <w:autoSpaceDE w:val="0"/>
        <w:autoSpaceDN w:val="0"/>
        <w:adjustRightInd w:val="0"/>
        <w:jc w:val="both"/>
        <w:rPr>
          <w:sz w:val="20"/>
          <w:szCs w:val="20"/>
        </w:rPr>
      </w:pPr>
      <w:r w:rsidRPr="00584835">
        <w:rPr>
          <w:sz w:val="20"/>
          <w:szCs w:val="20"/>
        </w:rPr>
        <w:t>23. В состав конкурсной комиссии входят специалисты министерства с привлечением представителей исполнительных органов государственной власти Архангельской области, депутатов Архангельского областного Собрания депутатов, представителей общественных объединений, научной и педагогической общественности (по согласованию) (при этом количество представителей общественных объединений составляет не менее одной трети от общего числа членов экспертного совета).</w:t>
      </w:r>
    </w:p>
    <w:p w:rsidR="007521B4" w:rsidRPr="00584835" w:rsidRDefault="007521B4" w:rsidP="007521B4">
      <w:pPr>
        <w:widowControl w:val="0"/>
        <w:autoSpaceDE w:val="0"/>
        <w:autoSpaceDN w:val="0"/>
        <w:adjustRightInd w:val="0"/>
        <w:jc w:val="both"/>
        <w:rPr>
          <w:sz w:val="20"/>
          <w:szCs w:val="20"/>
        </w:rPr>
      </w:pPr>
      <w:r w:rsidRPr="00584835">
        <w:rPr>
          <w:sz w:val="20"/>
          <w:szCs w:val="20"/>
        </w:rPr>
        <w:lastRenderedPageBreak/>
        <w:t>24. Председателем конкурсной комиссии является министр по делам молодежи и спорту Архангельской области, заместителем председателя - начальник отдела по делам молодежи министерства, секретарем - специалист министерства.</w:t>
      </w:r>
    </w:p>
    <w:p w:rsidR="007521B4" w:rsidRPr="00584835" w:rsidRDefault="007521B4" w:rsidP="007521B4">
      <w:pPr>
        <w:widowControl w:val="0"/>
        <w:autoSpaceDE w:val="0"/>
        <w:autoSpaceDN w:val="0"/>
        <w:adjustRightInd w:val="0"/>
        <w:jc w:val="both"/>
        <w:rPr>
          <w:sz w:val="20"/>
          <w:szCs w:val="20"/>
        </w:rPr>
      </w:pPr>
      <w:r w:rsidRPr="00584835">
        <w:rPr>
          <w:sz w:val="20"/>
          <w:szCs w:val="20"/>
        </w:rPr>
        <w:t>25. Состав конкурсной комиссии утверждается распоряжением министерства.</w:t>
      </w:r>
    </w:p>
    <w:p w:rsidR="007521B4" w:rsidRPr="00584835" w:rsidRDefault="007521B4" w:rsidP="007521B4">
      <w:pPr>
        <w:widowControl w:val="0"/>
        <w:autoSpaceDE w:val="0"/>
        <w:autoSpaceDN w:val="0"/>
        <w:adjustRightInd w:val="0"/>
        <w:jc w:val="both"/>
        <w:rPr>
          <w:sz w:val="20"/>
          <w:szCs w:val="20"/>
        </w:rPr>
      </w:pPr>
      <w:r w:rsidRPr="00584835">
        <w:rPr>
          <w:sz w:val="20"/>
          <w:szCs w:val="20"/>
        </w:rPr>
        <w:t>26. Председатель конкурсной комиссии руководит деятельностью конкурсной комиссии, в том числе ведет заседания, обеспечивает и контролирует выполнение решений конкурсной комиссии, подписывает от имени конкурсной комиссии все документы. В случае отсутствия председателя конкурсной комиссии его обязанности исполняет заместитель председателя конкурсной комиссии.</w:t>
      </w:r>
    </w:p>
    <w:p w:rsidR="007521B4" w:rsidRPr="00584835" w:rsidRDefault="007521B4" w:rsidP="007521B4">
      <w:pPr>
        <w:widowControl w:val="0"/>
        <w:autoSpaceDE w:val="0"/>
        <w:autoSpaceDN w:val="0"/>
        <w:adjustRightInd w:val="0"/>
        <w:jc w:val="both"/>
        <w:rPr>
          <w:sz w:val="20"/>
          <w:szCs w:val="20"/>
        </w:rPr>
      </w:pPr>
      <w:r w:rsidRPr="00584835">
        <w:rPr>
          <w:sz w:val="20"/>
          <w:szCs w:val="20"/>
        </w:rPr>
        <w:t>27. Секретарь конкурсной комиссии готовит материалы на заседание конкурсной комиссии, оповещает членов конкурсной комиссии о времени и месте проведения заседания конкурсной комиссии.</w:t>
      </w:r>
    </w:p>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28. Конкурсная комиссия рассматривает, оценивает и сопоставляет заявки на участие в конкурсе и документы, представленные участниками конкурса, в соответствии с </w:t>
      </w:r>
      <w:hyperlink w:anchor="Par9733" w:tooltip="                           ОЦЕНОЧНЫЙ ЛИСТ ЗАЯВОК" w:history="1">
        <w:r w:rsidRPr="00584835">
          <w:rPr>
            <w:sz w:val="20"/>
            <w:szCs w:val="20"/>
          </w:rPr>
          <w:t>критериями</w:t>
        </w:r>
      </w:hyperlink>
      <w:r w:rsidRPr="00584835">
        <w:rPr>
          <w:sz w:val="20"/>
          <w:szCs w:val="20"/>
        </w:rPr>
        <w:t xml:space="preserve"> оценки конкурсных заявок, указанными в приложении N 5 к настоящему Положению.</w:t>
      </w:r>
    </w:p>
    <w:p w:rsidR="007521B4" w:rsidRPr="00584835" w:rsidRDefault="007521B4" w:rsidP="007521B4">
      <w:pPr>
        <w:widowControl w:val="0"/>
        <w:autoSpaceDE w:val="0"/>
        <w:autoSpaceDN w:val="0"/>
        <w:adjustRightInd w:val="0"/>
        <w:jc w:val="both"/>
        <w:rPr>
          <w:sz w:val="20"/>
          <w:szCs w:val="20"/>
        </w:rPr>
      </w:pPr>
      <w:r w:rsidRPr="00584835">
        <w:rPr>
          <w:sz w:val="20"/>
          <w:szCs w:val="20"/>
        </w:rPr>
        <w:t>(</w:t>
      </w:r>
      <w:proofErr w:type="gramStart"/>
      <w:r w:rsidRPr="00584835">
        <w:rPr>
          <w:sz w:val="20"/>
          <w:szCs w:val="20"/>
        </w:rPr>
        <w:t>п</w:t>
      </w:r>
      <w:proofErr w:type="gramEnd"/>
      <w:r w:rsidRPr="00584835">
        <w:rPr>
          <w:sz w:val="20"/>
          <w:szCs w:val="20"/>
        </w:rPr>
        <w:t xml:space="preserve">. 28 в ред. </w:t>
      </w:r>
      <w:hyperlink r:id="rId199" w:tooltip="Постановление Правительства Архангельской области от 14.10.2014 N 416-пп &quot;О внесении изменений в постановление Правительства Архангельской области от 19 июля 2013 года N 330-пп&quot;{КонсультантПлюс}" w:history="1">
        <w:r w:rsidRPr="00584835">
          <w:rPr>
            <w:sz w:val="20"/>
            <w:szCs w:val="20"/>
          </w:rPr>
          <w:t>постановления</w:t>
        </w:r>
      </w:hyperlink>
      <w:r w:rsidRPr="00584835">
        <w:rPr>
          <w:sz w:val="20"/>
          <w:szCs w:val="20"/>
        </w:rPr>
        <w:t xml:space="preserve"> Правительства Архангельской области от 14.10.2014 N 416-пп)</w:t>
      </w:r>
    </w:p>
    <w:p w:rsidR="007521B4" w:rsidRPr="00584835" w:rsidRDefault="007521B4" w:rsidP="007521B4">
      <w:pPr>
        <w:widowControl w:val="0"/>
        <w:autoSpaceDE w:val="0"/>
        <w:autoSpaceDN w:val="0"/>
        <w:adjustRightInd w:val="0"/>
        <w:jc w:val="both"/>
        <w:rPr>
          <w:sz w:val="20"/>
          <w:szCs w:val="20"/>
        </w:rPr>
      </w:pPr>
      <w:r w:rsidRPr="00584835">
        <w:rPr>
          <w:sz w:val="20"/>
          <w:szCs w:val="20"/>
        </w:rPr>
        <w:t>29. Заседание конкурсной комиссии является правомочным, если на нем присутствует не менее половины от установленного числа членов конкурсной комиссии.</w:t>
      </w:r>
    </w:p>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30. </w:t>
      </w:r>
      <w:r w:rsidR="00B10A0B" w:rsidRPr="00584835">
        <w:rPr>
          <w:sz w:val="20"/>
          <w:szCs w:val="20"/>
        </w:rPr>
        <w:t>Результаты заседания конкурсной комиссии оформляются протоколом, который подписывается председателем и секретарем конкурсной комиссии. Члены конкурсной комиссии вправе приложить к протоколу в письменном виде особое мнение, о чем в протоколе делается соответствующая запись.</w:t>
      </w:r>
    </w:p>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(в ред. </w:t>
      </w:r>
      <w:hyperlink r:id="rId200" w:tooltip="Постановление Правительства Архангельской области от 14.10.2014 N 416-пп &quot;О внесении изменений в постановление Правительства Архангельской области от 19 июля 2013 года N 330-пп&quot;{КонсультантПлюс}" w:history="1">
        <w:r w:rsidRPr="00584835">
          <w:rPr>
            <w:sz w:val="20"/>
            <w:szCs w:val="20"/>
          </w:rPr>
          <w:t>постановления</w:t>
        </w:r>
      </w:hyperlink>
      <w:r w:rsidRPr="00584835">
        <w:rPr>
          <w:sz w:val="20"/>
          <w:szCs w:val="20"/>
        </w:rPr>
        <w:t xml:space="preserve"> Правительства Архангельской области от 14.10.2014 N 416-пп)</w:t>
      </w:r>
    </w:p>
    <w:p w:rsidR="007521B4" w:rsidRPr="00584835" w:rsidRDefault="007521B4" w:rsidP="007521B4">
      <w:pPr>
        <w:widowControl w:val="0"/>
        <w:autoSpaceDE w:val="0"/>
        <w:autoSpaceDN w:val="0"/>
        <w:adjustRightInd w:val="0"/>
        <w:jc w:val="both"/>
        <w:rPr>
          <w:sz w:val="20"/>
          <w:szCs w:val="20"/>
        </w:rPr>
      </w:pPr>
      <w:r w:rsidRPr="00584835">
        <w:rPr>
          <w:sz w:val="20"/>
          <w:szCs w:val="20"/>
        </w:rPr>
        <w:t>31. Министерство при проведении конкурса последовательно осуществляет следующие действия:</w:t>
      </w:r>
    </w:p>
    <w:p w:rsidR="007521B4" w:rsidRPr="00584835" w:rsidRDefault="007521B4" w:rsidP="007521B4">
      <w:pPr>
        <w:widowControl w:val="0"/>
        <w:autoSpaceDE w:val="0"/>
        <w:autoSpaceDN w:val="0"/>
        <w:adjustRightInd w:val="0"/>
        <w:jc w:val="both"/>
        <w:rPr>
          <w:sz w:val="20"/>
          <w:szCs w:val="20"/>
        </w:rPr>
      </w:pPr>
      <w:r w:rsidRPr="00584835">
        <w:rPr>
          <w:sz w:val="20"/>
          <w:szCs w:val="20"/>
        </w:rPr>
        <w:t>1) готовит извещение о проведении конкурса и размещает его в информационно-телекоммуникационной сети "Интернет", а также направляет информационные письма о проведении конкурса в муниципальные образования;</w:t>
      </w:r>
    </w:p>
    <w:p w:rsidR="007521B4" w:rsidRPr="00584835" w:rsidRDefault="007521B4" w:rsidP="007521B4">
      <w:pPr>
        <w:widowControl w:val="0"/>
        <w:autoSpaceDE w:val="0"/>
        <w:autoSpaceDN w:val="0"/>
        <w:adjustRightInd w:val="0"/>
        <w:jc w:val="both"/>
        <w:rPr>
          <w:sz w:val="20"/>
          <w:szCs w:val="20"/>
        </w:rPr>
      </w:pPr>
      <w:r w:rsidRPr="00584835">
        <w:rPr>
          <w:sz w:val="20"/>
          <w:szCs w:val="20"/>
        </w:rPr>
        <w:t>2) осуществляет прием и регистрацию заявок на участие в конкурсе;</w:t>
      </w:r>
    </w:p>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3) проверяет наличие документов, указанных в </w:t>
      </w:r>
      <w:hyperlink w:anchor="Par9207" w:tooltip="13. Заявка на участие в конкурсе на право получения субсидий на реализацию мероприятий, предусмотренных подпунктами 1 - 6 и 10 пункта 5 настоящего Положения, оформляется по форме согласно приложению N 1 к настоящему Положению, подписывается главой муниципально" w:history="1">
        <w:r w:rsidRPr="00584835">
          <w:rPr>
            <w:sz w:val="20"/>
            <w:szCs w:val="20"/>
          </w:rPr>
          <w:t>пунктах 13</w:t>
        </w:r>
      </w:hyperlink>
      <w:r w:rsidRPr="00584835">
        <w:rPr>
          <w:sz w:val="20"/>
          <w:szCs w:val="20"/>
        </w:rPr>
        <w:t xml:space="preserve">, </w:t>
      </w:r>
      <w:hyperlink w:anchor="Par9208" w:tooltip="14. Заявка на участие в конкурсе на право получения субсидий на реализацию мероприятий, предусмотренных подпунктом 7 пункта 5 настоящего Положения, оформляется по форме согласно приложению N 2 к настоящему Положению, подписывается главой муниципального образов" w:history="1">
        <w:r w:rsidRPr="00584835">
          <w:rPr>
            <w:sz w:val="20"/>
            <w:szCs w:val="20"/>
          </w:rPr>
          <w:t>14</w:t>
        </w:r>
      </w:hyperlink>
      <w:r w:rsidRPr="00584835">
        <w:rPr>
          <w:sz w:val="20"/>
          <w:szCs w:val="20"/>
        </w:rPr>
        <w:t xml:space="preserve">, </w:t>
      </w:r>
      <w:hyperlink w:anchor="Par9214" w:tooltip="16. Заявка на участие в конкурсе на право получения субсидий на реализацию мероприятий, предусмотренных подпунктом 8 пункта 5 настоящего Положения, оформляется в произвольной форме, подписывается главой муниципального образования, заверяется печатью администра" w:history="1">
        <w:r w:rsidRPr="00584835">
          <w:rPr>
            <w:sz w:val="20"/>
            <w:szCs w:val="20"/>
          </w:rPr>
          <w:t>16</w:t>
        </w:r>
      </w:hyperlink>
      <w:r w:rsidRPr="00584835">
        <w:rPr>
          <w:sz w:val="20"/>
          <w:szCs w:val="20"/>
        </w:rPr>
        <w:t xml:space="preserve"> и </w:t>
      </w:r>
      <w:hyperlink w:anchor="Par9230" w:tooltip="19. Заявка на участие в конкурсе на право получения субсидий на реализацию мероприятий, предусмотренных подпунктом 9 пункта 5 настоящего Положения, оформляется по форме согласно приложению N 3 к настоящему Положению, подписывается главой муниципального образов" w:history="1">
        <w:r w:rsidRPr="00584835">
          <w:rPr>
            <w:sz w:val="20"/>
            <w:szCs w:val="20"/>
          </w:rPr>
          <w:t>19</w:t>
        </w:r>
      </w:hyperlink>
      <w:r w:rsidRPr="00584835">
        <w:rPr>
          <w:sz w:val="20"/>
          <w:szCs w:val="20"/>
        </w:rPr>
        <w:t xml:space="preserve"> настоящего Положения;</w:t>
      </w:r>
    </w:p>
    <w:p w:rsidR="007521B4" w:rsidRPr="00584835" w:rsidRDefault="007521B4" w:rsidP="007521B4">
      <w:pPr>
        <w:widowControl w:val="0"/>
        <w:autoSpaceDE w:val="0"/>
        <w:autoSpaceDN w:val="0"/>
        <w:adjustRightInd w:val="0"/>
        <w:jc w:val="both"/>
        <w:rPr>
          <w:sz w:val="20"/>
          <w:szCs w:val="20"/>
        </w:rPr>
      </w:pPr>
      <w:r w:rsidRPr="00584835">
        <w:rPr>
          <w:sz w:val="20"/>
          <w:szCs w:val="20"/>
        </w:rPr>
        <w:t>4) готовит материалы на заседание конкурсной комиссии и вносит их на рассмотрение конкурсной комиссии;</w:t>
      </w:r>
    </w:p>
    <w:p w:rsidR="007521B4" w:rsidRPr="00584835" w:rsidRDefault="007521B4" w:rsidP="007521B4">
      <w:pPr>
        <w:widowControl w:val="0"/>
        <w:autoSpaceDE w:val="0"/>
        <w:autoSpaceDN w:val="0"/>
        <w:adjustRightInd w:val="0"/>
        <w:jc w:val="both"/>
        <w:rPr>
          <w:sz w:val="20"/>
          <w:szCs w:val="20"/>
        </w:rPr>
      </w:pPr>
      <w:r w:rsidRPr="00584835">
        <w:rPr>
          <w:sz w:val="20"/>
          <w:szCs w:val="20"/>
        </w:rPr>
        <w:t>5) оповещает членов конкурсной комиссии о дате, времени и месте проведения заседания конкурсной комиссии;</w:t>
      </w:r>
    </w:p>
    <w:p w:rsidR="007521B4" w:rsidRPr="00584835" w:rsidRDefault="007521B4" w:rsidP="007521B4">
      <w:pPr>
        <w:widowControl w:val="0"/>
        <w:autoSpaceDE w:val="0"/>
        <w:autoSpaceDN w:val="0"/>
        <w:adjustRightInd w:val="0"/>
        <w:jc w:val="both"/>
        <w:rPr>
          <w:sz w:val="20"/>
          <w:szCs w:val="20"/>
        </w:rPr>
      </w:pPr>
      <w:r w:rsidRPr="00584835">
        <w:rPr>
          <w:sz w:val="20"/>
          <w:szCs w:val="20"/>
        </w:rPr>
        <w:t>6) осуществляет организационно-техническое обеспечение деятельности конкурсной комиссии;</w:t>
      </w:r>
    </w:p>
    <w:p w:rsidR="007521B4" w:rsidRPr="00584835" w:rsidRDefault="007521B4" w:rsidP="007521B4">
      <w:pPr>
        <w:widowControl w:val="0"/>
        <w:autoSpaceDE w:val="0"/>
        <w:autoSpaceDN w:val="0"/>
        <w:adjustRightInd w:val="0"/>
        <w:jc w:val="both"/>
        <w:rPr>
          <w:sz w:val="20"/>
          <w:szCs w:val="20"/>
        </w:rPr>
      </w:pPr>
      <w:r w:rsidRPr="00584835">
        <w:rPr>
          <w:sz w:val="20"/>
          <w:szCs w:val="20"/>
        </w:rPr>
        <w:t>7) определяет победителей конкурса;</w:t>
      </w:r>
    </w:p>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(п. 7 </w:t>
      </w:r>
      <w:proofErr w:type="gramStart"/>
      <w:r w:rsidRPr="00584835">
        <w:rPr>
          <w:sz w:val="20"/>
          <w:szCs w:val="20"/>
        </w:rPr>
        <w:t>введен</w:t>
      </w:r>
      <w:proofErr w:type="gramEnd"/>
      <w:r w:rsidRPr="00584835">
        <w:rPr>
          <w:sz w:val="20"/>
          <w:szCs w:val="20"/>
        </w:rPr>
        <w:t xml:space="preserve"> </w:t>
      </w:r>
      <w:hyperlink r:id="rId201" w:tooltip="Постановление Правительства Архангельской области от 14.10.2014 N 416-пп &quot;О внесении изменений в постановление Правительства Архангельской области от 19 июля 2013 года N 330-пп&quot;{КонсультантПлюс}" w:history="1">
        <w:r w:rsidRPr="00584835">
          <w:rPr>
            <w:sz w:val="20"/>
            <w:szCs w:val="20"/>
          </w:rPr>
          <w:t>постановлением</w:t>
        </w:r>
      </w:hyperlink>
      <w:r w:rsidRPr="00584835">
        <w:rPr>
          <w:sz w:val="20"/>
          <w:szCs w:val="20"/>
        </w:rPr>
        <w:t xml:space="preserve"> Правительства Архангельской области от 14.10.2014 N 416-пп)</w:t>
      </w:r>
    </w:p>
    <w:p w:rsidR="007521B4" w:rsidRPr="00584835" w:rsidRDefault="007521B4" w:rsidP="007521B4">
      <w:pPr>
        <w:widowControl w:val="0"/>
        <w:autoSpaceDE w:val="0"/>
        <w:autoSpaceDN w:val="0"/>
        <w:adjustRightInd w:val="0"/>
        <w:jc w:val="both"/>
        <w:rPr>
          <w:sz w:val="20"/>
          <w:szCs w:val="20"/>
        </w:rPr>
      </w:pPr>
      <w:r w:rsidRPr="00584835">
        <w:rPr>
          <w:sz w:val="20"/>
          <w:szCs w:val="20"/>
        </w:rPr>
        <w:t>8) определяет размер субсидии в соответствии с заявкой;</w:t>
      </w:r>
    </w:p>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(п. 8 </w:t>
      </w:r>
      <w:proofErr w:type="gramStart"/>
      <w:r w:rsidRPr="00584835">
        <w:rPr>
          <w:sz w:val="20"/>
          <w:szCs w:val="20"/>
        </w:rPr>
        <w:t>введен</w:t>
      </w:r>
      <w:proofErr w:type="gramEnd"/>
      <w:r w:rsidRPr="00584835">
        <w:rPr>
          <w:sz w:val="20"/>
          <w:szCs w:val="20"/>
        </w:rPr>
        <w:t xml:space="preserve"> </w:t>
      </w:r>
      <w:hyperlink r:id="rId202" w:tooltip="Постановление Правительства Архангельской области от 14.10.2014 N 416-пп &quot;О внесении изменений в постановление Правительства Архангельской области от 19 июля 2013 года N 330-пп&quot;{КонсультантПлюс}" w:history="1">
        <w:r w:rsidRPr="00584835">
          <w:rPr>
            <w:sz w:val="20"/>
            <w:szCs w:val="20"/>
          </w:rPr>
          <w:t>постановлением</w:t>
        </w:r>
      </w:hyperlink>
      <w:r w:rsidRPr="00584835">
        <w:rPr>
          <w:sz w:val="20"/>
          <w:szCs w:val="20"/>
        </w:rPr>
        <w:t xml:space="preserve"> Правительства Архангельской области от 14.10.2014 N 416-пп)</w:t>
      </w:r>
    </w:p>
    <w:p w:rsidR="007521B4" w:rsidRPr="00584835" w:rsidRDefault="00793525" w:rsidP="007521B4">
      <w:pPr>
        <w:widowControl w:val="0"/>
        <w:autoSpaceDE w:val="0"/>
        <w:autoSpaceDN w:val="0"/>
        <w:adjustRightInd w:val="0"/>
        <w:jc w:val="both"/>
        <w:rPr>
          <w:sz w:val="20"/>
          <w:szCs w:val="20"/>
        </w:rPr>
      </w:pPr>
      <w:hyperlink r:id="rId203" w:tooltip="Постановление Правительства Архангельской области от 14.10.2014 N 416-пп &quot;О внесении изменений в постановление Правительства Архангельской области от 19 июля 2013 года N 330-пп&quot;{КонсультантПлюс}" w:history="1">
        <w:r w:rsidR="007521B4" w:rsidRPr="00584835">
          <w:rPr>
            <w:sz w:val="20"/>
            <w:szCs w:val="20"/>
          </w:rPr>
          <w:t>9</w:t>
        </w:r>
      </w:hyperlink>
      <w:r w:rsidR="007521B4" w:rsidRPr="00584835">
        <w:rPr>
          <w:sz w:val="20"/>
          <w:szCs w:val="20"/>
        </w:rPr>
        <w:t>) в течение 15 рабочих дней со дня проведения заседания конкурсной комиссии на основании протокола и в пределах ассигнований областного бюджета подготавливает проект постановления Правительства Архангельской области о предоставлении субсидий победителям конкурса;</w:t>
      </w:r>
    </w:p>
    <w:p w:rsidR="007521B4" w:rsidRPr="00584835" w:rsidRDefault="00793525" w:rsidP="007521B4">
      <w:pPr>
        <w:widowControl w:val="0"/>
        <w:autoSpaceDE w:val="0"/>
        <w:autoSpaceDN w:val="0"/>
        <w:adjustRightInd w:val="0"/>
        <w:jc w:val="both"/>
        <w:rPr>
          <w:sz w:val="20"/>
          <w:szCs w:val="20"/>
        </w:rPr>
      </w:pPr>
      <w:hyperlink r:id="rId204" w:tooltip="Постановление Правительства Архангельской области от 14.10.2014 N 416-пп &quot;О внесении изменений в постановление Правительства Архангельской области от 19 июля 2013 года N 330-пп&quot;{КонсультантПлюс}" w:history="1">
        <w:r w:rsidR="007521B4" w:rsidRPr="00584835">
          <w:rPr>
            <w:sz w:val="20"/>
            <w:szCs w:val="20"/>
          </w:rPr>
          <w:t>10</w:t>
        </w:r>
      </w:hyperlink>
      <w:r w:rsidR="007521B4" w:rsidRPr="00584835">
        <w:rPr>
          <w:sz w:val="20"/>
          <w:szCs w:val="20"/>
        </w:rPr>
        <w:t>) направляет победителям конкурса постановление Правительства Архангельской области о предоставлении субсидий победителям конкурса и размещает информацию о победителях конкурса в информационно-телекоммуникационной сети "Интернет".</w:t>
      </w:r>
    </w:p>
    <w:p w:rsidR="007521B4" w:rsidRPr="00584835" w:rsidRDefault="007521B4" w:rsidP="007521B4">
      <w:pPr>
        <w:widowControl w:val="0"/>
        <w:autoSpaceDE w:val="0"/>
        <w:autoSpaceDN w:val="0"/>
        <w:adjustRightInd w:val="0"/>
        <w:jc w:val="both"/>
        <w:rPr>
          <w:sz w:val="20"/>
          <w:szCs w:val="20"/>
        </w:rPr>
      </w:pPr>
      <w:bookmarkStart w:id="47" w:name="Par9274"/>
      <w:bookmarkEnd w:id="47"/>
      <w:r w:rsidRPr="00584835">
        <w:rPr>
          <w:sz w:val="20"/>
          <w:szCs w:val="20"/>
        </w:rPr>
        <w:t xml:space="preserve">32. Критериями оценки заявок на предоставление субсидии на реализацию мероприятий, предусмотренных </w:t>
      </w:r>
      <w:hyperlink w:anchor="Par9182" w:tooltip="1) празднование Дня российского студенчества (мероприятие пункта 1.10 перечня мероприятий подпрограммы N 2 (приложение N 2 к государственной программе);" w:history="1">
        <w:r w:rsidRPr="00584835">
          <w:rPr>
            <w:sz w:val="20"/>
            <w:szCs w:val="20"/>
          </w:rPr>
          <w:t>подпунктами 1</w:t>
        </w:r>
      </w:hyperlink>
      <w:r w:rsidRPr="00584835">
        <w:rPr>
          <w:sz w:val="20"/>
          <w:szCs w:val="20"/>
        </w:rPr>
        <w:t xml:space="preserve"> - </w:t>
      </w:r>
      <w:hyperlink w:anchor="Par9187" w:tooltip="6) выездные площадки регионального форума &quot;Поморские дни карьерной навигации&quot; (мероприятие пункта 2.4 перечня мероприятий подпрограммы N 2 (приложение N 2 к государственной программе);" w:history="1">
        <w:r w:rsidRPr="00584835">
          <w:rPr>
            <w:sz w:val="20"/>
            <w:szCs w:val="20"/>
          </w:rPr>
          <w:t>6</w:t>
        </w:r>
      </w:hyperlink>
      <w:r w:rsidRPr="00584835">
        <w:rPr>
          <w:sz w:val="20"/>
          <w:szCs w:val="20"/>
        </w:rPr>
        <w:t xml:space="preserve"> и </w:t>
      </w:r>
      <w:hyperlink w:anchor="Par9191" w:tooltip="10) проведение всероссийских и межрегиональных мероприятий патриотической направленности (мероприятие пункта 1.5 перечня мероприятий подпрограммы N 3 (приложение N 3 к государственной программе)." w:history="1">
        <w:r w:rsidRPr="00584835">
          <w:rPr>
            <w:sz w:val="20"/>
            <w:szCs w:val="20"/>
          </w:rPr>
          <w:t>10 пункта 5</w:t>
        </w:r>
      </w:hyperlink>
      <w:r w:rsidRPr="00584835">
        <w:rPr>
          <w:sz w:val="20"/>
          <w:szCs w:val="20"/>
        </w:rPr>
        <w:t xml:space="preserve"> настоящего Положения, являются:</w:t>
      </w:r>
    </w:p>
    <w:p w:rsidR="007521B4" w:rsidRPr="00584835" w:rsidRDefault="007521B4" w:rsidP="007521B4">
      <w:pPr>
        <w:widowControl w:val="0"/>
        <w:autoSpaceDE w:val="0"/>
        <w:autoSpaceDN w:val="0"/>
        <w:adjustRightInd w:val="0"/>
        <w:jc w:val="both"/>
        <w:rPr>
          <w:sz w:val="20"/>
          <w:szCs w:val="20"/>
        </w:rPr>
      </w:pPr>
      <w:r w:rsidRPr="00584835">
        <w:rPr>
          <w:sz w:val="20"/>
          <w:szCs w:val="20"/>
        </w:rPr>
        <w:t>качественное описание мероприятия;</w:t>
      </w:r>
    </w:p>
    <w:p w:rsidR="007521B4" w:rsidRPr="00584835" w:rsidRDefault="007521B4" w:rsidP="007521B4">
      <w:pPr>
        <w:widowControl w:val="0"/>
        <w:autoSpaceDE w:val="0"/>
        <w:autoSpaceDN w:val="0"/>
        <w:adjustRightInd w:val="0"/>
        <w:jc w:val="both"/>
        <w:rPr>
          <w:sz w:val="20"/>
          <w:szCs w:val="20"/>
        </w:rPr>
      </w:pPr>
      <w:r w:rsidRPr="00584835">
        <w:rPr>
          <w:sz w:val="20"/>
          <w:szCs w:val="20"/>
        </w:rPr>
        <w:t>творческий подход к подготовке и проведению мероприятия;</w:t>
      </w:r>
    </w:p>
    <w:p w:rsidR="007521B4" w:rsidRPr="00584835" w:rsidRDefault="007521B4" w:rsidP="007521B4">
      <w:pPr>
        <w:widowControl w:val="0"/>
        <w:autoSpaceDE w:val="0"/>
        <w:autoSpaceDN w:val="0"/>
        <w:adjustRightInd w:val="0"/>
        <w:jc w:val="both"/>
        <w:rPr>
          <w:sz w:val="20"/>
          <w:szCs w:val="20"/>
        </w:rPr>
      </w:pPr>
      <w:r w:rsidRPr="00584835">
        <w:rPr>
          <w:sz w:val="20"/>
          <w:szCs w:val="20"/>
        </w:rPr>
        <w:t>конкретность и социальная значимость ожидаемых результатов;</w:t>
      </w:r>
    </w:p>
    <w:p w:rsidR="007521B4" w:rsidRPr="00584835" w:rsidRDefault="007521B4" w:rsidP="007521B4">
      <w:pPr>
        <w:widowControl w:val="0"/>
        <w:autoSpaceDE w:val="0"/>
        <w:autoSpaceDN w:val="0"/>
        <w:adjustRightInd w:val="0"/>
        <w:jc w:val="both"/>
        <w:rPr>
          <w:sz w:val="20"/>
          <w:szCs w:val="20"/>
        </w:rPr>
      </w:pPr>
      <w:proofErr w:type="gramStart"/>
      <w:r w:rsidRPr="00584835">
        <w:rPr>
          <w:sz w:val="20"/>
          <w:szCs w:val="20"/>
        </w:rPr>
        <w:t>обеспечение участия в мероприятиях молодежи: празднование Дня российского студенчества - не менее 1000 человек, празднование Дня российской молодежи - не менее 4000 человек, праздник, посвященный началу учебного года - не менее 3000 человек, региональный форум "Поморские дни карьерной навигации" - не менее 1000 человек, выездные площадки регионального форума "Поморские дни карьерной навигации" - не менее 200 человек в одном муниципальном образовании, региональный форум молодых политиков</w:t>
      </w:r>
      <w:proofErr w:type="gramEnd"/>
      <w:r w:rsidRPr="00584835">
        <w:rPr>
          <w:sz w:val="20"/>
          <w:szCs w:val="20"/>
        </w:rPr>
        <w:t xml:space="preserve"> - не менее 100 человек, всероссийские и межрегиональные мероприятия патриотической направленности - не менее 500 человек в каждом мероприятии;</w:t>
      </w:r>
    </w:p>
    <w:p w:rsidR="007521B4" w:rsidRPr="00584835" w:rsidRDefault="007521B4" w:rsidP="007521B4">
      <w:pPr>
        <w:widowControl w:val="0"/>
        <w:autoSpaceDE w:val="0"/>
        <w:autoSpaceDN w:val="0"/>
        <w:adjustRightInd w:val="0"/>
        <w:jc w:val="both"/>
        <w:rPr>
          <w:sz w:val="20"/>
          <w:szCs w:val="20"/>
        </w:rPr>
      </w:pPr>
      <w:r w:rsidRPr="00584835">
        <w:rPr>
          <w:sz w:val="20"/>
          <w:szCs w:val="20"/>
        </w:rPr>
        <w:t>привлечение к участию в мероприятии представителей других муниципальных образований.</w:t>
      </w:r>
    </w:p>
    <w:p w:rsidR="007521B4" w:rsidRPr="00584835" w:rsidRDefault="007521B4" w:rsidP="007521B4">
      <w:pPr>
        <w:widowControl w:val="0"/>
        <w:autoSpaceDE w:val="0"/>
        <w:autoSpaceDN w:val="0"/>
        <w:adjustRightInd w:val="0"/>
        <w:jc w:val="both"/>
        <w:rPr>
          <w:sz w:val="20"/>
          <w:szCs w:val="20"/>
        </w:rPr>
      </w:pPr>
      <w:r w:rsidRPr="00584835">
        <w:rPr>
          <w:sz w:val="20"/>
          <w:szCs w:val="20"/>
        </w:rPr>
        <w:t>33. Критериями оценки заявок на предоставление субсидий на поддержку деятельности муниципальных учреждений по работе с молодежью являются:</w:t>
      </w:r>
    </w:p>
    <w:p w:rsidR="007521B4" w:rsidRPr="00584835" w:rsidRDefault="007521B4" w:rsidP="007521B4">
      <w:pPr>
        <w:widowControl w:val="0"/>
        <w:autoSpaceDE w:val="0"/>
        <w:autoSpaceDN w:val="0"/>
        <w:adjustRightInd w:val="0"/>
        <w:jc w:val="both"/>
        <w:rPr>
          <w:sz w:val="20"/>
          <w:szCs w:val="20"/>
        </w:rPr>
      </w:pPr>
      <w:r w:rsidRPr="00584835">
        <w:rPr>
          <w:sz w:val="20"/>
          <w:szCs w:val="20"/>
        </w:rPr>
        <w:t>наличие подробного плана работы муниципального учреждения на календарный год, в котором предполагается предоставление субсидии;</w:t>
      </w:r>
    </w:p>
    <w:p w:rsidR="007521B4" w:rsidRPr="00584835" w:rsidRDefault="007521B4" w:rsidP="007521B4">
      <w:pPr>
        <w:widowControl w:val="0"/>
        <w:autoSpaceDE w:val="0"/>
        <w:autoSpaceDN w:val="0"/>
        <w:adjustRightInd w:val="0"/>
        <w:jc w:val="both"/>
        <w:rPr>
          <w:sz w:val="20"/>
          <w:szCs w:val="20"/>
        </w:rPr>
      </w:pPr>
      <w:r w:rsidRPr="00584835">
        <w:rPr>
          <w:sz w:val="20"/>
          <w:szCs w:val="20"/>
        </w:rPr>
        <w:t>конкретность и социальная значимость ожидаемых результатов.</w:t>
      </w:r>
    </w:p>
    <w:p w:rsidR="007521B4" w:rsidRPr="00584835" w:rsidRDefault="007521B4" w:rsidP="007521B4">
      <w:pPr>
        <w:widowControl w:val="0"/>
        <w:autoSpaceDE w:val="0"/>
        <w:autoSpaceDN w:val="0"/>
        <w:adjustRightInd w:val="0"/>
        <w:jc w:val="both"/>
        <w:rPr>
          <w:sz w:val="20"/>
          <w:szCs w:val="20"/>
        </w:rPr>
      </w:pPr>
      <w:r w:rsidRPr="00584835">
        <w:rPr>
          <w:sz w:val="20"/>
          <w:szCs w:val="20"/>
        </w:rPr>
        <w:t>34. Критериями оценки заявок на предоставление субсидий на обеспечение деятельности методических площадок являются:</w:t>
      </w:r>
    </w:p>
    <w:p w:rsidR="007521B4" w:rsidRPr="00584835" w:rsidRDefault="007521B4" w:rsidP="007521B4">
      <w:pPr>
        <w:widowControl w:val="0"/>
        <w:autoSpaceDE w:val="0"/>
        <w:autoSpaceDN w:val="0"/>
        <w:adjustRightInd w:val="0"/>
        <w:jc w:val="both"/>
        <w:rPr>
          <w:sz w:val="20"/>
          <w:szCs w:val="20"/>
        </w:rPr>
      </w:pPr>
      <w:r w:rsidRPr="00584835">
        <w:rPr>
          <w:sz w:val="20"/>
          <w:szCs w:val="20"/>
        </w:rPr>
        <w:t>опыт работы муниципального учреждения по работе с молодежью в направлении деятельности методической площадки сроком не менее одного года;</w:t>
      </w:r>
    </w:p>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наличие подробного плана работы методической площадки на календарный год, в котором предполагается </w:t>
      </w:r>
      <w:r w:rsidRPr="00584835">
        <w:rPr>
          <w:sz w:val="20"/>
          <w:szCs w:val="20"/>
        </w:rPr>
        <w:lastRenderedPageBreak/>
        <w:t>предоставление субсидии;</w:t>
      </w:r>
    </w:p>
    <w:p w:rsidR="007521B4" w:rsidRPr="00584835" w:rsidRDefault="007521B4" w:rsidP="007521B4">
      <w:pPr>
        <w:widowControl w:val="0"/>
        <w:autoSpaceDE w:val="0"/>
        <w:autoSpaceDN w:val="0"/>
        <w:adjustRightInd w:val="0"/>
        <w:jc w:val="both"/>
        <w:rPr>
          <w:sz w:val="20"/>
          <w:szCs w:val="20"/>
        </w:rPr>
      </w:pPr>
      <w:r w:rsidRPr="00584835">
        <w:rPr>
          <w:sz w:val="20"/>
          <w:szCs w:val="20"/>
        </w:rPr>
        <w:t>конкретность и социальная значимость ожидаемых результатов.</w:t>
      </w:r>
    </w:p>
    <w:p w:rsidR="007521B4" w:rsidRPr="00584835" w:rsidRDefault="007521B4" w:rsidP="007521B4">
      <w:pPr>
        <w:widowControl w:val="0"/>
        <w:autoSpaceDE w:val="0"/>
        <w:autoSpaceDN w:val="0"/>
        <w:adjustRightInd w:val="0"/>
        <w:jc w:val="both"/>
        <w:rPr>
          <w:sz w:val="20"/>
          <w:szCs w:val="20"/>
        </w:rPr>
      </w:pPr>
      <w:r w:rsidRPr="00584835">
        <w:rPr>
          <w:sz w:val="20"/>
          <w:szCs w:val="20"/>
        </w:rPr>
        <w:t>35. Критериями оценки заявок на предоставление субсидий на поддержку деятельности ресурсных центров для молодежи и ресурсно-информационных центров по поддержке деятельности молодежных добровольческих объединений в муниципальных образованиях являются:</w:t>
      </w:r>
    </w:p>
    <w:p w:rsidR="007521B4" w:rsidRPr="00584835" w:rsidRDefault="007521B4" w:rsidP="007521B4">
      <w:pPr>
        <w:widowControl w:val="0"/>
        <w:autoSpaceDE w:val="0"/>
        <w:autoSpaceDN w:val="0"/>
        <w:adjustRightInd w:val="0"/>
        <w:jc w:val="both"/>
        <w:rPr>
          <w:sz w:val="20"/>
          <w:szCs w:val="20"/>
        </w:rPr>
      </w:pPr>
      <w:r w:rsidRPr="00584835">
        <w:rPr>
          <w:sz w:val="20"/>
          <w:szCs w:val="20"/>
        </w:rPr>
        <w:t>наличие помещения для обеспечения деятельности центра (площадью не менее 30 кв. м, с доступом к информационно-телекоммуникационной сети "Интернет", телефонной связью);</w:t>
      </w:r>
    </w:p>
    <w:p w:rsidR="007521B4" w:rsidRPr="00584835" w:rsidRDefault="007521B4" w:rsidP="007521B4">
      <w:pPr>
        <w:widowControl w:val="0"/>
        <w:autoSpaceDE w:val="0"/>
        <w:autoSpaceDN w:val="0"/>
        <w:adjustRightInd w:val="0"/>
        <w:jc w:val="both"/>
        <w:rPr>
          <w:sz w:val="20"/>
          <w:szCs w:val="20"/>
        </w:rPr>
      </w:pPr>
      <w:r w:rsidRPr="00584835">
        <w:rPr>
          <w:sz w:val="20"/>
          <w:szCs w:val="20"/>
        </w:rPr>
        <w:t>наличие в штатном расписании муниципального учреждения специалиста, ответственного за работу центра и за работу с молодежью;</w:t>
      </w:r>
    </w:p>
    <w:p w:rsidR="007521B4" w:rsidRPr="00584835" w:rsidRDefault="007521B4" w:rsidP="007521B4">
      <w:pPr>
        <w:widowControl w:val="0"/>
        <w:autoSpaceDE w:val="0"/>
        <w:autoSpaceDN w:val="0"/>
        <w:adjustRightInd w:val="0"/>
        <w:jc w:val="both"/>
        <w:rPr>
          <w:sz w:val="20"/>
          <w:szCs w:val="20"/>
        </w:rPr>
      </w:pPr>
      <w:r w:rsidRPr="00584835">
        <w:rPr>
          <w:sz w:val="20"/>
          <w:szCs w:val="20"/>
        </w:rPr>
        <w:t>наличие рекомендаций органа молодежного самоуправления, молодежных общественных объединений, осуществляющих деятельность на территории соответствующего муниципального образования;</w:t>
      </w:r>
    </w:p>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соответствие целей и задач работы центра основным целям </w:t>
      </w:r>
      <w:hyperlink w:anchor="Par322" w:tooltip="2.4. Паспорт" w:history="1">
        <w:r w:rsidRPr="00584835">
          <w:rPr>
            <w:sz w:val="20"/>
            <w:szCs w:val="20"/>
          </w:rPr>
          <w:t>подпрограммы N 2</w:t>
        </w:r>
      </w:hyperlink>
      <w:r w:rsidRPr="00584835">
        <w:rPr>
          <w:sz w:val="20"/>
          <w:szCs w:val="20"/>
        </w:rPr>
        <w:t>.</w:t>
      </w: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center"/>
        <w:outlineLvl w:val="1"/>
        <w:rPr>
          <w:sz w:val="20"/>
          <w:szCs w:val="20"/>
        </w:rPr>
      </w:pPr>
      <w:r w:rsidRPr="00584835">
        <w:rPr>
          <w:sz w:val="20"/>
          <w:szCs w:val="20"/>
        </w:rPr>
        <w:t>IV. Подведение итогов конкурса и определение победителей</w:t>
      </w: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36. Каждая заявка обсуждается членами конкурсной комиссии отдельно в соответствии с </w:t>
      </w:r>
      <w:hyperlink w:anchor="Par9587" w:tooltip="КРИТЕРИИ" w:history="1">
        <w:r w:rsidRPr="00584835">
          <w:rPr>
            <w:sz w:val="20"/>
            <w:szCs w:val="20"/>
          </w:rPr>
          <w:t>критериями</w:t>
        </w:r>
      </w:hyperlink>
      <w:r w:rsidRPr="00584835">
        <w:rPr>
          <w:sz w:val="20"/>
          <w:szCs w:val="20"/>
        </w:rPr>
        <w:t xml:space="preserve"> оценки заявок, указанными в приложении N 4 к настоящему Положению. Рейтинг заявки равняется сумме баллов по каждому критерию оценки.</w:t>
      </w:r>
    </w:p>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После обсуждения в оценочный </w:t>
      </w:r>
      <w:hyperlink w:anchor="Par9733" w:tooltip="                           ОЦЕНОЧНЫЙ ЛИСТ ЗАЯВОК" w:history="1">
        <w:r w:rsidRPr="00584835">
          <w:rPr>
            <w:sz w:val="20"/>
            <w:szCs w:val="20"/>
          </w:rPr>
          <w:t>лист</w:t>
        </w:r>
      </w:hyperlink>
      <w:r w:rsidRPr="00584835">
        <w:rPr>
          <w:sz w:val="20"/>
          <w:szCs w:val="20"/>
        </w:rPr>
        <w:t xml:space="preserve"> заявок по форме согласно приложению N 5 к настоящему Положению каждый член конкурсной комиссии вносит значение рейтинга заявки.</w:t>
      </w:r>
    </w:p>
    <w:p w:rsidR="007521B4" w:rsidRPr="00584835" w:rsidRDefault="007521B4" w:rsidP="007521B4">
      <w:pPr>
        <w:widowControl w:val="0"/>
        <w:autoSpaceDE w:val="0"/>
        <w:autoSpaceDN w:val="0"/>
        <w:adjustRightInd w:val="0"/>
        <w:jc w:val="both"/>
        <w:rPr>
          <w:sz w:val="20"/>
          <w:szCs w:val="20"/>
        </w:rPr>
      </w:pPr>
      <w:r w:rsidRPr="00584835">
        <w:rPr>
          <w:sz w:val="20"/>
          <w:szCs w:val="20"/>
        </w:rPr>
        <w:t>37. Заполненные оценочные листы заявок передаются членами конкурсной комиссии секретарю для определения среднего значения оценки заявок и для подготовки итогового рейтинга заявок и протокола конкурса.</w:t>
      </w:r>
    </w:p>
    <w:p w:rsidR="007521B4" w:rsidRPr="00584835" w:rsidRDefault="007521B4" w:rsidP="007521B4">
      <w:pPr>
        <w:widowControl w:val="0"/>
        <w:autoSpaceDE w:val="0"/>
        <w:autoSpaceDN w:val="0"/>
        <w:adjustRightInd w:val="0"/>
        <w:jc w:val="both"/>
        <w:rPr>
          <w:sz w:val="20"/>
          <w:szCs w:val="20"/>
        </w:rPr>
      </w:pPr>
      <w:r w:rsidRPr="00584835">
        <w:rPr>
          <w:sz w:val="20"/>
          <w:szCs w:val="20"/>
        </w:rPr>
        <w:t>38. После формирования итоговых рейтингов всех заявок министерство принимает решение об определении победителей конкурса и предоставлении субсидий.</w:t>
      </w:r>
    </w:p>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Очередность предоставления субсидии определяется на основании итогового рейтинга - начиная от большего к </w:t>
      </w:r>
      <w:proofErr w:type="gramStart"/>
      <w:r w:rsidRPr="00584835">
        <w:rPr>
          <w:sz w:val="20"/>
          <w:szCs w:val="20"/>
        </w:rPr>
        <w:t>меньшему</w:t>
      </w:r>
      <w:proofErr w:type="gramEnd"/>
      <w:r w:rsidRPr="00584835">
        <w:rPr>
          <w:sz w:val="20"/>
          <w:szCs w:val="20"/>
        </w:rPr>
        <w:t>.</w:t>
      </w:r>
    </w:p>
    <w:p w:rsidR="007521B4" w:rsidRPr="00584835" w:rsidRDefault="007521B4" w:rsidP="007521B4">
      <w:pPr>
        <w:widowControl w:val="0"/>
        <w:autoSpaceDE w:val="0"/>
        <w:autoSpaceDN w:val="0"/>
        <w:adjustRightInd w:val="0"/>
        <w:jc w:val="both"/>
        <w:rPr>
          <w:sz w:val="20"/>
          <w:szCs w:val="20"/>
        </w:rPr>
      </w:pPr>
      <w:r w:rsidRPr="00584835">
        <w:rPr>
          <w:sz w:val="20"/>
          <w:szCs w:val="20"/>
        </w:rPr>
        <w:t>В случае равенства итоговой рейтинговой оценки заявок преимущество имеет заявка, дата регистрации которой имеет более ранний срок.</w:t>
      </w:r>
    </w:p>
    <w:p w:rsidR="007521B4" w:rsidRPr="00584835" w:rsidRDefault="007521B4" w:rsidP="007521B4">
      <w:pPr>
        <w:widowControl w:val="0"/>
        <w:autoSpaceDE w:val="0"/>
        <w:autoSpaceDN w:val="0"/>
        <w:adjustRightInd w:val="0"/>
        <w:jc w:val="both"/>
        <w:rPr>
          <w:sz w:val="20"/>
          <w:szCs w:val="20"/>
        </w:rPr>
      </w:pPr>
      <w:r w:rsidRPr="00584835">
        <w:rPr>
          <w:sz w:val="20"/>
          <w:szCs w:val="20"/>
        </w:rPr>
        <w:t>В случае если размер требуемых средств областного бюджета, указанный в заявке, превышает размер бюджетных средств, оставшихся после принятия решения о предоставлении субсидий по предыдущим заявкам, субсидирование производится в размере оставшихся бюджетных сре</w:t>
      </w:r>
      <w:proofErr w:type="gramStart"/>
      <w:r w:rsidRPr="00584835">
        <w:rPr>
          <w:sz w:val="20"/>
          <w:szCs w:val="20"/>
        </w:rPr>
        <w:t>дств пр</w:t>
      </w:r>
      <w:proofErr w:type="gramEnd"/>
      <w:r w:rsidRPr="00584835">
        <w:rPr>
          <w:sz w:val="20"/>
          <w:szCs w:val="20"/>
        </w:rPr>
        <w:t>и наличии гарантии заявителя о проведении мероприятий за счет иных источников финансирования.</w:t>
      </w:r>
    </w:p>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(п. 38 в ред. </w:t>
      </w:r>
      <w:hyperlink r:id="rId205" w:tooltip="Постановление Правительства Архангельской области от 14.10.2014 N 416-пп &quot;О внесении изменений в постановление Правительства Архангельской области от 19 июля 2013 года N 330-пп&quot;{КонсультантПлюс}" w:history="1">
        <w:r w:rsidRPr="00584835">
          <w:rPr>
            <w:sz w:val="20"/>
            <w:szCs w:val="20"/>
          </w:rPr>
          <w:t>постановления</w:t>
        </w:r>
      </w:hyperlink>
      <w:r w:rsidRPr="00584835">
        <w:rPr>
          <w:sz w:val="20"/>
          <w:szCs w:val="20"/>
        </w:rPr>
        <w:t xml:space="preserve"> Правительства Архангельской области от 14.10.2014 N 416-пп)</w:t>
      </w:r>
    </w:p>
    <w:p w:rsidR="007521B4" w:rsidRPr="00584835" w:rsidRDefault="007521B4" w:rsidP="007521B4">
      <w:pPr>
        <w:widowControl w:val="0"/>
        <w:autoSpaceDE w:val="0"/>
        <w:autoSpaceDN w:val="0"/>
        <w:adjustRightInd w:val="0"/>
        <w:jc w:val="both"/>
        <w:rPr>
          <w:sz w:val="20"/>
          <w:szCs w:val="20"/>
        </w:rPr>
      </w:pPr>
      <w:r w:rsidRPr="00584835">
        <w:rPr>
          <w:sz w:val="20"/>
          <w:szCs w:val="20"/>
        </w:rPr>
        <w:t>39. Оценка заявок и определение победителей конкурса осуществляется до 1 февраля финансового года, в котором предполагается предоставление субсидии (в 2014 году - до 1 мая 2014 года).</w:t>
      </w:r>
    </w:p>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40. В случае если по итогам конкурса средства </w:t>
      </w:r>
      <w:hyperlink w:anchor="Par322" w:tooltip="2.4. Паспорт" w:history="1">
        <w:r w:rsidRPr="00584835">
          <w:rPr>
            <w:sz w:val="20"/>
            <w:szCs w:val="20"/>
          </w:rPr>
          <w:t>подпрограмм N 2</w:t>
        </w:r>
      </w:hyperlink>
      <w:r w:rsidRPr="00584835">
        <w:rPr>
          <w:sz w:val="20"/>
          <w:szCs w:val="20"/>
        </w:rPr>
        <w:t xml:space="preserve"> и </w:t>
      </w:r>
      <w:hyperlink w:anchor="Par430" w:tooltip="2.7. Паспорт" w:history="1">
        <w:r w:rsidRPr="00584835">
          <w:rPr>
            <w:sz w:val="20"/>
            <w:szCs w:val="20"/>
          </w:rPr>
          <w:t>3</w:t>
        </w:r>
      </w:hyperlink>
      <w:r w:rsidRPr="00584835">
        <w:rPr>
          <w:sz w:val="20"/>
          <w:szCs w:val="20"/>
        </w:rPr>
        <w:t xml:space="preserve"> распределены не в полном объеме, министерство в течение одного месяца со дня подведения итогов конкурса вправе объявить дополнительный конкурс в порядке, определенном настоящим Положением.</w:t>
      </w:r>
    </w:p>
    <w:p w:rsidR="007521B4" w:rsidRPr="00584835" w:rsidRDefault="007521B4" w:rsidP="007521B4">
      <w:pPr>
        <w:widowControl w:val="0"/>
        <w:autoSpaceDE w:val="0"/>
        <w:autoSpaceDN w:val="0"/>
        <w:adjustRightInd w:val="0"/>
        <w:jc w:val="both"/>
        <w:rPr>
          <w:sz w:val="20"/>
          <w:szCs w:val="20"/>
        </w:rPr>
      </w:pPr>
      <w:r w:rsidRPr="00584835">
        <w:rPr>
          <w:sz w:val="20"/>
          <w:szCs w:val="20"/>
        </w:rPr>
        <w:t>41. С каждым муниципальным образованием - победителем конкурса министерство заключает соглашение.</w:t>
      </w: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center"/>
        <w:outlineLvl w:val="1"/>
        <w:rPr>
          <w:sz w:val="20"/>
          <w:szCs w:val="20"/>
        </w:rPr>
      </w:pPr>
      <w:r w:rsidRPr="00584835">
        <w:rPr>
          <w:sz w:val="20"/>
          <w:szCs w:val="20"/>
        </w:rPr>
        <w:t>V. Порядок предоставления субсидий местным бюджетам</w:t>
      </w:r>
    </w:p>
    <w:p w:rsidR="007521B4" w:rsidRPr="00584835" w:rsidRDefault="007521B4" w:rsidP="007521B4">
      <w:pPr>
        <w:widowControl w:val="0"/>
        <w:autoSpaceDE w:val="0"/>
        <w:autoSpaceDN w:val="0"/>
        <w:adjustRightInd w:val="0"/>
        <w:jc w:val="center"/>
        <w:rPr>
          <w:sz w:val="20"/>
          <w:szCs w:val="20"/>
        </w:rPr>
      </w:pPr>
      <w:r w:rsidRPr="00584835">
        <w:rPr>
          <w:sz w:val="20"/>
          <w:szCs w:val="20"/>
        </w:rPr>
        <w:t xml:space="preserve">и осуществления </w:t>
      </w:r>
      <w:proofErr w:type="gramStart"/>
      <w:r w:rsidRPr="00584835">
        <w:rPr>
          <w:sz w:val="20"/>
          <w:szCs w:val="20"/>
        </w:rPr>
        <w:t>контроля за</w:t>
      </w:r>
      <w:proofErr w:type="gramEnd"/>
      <w:r w:rsidRPr="00584835">
        <w:rPr>
          <w:sz w:val="20"/>
          <w:szCs w:val="20"/>
        </w:rPr>
        <w:t xml:space="preserve"> использованием субсидий</w:t>
      </w: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both"/>
        <w:rPr>
          <w:sz w:val="20"/>
          <w:szCs w:val="20"/>
        </w:rPr>
      </w:pPr>
      <w:r w:rsidRPr="00584835">
        <w:rPr>
          <w:sz w:val="20"/>
          <w:szCs w:val="20"/>
        </w:rPr>
        <w:t>42. Субсидия предоставляется на основании постановления Правительства Архангельской области о предоставлении субсидий победителям конкурса и соглашения о предоставлении субсидии, заключенного между министерством и муниципальным образованием. Порядок перечисления субсидии устанавливается соглашением.</w:t>
      </w:r>
    </w:p>
    <w:p w:rsidR="007521B4" w:rsidRPr="00584835" w:rsidRDefault="007521B4" w:rsidP="007521B4">
      <w:pPr>
        <w:widowControl w:val="0"/>
        <w:autoSpaceDE w:val="0"/>
        <w:autoSpaceDN w:val="0"/>
        <w:adjustRightInd w:val="0"/>
        <w:jc w:val="both"/>
        <w:rPr>
          <w:sz w:val="20"/>
          <w:szCs w:val="20"/>
        </w:rPr>
      </w:pPr>
      <w:r w:rsidRPr="00584835">
        <w:rPr>
          <w:sz w:val="20"/>
          <w:szCs w:val="20"/>
        </w:rPr>
        <w:t>43. Получатель субсидии по окончании срока реализации мероприятий, указанного в соглашении, в течение 15 рабочих дней представляет в министерство отчет о расходовании средств областного бюджета с приложением заверенных копий первичных бухгалтерских документов, а также информационный отчет о реализации мероприятий по формам, устанавливаемым соглашением.</w:t>
      </w:r>
    </w:p>
    <w:p w:rsidR="007521B4" w:rsidRPr="00584835" w:rsidRDefault="007521B4" w:rsidP="007521B4">
      <w:pPr>
        <w:widowControl w:val="0"/>
        <w:autoSpaceDE w:val="0"/>
        <w:autoSpaceDN w:val="0"/>
        <w:adjustRightInd w:val="0"/>
        <w:jc w:val="both"/>
        <w:rPr>
          <w:sz w:val="20"/>
          <w:szCs w:val="20"/>
        </w:rPr>
      </w:pPr>
      <w:r w:rsidRPr="00584835">
        <w:rPr>
          <w:sz w:val="20"/>
          <w:szCs w:val="20"/>
        </w:rPr>
        <w:t>44. Ответственность за нецелевое использование средств субсидий возлагается на органы местного самоуправления муниципальных образований.</w:t>
      </w:r>
    </w:p>
    <w:p w:rsidR="007521B4" w:rsidRPr="00584835" w:rsidRDefault="007521B4" w:rsidP="007521B4">
      <w:pPr>
        <w:widowControl w:val="0"/>
        <w:autoSpaceDE w:val="0"/>
        <w:autoSpaceDN w:val="0"/>
        <w:adjustRightInd w:val="0"/>
        <w:jc w:val="both"/>
        <w:rPr>
          <w:sz w:val="20"/>
          <w:szCs w:val="20"/>
        </w:rPr>
      </w:pPr>
      <w:proofErr w:type="gramStart"/>
      <w:r w:rsidRPr="00584835">
        <w:rPr>
          <w:sz w:val="20"/>
          <w:szCs w:val="20"/>
        </w:rPr>
        <w:t>Контроль за</w:t>
      </w:r>
      <w:proofErr w:type="gramEnd"/>
      <w:r w:rsidRPr="00584835">
        <w:rPr>
          <w:sz w:val="20"/>
          <w:szCs w:val="20"/>
        </w:rPr>
        <w:t xml:space="preserve"> целевым использованием средств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7521B4" w:rsidRPr="00584835" w:rsidRDefault="007521B4" w:rsidP="007521B4">
      <w:pPr>
        <w:widowControl w:val="0"/>
        <w:autoSpaceDE w:val="0"/>
        <w:autoSpaceDN w:val="0"/>
        <w:adjustRightInd w:val="0"/>
        <w:jc w:val="both"/>
        <w:rPr>
          <w:sz w:val="20"/>
          <w:szCs w:val="20"/>
        </w:rPr>
      </w:pPr>
      <w:r w:rsidRPr="00584835">
        <w:rPr>
          <w:sz w:val="20"/>
          <w:szCs w:val="20"/>
        </w:rPr>
        <w:t>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 Российской Федерации.</w:t>
      </w: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right"/>
        <w:outlineLvl w:val="1"/>
        <w:rPr>
          <w:sz w:val="20"/>
          <w:szCs w:val="20"/>
        </w:rPr>
      </w:pPr>
      <w:r w:rsidRPr="00584835">
        <w:rPr>
          <w:sz w:val="20"/>
          <w:szCs w:val="20"/>
        </w:rPr>
        <w:t>Приложение N 1</w:t>
      </w:r>
    </w:p>
    <w:p w:rsidR="007521B4" w:rsidRPr="00584835" w:rsidRDefault="007521B4" w:rsidP="007521B4">
      <w:pPr>
        <w:widowControl w:val="0"/>
        <w:autoSpaceDE w:val="0"/>
        <w:autoSpaceDN w:val="0"/>
        <w:adjustRightInd w:val="0"/>
        <w:jc w:val="right"/>
        <w:rPr>
          <w:sz w:val="20"/>
          <w:szCs w:val="20"/>
        </w:rPr>
      </w:pPr>
      <w:r w:rsidRPr="00584835">
        <w:rPr>
          <w:sz w:val="20"/>
          <w:szCs w:val="20"/>
        </w:rPr>
        <w:t>к Положению о порядке проведения</w:t>
      </w:r>
    </w:p>
    <w:p w:rsidR="007521B4" w:rsidRPr="00584835" w:rsidRDefault="007521B4" w:rsidP="007521B4">
      <w:pPr>
        <w:widowControl w:val="0"/>
        <w:autoSpaceDE w:val="0"/>
        <w:autoSpaceDN w:val="0"/>
        <w:adjustRightInd w:val="0"/>
        <w:jc w:val="right"/>
        <w:rPr>
          <w:sz w:val="20"/>
          <w:szCs w:val="20"/>
        </w:rPr>
      </w:pPr>
      <w:r w:rsidRPr="00584835">
        <w:rPr>
          <w:sz w:val="20"/>
          <w:szCs w:val="20"/>
        </w:rPr>
        <w:t xml:space="preserve">конкурса среди </w:t>
      </w:r>
      <w:proofErr w:type="gramStart"/>
      <w:r w:rsidRPr="00584835">
        <w:rPr>
          <w:sz w:val="20"/>
          <w:szCs w:val="20"/>
        </w:rPr>
        <w:t>муниципальных</w:t>
      </w:r>
      <w:proofErr w:type="gramEnd"/>
    </w:p>
    <w:p w:rsidR="007521B4" w:rsidRPr="00584835" w:rsidRDefault="007521B4" w:rsidP="007521B4">
      <w:pPr>
        <w:widowControl w:val="0"/>
        <w:autoSpaceDE w:val="0"/>
        <w:autoSpaceDN w:val="0"/>
        <w:adjustRightInd w:val="0"/>
        <w:jc w:val="right"/>
        <w:rPr>
          <w:sz w:val="20"/>
          <w:szCs w:val="20"/>
        </w:rPr>
      </w:pPr>
      <w:r w:rsidRPr="00584835">
        <w:rPr>
          <w:sz w:val="20"/>
          <w:szCs w:val="20"/>
        </w:rPr>
        <w:t>образований Архангельской области</w:t>
      </w:r>
    </w:p>
    <w:p w:rsidR="007521B4" w:rsidRPr="00584835" w:rsidRDefault="007521B4" w:rsidP="007521B4">
      <w:pPr>
        <w:widowControl w:val="0"/>
        <w:autoSpaceDE w:val="0"/>
        <w:autoSpaceDN w:val="0"/>
        <w:adjustRightInd w:val="0"/>
        <w:jc w:val="right"/>
        <w:rPr>
          <w:sz w:val="20"/>
          <w:szCs w:val="20"/>
        </w:rPr>
      </w:pPr>
      <w:r w:rsidRPr="00584835">
        <w:rPr>
          <w:sz w:val="20"/>
          <w:szCs w:val="20"/>
        </w:rPr>
        <w:t>на право получения субсидий</w:t>
      </w:r>
    </w:p>
    <w:p w:rsidR="007521B4" w:rsidRPr="00584835" w:rsidRDefault="007521B4" w:rsidP="007521B4">
      <w:pPr>
        <w:widowControl w:val="0"/>
        <w:autoSpaceDE w:val="0"/>
        <w:autoSpaceDN w:val="0"/>
        <w:adjustRightInd w:val="0"/>
        <w:jc w:val="right"/>
        <w:rPr>
          <w:sz w:val="20"/>
          <w:szCs w:val="20"/>
        </w:rPr>
      </w:pPr>
      <w:r w:rsidRPr="00584835">
        <w:rPr>
          <w:sz w:val="20"/>
          <w:szCs w:val="20"/>
        </w:rPr>
        <w:t>на реализацию отдельных мероприятий</w:t>
      </w:r>
    </w:p>
    <w:p w:rsidR="007521B4" w:rsidRPr="00584835" w:rsidRDefault="007521B4" w:rsidP="007521B4">
      <w:pPr>
        <w:widowControl w:val="0"/>
        <w:autoSpaceDE w:val="0"/>
        <w:autoSpaceDN w:val="0"/>
        <w:adjustRightInd w:val="0"/>
        <w:jc w:val="right"/>
        <w:rPr>
          <w:sz w:val="20"/>
          <w:szCs w:val="20"/>
        </w:rPr>
      </w:pPr>
      <w:r w:rsidRPr="00584835">
        <w:rPr>
          <w:sz w:val="20"/>
          <w:szCs w:val="20"/>
        </w:rPr>
        <w:t>государственной программы</w:t>
      </w:r>
    </w:p>
    <w:p w:rsidR="007521B4" w:rsidRPr="00584835" w:rsidRDefault="007521B4" w:rsidP="007521B4">
      <w:pPr>
        <w:widowControl w:val="0"/>
        <w:autoSpaceDE w:val="0"/>
        <w:autoSpaceDN w:val="0"/>
        <w:adjustRightInd w:val="0"/>
        <w:jc w:val="right"/>
        <w:rPr>
          <w:sz w:val="20"/>
          <w:szCs w:val="20"/>
        </w:rPr>
      </w:pPr>
      <w:r w:rsidRPr="00584835">
        <w:rPr>
          <w:sz w:val="20"/>
          <w:szCs w:val="20"/>
        </w:rPr>
        <w:t>Архангельской области "</w:t>
      </w:r>
      <w:proofErr w:type="gramStart"/>
      <w:r w:rsidRPr="00584835">
        <w:rPr>
          <w:sz w:val="20"/>
          <w:szCs w:val="20"/>
        </w:rPr>
        <w:t>Патриотическое</w:t>
      </w:r>
      <w:proofErr w:type="gramEnd"/>
    </w:p>
    <w:p w:rsidR="007521B4" w:rsidRPr="00584835" w:rsidRDefault="007521B4" w:rsidP="007521B4">
      <w:pPr>
        <w:widowControl w:val="0"/>
        <w:autoSpaceDE w:val="0"/>
        <w:autoSpaceDN w:val="0"/>
        <w:adjustRightInd w:val="0"/>
        <w:jc w:val="right"/>
        <w:rPr>
          <w:sz w:val="20"/>
          <w:szCs w:val="20"/>
        </w:rPr>
      </w:pPr>
      <w:r w:rsidRPr="00584835">
        <w:rPr>
          <w:sz w:val="20"/>
          <w:szCs w:val="20"/>
        </w:rPr>
        <w:t xml:space="preserve">воспитание, развитие </w:t>
      </w:r>
      <w:proofErr w:type="gramStart"/>
      <w:r w:rsidRPr="00584835">
        <w:rPr>
          <w:sz w:val="20"/>
          <w:szCs w:val="20"/>
        </w:rPr>
        <w:t>физической</w:t>
      </w:r>
      <w:proofErr w:type="gramEnd"/>
    </w:p>
    <w:p w:rsidR="007521B4" w:rsidRPr="00584835" w:rsidRDefault="007521B4" w:rsidP="007521B4">
      <w:pPr>
        <w:widowControl w:val="0"/>
        <w:autoSpaceDE w:val="0"/>
        <w:autoSpaceDN w:val="0"/>
        <w:adjustRightInd w:val="0"/>
        <w:jc w:val="right"/>
        <w:rPr>
          <w:sz w:val="20"/>
          <w:szCs w:val="20"/>
        </w:rPr>
      </w:pPr>
      <w:r w:rsidRPr="00584835">
        <w:rPr>
          <w:sz w:val="20"/>
          <w:szCs w:val="20"/>
        </w:rPr>
        <w:t>культуры, спорта, туризма и повышение</w:t>
      </w:r>
    </w:p>
    <w:p w:rsidR="007521B4" w:rsidRPr="00584835" w:rsidRDefault="007521B4" w:rsidP="007521B4">
      <w:pPr>
        <w:widowControl w:val="0"/>
        <w:autoSpaceDE w:val="0"/>
        <w:autoSpaceDN w:val="0"/>
        <w:adjustRightInd w:val="0"/>
        <w:jc w:val="right"/>
        <w:rPr>
          <w:sz w:val="20"/>
          <w:szCs w:val="20"/>
        </w:rPr>
      </w:pPr>
      <w:r w:rsidRPr="00584835">
        <w:rPr>
          <w:sz w:val="20"/>
          <w:szCs w:val="20"/>
        </w:rPr>
        <w:t>эффективности реализации молодежной</w:t>
      </w:r>
    </w:p>
    <w:p w:rsidR="007521B4" w:rsidRPr="00584835" w:rsidRDefault="007521B4" w:rsidP="007521B4">
      <w:pPr>
        <w:widowControl w:val="0"/>
        <w:autoSpaceDE w:val="0"/>
        <w:autoSpaceDN w:val="0"/>
        <w:adjustRightInd w:val="0"/>
        <w:jc w:val="right"/>
        <w:rPr>
          <w:sz w:val="20"/>
          <w:szCs w:val="20"/>
        </w:rPr>
      </w:pPr>
      <w:r w:rsidRPr="00584835">
        <w:rPr>
          <w:sz w:val="20"/>
          <w:szCs w:val="20"/>
        </w:rPr>
        <w:t>политики в Архангельской области</w:t>
      </w:r>
    </w:p>
    <w:p w:rsidR="007521B4" w:rsidRPr="00584835" w:rsidRDefault="007521B4" w:rsidP="007521B4">
      <w:pPr>
        <w:widowControl w:val="0"/>
        <w:autoSpaceDE w:val="0"/>
        <w:autoSpaceDN w:val="0"/>
        <w:adjustRightInd w:val="0"/>
        <w:jc w:val="right"/>
        <w:rPr>
          <w:sz w:val="20"/>
          <w:szCs w:val="20"/>
        </w:rPr>
      </w:pPr>
      <w:r w:rsidRPr="00584835">
        <w:rPr>
          <w:sz w:val="20"/>
          <w:szCs w:val="20"/>
        </w:rPr>
        <w:t>(2014 - 2020 годы)"</w:t>
      </w: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center"/>
        <w:rPr>
          <w:sz w:val="20"/>
          <w:szCs w:val="20"/>
        </w:rPr>
      </w:pPr>
      <w:bookmarkStart w:id="48" w:name="Par9334"/>
      <w:bookmarkEnd w:id="48"/>
      <w:r w:rsidRPr="00584835">
        <w:rPr>
          <w:sz w:val="20"/>
          <w:szCs w:val="20"/>
        </w:rPr>
        <w:t>ФОРМА</w:t>
      </w:r>
    </w:p>
    <w:p w:rsidR="007521B4" w:rsidRPr="00584835" w:rsidRDefault="007521B4" w:rsidP="007521B4">
      <w:pPr>
        <w:widowControl w:val="0"/>
        <w:autoSpaceDE w:val="0"/>
        <w:autoSpaceDN w:val="0"/>
        <w:adjustRightInd w:val="0"/>
        <w:jc w:val="center"/>
        <w:rPr>
          <w:sz w:val="20"/>
          <w:szCs w:val="20"/>
        </w:rPr>
      </w:pPr>
      <w:r w:rsidRPr="00584835">
        <w:rPr>
          <w:sz w:val="20"/>
          <w:szCs w:val="20"/>
        </w:rPr>
        <w:t xml:space="preserve">заявки на участие в конкурсе среди </w:t>
      </w:r>
      <w:proofErr w:type="gramStart"/>
      <w:r w:rsidRPr="00584835">
        <w:rPr>
          <w:sz w:val="20"/>
          <w:szCs w:val="20"/>
        </w:rPr>
        <w:t>муниципальных</w:t>
      </w:r>
      <w:proofErr w:type="gramEnd"/>
    </w:p>
    <w:p w:rsidR="007521B4" w:rsidRPr="00584835" w:rsidRDefault="007521B4" w:rsidP="007521B4">
      <w:pPr>
        <w:widowControl w:val="0"/>
        <w:autoSpaceDE w:val="0"/>
        <w:autoSpaceDN w:val="0"/>
        <w:adjustRightInd w:val="0"/>
        <w:jc w:val="center"/>
        <w:rPr>
          <w:sz w:val="20"/>
          <w:szCs w:val="20"/>
        </w:rPr>
      </w:pPr>
      <w:r w:rsidRPr="00584835">
        <w:rPr>
          <w:sz w:val="20"/>
          <w:szCs w:val="20"/>
        </w:rPr>
        <w:t>образований Архангельской области на право получения</w:t>
      </w:r>
    </w:p>
    <w:p w:rsidR="007521B4" w:rsidRPr="00584835" w:rsidRDefault="007521B4" w:rsidP="007521B4">
      <w:pPr>
        <w:widowControl w:val="0"/>
        <w:autoSpaceDE w:val="0"/>
        <w:autoSpaceDN w:val="0"/>
        <w:adjustRightInd w:val="0"/>
        <w:jc w:val="center"/>
        <w:rPr>
          <w:sz w:val="20"/>
          <w:szCs w:val="20"/>
        </w:rPr>
      </w:pPr>
      <w:r w:rsidRPr="00584835">
        <w:rPr>
          <w:sz w:val="20"/>
          <w:szCs w:val="20"/>
        </w:rPr>
        <w:t xml:space="preserve">субсидий на реализацию отдельных мероприятий </w:t>
      </w:r>
      <w:proofErr w:type="gramStart"/>
      <w:r w:rsidRPr="00584835">
        <w:rPr>
          <w:sz w:val="20"/>
          <w:szCs w:val="20"/>
        </w:rPr>
        <w:t>государственной</w:t>
      </w:r>
      <w:proofErr w:type="gramEnd"/>
    </w:p>
    <w:p w:rsidR="007521B4" w:rsidRPr="00584835" w:rsidRDefault="007521B4" w:rsidP="007521B4">
      <w:pPr>
        <w:widowControl w:val="0"/>
        <w:autoSpaceDE w:val="0"/>
        <w:autoSpaceDN w:val="0"/>
        <w:adjustRightInd w:val="0"/>
        <w:jc w:val="center"/>
        <w:rPr>
          <w:sz w:val="20"/>
          <w:szCs w:val="20"/>
        </w:rPr>
      </w:pPr>
      <w:r w:rsidRPr="00584835">
        <w:rPr>
          <w:sz w:val="20"/>
          <w:szCs w:val="20"/>
        </w:rPr>
        <w:t>программы Архангельской области "Патриотическое воспитание,</w:t>
      </w:r>
    </w:p>
    <w:p w:rsidR="007521B4" w:rsidRPr="00584835" w:rsidRDefault="007521B4" w:rsidP="007521B4">
      <w:pPr>
        <w:widowControl w:val="0"/>
        <w:autoSpaceDE w:val="0"/>
        <w:autoSpaceDN w:val="0"/>
        <w:adjustRightInd w:val="0"/>
        <w:jc w:val="center"/>
        <w:rPr>
          <w:sz w:val="20"/>
          <w:szCs w:val="20"/>
        </w:rPr>
      </w:pPr>
      <w:r w:rsidRPr="00584835">
        <w:rPr>
          <w:sz w:val="20"/>
          <w:szCs w:val="20"/>
        </w:rPr>
        <w:t>развитие физической культуры, спорта, туризма и повышение</w:t>
      </w:r>
    </w:p>
    <w:p w:rsidR="007521B4" w:rsidRPr="00584835" w:rsidRDefault="007521B4" w:rsidP="007521B4">
      <w:pPr>
        <w:widowControl w:val="0"/>
        <w:autoSpaceDE w:val="0"/>
        <w:autoSpaceDN w:val="0"/>
        <w:adjustRightInd w:val="0"/>
        <w:jc w:val="center"/>
        <w:rPr>
          <w:sz w:val="20"/>
          <w:szCs w:val="20"/>
        </w:rPr>
      </w:pPr>
      <w:r w:rsidRPr="00584835">
        <w:rPr>
          <w:sz w:val="20"/>
          <w:szCs w:val="20"/>
        </w:rPr>
        <w:t>эффективности реализации молодежной политики</w:t>
      </w:r>
    </w:p>
    <w:p w:rsidR="007521B4" w:rsidRPr="00584835" w:rsidRDefault="007521B4" w:rsidP="007521B4">
      <w:pPr>
        <w:widowControl w:val="0"/>
        <w:autoSpaceDE w:val="0"/>
        <w:autoSpaceDN w:val="0"/>
        <w:adjustRightInd w:val="0"/>
        <w:jc w:val="center"/>
        <w:rPr>
          <w:sz w:val="20"/>
          <w:szCs w:val="20"/>
        </w:rPr>
      </w:pPr>
      <w:r w:rsidRPr="00584835">
        <w:rPr>
          <w:sz w:val="20"/>
          <w:szCs w:val="20"/>
        </w:rPr>
        <w:t>в Архангельской области (2014 - 2020 годы)"</w:t>
      </w:r>
    </w:p>
    <w:p w:rsidR="007521B4" w:rsidRPr="00584835" w:rsidRDefault="007521B4" w:rsidP="007521B4">
      <w:pPr>
        <w:widowControl w:val="0"/>
        <w:autoSpaceDE w:val="0"/>
        <w:autoSpaceDN w:val="0"/>
        <w:adjustRightInd w:val="0"/>
        <w:jc w:val="both"/>
        <w:rPr>
          <w:sz w:val="20"/>
          <w:szCs w:val="20"/>
        </w:rPr>
      </w:pPr>
    </w:p>
    <w:tbl>
      <w:tblPr>
        <w:tblW w:w="0" w:type="auto"/>
        <w:tblInd w:w="62" w:type="dxa"/>
        <w:tblLayout w:type="fixed"/>
        <w:tblCellMar>
          <w:top w:w="102" w:type="dxa"/>
          <w:left w:w="62" w:type="dxa"/>
          <w:bottom w:w="102" w:type="dxa"/>
          <w:right w:w="62" w:type="dxa"/>
        </w:tblCellMar>
        <w:tblLook w:val="0000"/>
      </w:tblPr>
      <w:tblGrid>
        <w:gridCol w:w="4860"/>
        <w:gridCol w:w="4762"/>
      </w:tblGrid>
      <w:tr w:rsidR="007521B4" w:rsidRPr="00584835" w:rsidTr="007521B4">
        <w:tc>
          <w:tcPr>
            <w:tcW w:w="486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 xml:space="preserve">1. </w:t>
            </w:r>
            <w:proofErr w:type="gramStart"/>
            <w:r w:rsidRPr="00584835">
              <w:rPr>
                <w:sz w:val="20"/>
                <w:szCs w:val="20"/>
              </w:rPr>
              <w:t>Регистрационный номер заявки (заполняется министерством по делам молодежи и спорту Архангельской области (далее - министерство)</w:t>
            </w:r>
            <w:proofErr w:type="gramEnd"/>
          </w:p>
        </w:tc>
        <w:tc>
          <w:tcPr>
            <w:tcW w:w="4762"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r>
      <w:tr w:rsidR="007521B4" w:rsidRPr="00584835" w:rsidTr="007521B4">
        <w:tc>
          <w:tcPr>
            <w:tcW w:w="486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2. Дата получения (заполняется министерством)</w:t>
            </w:r>
          </w:p>
        </w:tc>
        <w:tc>
          <w:tcPr>
            <w:tcW w:w="4762"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r>
      <w:tr w:rsidR="007521B4" w:rsidRPr="00584835" w:rsidTr="007521B4">
        <w:tc>
          <w:tcPr>
            <w:tcW w:w="486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3. Муниципальное образование Архангельской области</w:t>
            </w:r>
          </w:p>
        </w:tc>
        <w:tc>
          <w:tcPr>
            <w:tcW w:w="4762"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r>
      <w:tr w:rsidR="007521B4" w:rsidRPr="00584835" w:rsidTr="007521B4">
        <w:tc>
          <w:tcPr>
            <w:tcW w:w="486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4. Наименование мероприятия</w:t>
            </w:r>
          </w:p>
        </w:tc>
        <w:tc>
          <w:tcPr>
            <w:tcW w:w="4762"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r>
      <w:tr w:rsidR="007521B4" w:rsidRPr="00584835" w:rsidTr="007521B4">
        <w:tc>
          <w:tcPr>
            <w:tcW w:w="486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5. Дата проведения мероприятия</w:t>
            </w:r>
          </w:p>
        </w:tc>
        <w:tc>
          <w:tcPr>
            <w:tcW w:w="4762"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r>
      <w:tr w:rsidR="007521B4" w:rsidRPr="00584835" w:rsidTr="007521B4">
        <w:tc>
          <w:tcPr>
            <w:tcW w:w="486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6. Количество участников (человек)</w:t>
            </w:r>
          </w:p>
        </w:tc>
        <w:tc>
          <w:tcPr>
            <w:tcW w:w="4762"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r>
      <w:tr w:rsidR="007521B4" w:rsidRPr="00584835" w:rsidTr="007521B4">
        <w:tc>
          <w:tcPr>
            <w:tcW w:w="486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7. Полная стоимость мероприятия (в рублях)</w:t>
            </w:r>
          </w:p>
        </w:tc>
        <w:tc>
          <w:tcPr>
            <w:tcW w:w="4762"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r>
      <w:tr w:rsidR="007521B4" w:rsidRPr="00584835" w:rsidTr="007521B4">
        <w:tc>
          <w:tcPr>
            <w:tcW w:w="486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8. Объем средств бюджета муниципального образования Архангельской области, которые предполагается направить на проведение мероприятия (в рублях)</w:t>
            </w:r>
          </w:p>
        </w:tc>
        <w:tc>
          <w:tcPr>
            <w:tcW w:w="4762"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r>
      <w:tr w:rsidR="007521B4" w:rsidRPr="00584835" w:rsidTr="007521B4">
        <w:tc>
          <w:tcPr>
            <w:tcW w:w="486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9. Объем привлеченных средств с указанием источника (в рублях)</w:t>
            </w:r>
          </w:p>
        </w:tc>
        <w:tc>
          <w:tcPr>
            <w:tcW w:w="4762"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r>
      <w:tr w:rsidR="007521B4" w:rsidRPr="00584835" w:rsidTr="007521B4">
        <w:tc>
          <w:tcPr>
            <w:tcW w:w="486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10. Организации-партнеры</w:t>
            </w:r>
          </w:p>
        </w:tc>
        <w:tc>
          <w:tcPr>
            <w:tcW w:w="4762"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r>
      <w:tr w:rsidR="007521B4" w:rsidRPr="00584835" w:rsidTr="007521B4">
        <w:tc>
          <w:tcPr>
            <w:tcW w:w="486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11. Контактное лицо (Ф.И.О., должность, телефон)</w:t>
            </w:r>
          </w:p>
        </w:tc>
        <w:tc>
          <w:tcPr>
            <w:tcW w:w="4762"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r>
    </w:tbl>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both"/>
        <w:rPr>
          <w:sz w:val="20"/>
          <w:szCs w:val="20"/>
        </w:rPr>
      </w:pPr>
      <w:r w:rsidRPr="00584835">
        <w:rPr>
          <w:sz w:val="20"/>
          <w:szCs w:val="20"/>
        </w:rPr>
        <w:t>I. Описание мероприятия (общий объем - не более 5 страниц):</w:t>
      </w:r>
    </w:p>
    <w:p w:rsidR="007521B4" w:rsidRPr="00584835" w:rsidRDefault="007521B4" w:rsidP="007521B4">
      <w:pPr>
        <w:widowControl w:val="0"/>
        <w:autoSpaceDE w:val="0"/>
        <w:autoSpaceDN w:val="0"/>
        <w:adjustRightInd w:val="0"/>
        <w:jc w:val="both"/>
        <w:rPr>
          <w:sz w:val="20"/>
          <w:szCs w:val="20"/>
        </w:rPr>
      </w:pPr>
      <w:r w:rsidRPr="00584835">
        <w:rPr>
          <w:sz w:val="20"/>
          <w:szCs w:val="20"/>
        </w:rPr>
        <w:t>1) цели и задачи мероприятия;</w:t>
      </w:r>
    </w:p>
    <w:p w:rsidR="007521B4" w:rsidRPr="00584835" w:rsidRDefault="007521B4" w:rsidP="007521B4">
      <w:pPr>
        <w:widowControl w:val="0"/>
        <w:autoSpaceDE w:val="0"/>
        <w:autoSpaceDN w:val="0"/>
        <w:adjustRightInd w:val="0"/>
        <w:jc w:val="both"/>
        <w:rPr>
          <w:sz w:val="20"/>
          <w:szCs w:val="20"/>
        </w:rPr>
      </w:pPr>
      <w:r w:rsidRPr="00584835">
        <w:rPr>
          <w:sz w:val="20"/>
          <w:szCs w:val="20"/>
        </w:rPr>
        <w:t>2) описание целевой группы (на сколько человек рассчитано мероприятие, какую группу населения они представляют);</w:t>
      </w:r>
    </w:p>
    <w:p w:rsidR="007521B4" w:rsidRPr="00584835" w:rsidRDefault="007521B4" w:rsidP="007521B4">
      <w:pPr>
        <w:widowControl w:val="0"/>
        <w:autoSpaceDE w:val="0"/>
        <w:autoSpaceDN w:val="0"/>
        <w:adjustRightInd w:val="0"/>
        <w:jc w:val="both"/>
        <w:rPr>
          <w:sz w:val="20"/>
          <w:szCs w:val="20"/>
        </w:rPr>
      </w:pPr>
      <w:r w:rsidRPr="00584835">
        <w:rPr>
          <w:sz w:val="20"/>
          <w:szCs w:val="20"/>
        </w:rPr>
        <w:t>3) временной формат мероприятия;</w:t>
      </w:r>
    </w:p>
    <w:p w:rsidR="007521B4" w:rsidRPr="00584835" w:rsidRDefault="007521B4" w:rsidP="007521B4">
      <w:pPr>
        <w:widowControl w:val="0"/>
        <w:autoSpaceDE w:val="0"/>
        <w:autoSpaceDN w:val="0"/>
        <w:adjustRightInd w:val="0"/>
        <w:jc w:val="both"/>
        <w:rPr>
          <w:sz w:val="20"/>
          <w:szCs w:val="20"/>
        </w:rPr>
      </w:pPr>
      <w:r w:rsidRPr="00584835">
        <w:rPr>
          <w:sz w:val="20"/>
          <w:szCs w:val="20"/>
        </w:rPr>
        <w:t>4) предполагаемое место проведения;</w:t>
      </w:r>
    </w:p>
    <w:p w:rsidR="007521B4" w:rsidRPr="00584835" w:rsidRDefault="007521B4" w:rsidP="007521B4">
      <w:pPr>
        <w:widowControl w:val="0"/>
        <w:autoSpaceDE w:val="0"/>
        <w:autoSpaceDN w:val="0"/>
        <w:adjustRightInd w:val="0"/>
        <w:jc w:val="both"/>
        <w:rPr>
          <w:sz w:val="20"/>
          <w:szCs w:val="20"/>
        </w:rPr>
      </w:pPr>
      <w:r w:rsidRPr="00584835">
        <w:rPr>
          <w:sz w:val="20"/>
          <w:szCs w:val="20"/>
        </w:rPr>
        <w:lastRenderedPageBreak/>
        <w:t>5) организационный план подготовки и проведения мероприятия:</w:t>
      </w:r>
    </w:p>
    <w:p w:rsidR="007521B4" w:rsidRPr="00584835" w:rsidRDefault="007521B4" w:rsidP="007521B4">
      <w:pPr>
        <w:widowControl w:val="0"/>
        <w:autoSpaceDE w:val="0"/>
        <w:autoSpaceDN w:val="0"/>
        <w:adjustRightInd w:val="0"/>
        <w:jc w:val="both"/>
        <w:rPr>
          <w:sz w:val="20"/>
          <w:szCs w:val="20"/>
        </w:rPr>
      </w:pPr>
    </w:p>
    <w:tbl>
      <w:tblPr>
        <w:tblW w:w="0" w:type="auto"/>
        <w:tblInd w:w="62" w:type="dxa"/>
        <w:tblLayout w:type="fixed"/>
        <w:tblCellMar>
          <w:top w:w="102" w:type="dxa"/>
          <w:left w:w="62" w:type="dxa"/>
          <w:bottom w:w="102" w:type="dxa"/>
          <w:right w:w="62" w:type="dxa"/>
        </w:tblCellMar>
        <w:tblLook w:val="0000"/>
      </w:tblPr>
      <w:tblGrid>
        <w:gridCol w:w="4819"/>
        <w:gridCol w:w="2381"/>
        <w:gridCol w:w="2438"/>
      </w:tblGrid>
      <w:tr w:rsidR="007521B4" w:rsidRPr="00584835" w:rsidTr="007521B4">
        <w:tc>
          <w:tcPr>
            <w:tcW w:w="4819"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Описание видов деятельности</w:t>
            </w:r>
          </w:p>
        </w:tc>
        <w:tc>
          <w:tcPr>
            <w:tcW w:w="2381"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Дата проведения</w:t>
            </w:r>
          </w:p>
        </w:tc>
        <w:tc>
          <w:tcPr>
            <w:tcW w:w="2438"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Результаты</w:t>
            </w:r>
          </w:p>
        </w:tc>
      </w:tr>
      <w:tr w:rsidR="007521B4" w:rsidRPr="00584835" w:rsidTr="007521B4">
        <w:tc>
          <w:tcPr>
            <w:tcW w:w="4819"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1.</w:t>
            </w:r>
          </w:p>
        </w:tc>
        <w:tc>
          <w:tcPr>
            <w:tcW w:w="2381"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2438"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r>
      <w:tr w:rsidR="007521B4" w:rsidRPr="00584835" w:rsidTr="007521B4">
        <w:tc>
          <w:tcPr>
            <w:tcW w:w="4819"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2.</w:t>
            </w:r>
          </w:p>
        </w:tc>
        <w:tc>
          <w:tcPr>
            <w:tcW w:w="2381"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2438"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r>
      <w:tr w:rsidR="007521B4" w:rsidRPr="00584835" w:rsidTr="007521B4">
        <w:tc>
          <w:tcPr>
            <w:tcW w:w="4819"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3.</w:t>
            </w:r>
          </w:p>
        </w:tc>
        <w:tc>
          <w:tcPr>
            <w:tcW w:w="2381"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2438"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r>
    </w:tbl>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both"/>
        <w:rPr>
          <w:sz w:val="20"/>
          <w:szCs w:val="20"/>
        </w:rPr>
      </w:pPr>
      <w:r w:rsidRPr="00584835">
        <w:rPr>
          <w:sz w:val="20"/>
          <w:szCs w:val="20"/>
        </w:rPr>
        <w:t>6) ожидаемые результаты мероприятия, измеряемые количественными показателями;</w:t>
      </w:r>
    </w:p>
    <w:p w:rsidR="007521B4" w:rsidRPr="00584835" w:rsidRDefault="007521B4" w:rsidP="007521B4">
      <w:pPr>
        <w:widowControl w:val="0"/>
        <w:autoSpaceDE w:val="0"/>
        <w:autoSpaceDN w:val="0"/>
        <w:adjustRightInd w:val="0"/>
        <w:jc w:val="both"/>
        <w:rPr>
          <w:sz w:val="20"/>
          <w:szCs w:val="20"/>
        </w:rPr>
      </w:pPr>
      <w:r w:rsidRPr="00584835">
        <w:rPr>
          <w:sz w:val="20"/>
          <w:szCs w:val="20"/>
        </w:rPr>
        <w:t>7) любая другая информация, описывающая мероприятие.</w:t>
      </w: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both"/>
        <w:rPr>
          <w:sz w:val="20"/>
          <w:szCs w:val="20"/>
        </w:rPr>
      </w:pPr>
      <w:r w:rsidRPr="00584835">
        <w:rPr>
          <w:sz w:val="20"/>
          <w:szCs w:val="20"/>
        </w:rPr>
        <w:t>II. Бюджет мероприятия (представляется на отдельном листе) с пояснениями и комментариями.</w:t>
      </w:r>
    </w:p>
    <w:p w:rsidR="007521B4" w:rsidRPr="00584835" w:rsidRDefault="007521B4" w:rsidP="007521B4">
      <w:pPr>
        <w:widowControl w:val="0"/>
        <w:autoSpaceDE w:val="0"/>
        <w:autoSpaceDN w:val="0"/>
        <w:adjustRightInd w:val="0"/>
        <w:jc w:val="both"/>
        <w:rPr>
          <w:sz w:val="20"/>
          <w:szCs w:val="20"/>
        </w:rPr>
      </w:pPr>
    </w:p>
    <w:tbl>
      <w:tblPr>
        <w:tblW w:w="0" w:type="auto"/>
        <w:tblInd w:w="62" w:type="dxa"/>
        <w:tblLayout w:type="fixed"/>
        <w:tblCellMar>
          <w:top w:w="102" w:type="dxa"/>
          <w:left w:w="62" w:type="dxa"/>
          <w:bottom w:w="102" w:type="dxa"/>
          <w:right w:w="62" w:type="dxa"/>
        </w:tblCellMar>
        <w:tblLook w:val="0000"/>
      </w:tblPr>
      <w:tblGrid>
        <w:gridCol w:w="2608"/>
        <w:gridCol w:w="2211"/>
        <w:gridCol w:w="2380"/>
        <w:gridCol w:w="2438"/>
      </w:tblGrid>
      <w:tr w:rsidR="007521B4" w:rsidRPr="00584835" w:rsidTr="007521B4">
        <w:tc>
          <w:tcPr>
            <w:tcW w:w="2608"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Статья расходов</w:t>
            </w:r>
          </w:p>
        </w:tc>
        <w:tc>
          <w:tcPr>
            <w:tcW w:w="2211"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Расчет</w:t>
            </w:r>
          </w:p>
        </w:tc>
        <w:tc>
          <w:tcPr>
            <w:tcW w:w="238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Источник финансирования</w:t>
            </w:r>
          </w:p>
        </w:tc>
        <w:tc>
          <w:tcPr>
            <w:tcW w:w="2438"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Всего (в рублях)</w:t>
            </w:r>
          </w:p>
        </w:tc>
      </w:tr>
      <w:tr w:rsidR="007521B4" w:rsidRPr="00584835" w:rsidTr="007521B4">
        <w:tc>
          <w:tcPr>
            <w:tcW w:w="2608"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1.</w:t>
            </w:r>
          </w:p>
        </w:tc>
        <w:tc>
          <w:tcPr>
            <w:tcW w:w="2211"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238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2438"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r>
      <w:tr w:rsidR="007521B4" w:rsidRPr="00584835" w:rsidTr="007521B4">
        <w:tc>
          <w:tcPr>
            <w:tcW w:w="2608"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2.</w:t>
            </w:r>
          </w:p>
        </w:tc>
        <w:tc>
          <w:tcPr>
            <w:tcW w:w="2211"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238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2438"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r>
      <w:tr w:rsidR="007521B4" w:rsidRPr="00584835" w:rsidTr="007521B4">
        <w:tc>
          <w:tcPr>
            <w:tcW w:w="2608"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3.</w:t>
            </w:r>
          </w:p>
        </w:tc>
        <w:tc>
          <w:tcPr>
            <w:tcW w:w="2211"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238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2438"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r>
      <w:tr w:rsidR="007521B4" w:rsidRPr="00584835" w:rsidTr="007521B4">
        <w:tc>
          <w:tcPr>
            <w:tcW w:w="2608"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ИТОГО</w:t>
            </w:r>
          </w:p>
        </w:tc>
        <w:tc>
          <w:tcPr>
            <w:tcW w:w="2211"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238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2438"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r>
    </w:tbl>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both"/>
        <w:rPr>
          <w:sz w:val="20"/>
          <w:szCs w:val="20"/>
        </w:rPr>
      </w:pPr>
      <w:r w:rsidRPr="00584835">
        <w:rPr>
          <w:sz w:val="20"/>
          <w:szCs w:val="20"/>
        </w:rPr>
        <w:t>Глава муниципального образования     _____________    _____________________</w:t>
      </w:r>
    </w:p>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                                       (подпись)      (расшифровка подписи)</w:t>
      </w:r>
    </w:p>
    <w:p w:rsidR="007521B4" w:rsidRPr="00584835" w:rsidRDefault="007521B4" w:rsidP="007521B4">
      <w:pPr>
        <w:widowControl w:val="0"/>
        <w:autoSpaceDE w:val="0"/>
        <w:autoSpaceDN w:val="0"/>
        <w:adjustRightInd w:val="0"/>
        <w:jc w:val="both"/>
        <w:rPr>
          <w:sz w:val="20"/>
          <w:szCs w:val="20"/>
        </w:rPr>
      </w:pPr>
      <w:r w:rsidRPr="00584835">
        <w:rPr>
          <w:sz w:val="20"/>
          <w:szCs w:val="20"/>
        </w:rPr>
        <w:t>М.П.</w:t>
      </w:r>
    </w:p>
    <w:p w:rsidR="007521B4" w:rsidRPr="00584835" w:rsidRDefault="007521B4" w:rsidP="007521B4">
      <w:pPr>
        <w:widowControl w:val="0"/>
        <w:autoSpaceDE w:val="0"/>
        <w:autoSpaceDN w:val="0"/>
        <w:adjustRightInd w:val="0"/>
        <w:jc w:val="both"/>
        <w:rPr>
          <w:sz w:val="20"/>
          <w:szCs w:val="20"/>
        </w:rPr>
        <w:sectPr w:rsidR="007521B4" w:rsidRPr="00584835">
          <w:headerReference w:type="default" r:id="rId206"/>
          <w:footerReference w:type="default" r:id="rId207"/>
          <w:pgSz w:w="11906" w:h="16838"/>
          <w:pgMar w:top="1440" w:right="566" w:bottom="1440" w:left="1133" w:header="0" w:footer="0" w:gutter="0"/>
          <w:cols w:space="720"/>
          <w:noEndnote/>
        </w:sectPr>
      </w:pP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right"/>
        <w:outlineLvl w:val="1"/>
        <w:rPr>
          <w:sz w:val="20"/>
          <w:szCs w:val="20"/>
        </w:rPr>
      </w:pPr>
      <w:r w:rsidRPr="00584835">
        <w:rPr>
          <w:sz w:val="20"/>
          <w:szCs w:val="20"/>
        </w:rPr>
        <w:t>Приложение N 2</w:t>
      </w:r>
    </w:p>
    <w:p w:rsidR="007521B4" w:rsidRPr="00584835" w:rsidRDefault="007521B4" w:rsidP="007521B4">
      <w:pPr>
        <w:widowControl w:val="0"/>
        <w:autoSpaceDE w:val="0"/>
        <w:autoSpaceDN w:val="0"/>
        <w:adjustRightInd w:val="0"/>
        <w:jc w:val="right"/>
        <w:rPr>
          <w:sz w:val="20"/>
          <w:szCs w:val="20"/>
        </w:rPr>
      </w:pPr>
      <w:r w:rsidRPr="00584835">
        <w:rPr>
          <w:sz w:val="20"/>
          <w:szCs w:val="20"/>
        </w:rPr>
        <w:t>к Положению о порядке проведения</w:t>
      </w:r>
    </w:p>
    <w:p w:rsidR="007521B4" w:rsidRPr="00584835" w:rsidRDefault="007521B4" w:rsidP="007521B4">
      <w:pPr>
        <w:widowControl w:val="0"/>
        <w:autoSpaceDE w:val="0"/>
        <w:autoSpaceDN w:val="0"/>
        <w:adjustRightInd w:val="0"/>
        <w:jc w:val="right"/>
        <w:rPr>
          <w:sz w:val="20"/>
          <w:szCs w:val="20"/>
        </w:rPr>
      </w:pPr>
      <w:r w:rsidRPr="00584835">
        <w:rPr>
          <w:sz w:val="20"/>
          <w:szCs w:val="20"/>
        </w:rPr>
        <w:t xml:space="preserve">конкурса среди </w:t>
      </w:r>
      <w:proofErr w:type="gramStart"/>
      <w:r w:rsidRPr="00584835">
        <w:rPr>
          <w:sz w:val="20"/>
          <w:szCs w:val="20"/>
        </w:rPr>
        <w:t>муниципальных</w:t>
      </w:r>
      <w:proofErr w:type="gramEnd"/>
    </w:p>
    <w:p w:rsidR="007521B4" w:rsidRPr="00584835" w:rsidRDefault="007521B4" w:rsidP="007521B4">
      <w:pPr>
        <w:widowControl w:val="0"/>
        <w:autoSpaceDE w:val="0"/>
        <w:autoSpaceDN w:val="0"/>
        <w:adjustRightInd w:val="0"/>
        <w:jc w:val="right"/>
        <w:rPr>
          <w:sz w:val="20"/>
          <w:szCs w:val="20"/>
        </w:rPr>
      </w:pPr>
      <w:r w:rsidRPr="00584835">
        <w:rPr>
          <w:sz w:val="20"/>
          <w:szCs w:val="20"/>
        </w:rPr>
        <w:t>образований Архангельской области</w:t>
      </w:r>
    </w:p>
    <w:p w:rsidR="007521B4" w:rsidRPr="00584835" w:rsidRDefault="007521B4" w:rsidP="007521B4">
      <w:pPr>
        <w:widowControl w:val="0"/>
        <w:autoSpaceDE w:val="0"/>
        <w:autoSpaceDN w:val="0"/>
        <w:adjustRightInd w:val="0"/>
        <w:jc w:val="right"/>
        <w:rPr>
          <w:sz w:val="20"/>
          <w:szCs w:val="20"/>
        </w:rPr>
      </w:pPr>
      <w:r w:rsidRPr="00584835">
        <w:rPr>
          <w:sz w:val="20"/>
          <w:szCs w:val="20"/>
        </w:rPr>
        <w:t>на право получения субсидий</w:t>
      </w:r>
    </w:p>
    <w:p w:rsidR="007521B4" w:rsidRPr="00584835" w:rsidRDefault="007521B4" w:rsidP="007521B4">
      <w:pPr>
        <w:widowControl w:val="0"/>
        <w:autoSpaceDE w:val="0"/>
        <w:autoSpaceDN w:val="0"/>
        <w:adjustRightInd w:val="0"/>
        <w:jc w:val="right"/>
        <w:rPr>
          <w:sz w:val="20"/>
          <w:szCs w:val="20"/>
        </w:rPr>
      </w:pPr>
      <w:r w:rsidRPr="00584835">
        <w:rPr>
          <w:sz w:val="20"/>
          <w:szCs w:val="20"/>
        </w:rPr>
        <w:t>на реализацию отдельных мероприятий</w:t>
      </w:r>
    </w:p>
    <w:p w:rsidR="007521B4" w:rsidRPr="00584835" w:rsidRDefault="007521B4" w:rsidP="007521B4">
      <w:pPr>
        <w:widowControl w:val="0"/>
        <w:autoSpaceDE w:val="0"/>
        <w:autoSpaceDN w:val="0"/>
        <w:adjustRightInd w:val="0"/>
        <w:jc w:val="right"/>
        <w:rPr>
          <w:sz w:val="20"/>
          <w:szCs w:val="20"/>
        </w:rPr>
      </w:pPr>
      <w:r w:rsidRPr="00584835">
        <w:rPr>
          <w:sz w:val="20"/>
          <w:szCs w:val="20"/>
        </w:rPr>
        <w:t>государственной программы</w:t>
      </w:r>
    </w:p>
    <w:p w:rsidR="007521B4" w:rsidRPr="00584835" w:rsidRDefault="007521B4" w:rsidP="007521B4">
      <w:pPr>
        <w:widowControl w:val="0"/>
        <w:autoSpaceDE w:val="0"/>
        <w:autoSpaceDN w:val="0"/>
        <w:adjustRightInd w:val="0"/>
        <w:jc w:val="right"/>
        <w:rPr>
          <w:sz w:val="20"/>
          <w:szCs w:val="20"/>
        </w:rPr>
      </w:pPr>
      <w:r w:rsidRPr="00584835">
        <w:rPr>
          <w:sz w:val="20"/>
          <w:szCs w:val="20"/>
        </w:rPr>
        <w:t>Архангельской области "</w:t>
      </w:r>
      <w:proofErr w:type="gramStart"/>
      <w:r w:rsidRPr="00584835">
        <w:rPr>
          <w:sz w:val="20"/>
          <w:szCs w:val="20"/>
        </w:rPr>
        <w:t>Патриотическое</w:t>
      </w:r>
      <w:proofErr w:type="gramEnd"/>
    </w:p>
    <w:p w:rsidR="007521B4" w:rsidRPr="00584835" w:rsidRDefault="007521B4" w:rsidP="007521B4">
      <w:pPr>
        <w:widowControl w:val="0"/>
        <w:autoSpaceDE w:val="0"/>
        <w:autoSpaceDN w:val="0"/>
        <w:adjustRightInd w:val="0"/>
        <w:jc w:val="right"/>
        <w:rPr>
          <w:sz w:val="20"/>
          <w:szCs w:val="20"/>
        </w:rPr>
      </w:pPr>
      <w:r w:rsidRPr="00584835">
        <w:rPr>
          <w:sz w:val="20"/>
          <w:szCs w:val="20"/>
        </w:rPr>
        <w:t xml:space="preserve">воспитание, развитие </w:t>
      </w:r>
      <w:proofErr w:type="gramStart"/>
      <w:r w:rsidRPr="00584835">
        <w:rPr>
          <w:sz w:val="20"/>
          <w:szCs w:val="20"/>
        </w:rPr>
        <w:t>физической</w:t>
      </w:r>
      <w:proofErr w:type="gramEnd"/>
    </w:p>
    <w:p w:rsidR="007521B4" w:rsidRPr="00584835" w:rsidRDefault="007521B4" w:rsidP="007521B4">
      <w:pPr>
        <w:widowControl w:val="0"/>
        <w:autoSpaceDE w:val="0"/>
        <w:autoSpaceDN w:val="0"/>
        <w:adjustRightInd w:val="0"/>
        <w:jc w:val="right"/>
        <w:rPr>
          <w:sz w:val="20"/>
          <w:szCs w:val="20"/>
        </w:rPr>
      </w:pPr>
      <w:r w:rsidRPr="00584835">
        <w:rPr>
          <w:sz w:val="20"/>
          <w:szCs w:val="20"/>
        </w:rPr>
        <w:t>культуры, спорта, туризма и повышение</w:t>
      </w:r>
    </w:p>
    <w:p w:rsidR="007521B4" w:rsidRPr="00584835" w:rsidRDefault="007521B4" w:rsidP="007521B4">
      <w:pPr>
        <w:widowControl w:val="0"/>
        <w:autoSpaceDE w:val="0"/>
        <w:autoSpaceDN w:val="0"/>
        <w:adjustRightInd w:val="0"/>
        <w:jc w:val="right"/>
        <w:rPr>
          <w:sz w:val="20"/>
          <w:szCs w:val="20"/>
        </w:rPr>
      </w:pPr>
      <w:r w:rsidRPr="00584835">
        <w:rPr>
          <w:sz w:val="20"/>
          <w:szCs w:val="20"/>
        </w:rPr>
        <w:t>эффективности реализации молодежной</w:t>
      </w:r>
    </w:p>
    <w:p w:rsidR="007521B4" w:rsidRPr="00584835" w:rsidRDefault="007521B4" w:rsidP="007521B4">
      <w:pPr>
        <w:widowControl w:val="0"/>
        <w:autoSpaceDE w:val="0"/>
        <w:autoSpaceDN w:val="0"/>
        <w:adjustRightInd w:val="0"/>
        <w:jc w:val="right"/>
        <w:rPr>
          <w:sz w:val="20"/>
          <w:szCs w:val="20"/>
        </w:rPr>
      </w:pPr>
      <w:r w:rsidRPr="00584835">
        <w:rPr>
          <w:sz w:val="20"/>
          <w:szCs w:val="20"/>
        </w:rPr>
        <w:t>политики в Архангельской области</w:t>
      </w:r>
    </w:p>
    <w:p w:rsidR="007521B4" w:rsidRPr="00584835" w:rsidRDefault="007521B4" w:rsidP="007521B4">
      <w:pPr>
        <w:widowControl w:val="0"/>
        <w:autoSpaceDE w:val="0"/>
        <w:autoSpaceDN w:val="0"/>
        <w:adjustRightInd w:val="0"/>
        <w:jc w:val="right"/>
        <w:rPr>
          <w:sz w:val="20"/>
          <w:szCs w:val="20"/>
        </w:rPr>
      </w:pPr>
      <w:r w:rsidRPr="00584835">
        <w:rPr>
          <w:sz w:val="20"/>
          <w:szCs w:val="20"/>
        </w:rPr>
        <w:t>(2014 - 2020 годы)"</w:t>
      </w: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center"/>
        <w:rPr>
          <w:sz w:val="20"/>
          <w:szCs w:val="20"/>
        </w:rPr>
      </w:pPr>
      <w:bookmarkStart w:id="49" w:name="Par9434"/>
      <w:bookmarkEnd w:id="49"/>
      <w:r w:rsidRPr="00584835">
        <w:rPr>
          <w:sz w:val="20"/>
          <w:szCs w:val="20"/>
        </w:rPr>
        <w:t>ФОРМА</w:t>
      </w:r>
    </w:p>
    <w:p w:rsidR="007521B4" w:rsidRPr="00584835" w:rsidRDefault="007521B4" w:rsidP="007521B4">
      <w:pPr>
        <w:widowControl w:val="0"/>
        <w:autoSpaceDE w:val="0"/>
        <w:autoSpaceDN w:val="0"/>
        <w:adjustRightInd w:val="0"/>
        <w:jc w:val="center"/>
        <w:rPr>
          <w:sz w:val="20"/>
          <w:szCs w:val="20"/>
        </w:rPr>
      </w:pPr>
      <w:r w:rsidRPr="00584835">
        <w:rPr>
          <w:sz w:val="20"/>
          <w:szCs w:val="20"/>
        </w:rPr>
        <w:t>заявки муниципального образования __________________________</w:t>
      </w:r>
    </w:p>
    <w:p w:rsidR="007521B4" w:rsidRPr="00584835" w:rsidRDefault="007521B4" w:rsidP="007521B4">
      <w:pPr>
        <w:widowControl w:val="0"/>
        <w:autoSpaceDE w:val="0"/>
        <w:autoSpaceDN w:val="0"/>
        <w:adjustRightInd w:val="0"/>
        <w:jc w:val="center"/>
        <w:rPr>
          <w:sz w:val="20"/>
          <w:szCs w:val="20"/>
        </w:rPr>
      </w:pPr>
      <w:r w:rsidRPr="00584835">
        <w:rPr>
          <w:sz w:val="20"/>
          <w:szCs w:val="20"/>
        </w:rPr>
        <w:t>для предоставления субсидии на поддержку деятельности</w:t>
      </w:r>
    </w:p>
    <w:p w:rsidR="007521B4" w:rsidRPr="00584835" w:rsidRDefault="007521B4" w:rsidP="007521B4">
      <w:pPr>
        <w:widowControl w:val="0"/>
        <w:autoSpaceDE w:val="0"/>
        <w:autoSpaceDN w:val="0"/>
        <w:adjustRightInd w:val="0"/>
        <w:jc w:val="center"/>
        <w:rPr>
          <w:sz w:val="20"/>
          <w:szCs w:val="20"/>
        </w:rPr>
      </w:pPr>
      <w:r w:rsidRPr="00584835">
        <w:rPr>
          <w:sz w:val="20"/>
          <w:szCs w:val="20"/>
        </w:rPr>
        <w:t>муниципальных учреждений по работе с молодежью в _____ году</w:t>
      </w:r>
    </w:p>
    <w:p w:rsidR="007521B4" w:rsidRPr="00584835" w:rsidRDefault="007521B4" w:rsidP="007521B4">
      <w:pPr>
        <w:widowControl w:val="0"/>
        <w:autoSpaceDE w:val="0"/>
        <w:autoSpaceDN w:val="0"/>
        <w:adjustRightInd w:val="0"/>
        <w:jc w:val="both"/>
        <w:rPr>
          <w:sz w:val="20"/>
          <w:szCs w:val="20"/>
        </w:rPr>
      </w:pPr>
    </w:p>
    <w:tbl>
      <w:tblPr>
        <w:tblW w:w="0" w:type="auto"/>
        <w:tblInd w:w="62" w:type="dxa"/>
        <w:tblLayout w:type="fixed"/>
        <w:tblCellMar>
          <w:top w:w="102" w:type="dxa"/>
          <w:left w:w="62" w:type="dxa"/>
          <w:bottom w:w="102" w:type="dxa"/>
          <w:right w:w="62" w:type="dxa"/>
        </w:tblCellMar>
        <w:tblLook w:val="0000"/>
      </w:tblPr>
      <w:tblGrid>
        <w:gridCol w:w="2211"/>
        <w:gridCol w:w="2324"/>
        <w:gridCol w:w="2381"/>
        <w:gridCol w:w="2211"/>
        <w:gridCol w:w="2041"/>
        <w:gridCol w:w="1218"/>
        <w:gridCol w:w="1077"/>
      </w:tblGrid>
      <w:tr w:rsidR="007521B4" w:rsidRPr="00584835" w:rsidTr="007521B4">
        <w:tc>
          <w:tcPr>
            <w:tcW w:w="2211" w:type="dxa"/>
            <w:vMerge w:val="restart"/>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Сведения о муниципальном учреждении по работе с молодежью (наименование, ФИО директора, адрес, тел./факс, e-mail)</w:t>
            </w:r>
          </w:p>
        </w:tc>
        <w:tc>
          <w:tcPr>
            <w:tcW w:w="2324" w:type="dxa"/>
            <w:vMerge w:val="restart"/>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Численность жителей муниципального образования Архангельской области в возрасте от 14 до 30 лет (чел.)</w:t>
            </w:r>
          </w:p>
        </w:tc>
        <w:tc>
          <w:tcPr>
            <w:tcW w:w="2381" w:type="dxa"/>
            <w:vMerge w:val="restart"/>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Размер долевого финансирования из средств бюджета муниципального образования Архангельской области (руб.)</w:t>
            </w:r>
          </w:p>
        </w:tc>
        <w:tc>
          <w:tcPr>
            <w:tcW w:w="2211" w:type="dxa"/>
            <w:vMerge w:val="restart"/>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Размер запрашиваемой субсидии (руб.)</w:t>
            </w:r>
          </w:p>
        </w:tc>
        <w:tc>
          <w:tcPr>
            <w:tcW w:w="4336" w:type="dxa"/>
            <w:gridSpan w:val="3"/>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Расчет запрашиваемой субсидии (с указанием статей расходов)</w:t>
            </w:r>
          </w:p>
        </w:tc>
      </w:tr>
      <w:tr w:rsidR="007521B4" w:rsidRPr="00584835" w:rsidTr="007521B4">
        <w:tc>
          <w:tcPr>
            <w:tcW w:w="2211" w:type="dxa"/>
            <w:vMerge/>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both"/>
              <w:rPr>
                <w:sz w:val="20"/>
                <w:szCs w:val="20"/>
              </w:rPr>
            </w:pPr>
          </w:p>
        </w:tc>
        <w:tc>
          <w:tcPr>
            <w:tcW w:w="2324" w:type="dxa"/>
            <w:vMerge/>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both"/>
              <w:rPr>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both"/>
              <w:rPr>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both"/>
              <w:rPr>
                <w:sz w:val="20"/>
                <w:szCs w:val="20"/>
              </w:rPr>
            </w:pPr>
          </w:p>
        </w:tc>
        <w:tc>
          <w:tcPr>
            <w:tcW w:w="2041"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наименование расходов</w:t>
            </w:r>
          </w:p>
        </w:tc>
        <w:tc>
          <w:tcPr>
            <w:tcW w:w="1218"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расчет</w:t>
            </w:r>
          </w:p>
        </w:tc>
        <w:tc>
          <w:tcPr>
            <w:tcW w:w="1077"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сумма (руб.)</w:t>
            </w:r>
          </w:p>
        </w:tc>
      </w:tr>
      <w:tr w:rsidR="007521B4" w:rsidRPr="00584835" w:rsidTr="007521B4">
        <w:tc>
          <w:tcPr>
            <w:tcW w:w="2211"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1</w:t>
            </w:r>
          </w:p>
        </w:tc>
        <w:tc>
          <w:tcPr>
            <w:tcW w:w="232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2</w:t>
            </w:r>
          </w:p>
        </w:tc>
        <w:tc>
          <w:tcPr>
            <w:tcW w:w="2381"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3</w:t>
            </w:r>
          </w:p>
        </w:tc>
        <w:tc>
          <w:tcPr>
            <w:tcW w:w="2211"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4</w:t>
            </w:r>
          </w:p>
        </w:tc>
        <w:tc>
          <w:tcPr>
            <w:tcW w:w="2041"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5</w:t>
            </w:r>
          </w:p>
        </w:tc>
        <w:tc>
          <w:tcPr>
            <w:tcW w:w="1218"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6</w:t>
            </w:r>
          </w:p>
        </w:tc>
        <w:tc>
          <w:tcPr>
            <w:tcW w:w="1077"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7</w:t>
            </w:r>
          </w:p>
        </w:tc>
      </w:tr>
    </w:tbl>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both"/>
        <w:rPr>
          <w:sz w:val="20"/>
          <w:szCs w:val="20"/>
        </w:rPr>
      </w:pPr>
      <w:r w:rsidRPr="00584835">
        <w:rPr>
          <w:sz w:val="20"/>
          <w:szCs w:val="20"/>
        </w:rPr>
        <w:t>Глава муниципального образования     _____________    _____________________</w:t>
      </w:r>
    </w:p>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                                       (подпись)      (расшифровка подписи)</w:t>
      </w:r>
    </w:p>
    <w:p w:rsidR="007521B4" w:rsidRPr="00584835" w:rsidRDefault="007521B4" w:rsidP="007521B4">
      <w:pPr>
        <w:widowControl w:val="0"/>
        <w:autoSpaceDE w:val="0"/>
        <w:autoSpaceDN w:val="0"/>
        <w:adjustRightInd w:val="0"/>
        <w:jc w:val="both"/>
        <w:rPr>
          <w:sz w:val="20"/>
          <w:szCs w:val="20"/>
        </w:rPr>
      </w:pPr>
      <w:r w:rsidRPr="00584835">
        <w:rPr>
          <w:sz w:val="20"/>
          <w:szCs w:val="20"/>
        </w:rPr>
        <w:t>М.П.</w:t>
      </w: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both"/>
        <w:rPr>
          <w:sz w:val="20"/>
          <w:szCs w:val="20"/>
        </w:rPr>
      </w:pPr>
    </w:p>
    <w:p w:rsidR="00B7690A" w:rsidRPr="00584835" w:rsidRDefault="00B7690A"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right"/>
        <w:outlineLvl w:val="1"/>
        <w:rPr>
          <w:sz w:val="20"/>
          <w:szCs w:val="20"/>
        </w:rPr>
      </w:pPr>
      <w:r w:rsidRPr="00584835">
        <w:rPr>
          <w:sz w:val="20"/>
          <w:szCs w:val="20"/>
        </w:rPr>
        <w:lastRenderedPageBreak/>
        <w:t>Приложение N 3</w:t>
      </w:r>
    </w:p>
    <w:p w:rsidR="007521B4" w:rsidRPr="00584835" w:rsidRDefault="007521B4" w:rsidP="007521B4">
      <w:pPr>
        <w:widowControl w:val="0"/>
        <w:autoSpaceDE w:val="0"/>
        <w:autoSpaceDN w:val="0"/>
        <w:adjustRightInd w:val="0"/>
        <w:jc w:val="right"/>
        <w:rPr>
          <w:sz w:val="20"/>
          <w:szCs w:val="20"/>
        </w:rPr>
      </w:pPr>
      <w:r w:rsidRPr="00584835">
        <w:rPr>
          <w:sz w:val="20"/>
          <w:szCs w:val="20"/>
        </w:rPr>
        <w:t>к Положению о порядке проведения</w:t>
      </w:r>
    </w:p>
    <w:p w:rsidR="007521B4" w:rsidRPr="00584835" w:rsidRDefault="007521B4" w:rsidP="007521B4">
      <w:pPr>
        <w:widowControl w:val="0"/>
        <w:autoSpaceDE w:val="0"/>
        <w:autoSpaceDN w:val="0"/>
        <w:adjustRightInd w:val="0"/>
        <w:jc w:val="right"/>
        <w:rPr>
          <w:sz w:val="20"/>
          <w:szCs w:val="20"/>
        </w:rPr>
      </w:pPr>
      <w:r w:rsidRPr="00584835">
        <w:rPr>
          <w:sz w:val="20"/>
          <w:szCs w:val="20"/>
        </w:rPr>
        <w:t xml:space="preserve">конкурса среди </w:t>
      </w:r>
      <w:proofErr w:type="gramStart"/>
      <w:r w:rsidRPr="00584835">
        <w:rPr>
          <w:sz w:val="20"/>
          <w:szCs w:val="20"/>
        </w:rPr>
        <w:t>муниципальных</w:t>
      </w:r>
      <w:proofErr w:type="gramEnd"/>
    </w:p>
    <w:p w:rsidR="007521B4" w:rsidRPr="00584835" w:rsidRDefault="007521B4" w:rsidP="007521B4">
      <w:pPr>
        <w:widowControl w:val="0"/>
        <w:autoSpaceDE w:val="0"/>
        <w:autoSpaceDN w:val="0"/>
        <w:adjustRightInd w:val="0"/>
        <w:jc w:val="right"/>
        <w:rPr>
          <w:sz w:val="20"/>
          <w:szCs w:val="20"/>
        </w:rPr>
      </w:pPr>
      <w:r w:rsidRPr="00584835">
        <w:rPr>
          <w:sz w:val="20"/>
          <w:szCs w:val="20"/>
        </w:rPr>
        <w:t>образований Архангельской области</w:t>
      </w:r>
    </w:p>
    <w:p w:rsidR="007521B4" w:rsidRPr="00584835" w:rsidRDefault="007521B4" w:rsidP="007521B4">
      <w:pPr>
        <w:widowControl w:val="0"/>
        <w:autoSpaceDE w:val="0"/>
        <w:autoSpaceDN w:val="0"/>
        <w:adjustRightInd w:val="0"/>
        <w:jc w:val="right"/>
        <w:rPr>
          <w:sz w:val="20"/>
          <w:szCs w:val="20"/>
        </w:rPr>
      </w:pPr>
      <w:r w:rsidRPr="00584835">
        <w:rPr>
          <w:sz w:val="20"/>
          <w:szCs w:val="20"/>
        </w:rPr>
        <w:t>на право получения субсидий</w:t>
      </w:r>
    </w:p>
    <w:p w:rsidR="007521B4" w:rsidRPr="00584835" w:rsidRDefault="007521B4" w:rsidP="007521B4">
      <w:pPr>
        <w:widowControl w:val="0"/>
        <w:autoSpaceDE w:val="0"/>
        <w:autoSpaceDN w:val="0"/>
        <w:adjustRightInd w:val="0"/>
        <w:jc w:val="right"/>
        <w:rPr>
          <w:sz w:val="20"/>
          <w:szCs w:val="20"/>
        </w:rPr>
      </w:pPr>
      <w:r w:rsidRPr="00584835">
        <w:rPr>
          <w:sz w:val="20"/>
          <w:szCs w:val="20"/>
        </w:rPr>
        <w:t>на реализацию отдельных мероприятий</w:t>
      </w:r>
    </w:p>
    <w:p w:rsidR="007521B4" w:rsidRPr="00584835" w:rsidRDefault="007521B4" w:rsidP="007521B4">
      <w:pPr>
        <w:widowControl w:val="0"/>
        <w:autoSpaceDE w:val="0"/>
        <w:autoSpaceDN w:val="0"/>
        <w:adjustRightInd w:val="0"/>
        <w:jc w:val="right"/>
        <w:rPr>
          <w:sz w:val="20"/>
          <w:szCs w:val="20"/>
        </w:rPr>
      </w:pPr>
      <w:r w:rsidRPr="00584835">
        <w:rPr>
          <w:sz w:val="20"/>
          <w:szCs w:val="20"/>
        </w:rPr>
        <w:t>государственной программы</w:t>
      </w:r>
    </w:p>
    <w:p w:rsidR="007521B4" w:rsidRPr="00584835" w:rsidRDefault="007521B4" w:rsidP="007521B4">
      <w:pPr>
        <w:widowControl w:val="0"/>
        <w:autoSpaceDE w:val="0"/>
        <w:autoSpaceDN w:val="0"/>
        <w:adjustRightInd w:val="0"/>
        <w:jc w:val="right"/>
        <w:rPr>
          <w:sz w:val="20"/>
          <w:szCs w:val="20"/>
        </w:rPr>
      </w:pPr>
      <w:r w:rsidRPr="00584835">
        <w:rPr>
          <w:sz w:val="20"/>
          <w:szCs w:val="20"/>
        </w:rPr>
        <w:t>Архангельской области "</w:t>
      </w:r>
      <w:proofErr w:type="gramStart"/>
      <w:r w:rsidRPr="00584835">
        <w:rPr>
          <w:sz w:val="20"/>
          <w:szCs w:val="20"/>
        </w:rPr>
        <w:t>Патриотическое</w:t>
      </w:r>
      <w:proofErr w:type="gramEnd"/>
    </w:p>
    <w:p w:rsidR="007521B4" w:rsidRPr="00584835" w:rsidRDefault="007521B4" w:rsidP="007521B4">
      <w:pPr>
        <w:widowControl w:val="0"/>
        <w:autoSpaceDE w:val="0"/>
        <w:autoSpaceDN w:val="0"/>
        <w:adjustRightInd w:val="0"/>
        <w:jc w:val="right"/>
        <w:rPr>
          <w:sz w:val="20"/>
          <w:szCs w:val="20"/>
        </w:rPr>
      </w:pPr>
      <w:r w:rsidRPr="00584835">
        <w:rPr>
          <w:sz w:val="20"/>
          <w:szCs w:val="20"/>
        </w:rPr>
        <w:t xml:space="preserve">воспитание, развитие </w:t>
      </w:r>
      <w:proofErr w:type="gramStart"/>
      <w:r w:rsidRPr="00584835">
        <w:rPr>
          <w:sz w:val="20"/>
          <w:szCs w:val="20"/>
        </w:rPr>
        <w:t>физической</w:t>
      </w:r>
      <w:proofErr w:type="gramEnd"/>
    </w:p>
    <w:p w:rsidR="007521B4" w:rsidRPr="00584835" w:rsidRDefault="007521B4" w:rsidP="007521B4">
      <w:pPr>
        <w:widowControl w:val="0"/>
        <w:autoSpaceDE w:val="0"/>
        <w:autoSpaceDN w:val="0"/>
        <w:adjustRightInd w:val="0"/>
        <w:jc w:val="right"/>
        <w:rPr>
          <w:sz w:val="20"/>
          <w:szCs w:val="20"/>
        </w:rPr>
      </w:pPr>
      <w:r w:rsidRPr="00584835">
        <w:rPr>
          <w:sz w:val="20"/>
          <w:szCs w:val="20"/>
        </w:rPr>
        <w:t>культуры, спорта, туризма и повышение</w:t>
      </w:r>
    </w:p>
    <w:p w:rsidR="007521B4" w:rsidRPr="00584835" w:rsidRDefault="007521B4" w:rsidP="007521B4">
      <w:pPr>
        <w:widowControl w:val="0"/>
        <w:autoSpaceDE w:val="0"/>
        <w:autoSpaceDN w:val="0"/>
        <w:adjustRightInd w:val="0"/>
        <w:jc w:val="right"/>
        <w:rPr>
          <w:sz w:val="20"/>
          <w:szCs w:val="20"/>
        </w:rPr>
      </w:pPr>
      <w:r w:rsidRPr="00584835">
        <w:rPr>
          <w:sz w:val="20"/>
          <w:szCs w:val="20"/>
        </w:rPr>
        <w:t>эффективности реализации молодежной</w:t>
      </w:r>
    </w:p>
    <w:p w:rsidR="007521B4" w:rsidRPr="00584835" w:rsidRDefault="007521B4" w:rsidP="007521B4">
      <w:pPr>
        <w:widowControl w:val="0"/>
        <w:autoSpaceDE w:val="0"/>
        <w:autoSpaceDN w:val="0"/>
        <w:adjustRightInd w:val="0"/>
        <w:jc w:val="right"/>
        <w:rPr>
          <w:sz w:val="20"/>
          <w:szCs w:val="20"/>
        </w:rPr>
      </w:pPr>
      <w:r w:rsidRPr="00584835">
        <w:rPr>
          <w:sz w:val="20"/>
          <w:szCs w:val="20"/>
        </w:rPr>
        <w:t>политики в Архангельской области</w:t>
      </w:r>
    </w:p>
    <w:p w:rsidR="007521B4" w:rsidRPr="00584835" w:rsidRDefault="007521B4" w:rsidP="007521B4">
      <w:pPr>
        <w:widowControl w:val="0"/>
        <w:autoSpaceDE w:val="0"/>
        <w:autoSpaceDN w:val="0"/>
        <w:adjustRightInd w:val="0"/>
        <w:jc w:val="right"/>
        <w:rPr>
          <w:sz w:val="20"/>
          <w:szCs w:val="20"/>
        </w:rPr>
      </w:pPr>
      <w:r w:rsidRPr="00584835">
        <w:rPr>
          <w:sz w:val="20"/>
          <w:szCs w:val="20"/>
        </w:rPr>
        <w:t>(2014 - 2020 годы)"</w:t>
      </w: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center"/>
        <w:rPr>
          <w:sz w:val="20"/>
          <w:szCs w:val="20"/>
        </w:rPr>
      </w:pPr>
      <w:bookmarkStart w:id="50" w:name="Par9477"/>
      <w:bookmarkEnd w:id="50"/>
      <w:r w:rsidRPr="00584835">
        <w:rPr>
          <w:sz w:val="20"/>
          <w:szCs w:val="20"/>
        </w:rPr>
        <w:t>ФОРМА</w:t>
      </w:r>
    </w:p>
    <w:p w:rsidR="007521B4" w:rsidRPr="00584835" w:rsidRDefault="007521B4" w:rsidP="007521B4">
      <w:pPr>
        <w:widowControl w:val="0"/>
        <w:autoSpaceDE w:val="0"/>
        <w:autoSpaceDN w:val="0"/>
        <w:adjustRightInd w:val="0"/>
        <w:jc w:val="center"/>
        <w:rPr>
          <w:sz w:val="20"/>
          <w:szCs w:val="20"/>
        </w:rPr>
      </w:pPr>
      <w:r w:rsidRPr="00584835">
        <w:rPr>
          <w:sz w:val="20"/>
          <w:szCs w:val="20"/>
        </w:rPr>
        <w:t>заявки муниципального образования __________________________</w:t>
      </w:r>
    </w:p>
    <w:p w:rsidR="007521B4" w:rsidRPr="00584835" w:rsidRDefault="007521B4" w:rsidP="007521B4">
      <w:pPr>
        <w:widowControl w:val="0"/>
        <w:autoSpaceDE w:val="0"/>
        <w:autoSpaceDN w:val="0"/>
        <w:adjustRightInd w:val="0"/>
        <w:jc w:val="center"/>
        <w:rPr>
          <w:sz w:val="20"/>
          <w:szCs w:val="20"/>
        </w:rPr>
      </w:pPr>
      <w:r w:rsidRPr="00584835">
        <w:rPr>
          <w:sz w:val="20"/>
          <w:szCs w:val="20"/>
        </w:rPr>
        <w:t>для предоставления субсидии на поддержку деятельности</w:t>
      </w:r>
    </w:p>
    <w:p w:rsidR="007521B4" w:rsidRPr="00584835" w:rsidRDefault="007521B4" w:rsidP="007521B4">
      <w:pPr>
        <w:widowControl w:val="0"/>
        <w:autoSpaceDE w:val="0"/>
        <w:autoSpaceDN w:val="0"/>
        <w:adjustRightInd w:val="0"/>
        <w:jc w:val="center"/>
        <w:rPr>
          <w:sz w:val="20"/>
          <w:szCs w:val="20"/>
        </w:rPr>
      </w:pPr>
      <w:r w:rsidRPr="00584835">
        <w:rPr>
          <w:sz w:val="20"/>
          <w:szCs w:val="20"/>
        </w:rPr>
        <w:t>ресурсных центров для молодежи и ресурсно-информационных</w:t>
      </w:r>
    </w:p>
    <w:p w:rsidR="007521B4" w:rsidRPr="00584835" w:rsidRDefault="007521B4" w:rsidP="007521B4">
      <w:pPr>
        <w:widowControl w:val="0"/>
        <w:autoSpaceDE w:val="0"/>
        <w:autoSpaceDN w:val="0"/>
        <w:adjustRightInd w:val="0"/>
        <w:jc w:val="center"/>
        <w:rPr>
          <w:sz w:val="20"/>
          <w:szCs w:val="20"/>
        </w:rPr>
      </w:pPr>
      <w:r w:rsidRPr="00584835">
        <w:rPr>
          <w:sz w:val="20"/>
          <w:szCs w:val="20"/>
        </w:rPr>
        <w:t>центров по поддержке деятельности молодежных добровольческих</w:t>
      </w:r>
    </w:p>
    <w:p w:rsidR="007521B4" w:rsidRPr="00584835" w:rsidRDefault="007521B4" w:rsidP="007521B4">
      <w:pPr>
        <w:widowControl w:val="0"/>
        <w:autoSpaceDE w:val="0"/>
        <w:autoSpaceDN w:val="0"/>
        <w:adjustRightInd w:val="0"/>
        <w:jc w:val="center"/>
        <w:rPr>
          <w:sz w:val="20"/>
          <w:szCs w:val="20"/>
        </w:rPr>
      </w:pPr>
      <w:r w:rsidRPr="00584835">
        <w:rPr>
          <w:sz w:val="20"/>
          <w:szCs w:val="20"/>
        </w:rPr>
        <w:t>объединений в ________ году</w:t>
      </w:r>
    </w:p>
    <w:p w:rsidR="007521B4" w:rsidRPr="00584835" w:rsidRDefault="007521B4" w:rsidP="007521B4">
      <w:pPr>
        <w:widowControl w:val="0"/>
        <w:autoSpaceDE w:val="0"/>
        <w:autoSpaceDN w:val="0"/>
        <w:adjustRightInd w:val="0"/>
        <w:jc w:val="both"/>
        <w:rPr>
          <w:sz w:val="20"/>
          <w:szCs w:val="20"/>
        </w:rPr>
      </w:pPr>
    </w:p>
    <w:tbl>
      <w:tblPr>
        <w:tblW w:w="0" w:type="auto"/>
        <w:tblInd w:w="62" w:type="dxa"/>
        <w:tblLayout w:type="fixed"/>
        <w:tblCellMar>
          <w:top w:w="102" w:type="dxa"/>
          <w:left w:w="62" w:type="dxa"/>
          <w:bottom w:w="102" w:type="dxa"/>
          <w:right w:w="62" w:type="dxa"/>
        </w:tblCellMar>
        <w:tblLook w:val="0000"/>
      </w:tblPr>
      <w:tblGrid>
        <w:gridCol w:w="5499"/>
        <w:gridCol w:w="4082"/>
      </w:tblGrid>
      <w:tr w:rsidR="007521B4" w:rsidRPr="00584835" w:rsidTr="007521B4">
        <w:tc>
          <w:tcPr>
            <w:tcW w:w="5499"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1. Регистрационный номер заявки (заполняется министерством по делам молодежи и спорту Архангельской области, далее - министерство)</w:t>
            </w:r>
          </w:p>
        </w:tc>
        <w:tc>
          <w:tcPr>
            <w:tcW w:w="4082"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r>
      <w:tr w:rsidR="007521B4" w:rsidRPr="00584835" w:rsidTr="007521B4">
        <w:tc>
          <w:tcPr>
            <w:tcW w:w="5499"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2. Дата получения (заполняется министерством)</w:t>
            </w:r>
          </w:p>
        </w:tc>
        <w:tc>
          <w:tcPr>
            <w:tcW w:w="4082"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r>
      <w:tr w:rsidR="007521B4" w:rsidRPr="00584835" w:rsidTr="007521B4">
        <w:tc>
          <w:tcPr>
            <w:tcW w:w="5499"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3. Муниципальное образование Архангельской области</w:t>
            </w:r>
          </w:p>
        </w:tc>
        <w:tc>
          <w:tcPr>
            <w:tcW w:w="4082"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r>
      <w:tr w:rsidR="007521B4" w:rsidRPr="00584835" w:rsidTr="007521B4">
        <w:tc>
          <w:tcPr>
            <w:tcW w:w="5499"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4. Наименование и адрес муниципального учреждения, на базе которого планируется открытие и деятельность центра. Краткое описание деятельности муниципального учреждения по направлению работы с молодежью</w:t>
            </w:r>
          </w:p>
        </w:tc>
        <w:tc>
          <w:tcPr>
            <w:tcW w:w="4082"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r>
      <w:tr w:rsidR="007521B4" w:rsidRPr="00584835" w:rsidTr="007521B4">
        <w:tc>
          <w:tcPr>
            <w:tcW w:w="5499"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5. Направление работы центра</w:t>
            </w:r>
          </w:p>
        </w:tc>
        <w:tc>
          <w:tcPr>
            <w:tcW w:w="4082"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r>
      <w:tr w:rsidR="007521B4" w:rsidRPr="00584835" w:rsidTr="007521B4">
        <w:tc>
          <w:tcPr>
            <w:tcW w:w="5499"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6. Описание помещения, где планируется оборудовать центр (с указанием адреса, площади помещения, наличия информационно-телекоммуникационной сети "Интернет", телефонной связи, имеющегося оборудования и т.п.)</w:t>
            </w:r>
          </w:p>
        </w:tc>
        <w:tc>
          <w:tcPr>
            <w:tcW w:w="4082"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r>
      <w:tr w:rsidR="007521B4" w:rsidRPr="00584835" w:rsidTr="007521B4">
        <w:tc>
          <w:tcPr>
            <w:tcW w:w="5499"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7. Описание целевой группы (на сколько человек рассчитана работа центра, какую группу населения они представляют)</w:t>
            </w:r>
          </w:p>
        </w:tc>
        <w:tc>
          <w:tcPr>
            <w:tcW w:w="4082"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r>
      <w:tr w:rsidR="007521B4" w:rsidRPr="00584835" w:rsidTr="007521B4">
        <w:tc>
          <w:tcPr>
            <w:tcW w:w="5499"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lastRenderedPageBreak/>
              <w:t>8. Наличие в штатном расписании муниципального учреждения специалиста, ответственного за работу центра и за работу с молодежью (с указанием фамилии, имени, отчества и контактных данных специалиста)</w:t>
            </w:r>
          </w:p>
        </w:tc>
        <w:tc>
          <w:tcPr>
            <w:tcW w:w="4082"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r>
      <w:tr w:rsidR="007521B4" w:rsidRPr="00584835" w:rsidTr="007521B4">
        <w:tc>
          <w:tcPr>
            <w:tcW w:w="5499"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9. Объем средств бюджета муниципального образования Архангельской области (далее - местный бюджет), которые предполагается направить на создание и организацию деятельности центра (рублей)</w:t>
            </w:r>
          </w:p>
        </w:tc>
        <w:tc>
          <w:tcPr>
            <w:tcW w:w="4082"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r>
      <w:tr w:rsidR="007521B4" w:rsidRPr="00584835" w:rsidTr="007521B4">
        <w:tc>
          <w:tcPr>
            <w:tcW w:w="5499"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10. Объем запрашиваемой субсидии (рублей)</w:t>
            </w:r>
          </w:p>
        </w:tc>
        <w:tc>
          <w:tcPr>
            <w:tcW w:w="4082"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r>
      <w:tr w:rsidR="007521B4" w:rsidRPr="00584835" w:rsidTr="007521B4">
        <w:tc>
          <w:tcPr>
            <w:tcW w:w="5499"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11. Организации-партнеры</w:t>
            </w:r>
          </w:p>
        </w:tc>
        <w:tc>
          <w:tcPr>
            <w:tcW w:w="4082"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r>
      <w:tr w:rsidR="007521B4" w:rsidRPr="00584835" w:rsidTr="007521B4">
        <w:tc>
          <w:tcPr>
            <w:tcW w:w="5499"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12. Контактное лицо (фамилия, имя, отчество, должность, телефон).</w:t>
            </w:r>
          </w:p>
        </w:tc>
        <w:tc>
          <w:tcPr>
            <w:tcW w:w="4082"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r>
    </w:tbl>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both"/>
        <w:rPr>
          <w:sz w:val="20"/>
          <w:szCs w:val="20"/>
        </w:rPr>
      </w:pPr>
      <w:r w:rsidRPr="00584835">
        <w:rPr>
          <w:sz w:val="20"/>
          <w:szCs w:val="20"/>
        </w:rPr>
        <w:t>I. План деятельности центра на календарный год, в котором предполагается получение субсидии:</w:t>
      </w:r>
    </w:p>
    <w:p w:rsidR="007521B4" w:rsidRPr="00584835" w:rsidRDefault="007521B4" w:rsidP="007521B4">
      <w:pPr>
        <w:widowControl w:val="0"/>
        <w:autoSpaceDE w:val="0"/>
        <w:autoSpaceDN w:val="0"/>
        <w:adjustRightInd w:val="0"/>
        <w:jc w:val="both"/>
        <w:rPr>
          <w:sz w:val="20"/>
          <w:szCs w:val="20"/>
        </w:rPr>
      </w:pPr>
    </w:p>
    <w:tbl>
      <w:tblPr>
        <w:tblW w:w="0" w:type="auto"/>
        <w:tblInd w:w="62" w:type="dxa"/>
        <w:tblLayout w:type="fixed"/>
        <w:tblCellMar>
          <w:top w:w="102" w:type="dxa"/>
          <w:left w:w="62" w:type="dxa"/>
          <w:bottom w:w="102" w:type="dxa"/>
          <w:right w:w="62" w:type="dxa"/>
        </w:tblCellMar>
        <w:tblLook w:val="0000"/>
      </w:tblPr>
      <w:tblGrid>
        <w:gridCol w:w="2778"/>
        <w:gridCol w:w="1644"/>
        <w:gridCol w:w="2324"/>
        <w:gridCol w:w="2835"/>
      </w:tblGrid>
      <w:tr w:rsidR="007521B4" w:rsidRPr="00584835" w:rsidTr="007521B4">
        <w:tc>
          <w:tcPr>
            <w:tcW w:w="2778"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Мероприятие</w:t>
            </w:r>
          </w:p>
        </w:tc>
        <w:tc>
          <w:tcPr>
            <w:tcW w:w="164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Срок проведения</w:t>
            </w:r>
          </w:p>
        </w:tc>
        <w:tc>
          <w:tcPr>
            <w:tcW w:w="232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Цель</w:t>
            </w:r>
          </w:p>
        </w:tc>
        <w:tc>
          <w:tcPr>
            <w:tcW w:w="2835"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Ожидаемый результат (измеряемый количественными показателями)</w:t>
            </w:r>
          </w:p>
        </w:tc>
      </w:tr>
      <w:tr w:rsidR="007521B4" w:rsidRPr="00584835" w:rsidTr="007521B4">
        <w:tc>
          <w:tcPr>
            <w:tcW w:w="2778"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1.</w:t>
            </w:r>
          </w:p>
        </w:tc>
        <w:tc>
          <w:tcPr>
            <w:tcW w:w="164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232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r>
      <w:tr w:rsidR="007521B4" w:rsidRPr="00584835" w:rsidTr="007521B4">
        <w:tc>
          <w:tcPr>
            <w:tcW w:w="2778"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2.</w:t>
            </w:r>
          </w:p>
        </w:tc>
        <w:tc>
          <w:tcPr>
            <w:tcW w:w="164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232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r>
      <w:tr w:rsidR="007521B4" w:rsidRPr="00584835" w:rsidTr="007521B4">
        <w:tc>
          <w:tcPr>
            <w:tcW w:w="2778"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3.</w:t>
            </w:r>
          </w:p>
        </w:tc>
        <w:tc>
          <w:tcPr>
            <w:tcW w:w="164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232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r>
    </w:tbl>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both"/>
        <w:rPr>
          <w:sz w:val="20"/>
          <w:szCs w:val="20"/>
        </w:rPr>
      </w:pPr>
      <w:r w:rsidRPr="00584835">
        <w:rPr>
          <w:sz w:val="20"/>
          <w:szCs w:val="20"/>
        </w:rPr>
        <w:t>II. Смета расходов на создание и организацию деятельности центра (прилагается на отдельном листе) с пояснениями и комментариями.</w:t>
      </w:r>
    </w:p>
    <w:p w:rsidR="007521B4" w:rsidRPr="00584835" w:rsidRDefault="007521B4" w:rsidP="007521B4">
      <w:pPr>
        <w:widowControl w:val="0"/>
        <w:autoSpaceDE w:val="0"/>
        <w:autoSpaceDN w:val="0"/>
        <w:adjustRightInd w:val="0"/>
        <w:jc w:val="both"/>
        <w:rPr>
          <w:sz w:val="20"/>
          <w:szCs w:val="20"/>
        </w:rPr>
      </w:pPr>
    </w:p>
    <w:tbl>
      <w:tblPr>
        <w:tblW w:w="0" w:type="auto"/>
        <w:tblInd w:w="62" w:type="dxa"/>
        <w:tblLayout w:type="fixed"/>
        <w:tblCellMar>
          <w:top w:w="102" w:type="dxa"/>
          <w:left w:w="62" w:type="dxa"/>
          <w:bottom w:w="102" w:type="dxa"/>
          <w:right w:w="62" w:type="dxa"/>
        </w:tblCellMar>
        <w:tblLook w:val="0000"/>
      </w:tblPr>
      <w:tblGrid>
        <w:gridCol w:w="2721"/>
        <w:gridCol w:w="1701"/>
        <w:gridCol w:w="2380"/>
        <w:gridCol w:w="2778"/>
      </w:tblGrid>
      <w:tr w:rsidR="007521B4" w:rsidRPr="00584835" w:rsidTr="007521B4">
        <w:tc>
          <w:tcPr>
            <w:tcW w:w="2721"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Статья расходов</w:t>
            </w:r>
          </w:p>
        </w:tc>
        <w:tc>
          <w:tcPr>
            <w:tcW w:w="1701"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Расчет</w:t>
            </w:r>
          </w:p>
        </w:tc>
        <w:tc>
          <w:tcPr>
            <w:tcW w:w="238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Источник финансирования</w:t>
            </w:r>
          </w:p>
        </w:tc>
        <w:tc>
          <w:tcPr>
            <w:tcW w:w="2778"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Сумма (в рублях)</w:t>
            </w:r>
          </w:p>
        </w:tc>
      </w:tr>
      <w:tr w:rsidR="007521B4" w:rsidRPr="00584835" w:rsidTr="007521B4">
        <w:tc>
          <w:tcPr>
            <w:tcW w:w="2721"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238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2778"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r>
      <w:tr w:rsidR="007521B4" w:rsidRPr="00584835" w:rsidTr="007521B4">
        <w:tc>
          <w:tcPr>
            <w:tcW w:w="2721"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2.</w:t>
            </w:r>
          </w:p>
        </w:tc>
        <w:tc>
          <w:tcPr>
            <w:tcW w:w="1701"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238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2778"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r>
      <w:tr w:rsidR="007521B4" w:rsidRPr="00584835" w:rsidTr="007521B4">
        <w:tc>
          <w:tcPr>
            <w:tcW w:w="2721"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3.</w:t>
            </w:r>
          </w:p>
        </w:tc>
        <w:tc>
          <w:tcPr>
            <w:tcW w:w="1701"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238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2778"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r>
      <w:tr w:rsidR="007521B4" w:rsidRPr="00584835" w:rsidTr="007521B4">
        <w:tc>
          <w:tcPr>
            <w:tcW w:w="2721"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ИТОГО</w:t>
            </w:r>
          </w:p>
        </w:tc>
        <w:tc>
          <w:tcPr>
            <w:tcW w:w="1701"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238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2778"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r>
    </w:tbl>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both"/>
        <w:rPr>
          <w:sz w:val="20"/>
          <w:szCs w:val="20"/>
        </w:rPr>
      </w:pPr>
      <w:r w:rsidRPr="00584835">
        <w:rPr>
          <w:sz w:val="20"/>
          <w:szCs w:val="20"/>
        </w:rPr>
        <w:lastRenderedPageBreak/>
        <w:t>Размер долевого финансирования из средств местного бюджета _______ (руб.).</w:t>
      </w:r>
    </w:p>
    <w:p w:rsidR="007521B4" w:rsidRPr="00584835" w:rsidRDefault="007521B4" w:rsidP="007521B4">
      <w:pPr>
        <w:widowControl w:val="0"/>
        <w:autoSpaceDE w:val="0"/>
        <w:autoSpaceDN w:val="0"/>
        <w:adjustRightInd w:val="0"/>
        <w:jc w:val="both"/>
        <w:rPr>
          <w:sz w:val="20"/>
          <w:szCs w:val="20"/>
        </w:rPr>
      </w:pPr>
      <w:r w:rsidRPr="00584835">
        <w:rPr>
          <w:sz w:val="20"/>
          <w:szCs w:val="20"/>
        </w:rPr>
        <w:t>Размер запрашиваемой субсидии ________________________________ (руб.).</w:t>
      </w: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both"/>
        <w:rPr>
          <w:sz w:val="20"/>
          <w:szCs w:val="20"/>
        </w:rPr>
      </w:pPr>
      <w:r w:rsidRPr="00584835">
        <w:rPr>
          <w:sz w:val="20"/>
          <w:szCs w:val="20"/>
        </w:rPr>
        <w:t>III. Показатели оценки деятельности центра за календарный год, в котором предполагается получение субсидии (измеряемые количественными показателями):</w:t>
      </w:r>
    </w:p>
    <w:p w:rsidR="007521B4" w:rsidRPr="00584835" w:rsidRDefault="007521B4" w:rsidP="007521B4">
      <w:pPr>
        <w:widowControl w:val="0"/>
        <w:autoSpaceDE w:val="0"/>
        <w:autoSpaceDN w:val="0"/>
        <w:adjustRightInd w:val="0"/>
        <w:jc w:val="both"/>
        <w:rPr>
          <w:sz w:val="20"/>
          <w:szCs w:val="20"/>
        </w:rPr>
      </w:pPr>
    </w:p>
    <w:tbl>
      <w:tblPr>
        <w:tblW w:w="0" w:type="auto"/>
        <w:tblInd w:w="62" w:type="dxa"/>
        <w:tblLayout w:type="fixed"/>
        <w:tblCellMar>
          <w:top w:w="102" w:type="dxa"/>
          <w:left w:w="62" w:type="dxa"/>
          <w:bottom w:w="102" w:type="dxa"/>
          <w:right w:w="62" w:type="dxa"/>
        </w:tblCellMar>
        <w:tblLook w:val="0000"/>
      </w:tblPr>
      <w:tblGrid>
        <w:gridCol w:w="4785"/>
        <w:gridCol w:w="4785"/>
      </w:tblGrid>
      <w:tr w:rsidR="007521B4" w:rsidRPr="00584835" w:rsidTr="007521B4">
        <w:tc>
          <w:tcPr>
            <w:tcW w:w="4785"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Наименование показателя оценки деятельности центра</w:t>
            </w:r>
          </w:p>
        </w:tc>
        <w:tc>
          <w:tcPr>
            <w:tcW w:w="4785"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Количественные показатели</w:t>
            </w:r>
          </w:p>
        </w:tc>
      </w:tr>
      <w:tr w:rsidR="007521B4" w:rsidRPr="00584835" w:rsidTr="007521B4">
        <w:tc>
          <w:tcPr>
            <w:tcW w:w="4785"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1.</w:t>
            </w:r>
          </w:p>
        </w:tc>
        <w:tc>
          <w:tcPr>
            <w:tcW w:w="4785"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r>
      <w:tr w:rsidR="007521B4" w:rsidRPr="00584835" w:rsidTr="007521B4">
        <w:tc>
          <w:tcPr>
            <w:tcW w:w="4785"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2.</w:t>
            </w:r>
          </w:p>
        </w:tc>
        <w:tc>
          <w:tcPr>
            <w:tcW w:w="4785"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r>
      <w:tr w:rsidR="007521B4" w:rsidRPr="00584835" w:rsidTr="007521B4">
        <w:tc>
          <w:tcPr>
            <w:tcW w:w="4785"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3.</w:t>
            </w:r>
          </w:p>
        </w:tc>
        <w:tc>
          <w:tcPr>
            <w:tcW w:w="4785"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r>
    </w:tbl>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both"/>
        <w:rPr>
          <w:sz w:val="20"/>
          <w:szCs w:val="20"/>
        </w:rPr>
      </w:pPr>
      <w:r w:rsidRPr="00584835">
        <w:rPr>
          <w:sz w:val="20"/>
          <w:szCs w:val="20"/>
        </w:rPr>
        <w:t>Глава муниципального образования     _____________    _____________________</w:t>
      </w:r>
    </w:p>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                                       (подпись)      (расшифровка подписи)</w:t>
      </w:r>
    </w:p>
    <w:p w:rsidR="007521B4" w:rsidRPr="00584835" w:rsidRDefault="007521B4" w:rsidP="007521B4">
      <w:pPr>
        <w:widowControl w:val="0"/>
        <w:autoSpaceDE w:val="0"/>
        <w:autoSpaceDN w:val="0"/>
        <w:adjustRightInd w:val="0"/>
        <w:jc w:val="both"/>
        <w:rPr>
          <w:sz w:val="20"/>
          <w:szCs w:val="20"/>
        </w:rPr>
      </w:pPr>
      <w:r w:rsidRPr="00584835">
        <w:rPr>
          <w:sz w:val="20"/>
          <w:szCs w:val="20"/>
        </w:rPr>
        <w:t>М.П.</w:t>
      </w: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both"/>
        <w:rPr>
          <w:sz w:val="20"/>
          <w:szCs w:val="20"/>
        </w:rPr>
      </w:pPr>
    </w:p>
    <w:p w:rsidR="00B7690A" w:rsidRPr="00584835" w:rsidRDefault="00B7690A" w:rsidP="007521B4">
      <w:pPr>
        <w:widowControl w:val="0"/>
        <w:autoSpaceDE w:val="0"/>
        <w:autoSpaceDN w:val="0"/>
        <w:adjustRightInd w:val="0"/>
        <w:jc w:val="right"/>
        <w:outlineLvl w:val="1"/>
        <w:rPr>
          <w:sz w:val="20"/>
          <w:szCs w:val="20"/>
        </w:rPr>
      </w:pPr>
    </w:p>
    <w:p w:rsidR="00B7690A" w:rsidRPr="00584835" w:rsidRDefault="00B7690A" w:rsidP="007521B4">
      <w:pPr>
        <w:widowControl w:val="0"/>
        <w:autoSpaceDE w:val="0"/>
        <w:autoSpaceDN w:val="0"/>
        <w:adjustRightInd w:val="0"/>
        <w:jc w:val="right"/>
        <w:outlineLvl w:val="1"/>
        <w:rPr>
          <w:sz w:val="20"/>
          <w:szCs w:val="20"/>
        </w:rPr>
      </w:pPr>
    </w:p>
    <w:p w:rsidR="00B7690A" w:rsidRPr="00584835" w:rsidRDefault="00B7690A" w:rsidP="007521B4">
      <w:pPr>
        <w:widowControl w:val="0"/>
        <w:autoSpaceDE w:val="0"/>
        <w:autoSpaceDN w:val="0"/>
        <w:adjustRightInd w:val="0"/>
        <w:jc w:val="right"/>
        <w:outlineLvl w:val="1"/>
        <w:rPr>
          <w:sz w:val="20"/>
          <w:szCs w:val="20"/>
        </w:rPr>
      </w:pPr>
    </w:p>
    <w:p w:rsidR="00B7690A" w:rsidRPr="00584835" w:rsidRDefault="00B7690A" w:rsidP="007521B4">
      <w:pPr>
        <w:widowControl w:val="0"/>
        <w:autoSpaceDE w:val="0"/>
        <w:autoSpaceDN w:val="0"/>
        <w:adjustRightInd w:val="0"/>
        <w:jc w:val="right"/>
        <w:outlineLvl w:val="1"/>
        <w:rPr>
          <w:sz w:val="20"/>
          <w:szCs w:val="20"/>
        </w:rPr>
      </w:pPr>
    </w:p>
    <w:p w:rsidR="00B7690A" w:rsidRPr="00584835" w:rsidRDefault="00B7690A" w:rsidP="007521B4">
      <w:pPr>
        <w:widowControl w:val="0"/>
        <w:autoSpaceDE w:val="0"/>
        <w:autoSpaceDN w:val="0"/>
        <w:adjustRightInd w:val="0"/>
        <w:jc w:val="right"/>
        <w:outlineLvl w:val="1"/>
        <w:rPr>
          <w:sz w:val="20"/>
          <w:szCs w:val="20"/>
        </w:rPr>
      </w:pPr>
    </w:p>
    <w:p w:rsidR="00B7690A" w:rsidRPr="00584835" w:rsidRDefault="00B7690A" w:rsidP="007521B4">
      <w:pPr>
        <w:widowControl w:val="0"/>
        <w:autoSpaceDE w:val="0"/>
        <w:autoSpaceDN w:val="0"/>
        <w:adjustRightInd w:val="0"/>
        <w:jc w:val="right"/>
        <w:outlineLvl w:val="1"/>
        <w:rPr>
          <w:sz w:val="20"/>
          <w:szCs w:val="20"/>
        </w:rPr>
      </w:pPr>
    </w:p>
    <w:p w:rsidR="00B7690A" w:rsidRPr="00584835" w:rsidRDefault="00B7690A" w:rsidP="007521B4">
      <w:pPr>
        <w:widowControl w:val="0"/>
        <w:autoSpaceDE w:val="0"/>
        <w:autoSpaceDN w:val="0"/>
        <w:adjustRightInd w:val="0"/>
        <w:jc w:val="right"/>
        <w:outlineLvl w:val="1"/>
        <w:rPr>
          <w:sz w:val="20"/>
          <w:szCs w:val="20"/>
        </w:rPr>
      </w:pPr>
    </w:p>
    <w:p w:rsidR="00B7690A" w:rsidRPr="00584835" w:rsidRDefault="00B7690A" w:rsidP="007521B4">
      <w:pPr>
        <w:widowControl w:val="0"/>
        <w:autoSpaceDE w:val="0"/>
        <w:autoSpaceDN w:val="0"/>
        <w:adjustRightInd w:val="0"/>
        <w:jc w:val="right"/>
        <w:outlineLvl w:val="1"/>
        <w:rPr>
          <w:sz w:val="20"/>
          <w:szCs w:val="20"/>
        </w:rPr>
      </w:pPr>
    </w:p>
    <w:p w:rsidR="00B7690A" w:rsidRPr="00584835" w:rsidRDefault="00B7690A" w:rsidP="007521B4">
      <w:pPr>
        <w:widowControl w:val="0"/>
        <w:autoSpaceDE w:val="0"/>
        <w:autoSpaceDN w:val="0"/>
        <w:adjustRightInd w:val="0"/>
        <w:jc w:val="right"/>
        <w:outlineLvl w:val="1"/>
        <w:rPr>
          <w:sz w:val="20"/>
          <w:szCs w:val="20"/>
        </w:rPr>
      </w:pPr>
    </w:p>
    <w:p w:rsidR="00B7690A" w:rsidRPr="00584835" w:rsidRDefault="00B7690A" w:rsidP="007521B4">
      <w:pPr>
        <w:widowControl w:val="0"/>
        <w:autoSpaceDE w:val="0"/>
        <w:autoSpaceDN w:val="0"/>
        <w:adjustRightInd w:val="0"/>
        <w:jc w:val="right"/>
        <w:outlineLvl w:val="1"/>
        <w:rPr>
          <w:sz w:val="20"/>
          <w:szCs w:val="20"/>
        </w:rPr>
      </w:pPr>
    </w:p>
    <w:p w:rsidR="00B7690A" w:rsidRPr="00584835" w:rsidRDefault="00B7690A" w:rsidP="007521B4">
      <w:pPr>
        <w:widowControl w:val="0"/>
        <w:autoSpaceDE w:val="0"/>
        <w:autoSpaceDN w:val="0"/>
        <w:adjustRightInd w:val="0"/>
        <w:jc w:val="right"/>
        <w:outlineLvl w:val="1"/>
        <w:rPr>
          <w:sz w:val="20"/>
          <w:szCs w:val="20"/>
        </w:rPr>
      </w:pPr>
    </w:p>
    <w:p w:rsidR="00B7690A" w:rsidRPr="00584835" w:rsidRDefault="00B7690A" w:rsidP="007521B4">
      <w:pPr>
        <w:widowControl w:val="0"/>
        <w:autoSpaceDE w:val="0"/>
        <w:autoSpaceDN w:val="0"/>
        <w:adjustRightInd w:val="0"/>
        <w:jc w:val="right"/>
        <w:outlineLvl w:val="1"/>
        <w:rPr>
          <w:sz w:val="20"/>
          <w:szCs w:val="20"/>
        </w:rPr>
      </w:pPr>
    </w:p>
    <w:p w:rsidR="00B7690A" w:rsidRPr="00584835" w:rsidRDefault="00B7690A" w:rsidP="007521B4">
      <w:pPr>
        <w:widowControl w:val="0"/>
        <w:autoSpaceDE w:val="0"/>
        <w:autoSpaceDN w:val="0"/>
        <w:adjustRightInd w:val="0"/>
        <w:jc w:val="right"/>
        <w:outlineLvl w:val="1"/>
        <w:rPr>
          <w:sz w:val="20"/>
          <w:szCs w:val="20"/>
        </w:rPr>
      </w:pPr>
    </w:p>
    <w:p w:rsidR="00B7690A" w:rsidRPr="00584835" w:rsidRDefault="00B7690A" w:rsidP="007521B4">
      <w:pPr>
        <w:widowControl w:val="0"/>
        <w:autoSpaceDE w:val="0"/>
        <w:autoSpaceDN w:val="0"/>
        <w:adjustRightInd w:val="0"/>
        <w:jc w:val="right"/>
        <w:outlineLvl w:val="1"/>
        <w:rPr>
          <w:sz w:val="20"/>
          <w:szCs w:val="20"/>
        </w:rPr>
      </w:pPr>
    </w:p>
    <w:p w:rsidR="00B7690A" w:rsidRPr="00584835" w:rsidRDefault="00B7690A" w:rsidP="007521B4">
      <w:pPr>
        <w:widowControl w:val="0"/>
        <w:autoSpaceDE w:val="0"/>
        <w:autoSpaceDN w:val="0"/>
        <w:adjustRightInd w:val="0"/>
        <w:jc w:val="right"/>
        <w:outlineLvl w:val="1"/>
        <w:rPr>
          <w:sz w:val="20"/>
          <w:szCs w:val="20"/>
        </w:rPr>
      </w:pPr>
    </w:p>
    <w:p w:rsidR="00B7690A" w:rsidRPr="00584835" w:rsidRDefault="00B7690A" w:rsidP="007521B4">
      <w:pPr>
        <w:widowControl w:val="0"/>
        <w:autoSpaceDE w:val="0"/>
        <w:autoSpaceDN w:val="0"/>
        <w:adjustRightInd w:val="0"/>
        <w:jc w:val="right"/>
        <w:outlineLvl w:val="1"/>
        <w:rPr>
          <w:sz w:val="20"/>
          <w:szCs w:val="20"/>
        </w:rPr>
      </w:pPr>
    </w:p>
    <w:p w:rsidR="00B7690A" w:rsidRPr="00584835" w:rsidRDefault="00B7690A" w:rsidP="007521B4">
      <w:pPr>
        <w:widowControl w:val="0"/>
        <w:autoSpaceDE w:val="0"/>
        <w:autoSpaceDN w:val="0"/>
        <w:adjustRightInd w:val="0"/>
        <w:jc w:val="right"/>
        <w:outlineLvl w:val="1"/>
        <w:rPr>
          <w:sz w:val="20"/>
          <w:szCs w:val="20"/>
        </w:rPr>
      </w:pPr>
    </w:p>
    <w:p w:rsidR="00B7690A" w:rsidRPr="00584835" w:rsidRDefault="00B7690A" w:rsidP="007521B4">
      <w:pPr>
        <w:widowControl w:val="0"/>
        <w:autoSpaceDE w:val="0"/>
        <w:autoSpaceDN w:val="0"/>
        <w:adjustRightInd w:val="0"/>
        <w:jc w:val="right"/>
        <w:outlineLvl w:val="1"/>
        <w:rPr>
          <w:sz w:val="20"/>
          <w:szCs w:val="20"/>
        </w:rPr>
      </w:pPr>
    </w:p>
    <w:p w:rsidR="00B7690A" w:rsidRPr="00584835" w:rsidRDefault="00B7690A" w:rsidP="007521B4">
      <w:pPr>
        <w:widowControl w:val="0"/>
        <w:autoSpaceDE w:val="0"/>
        <w:autoSpaceDN w:val="0"/>
        <w:adjustRightInd w:val="0"/>
        <w:jc w:val="right"/>
        <w:outlineLvl w:val="1"/>
        <w:rPr>
          <w:sz w:val="20"/>
          <w:szCs w:val="20"/>
        </w:rPr>
      </w:pPr>
    </w:p>
    <w:p w:rsidR="00B7690A" w:rsidRPr="00584835" w:rsidRDefault="00B7690A" w:rsidP="007521B4">
      <w:pPr>
        <w:widowControl w:val="0"/>
        <w:autoSpaceDE w:val="0"/>
        <w:autoSpaceDN w:val="0"/>
        <w:adjustRightInd w:val="0"/>
        <w:jc w:val="right"/>
        <w:outlineLvl w:val="1"/>
        <w:rPr>
          <w:sz w:val="20"/>
          <w:szCs w:val="20"/>
        </w:rPr>
      </w:pPr>
    </w:p>
    <w:p w:rsidR="00B7690A" w:rsidRPr="00584835" w:rsidRDefault="00B7690A" w:rsidP="007521B4">
      <w:pPr>
        <w:widowControl w:val="0"/>
        <w:autoSpaceDE w:val="0"/>
        <w:autoSpaceDN w:val="0"/>
        <w:adjustRightInd w:val="0"/>
        <w:jc w:val="right"/>
        <w:outlineLvl w:val="1"/>
        <w:rPr>
          <w:sz w:val="20"/>
          <w:szCs w:val="20"/>
        </w:rPr>
      </w:pPr>
    </w:p>
    <w:p w:rsidR="007521B4" w:rsidRPr="00584835" w:rsidRDefault="007521B4" w:rsidP="007521B4">
      <w:pPr>
        <w:widowControl w:val="0"/>
        <w:autoSpaceDE w:val="0"/>
        <w:autoSpaceDN w:val="0"/>
        <w:adjustRightInd w:val="0"/>
        <w:jc w:val="right"/>
        <w:outlineLvl w:val="1"/>
        <w:rPr>
          <w:sz w:val="20"/>
          <w:szCs w:val="20"/>
        </w:rPr>
      </w:pPr>
      <w:r w:rsidRPr="00584835">
        <w:rPr>
          <w:sz w:val="20"/>
          <w:szCs w:val="20"/>
        </w:rPr>
        <w:lastRenderedPageBreak/>
        <w:t>Приложение N 4</w:t>
      </w:r>
    </w:p>
    <w:p w:rsidR="007521B4" w:rsidRPr="00584835" w:rsidRDefault="007521B4" w:rsidP="007521B4">
      <w:pPr>
        <w:widowControl w:val="0"/>
        <w:autoSpaceDE w:val="0"/>
        <w:autoSpaceDN w:val="0"/>
        <w:adjustRightInd w:val="0"/>
        <w:jc w:val="right"/>
        <w:rPr>
          <w:sz w:val="20"/>
          <w:szCs w:val="20"/>
        </w:rPr>
      </w:pPr>
      <w:r w:rsidRPr="00584835">
        <w:rPr>
          <w:sz w:val="20"/>
          <w:szCs w:val="20"/>
        </w:rPr>
        <w:t>к Положению о порядке проведения</w:t>
      </w:r>
    </w:p>
    <w:p w:rsidR="007521B4" w:rsidRPr="00584835" w:rsidRDefault="007521B4" w:rsidP="007521B4">
      <w:pPr>
        <w:widowControl w:val="0"/>
        <w:autoSpaceDE w:val="0"/>
        <w:autoSpaceDN w:val="0"/>
        <w:adjustRightInd w:val="0"/>
        <w:jc w:val="right"/>
        <w:rPr>
          <w:sz w:val="20"/>
          <w:szCs w:val="20"/>
        </w:rPr>
      </w:pPr>
      <w:r w:rsidRPr="00584835">
        <w:rPr>
          <w:sz w:val="20"/>
          <w:szCs w:val="20"/>
        </w:rPr>
        <w:t xml:space="preserve">конкурса среди </w:t>
      </w:r>
      <w:proofErr w:type="gramStart"/>
      <w:r w:rsidRPr="00584835">
        <w:rPr>
          <w:sz w:val="20"/>
          <w:szCs w:val="20"/>
        </w:rPr>
        <w:t>муниципальных</w:t>
      </w:r>
      <w:proofErr w:type="gramEnd"/>
    </w:p>
    <w:p w:rsidR="007521B4" w:rsidRPr="00584835" w:rsidRDefault="007521B4" w:rsidP="007521B4">
      <w:pPr>
        <w:widowControl w:val="0"/>
        <w:autoSpaceDE w:val="0"/>
        <w:autoSpaceDN w:val="0"/>
        <w:adjustRightInd w:val="0"/>
        <w:jc w:val="right"/>
        <w:rPr>
          <w:sz w:val="20"/>
          <w:szCs w:val="20"/>
        </w:rPr>
      </w:pPr>
      <w:r w:rsidRPr="00584835">
        <w:rPr>
          <w:sz w:val="20"/>
          <w:szCs w:val="20"/>
        </w:rPr>
        <w:t>образований Архангельской области</w:t>
      </w:r>
    </w:p>
    <w:p w:rsidR="007521B4" w:rsidRPr="00584835" w:rsidRDefault="007521B4" w:rsidP="007521B4">
      <w:pPr>
        <w:widowControl w:val="0"/>
        <w:autoSpaceDE w:val="0"/>
        <w:autoSpaceDN w:val="0"/>
        <w:adjustRightInd w:val="0"/>
        <w:jc w:val="right"/>
        <w:rPr>
          <w:sz w:val="20"/>
          <w:szCs w:val="20"/>
        </w:rPr>
      </w:pPr>
      <w:r w:rsidRPr="00584835">
        <w:rPr>
          <w:sz w:val="20"/>
          <w:szCs w:val="20"/>
        </w:rPr>
        <w:t>на право получения субсидий</w:t>
      </w:r>
    </w:p>
    <w:p w:rsidR="007521B4" w:rsidRPr="00584835" w:rsidRDefault="007521B4" w:rsidP="007521B4">
      <w:pPr>
        <w:widowControl w:val="0"/>
        <w:autoSpaceDE w:val="0"/>
        <w:autoSpaceDN w:val="0"/>
        <w:adjustRightInd w:val="0"/>
        <w:jc w:val="right"/>
        <w:rPr>
          <w:sz w:val="20"/>
          <w:szCs w:val="20"/>
        </w:rPr>
      </w:pPr>
      <w:r w:rsidRPr="00584835">
        <w:rPr>
          <w:sz w:val="20"/>
          <w:szCs w:val="20"/>
        </w:rPr>
        <w:t>на реализацию отдельных мероприятий</w:t>
      </w:r>
    </w:p>
    <w:p w:rsidR="007521B4" w:rsidRPr="00584835" w:rsidRDefault="007521B4" w:rsidP="007521B4">
      <w:pPr>
        <w:widowControl w:val="0"/>
        <w:autoSpaceDE w:val="0"/>
        <w:autoSpaceDN w:val="0"/>
        <w:adjustRightInd w:val="0"/>
        <w:jc w:val="right"/>
        <w:rPr>
          <w:sz w:val="20"/>
          <w:szCs w:val="20"/>
        </w:rPr>
      </w:pPr>
      <w:r w:rsidRPr="00584835">
        <w:rPr>
          <w:sz w:val="20"/>
          <w:szCs w:val="20"/>
        </w:rPr>
        <w:t>государственной программы</w:t>
      </w:r>
    </w:p>
    <w:p w:rsidR="007521B4" w:rsidRPr="00584835" w:rsidRDefault="007521B4" w:rsidP="007521B4">
      <w:pPr>
        <w:widowControl w:val="0"/>
        <w:autoSpaceDE w:val="0"/>
        <w:autoSpaceDN w:val="0"/>
        <w:adjustRightInd w:val="0"/>
        <w:jc w:val="right"/>
        <w:rPr>
          <w:sz w:val="20"/>
          <w:szCs w:val="20"/>
        </w:rPr>
      </w:pPr>
      <w:r w:rsidRPr="00584835">
        <w:rPr>
          <w:sz w:val="20"/>
          <w:szCs w:val="20"/>
        </w:rPr>
        <w:t>Архангельской области "</w:t>
      </w:r>
      <w:proofErr w:type="gramStart"/>
      <w:r w:rsidRPr="00584835">
        <w:rPr>
          <w:sz w:val="20"/>
          <w:szCs w:val="20"/>
        </w:rPr>
        <w:t>Патриотическое</w:t>
      </w:r>
      <w:proofErr w:type="gramEnd"/>
    </w:p>
    <w:p w:rsidR="007521B4" w:rsidRPr="00584835" w:rsidRDefault="007521B4" w:rsidP="007521B4">
      <w:pPr>
        <w:widowControl w:val="0"/>
        <w:autoSpaceDE w:val="0"/>
        <w:autoSpaceDN w:val="0"/>
        <w:adjustRightInd w:val="0"/>
        <w:jc w:val="right"/>
        <w:rPr>
          <w:sz w:val="20"/>
          <w:szCs w:val="20"/>
        </w:rPr>
      </w:pPr>
      <w:r w:rsidRPr="00584835">
        <w:rPr>
          <w:sz w:val="20"/>
          <w:szCs w:val="20"/>
        </w:rPr>
        <w:t xml:space="preserve">воспитание, развитие </w:t>
      </w:r>
      <w:proofErr w:type="gramStart"/>
      <w:r w:rsidRPr="00584835">
        <w:rPr>
          <w:sz w:val="20"/>
          <w:szCs w:val="20"/>
        </w:rPr>
        <w:t>физической</w:t>
      </w:r>
      <w:proofErr w:type="gramEnd"/>
    </w:p>
    <w:p w:rsidR="007521B4" w:rsidRPr="00584835" w:rsidRDefault="007521B4" w:rsidP="007521B4">
      <w:pPr>
        <w:widowControl w:val="0"/>
        <w:autoSpaceDE w:val="0"/>
        <w:autoSpaceDN w:val="0"/>
        <w:adjustRightInd w:val="0"/>
        <w:jc w:val="right"/>
        <w:rPr>
          <w:sz w:val="20"/>
          <w:szCs w:val="20"/>
        </w:rPr>
      </w:pPr>
      <w:r w:rsidRPr="00584835">
        <w:rPr>
          <w:sz w:val="20"/>
          <w:szCs w:val="20"/>
        </w:rPr>
        <w:t>культуры, спорта, туризма и повышение</w:t>
      </w:r>
    </w:p>
    <w:p w:rsidR="007521B4" w:rsidRPr="00584835" w:rsidRDefault="007521B4" w:rsidP="007521B4">
      <w:pPr>
        <w:widowControl w:val="0"/>
        <w:autoSpaceDE w:val="0"/>
        <w:autoSpaceDN w:val="0"/>
        <w:adjustRightInd w:val="0"/>
        <w:jc w:val="right"/>
        <w:rPr>
          <w:sz w:val="20"/>
          <w:szCs w:val="20"/>
        </w:rPr>
      </w:pPr>
      <w:r w:rsidRPr="00584835">
        <w:rPr>
          <w:sz w:val="20"/>
          <w:szCs w:val="20"/>
        </w:rPr>
        <w:t>эффективности реализации молодежной</w:t>
      </w:r>
    </w:p>
    <w:p w:rsidR="007521B4" w:rsidRPr="00584835" w:rsidRDefault="007521B4" w:rsidP="007521B4">
      <w:pPr>
        <w:widowControl w:val="0"/>
        <w:autoSpaceDE w:val="0"/>
        <w:autoSpaceDN w:val="0"/>
        <w:adjustRightInd w:val="0"/>
        <w:jc w:val="right"/>
        <w:rPr>
          <w:sz w:val="20"/>
          <w:szCs w:val="20"/>
        </w:rPr>
      </w:pPr>
      <w:r w:rsidRPr="00584835">
        <w:rPr>
          <w:sz w:val="20"/>
          <w:szCs w:val="20"/>
        </w:rPr>
        <w:t>политики в Архангельской области</w:t>
      </w:r>
    </w:p>
    <w:p w:rsidR="007521B4" w:rsidRPr="00584835" w:rsidRDefault="007521B4" w:rsidP="007521B4">
      <w:pPr>
        <w:widowControl w:val="0"/>
        <w:autoSpaceDE w:val="0"/>
        <w:autoSpaceDN w:val="0"/>
        <w:adjustRightInd w:val="0"/>
        <w:jc w:val="right"/>
        <w:rPr>
          <w:sz w:val="20"/>
          <w:szCs w:val="20"/>
        </w:rPr>
      </w:pPr>
      <w:r w:rsidRPr="00584835">
        <w:rPr>
          <w:sz w:val="20"/>
          <w:szCs w:val="20"/>
        </w:rPr>
        <w:t>(2014 - 2020 годы)"</w:t>
      </w: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center"/>
        <w:rPr>
          <w:sz w:val="20"/>
          <w:szCs w:val="20"/>
        </w:rPr>
      </w:pPr>
      <w:bookmarkStart w:id="51" w:name="Par9587"/>
      <w:bookmarkEnd w:id="51"/>
      <w:r w:rsidRPr="00584835">
        <w:rPr>
          <w:sz w:val="20"/>
          <w:szCs w:val="20"/>
        </w:rPr>
        <w:t>КРИТЕРИИ</w:t>
      </w:r>
    </w:p>
    <w:p w:rsidR="007521B4" w:rsidRPr="00584835" w:rsidRDefault="007521B4" w:rsidP="007521B4">
      <w:pPr>
        <w:widowControl w:val="0"/>
        <w:autoSpaceDE w:val="0"/>
        <w:autoSpaceDN w:val="0"/>
        <w:adjustRightInd w:val="0"/>
        <w:jc w:val="center"/>
        <w:rPr>
          <w:sz w:val="20"/>
          <w:szCs w:val="20"/>
        </w:rPr>
      </w:pPr>
      <w:r w:rsidRPr="00584835">
        <w:rPr>
          <w:sz w:val="20"/>
          <w:szCs w:val="20"/>
        </w:rPr>
        <w:t>ОЦЕНКИ ЗАЯВОК</w:t>
      </w:r>
    </w:p>
    <w:p w:rsidR="007521B4" w:rsidRPr="00584835" w:rsidRDefault="007521B4" w:rsidP="007521B4">
      <w:pPr>
        <w:widowControl w:val="0"/>
        <w:autoSpaceDE w:val="0"/>
        <w:autoSpaceDN w:val="0"/>
        <w:adjustRightInd w:val="0"/>
        <w:jc w:val="center"/>
        <w:rPr>
          <w:sz w:val="20"/>
          <w:szCs w:val="20"/>
        </w:rPr>
        <w:sectPr w:rsidR="007521B4" w:rsidRPr="00584835">
          <w:headerReference w:type="default" r:id="rId208"/>
          <w:footerReference w:type="default" r:id="rId209"/>
          <w:pgSz w:w="16838" w:h="11906" w:orient="landscape"/>
          <w:pgMar w:top="1133" w:right="1440" w:bottom="566" w:left="1440" w:header="0" w:footer="0" w:gutter="0"/>
          <w:cols w:space="720"/>
          <w:noEndnote/>
        </w:sectPr>
      </w:pPr>
    </w:p>
    <w:p w:rsidR="007521B4" w:rsidRPr="00584835" w:rsidRDefault="007521B4" w:rsidP="007521B4">
      <w:pPr>
        <w:widowControl w:val="0"/>
        <w:autoSpaceDE w:val="0"/>
        <w:autoSpaceDN w:val="0"/>
        <w:adjustRightInd w:val="0"/>
        <w:jc w:val="both"/>
        <w:rPr>
          <w:sz w:val="20"/>
          <w:szCs w:val="20"/>
        </w:rPr>
      </w:pPr>
    </w:p>
    <w:tbl>
      <w:tblPr>
        <w:tblW w:w="0" w:type="auto"/>
        <w:tblInd w:w="62" w:type="dxa"/>
        <w:tblLayout w:type="fixed"/>
        <w:tblCellMar>
          <w:top w:w="102" w:type="dxa"/>
          <w:left w:w="62" w:type="dxa"/>
          <w:bottom w:w="102" w:type="dxa"/>
          <w:right w:w="62" w:type="dxa"/>
        </w:tblCellMar>
        <w:tblLook w:val="0000"/>
      </w:tblPr>
      <w:tblGrid>
        <w:gridCol w:w="3912"/>
        <w:gridCol w:w="4025"/>
        <w:gridCol w:w="1644"/>
      </w:tblGrid>
      <w:tr w:rsidR="007521B4" w:rsidRPr="00584835" w:rsidTr="007521B4">
        <w:tc>
          <w:tcPr>
            <w:tcW w:w="3912"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Наименование критерия</w:t>
            </w:r>
          </w:p>
        </w:tc>
        <w:tc>
          <w:tcPr>
            <w:tcW w:w="4025"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Диапазон значений</w:t>
            </w:r>
          </w:p>
        </w:tc>
        <w:tc>
          <w:tcPr>
            <w:tcW w:w="164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Оценка</w:t>
            </w:r>
          </w:p>
        </w:tc>
      </w:tr>
      <w:tr w:rsidR="007521B4" w:rsidRPr="00584835" w:rsidTr="007521B4">
        <w:tc>
          <w:tcPr>
            <w:tcW w:w="3912"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1</w:t>
            </w:r>
          </w:p>
        </w:tc>
        <w:tc>
          <w:tcPr>
            <w:tcW w:w="4025"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2</w:t>
            </w:r>
          </w:p>
        </w:tc>
        <w:tc>
          <w:tcPr>
            <w:tcW w:w="164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3</w:t>
            </w:r>
          </w:p>
        </w:tc>
      </w:tr>
      <w:tr w:rsidR="007521B4" w:rsidRPr="00584835" w:rsidTr="007521B4">
        <w:tc>
          <w:tcPr>
            <w:tcW w:w="9581" w:type="dxa"/>
            <w:gridSpan w:val="3"/>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 xml:space="preserve">I. Мероприятия согласно </w:t>
            </w:r>
            <w:hyperlink w:anchor="Par9182" w:tooltip="1) празднование Дня российского студенчества (мероприятие пункта 1.10 перечня мероприятий подпрограммы N 2 (приложение N 2 к государственной программе);" w:history="1">
              <w:r w:rsidRPr="00584835">
                <w:rPr>
                  <w:sz w:val="20"/>
                  <w:szCs w:val="20"/>
                </w:rPr>
                <w:t>подпунктам 1</w:t>
              </w:r>
            </w:hyperlink>
            <w:r w:rsidRPr="00584835">
              <w:rPr>
                <w:sz w:val="20"/>
                <w:szCs w:val="20"/>
              </w:rPr>
              <w:t xml:space="preserve"> - </w:t>
            </w:r>
            <w:hyperlink w:anchor="Par9187" w:tooltip="6) выездные площадки регионального форума &quot;Поморские дни карьерной навигации&quot; (мероприятие пункта 2.4 перечня мероприятий подпрограммы N 2 (приложение N 2 к государственной программе);" w:history="1">
              <w:r w:rsidRPr="00584835">
                <w:rPr>
                  <w:sz w:val="20"/>
                  <w:szCs w:val="20"/>
                </w:rPr>
                <w:t>6</w:t>
              </w:r>
            </w:hyperlink>
            <w:r w:rsidRPr="00584835">
              <w:rPr>
                <w:sz w:val="20"/>
                <w:szCs w:val="20"/>
              </w:rPr>
              <w:t xml:space="preserve"> и </w:t>
            </w:r>
            <w:hyperlink w:anchor="Par9191" w:tooltip="10) проведение всероссийских и межрегиональных мероприятий патриотической направленности (мероприятие пункта 1.5 перечня мероприятий подпрограммы N 3 (приложение N 3 к государственной программе)." w:history="1">
              <w:r w:rsidRPr="00584835">
                <w:rPr>
                  <w:sz w:val="20"/>
                  <w:szCs w:val="20"/>
                </w:rPr>
                <w:t>10 пункта 5</w:t>
              </w:r>
            </w:hyperlink>
            <w:r w:rsidRPr="00584835">
              <w:rPr>
                <w:sz w:val="20"/>
                <w:szCs w:val="20"/>
              </w:rPr>
              <w:t xml:space="preserve"> Положения (празднование Дня российского студенчества, празднование Дня российской молодежи, праздник, посвященный началу учебного года, региональный форум молодых политиков, региональный форум "Поморские дни карьерной навигации" и выездные площадки форума)</w:t>
            </w:r>
          </w:p>
        </w:tc>
      </w:tr>
      <w:tr w:rsidR="007521B4" w:rsidRPr="00584835" w:rsidTr="007521B4">
        <w:tc>
          <w:tcPr>
            <w:tcW w:w="3912" w:type="dxa"/>
            <w:vMerge w:val="restart"/>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1. Качественное описание мероприятия</w:t>
            </w:r>
          </w:p>
        </w:tc>
        <w:tc>
          <w:tcPr>
            <w:tcW w:w="4025"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Описание отсутствует</w:t>
            </w:r>
          </w:p>
        </w:tc>
        <w:tc>
          <w:tcPr>
            <w:tcW w:w="164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0</w:t>
            </w:r>
          </w:p>
        </w:tc>
      </w:tr>
      <w:tr w:rsidR="007521B4" w:rsidRPr="00584835" w:rsidTr="007521B4">
        <w:tc>
          <w:tcPr>
            <w:tcW w:w="3912" w:type="dxa"/>
            <w:vMerge/>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both"/>
              <w:rPr>
                <w:sz w:val="20"/>
                <w:szCs w:val="20"/>
              </w:rPr>
            </w:pPr>
          </w:p>
        </w:tc>
        <w:tc>
          <w:tcPr>
            <w:tcW w:w="4025"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Указаны цель и задачи, сроки, место, участники, программа мероприятия</w:t>
            </w:r>
          </w:p>
        </w:tc>
        <w:tc>
          <w:tcPr>
            <w:tcW w:w="164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1</w:t>
            </w:r>
          </w:p>
        </w:tc>
      </w:tr>
      <w:tr w:rsidR="007521B4" w:rsidRPr="00584835" w:rsidTr="007521B4">
        <w:tc>
          <w:tcPr>
            <w:tcW w:w="3912" w:type="dxa"/>
            <w:vMerge/>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both"/>
              <w:rPr>
                <w:sz w:val="20"/>
                <w:szCs w:val="20"/>
              </w:rPr>
            </w:pPr>
          </w:p>
        </w:tc>
        <w:tc>
          <w:tcPr>
            <w:tcW w:w="4025"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Обозначена проблематика, указаны цель и задачи, сроки, место, участники, программа мероприятия, ожидаемые результаты мероприятия</w:t>
            </w:r>
          </w:p>
        </w:tc>
        <w:tc>
          <w:tcPr>
            <w:tcW w:w="164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2</w:t>
            </w:r>
          </w:p>
        </w:tc>
      </w:tr>
      <w:tr w:rsidR="007521B4" w:rsidRPr="00584835" w:rsidTr="007521B4">
        <w:tc>
          <w:tcPr>
            <w:tcW w:w="3912" w:type="dxa"/>
            <w:vMerge w:val="restart"/>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2. Творческий подход к подготовке и проведению мероприятия</w:t>
            </w:r>
          </w:p>
        </w:tc>
        <w:tc>
          <w:tcPr>
            <w:tcW w:w="4025"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Отсутствует</w:t>
            </w:r>
          </w:p>
        </w:tc>
        <w:tc>
          <w:tcPr>
            <w:tcW w:w="164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0</w:t>
            </w:r>
          </w:p>
        </w:tc>
      </w:tr>
      <w:tr w:rsidR="007521B4" w:rsidRPr="00584835" w:rsidTr="007521B4">
        <w:tc>
          <w:tcPr>
            <w:tcW w:w="3912" w:type="dxa"/>
            <w:vMerge/>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both"/>
              <w:rPr>
                <w:sz w:val="20"/>
                <w:szCs w:val="20"/>
              </w:rPr>
            </w:pPr>
          </w:p>
        </w:tc>
        <w:tc>
          <w:tcPr>
            <w:tcW w:w="4025"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Присутствует, при этом использованы различные творческие методы к подготовке и проведению мероприятия</w:t>
            </w:r>
          </w:p>
        </w:tc>
        <w:tc>
          <w:tcPr>
            <w:tcW w:w="164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1</w:t>
            </w:r>
          </w:p>
        </w:tc>
      </w:tr>
      <w:tr w:rsidR="007521B4" w:rsidRPr="00584835" w:rsidTr="007521B4">
        <w:tc>
          <w:tcPr>
            <w:tcW w:w="3912" w:type="dxa"/>
            <w:vMerge/>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both"/>
              <w:rPr>
                <w:sz w:val="20"/>
                <w:szCs w:val="20"/>
              </w:rPr>
            </w:pPr>
          </w:p>
        </w:tc>
        <w:tc>
          <w:tcPr>
            <w:tcW w:w="4025"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Присутствует, при этом использованы различные творческие методы и инновационные подходы к подготовке и проведению мероприятия</w:t>
            </w:r>
          </w:p>
        </w:tc>
        <w:tc>
          <w:tcPr>
            <w:tcW w:w="164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3</w:t>
            </w:r>
          </w:p>
        </w:tc>
      </w:tr>
      <w:tr w:rsidR="007521B4" w:rsidRPr="00584835" w:rsidTr="007521B4">
        <w:tc>
          <w:tcPr>
            <w:tcW w:w="3912" w:type="dxa"/>
            <w:vMerge w:val="restart"/>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3. Конкретность и социальная значимость ожидаемых результатов</w:t>
            </w:r>
          </w:p>
        </w:tc>
        <w:tc>
          <w:tcPr>
            <w:tcW w:w="4025"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Отсутствует</w:t>
            </w:r>
          </w:p>
        </w:tc>
        <w:tc>
          <w:tcPr>
            <w:tcW w:w="164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0</w:t>
            </w:r>
          </w:p>
        </w:tc>
      </w:tr>
      <w:tr w:rsidR="007521B4" w:rsidRPr="00584835" w:rsidTr="007521B4">
        <w:tc>
          <w:tcPr>
            <w:tcW w:w="3912" w:type="dxa"/>
            <w:vMerge/>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both"/>
              <w:rPr>
                <w:sz w:val="20"/>
                <w:szCs w:val="20"/>
              </w:rPr>
            </w:pPr>
          </w:p>
        </w:tc>
        <w:tc>
          <w:tcPr>
            <w:tcW w:w="4025"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Ожидаемые результаты описаны общими фразами (не измеряются количественными показателями)</w:t>
            </w:r>
          </w:p>
        </w:tc>
        <w:tc>
          <w:tcPr>
            <w:tcW w:w="164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1</w:t>
            </w:r>
          </w:p>
        </w:tc>
      </w:tr>
      <w:tr w:rsidR="007521B4" w:rsidRPr="00584835" w:rsidTr="007521B4">
        <w:tc>
          <w:tcPr>
            <w:tcW w:w="3912" w:type="dxa"/>
            <w:vMerge/>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both"/>
              <w:rPr>
                <w:sz w:val="20"/>
                <w:szCs w:val="20"/>
              </w:rPr>
            </w:pPr>
          </w:p>
        </w:tc>
        <w:tc>
          <w:tcPr>
            <w:tcW w:w="4025"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Описаны конкретные и социально значимые ожидаемые результаты (измеряемые количественными показателями)</w:t>
            </w:r>
          </w:p>
        </w:tc>
        <w:tc>
          <w:tcPr>
            <w:tcW w:w="164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3</w:t>
            </w:r>
          </w:p>
        </w:tc>
      </w:tr>
      <w:tr w:rsidR="007521B4" w:rsidRPr="00584835" w:rsidTr="007521B4">
        <w:tc>
          <w:tcPr>
            <w:tcW w:w="3912" w:type="dxa"/>
            <w:vMerge w:val="restart"/>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4. Обеспечение участия в мероприятиях молодежи</w:t>
            </w:r>
          </w:p>
        </w:tc>
        <w:tc>
          <w:tcPr>
            <w:tcW w:w="4025" w:type="dxa"/>
            <w:tcBorders>
              <w:top w:val="single" w:sz="4" w:space="0" w:color="auto"/>
              <w:left w:val="single" w:sz="4" w:space="0" w:color="auto"/>
              <w:bottom w:val="single" w:sz="4" w:space="0" w:color="auto"/>
              <w:right w:val="single" w:sz="4" w:space="0" w:color="auto"/>
            </w:tcBorders>
            <w:vAlign w:val="center"/>
          </w:tcPr>
          <w:p w:rsidR="007521B4" w:rsidRPr="00584835" w:rsidRDefault="007521B4" w:rsidP="007521B4">
            <w:pPr>
              <w:widowControl w:val="0"/>
              <w:autoSpaceDE w:val="0"/>
              <w:autoSpaceDN w:val="0"/>
              <w:adjustRightInd w:val="0"/>
              <w:rPr>
                <w:sz w:val="20"/>
                <w:szCs w:val="20"/>
              </w:rPr>
            </w:pPr>
            <w:r w:rsidRPr="00584835">
              <w:rPr>
                <w:sz w:val="20"/>
                <w:szCs w:val="20"/>
              </w:rPr>
              <w:t xml:space="preserve">Ниже количественных значений, указанных в абзаце шестом </w:t>
            </w:r>
            <w:hyperlink w:anchor="Par9274" w:tooltip="32. Критериями оценки заявок на предоставление субсидии на реализацию мероприятий, предусмотренных подпунктами 1 - 6 и 10 пункта 5 настоящего Положения, являются:" w:history="1">
              <w:r w:rsidRPr="00584835">
                <w:rPr>
                  <w:sz w:val="20"/>
                  <w:szCs w:val="20"/>
                </w:rPr>
                <w:t>пункта 32</w:t>
              </w:r>
            </w:hyperlink>
            <w:r w:rsidRPr="00584835">
              <w:rPr>
                <w:sz w:val="20"/>
                <w:szCs w:val="20"/>
              </w:rPr>
              <w:t xml:space="preserve"> Положения</w:t>
            </w:r>
          </w:p>
        </w:tc>
        <w:tc>
          <w:tcPr>
            <w:tcW w:w="164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0</w:t>
            </w:r>
          </w:p>
        </w:tc>
      </w:tr>
      <w:tr w:rsidR="007521B4" w:rsidRPr="00584835" w:rsidTr="007521B4">
        <w:tc>
          <w:tcPr>
            <w:tcW w:w="3912" w:type="dxa"/>
            <w:vMerge/>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both"/>
              <w:rPr>
                <w:sz w:val="20"/>
                <w:szCs w:val="20"/>
              </w:rPr>
            </w:pPr>
          </w:p>
        </w:tc>
        <w:tc>
          <w:tcPr>
            <w:tcW w:w="4025" w:type="dxa"/>
            <w:tcBorders>
              <w:top w:val="single" w:sz="4" w:space="0" w:color="auto"/>
              <w:left w:val="single" w:sz="4" w:space="0" w:color="auto"/>
              <w:bottom w:val="single" w:sz="4" w:space="0" w:color="auto"/>
              <w:right w:val="single" w:sz="4" w:space="0" w:color="auto"/>
            </w:tcBorders>
            <w:vAlign w:val="center"/>
          </w:tcPr>
          <w:p w:rsidR="007521B4" w:rsidRPr="00584835" w:rsidRDefault="007521B4" w:rsidP="007521B4">
            <w:pPr>
              <w:widowControl w:val="0"/>
              <w:autoSpaceDE w:val="0"/>
              <w:autoSpaceDN w:val="0"/>
              <w:adjustRightInd w:val="0"/>
              <w:rPr>
                <w:sz w:val="20"/>
                <w:szCs w:val="20"/>
              </w:rPr>
            </w:pPr>
            <w:r w:rsidRPr="00584835">
              <w:rPr>
                <w:sz w:val="20"/>
                <w:szCs w:val="20"/>
              </w:rPr>
              <w:t xml:space="preserve">Соответствует количественным значениям, указанным в абзаце шестом </w:t>
            </w:r>
            <w:hyperlink w:anchor="Par9274" w:tooltip="32. Критериями оценки заявок на предоставление субсидии на реализацию мероприятий, предусмотренных подпунктами 1 - 6 и 10 пункта 5 настоящего Положения, являются:" w:history="1">
              <w:r w:rsidRPr="00584835">
                <w:rPr>
                  <w:sz w:val="20"/>
                  <w:szCs w:val="20"/>
                </w:rPr>
                <w:t>пункта 32</w:t>
              </w:r>
            </w:hyperlink>
            <w:r w:rsidRPr="00584835">
              <w:rPr>
                <w:sz w:val="20"/>
                <w:szCs w:val="20"/>
              </w:rPr>
              <w:t xml:space="preserve"> Положения</w:t>
            </w:r>
          </w:p>
        </w:tc>
        <w:tc>
          <w:tcPr>
            <w:tcW w:w="164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1</w:t>
            </w:r>
          </w:p>
        </w:tc>
      </w:tr>
      <w:tr w:rsidR="007521B4" w:rsidRPr="00584835" w:rsidTr="007521B4">
        <w:tc>
          <w:tcPr>
            <w:tcW w:w="3912" w:type="dxa"/>
            <w:vMerge/>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both"/>
              <w:rPr>
                <w:sz w:val="20"/>
                <w:szCs w:val="20"/>
              </w:rPr>
            </w:pPr>
          </w:p>
        </w:tc>
        <w:tc>
          <w:tcPr>
            <w:tcW w:w="4025" w:type="dxa"/>
            <w:tcBorders>
              <w:top w:val="single" w:sz="4" w:space="0" w:color="auto"/>
              <w:left w:val="single" w:sz="4" w:space="0" w:color="auto"/>
              <w:bottom w:val="single" w:sz="4" w:space="0" w:color="auto"/>
              <w:right w:val="single" w:sz="4" w:space="0" w:color="auto"/>
            </w:tcBorders>
            <w:vAlign w:val="center"/>
          </w:tcPr>
          <w:p w:rsidR="007521B4" w:rsidRPr="00584835" w:rsidRDefault="007521B4" w:rsidP="007521B4">
            <w:pPr>
              <w:widowControl w:val="0"/>
              <w:autoSpaceDE w:val="0"/>
              <w:autoSpaceDN w:val="0"/>
              <w:adjustRightInd w:val="0"/>
              <w:rPr>
                <w:sz w:val="20"/>
                <w:szCs w:val="20"/>
              </w:rPr>
            </w:pPr>
            <w:r w:rsidRPr="00584835">
              <w:rPr>
                <w:sz w:val="20"/>
                <w:szCs w:val="20"/>
              </w:rPr>
              <w:t xml:space="preserve">Превышает количественные значения, указанные в абзаце шестом </w:t>
            </w:r>
            <w:hyperlink w:anchor="Par9274" w:tooltip="32. Критериями оценки заявок на предоставление субсидии на реализацию мероприятий, предусмотренных подпунктами 1 - 6 и 10 пункта 5 настоящего Положения, являются:" w:history="1">
              <w:r w:rsidRPr="00584835">
                <w:rPr>
                  <w:sz w:val="20"/>
                  <w:szCs w:val="20"/>
                </w:rPr>
                <w:t>пункта 32</w:t>
              </w:r>
            </w:hyperlink>
            <w:r w:rsidRPr="00584835">
              <w:rPr>
                <w:sz w:val="20"/>
                <w:szCs w:val="20"/>
              </w:rPr>
              <w:t xml:space="preserve"> Положения</w:t>
            </w:r>
          </w:p>
        </w:tc>
        <w:tc>
          <w:tcPr>
            <w:tcW w:w="164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3</w:t>
            </w:r>
          </w:p>
        </w:tc>
      </w:tr>
      <w:tr w:rsidR="007521B4" w:rsidRPr="00584835" w:rsidTr="007521B4">
        <w:tc>
          <w:tcPr>
            <w:tcW w:w="3912" w:type="dxa"/>
            <w:vMerge w:val="restart"/>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5. Привлечение к участию в мероприятии представителей других муниципальных образований Архангельской области</w:t>
            </w:r>
          </w:p>
        </w:tc>
        <w:tc>
          <w:tcPr>
            <w:tcW w:w="4025"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Не привлекаются</w:t>
            </w:r>
          </w:p>
        </w:tc>
        <w:tc>
          <w:tcPr>
            <w:tcW w:w="164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0</w:t>
            </w:r>
          </w:p>
        </w:tc>
      </w:tr>
      <w:tr w:rsidR="007521B4" w:rsidRPr="00584835" w:rsidTr="007521B4">
        <w:tc>
          <w:tcPr>
            <w:tcW w:w="3912" w:type="dxa"/>
            <w:vMerge/>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both"/>
              <w:rPr>
                <w:sz w:val="20"/>
                <w:szCs w:val="20"/>
              </w:rPr>
            </w:pPr>
          </w:p>
        </w:tc>
        <w:tc>
          <w:tcPr>
            <w:tcW w:w="4025"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Привлекаются участники из 2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1</w:t>
            </w:r>
          </w:p>
        </w:tc>
      </w:tr>
      <w:tr w:rsidR="007521B4" w:rsidRPr="00584835" w:rsidTr="007521B4">
        <w:tc>
          <w:tcPr>
            <w:tcW w:w="3912" w:type="dxa"/>
            <w:vMerge/>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both"/>
              <w:rPr>
                <w:sz w:val="20"/>
                <w:szCs w:val="20"/>
              </w:rPr>
            </w:pPr>
          </w:p>
        </w:tc>
        <w:tc>
          <w:tcPr>
            <w:tcW w:w="4025"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Привлекаются участники из 3 и более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3</w:t>
            </w:r>
          </w:p>
        </w:tc>
      </w:tr>
      <w:tr w:rsidR="007521B4" w:rsidRPr="00584835" w:rsidTr="007521B4">
        <w:tc>
          <w:tcPr>
            <w:tcW w:w="3912" w:type="dxa"/>
            <w:vMerge w:val="restart"/>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lastRenderedPageBreak/>
              <w:t>6. Наличие долевого финансирования из средств местного бюджета</w:t>
            </w:r>
          </w:p>
        </w:tc>
        <w:tc>
          <w:tcPr>
            <w:tcW w:w="4025"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Менее 10%</w:t>
            </w:r>
          </w:p>
        </w:tc>
        <w:tc>
          <w:tcPr>
            <w:tcW w:w="164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0</w:t>
            </w:r>
          </w:p>
        </w:tc>
      </w:tr>
      <w:tr w:rsidR="007521B4" w:rsidRPr="00584835" w:rsidTr="007521B4">
        <w:tc>
          <w:tcPr>
            <w:tcW w:w="3912" w:type="dxa"/>
            <w:vMerge/>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both"/>
              <w:rPr>
                <w:sz w:val="20"/>
                <w:szCs w:val="20"/>
              </w:rPr>
            </w:pPr>
          </w:p>
        </w:tc>
        <w:tc>
          <w:tcPr>
            <w:tcW w:w="4025"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10% - 20%</w:t>
            </w:r>
          </w:p>
        </w:tc>
        <w:tc>
          <w:tcPr>
            <w:tcW w:w="164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1</w:t>
            </w:r>
          </w:p>
        </w:tc>
      </w:tr>
      <w:tr w:rsidR="007521B4" w:rsidRPr="00584835" w:rsidTr="007521B4">
        <w:tc>
          <w:tcPr>
            <w:tcW w:w="3912" w:type="dxa"/>
            <w:vMerge/>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both"/>
              <w:rPr>
                <w:sz w:val="20"/>
                <w:szCs w:val="20"/>
              </w:rPr>
            </w:pPr>
          </w:p>
        </w:tc>
        <w:tc>
          <w:tcPr>
            <w:tcW w:w="4025"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Более 20%</w:t>
            </w:r>
          </w:p>
        </w:tc>
        <w:tc>
          <w:tcPr>
            <w:tcW w:w="164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3</w:t>
            </w:r>
          </w:p>
        </w:tc>
      </w:tr>
      <w:tr w:rsidR="007521B4" w:rsidRPr="00584835" w:rsidTr="007521B4">
        <w:tc>
          <w:tcPr>
            <w:tcW w:w="9581" w:type="dxa"/>
            <w:gridSpan w:val="3"/>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II. Поддержка деятельности муниципальных учреждений по работе с молодежью</w:t>
            </w:r>
          </w:p>
        </w:tc>
      </w:tr>
      <w:tr w:rsidR="007521B4" w:rsidRPr="00584835" w:rsidTr="007521B4">
        <w:tc>
          <w:tcPr>
            <w:tcW w:w="3912" w:type="dxa"/>
            <w:vMerge w:val="restart"/>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1. Наличие подробного плана работы муниципального учреждения на календарный год, в котором предполагается предоставление субсидии</w:t>
            </w:r>
          </w:p>
        </w:tc>
        <w:tc>
          <w:tcPr>
            <w:tcW w:w="4025"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Отсутствие</w:t>
            </w:r>
          </w:p>
        </w:tc>
        <w:tc>
          <w:tcPr>
            <w:tcW w:w="164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0</w:t>
            </w:r>
          </w:p>
        </w:tc>
      </w:tr>
      <w:tr w:rsidR="007521B4" w:rsidRPr="00584835" w:rsidTr="007521B4">
        <w:tc>
          <w:tcPr>
            <w:tcW w:w="3912" w:type="dxa"/>
            <w:vMerge/>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both"/>
              <w:rPr>
                <w:sz w:val="20"/>
                <w:szCs w:val="20"/>
              </w:rPr>
            </w:pPr>
          </w:p>
        </w:tc>
        <w:tc>
          <w:tcPr>
            <w:tcW w:w="4025"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Наличие</w:t>
            </w:r>
          </w:p>
        </w:tc>
        <w:tc>
          <w:tcPr>
            <w:tcW w:w="164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2</w:t>
            </w:r>
          </w:p>
        </w:tc>
      </w:tr>
      <w:tr w:rsidR="007521B4" w:rsidRPr="00584835" w:rsidTr="007521B4">
        <w:tc>
          <w:tcPr>
            <w:tcW w:w="3912" w:type="dxa"/>
            <w:vMerge w:val="restart"/>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2. Конкретность и социальная значимость ожидаемых результатов</w:t>
            </w:r>
          </w:p>
        </w:tc>
        <w:tc>
          <w:tcPr>
            <w:tcW w:w="4025"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Отсутствует</w:t>
            </w:r>
          </w:p>
        </w:tc>
        <w:tc>
          <w:tcPr>
            <w:tcW w:w="164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0</w:t>
            </w:r>
          </w:p>
        </w:tc>
      </w:tr>
      <w:tr w:rsidR="007521B4" w:rsidRPr="00584835" w:rsidTr="007521B4">
        <w:tc>
          <w:tcPr>
            <w:tcW w:w="3912" w:type="dxa"/>
            <w:vMerge/>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both"/>
              <w:rPr>
                <w:sz w:val="20"/>
                <w:szCs w:val="20"/>
              </w:rPr>
            </w:pPr>
          </w:p>
        </w:tc>
        <w:tc>
          <w:tcPr>
            <w:tcW w:w="4025"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Ожидаемые результаты описаны общими фразами (не измеряются количественными показателями)</w:t>
            </w:r>
          </w:p>
        </w:tc>
        <w:tc>
          <w:tcPr>
            <w:tcW w:w="164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1</w:t>
            </w:r>
          </w:p>
        </w:tc>
      </w:tr>
      <w:tr w:rsidR="007521B4" w:rsidRPr="00584835" w:rsidTr="007521B4">
        <w:tc>
          <w:tcPr>
            <w:tcW w:w="3912" w:type="dxa"/>
            <w:vMerge/>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both"/>
              <w:rPr>
                <w:sz w:val="20"/>
                <w:szCs w:val="20"/>
              </w:rPr>
            </w:pPr>
          </w:p>
        </w:tc>
        <w:tc>
          <w:tcPr>
            <w:tcW w:w="4025" w:type="dxa"/>
            <w:tcBorders>
              <w:top w:val="single" w:sz="4" w:space="0" w:color="auto"/>
              <w:left w:val="single" w:sz="4" w:space="0" w:color="auto"/>
              <w:bottom w:val="single" w:sz="4" w:space="0" w:color="auto"/>
              <w:right w:val="single" w:sz="4" w:space="0" w:color="auto"/>
            </w:tcBorders>
            <w:vAlign w:val="center"/>
          </w:tcPr>
          <w:p w:rsidR="007521B4" w:rsidRPr="00584835" w:rsidRDefault="007521B4" w:rsidP="007521B4">
            <w:pPr>
              <w:widowControl w:val="0"/>
              <w:autoSpaceDE w:val="0"/>
              <w:autoSpaceDN w:val="0"/>
              <w:adjustRightInd w:val="0"/>
              <w:rPr>
                <w:sz w:val="20"/>
                <w:szCs w:val="20"/>
              </w:rPr>
            </w:pPr>
            <w:r w:rsidRPr="00584835">
              <w:rPr>
                <w:sz w:val="20"/>
                <w:szCs w:val="20"/>
              </w:rPr>
              <w:t>Описаны конкретные и социально значимые ожидаемые результаты (измеряемые количественными показателями)</w:t>
            </w:r>
          </w:p>
        </w:tc>
        <w:tc>
          <w:tcPr>
            <w:tcW w:w="164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3</w:t>
            </w:r>
          </w:p>
        </w:tc>
      </w:tr>
      <w:tr w:rsidR="007521B4" w:rsidRPr="00584835" w:rsidTr="007521B4">
        <w:tc>
          <w:tcPr>
            <w:tcW w:w="3912" w:type="dxa"/>
            <w:vMerge w:val="restart"/>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3. Наличие долевого финансирования из средств местного бюджета</w:t>
            </w:r>
          </w:p>
        </w:tc>
        <w:tc>
          <w:tcPr>
            <w:tcW w:w="4025"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Менее 10%</w:t>
            </w:r>
          </w:p>
        </w:tc>
        <w:tc>
          <w:tcPr>
            <w:tcW w:w="164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0</w:t>
            </w:r>
          </w:p>
        </w:tc>
      </w:tr>
      <w:tr w:rsidR="007521B4" w:rsidRPr="00584835" w:rsidTr="007521B4">
        <w:tc>
          <w:tcPr>
            <w:tcW w:w="3912" w:type="dxa"/>
            <w:vMerge/>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both"/>
              <w:rPr>
                <w:sz w:val="20"/>
                <w:szCs w:val="20"/>
              </w:rPr>
            </w:pPr>
          </w:p>
        </w:tc>
        <w:tc>
          <w:tcPr>
            <w:tcW w:w="4025"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10% - 20%</w:t>
            </w:r>
          </w:p>
        </w:tc>
        <w:tc>
          <w:tcPr>
            <w:tcW w:w="164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1</w:t>
            </w:r>
          </w:p>
        </w:tc>
      </w:tr>
      <w:tr w:rsidR="007521B4" w:rsidRPr="00584835" w:rsidTr="007521B4">
        <w:tc>
          <w:tcPr>
            <w:tcW w:w="3912" w:type="dxa"/>
            <w:vMerge/>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both"/>
              <w:rPr>
                <w:sz w:val="20"/>
                <w:szCs w:val="20"/>
              </w:rPr>
            </w:pPr>
          </w:p>
        </w:tc>
        <w:tc>
          <w:tcPr>
            <w:tcW w:w="4025"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Более 20%</w:t>
            </w:r>
          </w:p>
        </w:tc>
        <w:tc>
          <w:tcPr>
            <w:tcW w:w="164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2</w:t>
            </w:r>
          </w:p>
        </w:tc>
      </w:tr>
      <w:tr w:rsidR="007521B4" w:rsidRPr="00584835" w:rsidTr="007521B4">
        <w:tc>
          <w:tcPr>
            <w:tcW w:w="9581" w:type="dxa"/>
            <w:gridSpan w:val="3"/>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III. Обеспечение деятельности областных методических площадок</w:t>
            </w:r>
          </w:p>
        </w:tc>
      </w:tr>
      <w:tr w:rsidR="007521B4" w:rsidRPr="00584835" w:rsidTr="007521B4">
        <w:tc>
          <w:tcPr>
            <w:tcW w:w="3912" w:type="dxa"/>
            <w:vMerge w:val="restart"/>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1. Опыт работы муниципального учреждения по работе с молодежью в направлении деятельности методической площадки</w:t>
            </w:r>
          </w:p>
        </w:tc>
        <w:tc>
          <w:tcPr>
            <w:tcW w:w="4025"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Отсутствует или менее 1 года</w:t>
            </w:r>
          </w:p>
        </w:tc>
        <w:tc>
          <w:tcPr>
            <w:tcW w:w="164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0</w:t>
            </w:r>
          </w:p>
        </w:tc>
      </w:tr>
      <w:tr w:rsidR="007521B4" w:rsidRPr="00584835" w:rsidTr="007521B4">
        <w:tc>
          <w:tcPr>
            <w:tcW w:w="3912" w:type="dxa"/>
            <w:vMerge/>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both"/>
              <w:rPr>
                <w:sz w:val="20"/>
                <w:szCs w:val="20"/>
              </w:rPr>
            </w:pPr>
          </w:p>
        </w:tc>
        <w:tc>
          <w:tcPr>
            <w:tcW w:w="4025"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1 - 2 года</w:t>
            </w:r>
          </w:p>
        </w:tc>
        <w:tc>
          <w:tcPr>
            <w:tcW w:w="164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2</w:t>
            </w:r>
          </w:p>
        </w:tc>
      </w:tr>
      <w:tr w:rsidR="007521B4" w:rsidRPr="00584835" w:rsidTr="007521B4">
        <w:tc>
          <w:tcPr>
            <w:tcW w:w="3912" w:type="dxa"/>
            <w:vMerge/>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both"/>
              <w:rPr>
                <w:sz w:val="20"/>
                <w:szCs w:val="20"/>
              </w:rPr>
            </w:pPr>
          </w:p>
        </w:tc>
        <w:tc>
          <w:tcPr>
            <w:tcW w:w="4025"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Более 2 лет</w:t>
            </w:r>
          </w:p>
        </w:tc>
        <w:tc>
          <w:tcPr>
            <w:tcW w:w="164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3</w:t>
            </w:r>
          </w:p>
        </w:tc>
      </w:tr>
      <w:tr w:rsidR="007521B4" w:rsidRPr="00584835" w:rsidTr="007521B4">
        <w:tc>
          <w:tcPr>
            <w:tcW w:w="3912" w:type="dxa"/>
            <w:vMerge w:val="restart"/>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2. Наличие подробного плана работы методической площадки на календарный год, в котором предполагается предоставление субсидии</w:t>
            </w:r>
          </w:p>
        </w:tc>
        <w:tc>
          <w:tcPr>
            <w:tcW w:w="4025"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Отсутствие</w:t>
            </w:r>
          </w:p>
        </w:tc>
        <w:tc>
          <w:tcPr>
            <w:tcW w:w="164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0</w:t>
            </w:r>
          </w:p>
        </w:tc>
      </w:tr>
      <w:tr w:rsidR="007521B4" w:rsidRPr="00584835" w:rsidTr="007521B4">
        <w:tc>
          <w:tcPr>
            <w:tcW w:w="3912" w:type="dxa"/>
            <w:vMerge/>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both"/>
              <w:rPr>
                <w:sz w:val="20"/>
                <w:szCs w:val="20"/>
              </w:rPr>
            </w:pPr>
          </w:p>
        </w:tc>
        <w:tc>
          <w:tcPr>
            <w:tcW w:w="4025"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Наличие</w:t>
            </w:r>
          </w:p>
        </w:tc>
        <w:tc>
          <w:tcPr>
            <w:tcW w:w="164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2</w:t>
            </w:r>
          </w:p>
        </w:tc>
      </w:tr>
      <w:tr w:rsidR="007521B4" w:rsidRPr="00584835" w:rsidTr="007521B4">
        <w:tc>
          <w:tcPr>
            <w:tcW w:w="3912" w:type="dxa"/>
            <w:vMerge w:val="restart"/>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3. Конкретность и социальная значимость ожидаемых результатов</w:t>
            </w:r>
          </w:p>
        </w:tc>
        <w:tc>
          <w:tcPr>
            <w:tcW w:w="4025"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Отсутствует</w:t>
            </w:r>
          </w:p>
        </w:tc>
        <w:tc>
          <w:tcPr>
            <w:tcW w:w="164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0</w:t>
            </w:r>
          </w:p>
        </w:tc>
      </w:tr>
      <w:tr w:rsidR="007521B4" w:rsidRPr="00584835" w:rsidTr="007521B4">
        <w:tc>
          <w:tcPr>
            <w:tcW w:w="3912" w:type="dxa"/>
            <w:vMerge/>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both"/>
              <w:rPr>
                <w:sz w:val="20"/>
                <w:szCs w:val="20"/>
              </w:rPr>
            </w:pPr>
          </w:p>
        </w:tc>
        <w:tc>
          <w:tcPr>
            <w:tcW w:w="4025"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Ожидаемые результаты описаны общими фразами (не измеряются количественными показателями)</w:t>
            </w:r>
          </w:p>
        </w:tc>
        <w:tc>
          <w:tcPr>
            <w:tcW w:w="164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1</w:t>
            </w:r>
          </w:p>
        </w:tc>
      </w:tr>
      <w:tr w:rsidR="007521B4" w:rsidRPr="00584835" w:rsidTr="007521B4">
        <w:tc>
          <w:tcPr>
            <w:tcW w:w="3912" w:type="dxa"/>
            <w:vMerge/>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both"/>
              <w:rPr>
                <w:sz w:val="20"/>
                <w:szCs w:val="20"/>
              </w:rPr>
            </w:pPr>
          </w:p>
        </w:tc>
        <w:tc>
          <w:tcPr>
            <w:tcW w:w="4025"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Описаны конкретные и социально значимые ожидаемые результаты (измеряемые количественными показателями)</w:t>
            </w:r>
          </w:p>
        </w:tc>
        <w:tc>
          <w:tcPr>
            <w:tcW w:w="164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3</w:t>
            </w:r>
          </w:p>
        </w:tc>
      </w:tr>
      <w:tr w:rsidR="007521B4" w:rsidRPr="00584835" w:rsidTr="007521B4">
        <w:tc>
          <w:tcPr>
            <w:tcW w:w="3912" w:type="dxa"/>
            <w:vMerge w:val="restart"/>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4. Наличие долевого финансирования из средств местного бюджета</w:t>
            </w:r>
          </w:p>
        </w:tc>
        <w:tc>
          <w:tcPr>
            <w:tcW w:w="4025"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Менее 10%</w:t>
            </w:r>
          </w:p>
        </w:tc>
        <w:tc>
          <w:tcPr>
            <w:tcW w:w="164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0</w:t>
            </w:r>
          </w:p>
        </w:tc>
      </w:tr>
      <w:tr w:rsidR="007521B4" w:rsidRPr="00584835" w:rsidTr="007521B4">
        <w:tc>
          <w:tcPr>
            <w:tcW w:w="3912" w:type="dxa"/>
            <w:vMerge/>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both"/>
              <w:rPr>
                <w:sz w:val="20"/>
                <w:szCs w:val="20"/>
              </w:rPr>
            </w:pPr>
          </w:p>
        </w:tc>
        <w:tc>
          <w:tcPr>
            <w:tcW w:w="4025"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10 - 20%</w:t>
            </w:r>
          </w:p>
        </w:tc>
        <w:tc>
          <w:tcPr>
            <w:tcW w:w="164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1</w:t>
            </w:r>
          </w:p>
        </w:tc>
      </w:tr>
      <w:tr w:rsidR="007521B4" w:rsidRPr="00584835" w:rsidTr="007521B4">
        <w:tc>
          <w:tcPr>
            <w:tcW w:w="3912" w:type="dxa"/>
            <w:vMerge/>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both"/>
              <w:rPr>
                <w:sz w:val="20"/>
                <w:szCs w:val="20"/>
              </w:rPr>
            </w:pPr>
          </w:p>
        </w:tc>
        <w:tc>
          <w:tcPr>
            <w:tcW w:w="4025"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Более 20%</w:t>
            </w:r>
          </w:p>
        </w:tc>
        <w:tc>
          <w:tcPr>
            <w:tcW w:w="164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2</w:t>
            </w:r>
          </w:p>
        </w:tc>
      </w:tr>
      <w:tr w:rsidR="007521B4" w:rsidRPr="00584835" w:rsidTr="007521B4">
        <w:tc>
          <w:tcPr>
            <w:tcW w:w="9581" w:type="dxa"/>
            <w:gridSpan w:val="3"/>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IV. Поддержка деятельности ресурсных центров для молодежи и ресурсно-информационных центров по поддержке деятельности молодежных добровольческих объединений в муниципальных образованиях Архангельской области</w:t>
            </w:r>
          </w:p>
        </w:tc>
      </w:tr>
      <w:tr w:rsidR="007521B4" w:rsidRPr="00584835" w:rsidTr="007521B4">
        <w:tc>
          <w:tcPr>
            <w:tcW w:w="3912" w:type="dxa"/>
            <w:vMerge w:val="restart"/>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lastRenderedPageBreak/>
              <w:t>1. Наличие помещения для обеспечения деятельности центра (площадью не менее 30 кв. м, с доступом к информационно-телекоммуникационной сети "Интернет", телефонной связью)</w:t>
            </w:r>
          </w:p>
        </w:tc>
        <w:tc>
          <w:tcPr>
            <w:tcW w:w="4025"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Отсутствие</w:t>
            </w:r>
          </w:p>
        </w:tc>
        <w:tc>
          <w:tcPr>
            <w:tcW w:w="164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0</w:t>
            </w:r>
          </w:p>
        </w:tc>
      </w:tr>
      <w:tr w:rsidR="007521B4" w:rsidRPr="00584835" w:rsidTr="007521B4">
        <w:tc>
          <w:tcPr>
            <w:tcW w:w="3912" w:type="dxa"/>
            <w:vMerge/>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both"/>
              <w:rPr>
                <w:sz w:val="20"/>
                <w:szCs w:val="20"/>
              </w:rPr>
            </w:pPr>
          </w:p>
        </w:tc>
        <w:tc>
          <w:tcPr>
            <w:tcW w:w="4025"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Наличие</w:t>
            </w:r>
          </w:p>
        </w:tc>
        <w:tc>
          <w:tcPr>
            <w:tcW w:w="164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2</w:t>
            </w:r>
          </w:p>
        </w:tc>
      </w:tr>
      <w:tr w:rsidR="007521B4" w:rsidRPr="00584835" w:rsidTr="007521B4">
        <w:tc>
          <w:tcPr>
            <w:tcW w:w="3912" w:type="dxa"/>
            <w:vMerge w:val="restart"/>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2. Наличие в штатном расписании муниципального учреждения специалиста, ответственного за работу центра и за работу с молодежью</w:t>
            </w:r>
          </w:p>
        </w:tc>
        <w:tc>
          <w:tcPr>
            <w:tcW w:w="4025"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Отсутствие</w:t>
            </w:r>
          </w:p>
        </w:tc>
        <w:tc>
          <w:tcPr>
            <w:tcW w:w="164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0</w:t>
            </w:r>
          </w:p>
        </w:tc>
      </w:tr>
      <w:tr w:rsidR="007521B4" w:rsidRPr="00584835" w:rsidTr="007521B4">
        <w:tc>
          <w:tcPr>
            <w:tcW w:w="3912" w:type="dxa"/>
            <w:vMerge/>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both"/>
              <w:rPr>
                <w:sz w:val="20"/>
                <w:szCs w:val="20"/>
              </w:rPr>
            </w:pPr>
          </w:p>
        </w:tc>
        <w:tc>
          <w:tcPr>
            <w:tcW w:w="4025"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Наличие</w:t>
            </w:r>
          </w:p>
        </w:tc>
        <w:tc>
          <w:tcPr>
            <w:tcW w:w="164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2</w:t>
            </w:r>
          </w:p>
        </w:tc>
      </w:tr>
      <w:tr w:rsidR="007521B4" w:rsidRPr="00584835" w:rsidTr="007521B4">
        <w:tc>
          <w:tcPr>
            <w:tcW w:w="3912" w:type="dxa"/>
            <w:vMerge w:val="restart"/>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3. Наличие рекомендаций органа молодежного самоуправления, молодежных общественных объединений, осуществляющих деятельность на территории соответствующего муниципального образования Архангельской области</w:t>
            </w:r>
          </w:p>
        </w:tc>
        <w:tc>
          <w:tcPr>
            <w:tcW w:w="4025"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Отсутствие</w:t>
            </w:r>
          </w:p>
        </w:tc>
        <w:tc>
          <w:tcPr>
            <w:tcW w:w="164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0</w:t>
            </w:r>
          </w:p>
        </w:tc>
      </w:tr>
      <w:tr w:rsidR="007521B4" w:rsidRPr="00584835" w:rsidTr="007521B4">
        <w:tc>
          <w:tcPr>
            <w:tcW w:w="3912" w:type="dxa"/>
            <w:vMerge/>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both"/>
              <w:rPr>
                <w:sz w:val="20"/>
                <w:szCs w:val="20"/>
              </w:rPr>
            </w:pPr>
          </w:p>
        </w:tc>
        <w:tc>
          <w:tcPr>
            <w:tcW w:w="4025"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Наличие</w:t>
            </w:r>
          </w:p>
        </w:tc>
        <w:tc>
          <w:tcPr>
            <w:tcW w:w="164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2</w:t>
            </w:r>
          </w:p>
        </w:tc>
      </w:tr>
      <w:tr w:rsidR="007521B4" w:rsidRPr="00584835" w:rsidTr="007521B4">
        <w:tc>
          <w:tcPr>
            <w:tcW w:w="3912" w:type="dxa"/>
            <w:vMerge w:val="restart"/>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 xml:space="preserve">4. Соответствие целей и задач работы центра основным целям </w:t>
            </w:r>
            <w:hyperlink w:anchor="Par322" w:tooltip="2.4. Паспорт" w:history="1">
              <w:r w:rsidRPr="00584835">
                <w:rPr>
                  <w:sz w:val="20"/>
                  <w:szCs w:val="20"/>
                </w:rPr>
                <w:t>подпрограммы N 2</w:t>
              </w:r>
            </w:hyperlink>
          </w:p>
        </w:tc>
        <w:tc>
          <w:tcPr>
            <w:tcW w:w="4025"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Соответствует</w:t>
            </w:r>
          </w:p>
        </w:tc>
        <w:tc>
          <w:tcPr>
            <w:tcW w:w="164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3</w:t>
            </w:r>
          </w:p>
        </w:tc>
      </w:tr>
      <w:tr w:rsidR="007521B4" w:rsidRPr="00584835" w:rsidTr="007521B4">
        <w:tc>
          <w:tcPr>
            <w:tcW w:w="3912" w:type="dxa"/>
            <w:vMerge/>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both"/>
              <w:rPr>
                <w:sz w:val="20"/>
                <w:szCs w:val="20"/>
              </w:rPr>
            </w:pPr>
          </w:p>
        </w:tc>
        <w:tc>
          <w:tcPr>
            <w:tcW w:w="4025"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Не соответствует</w:t>
            </w:r>
          </w:p>
        </w:tc>
        <w:tc>
          <w:tcPr>
            <w:tcW w:w="164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0</w:t>
            </w:r>
          </w:p>
        </w:tc>
      </w:tr>
      <w:tr w:rsidR="007521B4" w:rsidRPr="00584835" w:rsidTr="007521B4">
        <w:tc>
          <w:tcPr>
            <w:tcW w:w="3912" w:type="dxa"/>
            <w:vMerge w:val="restart"/>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5. Наличие долевого финансирования из средств местного бюджета</w:t>
            </w:r>
          </w:p>
        </w:tc>
        <w:tc>
          <w:tcPr>
            <w:tcW w:w="4025"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Менее 10%</w:t>
            </w:r>
          </w:p>
        </w:tc>
        <w:tc>
          <w:tcPr>
            <w:tcW w:w="164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0</w:t>
            </w:r>
          </w:p>
        </w:tc>
      </w:tr>
      <w:tr w:rsidR="007521B4" w:rsidRPr="00584835" w:rsidTr="007521B4">
        <w:tc>
          <w:tcPr>
            <w:tcW w:w="3912" w:type="dxa"/>
            <w:vMerge/>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both"/>
              <w:rPr>
                <w:sz w:val="20"/>
                <w:szCs w:val="20"/>
              </w:rPr>
            </w:pPr>
          </w:p>
        </w:tc>
        <w:tc>
          <w:tcPr>
            <w:tcW w:w="4025"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10% - 20%</w:t>
            </w:r>
          </w:p>
        </w:tc>
        <w:tc>
          <w:tcPr>
            <w:tcW w:w="164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1</w:t>
            </w:r>
          </w:p>
        </w:tc>
      </w:tr>
      <w:tr w:rsidR="007521B4" w:rsidRPr="00584835" w:rsidTr="007521B4">
        <w:tc>
          <w:tcPr>
            <w:tcW w:w="3912" w:type="dxa"/>
            <w:vMerge/>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both"/>
              <w:rPr>
                <w:sz w:val="20"/>
                <w:szCs w:val="20"/>
              </w:rPr>
            </w:pPr>
          </w:p>
        </w:tc>
        <w:tc>
          <w:tcPr>
            <w:tcW w:w="4025"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Более 20%</w:t>
            </w:r>
          </w:p>
        </w:tc>
        <w:tc>
          <w:tcPr>
            <w:tcW w:w="164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2</w:t>
            </w:r>
          </w:p>
        </w:tc>
      </w:tr>
    </w:tbl>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right"/>
        <w:outlineLvl w:val="1"/>
        <w:rPr>
          <w:sz w:val="20"/>
          <w:szCs w:val="20"/>
        </w:rPr>
      </w:pPr>
      <w:r w:rsidRPr="00584835">
        <w:rPr>
          <w:sz w:val="20"/>
          <w:szCs w:val="20"/>
        </w:rPr>
        <w:t>Приложение N 5</w:t>
      </w:r>
    </w:p>
    <w:p w:rsidR="007521B4" w:rsidRPr="00584835" w:rsidRDefault="007521B4" w:rsidP="007521B4">
      <w:pPr>
        <w:widowControl w:val="0"/>
        <w:autoSpaceDE w:val="0"/>
        <w:autoSpaceDN w:val="0"/>
        <w:adjustRightInd w:val="0"/>
        <w:jc w:val="right"/>
        <w:rPr>
          <w:sz w:val="20"/>
          <w:szCs w:val="20"/>
        </w:rPr>
      </w:pPr>
      <w:r w:rsidRPr="00584835">
        <w:rPr>
          <w:sz w:val="20"/>
          <w:szCs w:val="20"/>
        </w:rPr>
        <w:t>к Положению о порядке проведения</w:t>
      </w:r>
    </w:p>
    <w:p w:rsidR="007521B4" w:rsidRPr="00584835" w:rsidRDefault="007521B4" w:rsidP="007521B4">
      <w:pPr>
        <w:widowControl w:val="0"/>
        <w:autoSpaceDE w:val="0"/>
        <w:autoSpaceDN w:val="0"/>
        <w:adjustRightInd w:val="0"/>
        <w:jc w:val="right"/>
        <w:rPr>
          <w:sz w:val="20"/>
          <w:szCs w:val="20"/>
        </w:rPr>
      </w:pPr>
      <w:r w:rsidRPr="00584835">
        <w:rPr>
          <w:sz w:val="20"/>
          <w:szCs w:val="20"/>
        </w:rPr>
        <w:t xml:space="preserve">конкурса среди </w:t>
      </w:r>
      <w:proofErr w:type="gramStart"/>
      <w:r w:rsidRPr="00584835">
        <w:rPr>
          <w:sz w:val="20"/>
          <w:szCs w:val="20"/>
        </w:rPr>
        <w:t>муниципальных</w:t>
      </w:r>
      <w:proofErr w:type="gramEnd"/>
    </w:p>
    <w:p w:rsidR="007521B4" w:rsidRPr="00584835" w:rsidRDefault="007521B4" w:rsidP="007521B4">
      <w:pPr>
        <w:widowControl w:val="0"/>
        <w:autoSpaceDE w:val="0"/>
        <w:autoSpaceDN w:val="0"/>
        <w:adjustRightInd w:val="0"/>
        <w:jc w:val="right"/>
        <w:rPr>
          <w:sz w:val="20"/>
          <w:szCs w:val="20"/>
        </w:rPr>
      </w:pPr>
      <w:r w:rsidRPr="00584835">
        <w:rPr>
          <w:sz w:val="20"/>
          <w:szCs w:val="20"/>
        </w:rPr>
        <w:t>образований Архангельской области</w:t>
      </w:r>
    </w:p>
    <w:p w:rsidR="007521B4" w:rsidRPr="00584835" w:rsidRDefault="007521B4" w:rsidP="007521B4">
      <w:pPr>
        <w:widowControl w:val="0"/>
        <w:autoSpaceDE w:val="0"/>
        <w:autoSpaceDN w:val="0"/>
        <w:adjustRightInd w:val="0"/>
        <w:jc w:val="right"/>
        <w:rPr>
          <w:sz w:val="20"/>
          <w:szCs w:val="20"/>
        </w:rPr>
      </w:pPr>
      <w:r w:rsidRPr="00584835">
        <w:rPr>
          <w:sz w:val="20"/>
          <w:szCs w:val="20"/>
        </w:rPr>
        <w:t>на право получения субсидий</w:t>
      </w:r>
    </w:p>
    <w:p w:rsidR="007521B4" w:rsidRPr="00584835" w:rsidRDefault="007521B4" w:rsidP="007521B4">
      <w:pPr>
        <w:widowControl w:val="0"/>
        <w:autoSpaceDE w:val="0"/>
        <w:autoSpaceDN w:val="0"/>
        <w:adjustRightInd w:val="0"/>
        <w:jc w:val="right"/>
        <w:rPr>
          <w:sz w:val="20"/>
          <w:szCs w:val="20"/>
        </w:rPr>
      </w:pPr>
      <w:r w:rsidRPr="00584835">
        <w:rPr>
          <w:sz w:val="20"/>
          <w:szCs w:val="20"/>
        </w:rPr>
        <w:t>на реализацию отдельных мероприятий</w:t>
      </w:r>
    </w:p>
    <w:p w:rsidR="007521B4" w:rsidRPr="00584835" w:rsidRDefault="007521B4" w:rsidP="007521B4">
      <w:pPr>
        <w:widowControl w:val="0"/>
        <w:autoSpaceDE w:val="0"/>
        <w:autoSpaceDN w:val="0"/>
        <w:adjustRightInd w:val="0"/>
        <w:jc w:val="right"/>
        <w:rPr>
          <w:sz w:val="20"/>
          <w:szCs w:val="20"/>
        </w:rPr>
      </w:pPr>
      <w:r w:rsidRPr="00584835">
        <w:rPr>
          <w:sz w:val="20"/>
          <w:szCs w:val="20"/>
        </w:rPr>
        <w:t>государственной программы</w:t>
      </w:r>
    </w:p>
    <w:p w:rsidR="007521B4" w:rsidRPr="00584835" w:rsidRDefault="007521B4" w:rsidP="007521B4">
      <w:pPr>
        <w:widowControl w:val="0"/>
        <w:autoSpaceDE w:val="0"/>
        <w:autoSpaceDN w:val="0"/>
        <w:adjustRightInd w:val="0"/>
        <w:jc w:val="right"/>
        <w:rPr>
          <w:sz w:val="20"/>
          <w:szCs w:val="20"/>
        </w:rPr>
      </w:pPr>
      <w:r w:rsidRPr="00584835">
        <w:rPr>
          <w:sz w:val="20"/>
          <w:szCs w:val="20"/>
        </w:rPr>
        <w:t>Архангельской области "</w:t>
      </w:r>
      <w:proofErr w:type="gramStart"/>
      <w:r w:rsidRPr="00584835">
        <w:rPr>
          <w:sz w:val="20"/>
          <w:szCs w:val="20"/>
        </w:rPr>
        <w:t>Патриотическое</w:t>
      </w:r>
      <w:proofErr w:type="gramEnd"/>
    </w:p>
    <w:p w:rsidR="007521B4" w:rsidRPr="00584835" w:rsidRDefault="007521B4" w:rsidP="007521B4">
      <w:pPr>
        <w:widowControl w:val="0"/>
        <w:autoSpaceDE w:val="0"/>
        <w:autoSpaceDN w:val="0"/>
        <w:adjustRightInd w:val="0"/>
        <w:jc w:val="right"/>
        <w:rPr>
          <w:sz w:val="20"/>
          <w:szCs w:val="20"/>
        </w:rPr>
      </w:pPr>
      <w:r w:rsidRPr="00584835">
        <w:rPr>
          <w:sz w:val="20"/>
          <w:szCs w:val="20"/>
        </w:rPr>
        <w:t xml:space="preserve">воспитание, развитие </w:t>
      </w:r>
      <w:proofErr w:type="gramStart"/>
      <w:r w:rsidRPr="00584835">
        <w:rPr>
          <w:sz w:val="20"/>
          <w:szCs w:val="20"/>
        </w:rPr>
        <w:t>физической</w:t>
      </w:r>
      <w:proofErr w:type="gramEnd"/>
    </w:p>
    <w:p w:rsidR="007521B4" w:rsidRPr="00584835" w:rsidRDefault="007521B4" w:rsidP="007521B4">
      <w:pPr>
        <w:widowControl w:val="0"/>
        <w:autoSpaceDE w:val="0"/>
        <w:autoSpaceDN w:val="0"/>
        <w:adjustRightInd w:val="0"/>
        <w:jc w:val="right"/>
        <w:rPr>
          <w:sz w:val="20"/>
          <w:szCs w:val="20"/>
        </w:rPr>
      </w:pPr>
      <w:r w:rsidRPr="00584835">
        <w:rPr>
          <w:sz w:val="20"/>
          <w:szCs w:val="20"/>
        </w:rPr>
        <w:t>культуры, спорта, туризма и повышение</w:t>
      </w:r>
    </w:p>
    <w:p w:rsidR="007521B4" w:rsidRPr="00584835" w:rsidRDefault="007521B4" w:rsidP="007521B4">
      <w:pPr>
        <w:widowControl w:val="0"/>
        <w:autoSpaceDE w:val="0"/>
        <w:autoSpaceDN w:val="0"/>
        <w:adjustRightInd w:val="0"/>
        <w:jc w:val="right"/>
        <w:rPr>
          <w:sz w:val="20"/>
          <w:szCs w:val="20"/>
        </w:rPr>
      </w:pPr>
      <w:r w:rsidRPr="00584835">
        <w:rPr>
          <w:sz w:val="20"/>
          <w:szCs w:val="20"/>
        </w:rPr>
        <w:t>эффективности реализации молодежной</w:t>
      </w:r>
    </w:p>
    <w:p w:rsidR="007521B4" w:rsidRPr="00584835" w:rsidRDefault="007521B4" w:rsidP="007521B4">
      <w:pPr>
        <w:widowControl w:val="0"/>
        <w:autoSpaceDE w:val="0"/>
        <w:autoSpaceDN w:val="0"/>
        <w:adjustRightInd w:val="0"/>
        <w:jc w:val="right"/>
        <w:rPr>
          <w:sz w:val="20"/>
          <w:szCs w:val="20"/>
        </w:rPr>
      </w:pPr>
      <w:r w:rsidRPr="00584835">
        <w:rPr>
          <w:sz w:val="20"/>
          <w:szCs w:val="20"/>
        </w:rPr>
        <w:t>политики в Архангельской области</w:t>
      </w:r>
    </w:p>
    <w:p w:rsidR="007521B4" w:rsidRPr="00584835" w:rsidRDefault="007521B4" w:rsidP="007521B4">
      <w:pPr>
        <w:widowControl w:val="0"/>
        <w:autoSpaceDE w:val="0"/>
        <w:autoSpaceDN w:val="0"/>
        <w:adjustRightInd w:val="0"/>
        <w:jc w:val="right"/>
        <w:rPr>
          <w:sz w:val="20"/>
          <w:szCs w:val="20"/>
        </w:rPr>
      </w:pPr>
      <w:r w:rsidRPr="00584835">
        <w:rPr>
          <w:sz w:val="20"/>
          <w:szCs w:val="20"/>
        </w:rPr>
        <w:t>(2014 - 2020 годы)"</w:t>
      </w: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both"/>
        <w:rPr>
          <w:sz w:val="20"/>
          <w:szCs w:val="20"/>
        </w:rPr>
      </w:pPr>
      <w:bookmarkStart w:id="52" w:name="Par9733"/>
      <w:bookmarkEnd w:id="52"/>
      <w:r w:rsidRPr="00584835">
        <w:rPr>
          <w:sz w:val="20"/>
          <w:szCs w:val="20"/>
        </w:rPr>
        <w:t xml:space="preserve">                           ОЦЕНОЧНЫЙ ЛИСТ ЗАЯВОК</w:t>
      </w: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     Ф.И.О. члена экспертного совета ______________________________________</w:t>
      </w:r>
    </w:p>
    <w:p w:rsidR="007521B4" w:rsidRPr="00584835" w:rsidRDefault="007521B4" w:rsidP="007521B4">
      <w:pPr>
        <w:widowControl w:val="0"/>
        <w:autoSpaceDE w:val="0"/>
        <w:autoSpaceDN w:val="0"/>
        <w:adjustRightInd w:val="0"/>
        <w:jc w:val="both"/>
        <w:rPr>
          <w:sz w:val="20"/>
          <w:szCs w:val="20"/>
        </w:rPr>
      </w:pPr>
    </w:p>
    <w:tbl>
      <w:tblPr>
        <w:tblW w:w="0" w:type="auto"/>
        <w:tblInd w:w="62" w:type="dxa"/>
        <w:tblLayout w:type="fixed"/>
        <w:tblCellMar>
          <w:top w:w="102" w:type="dxa"/>
          <w:left w:w="62" w:type="dxa"/>
          <w:bottom w:w="102" w:type="dxa"/>
          <w:right w:w="62" w:type="dxa"/>
        </w:tblCellMar>
        <w:tblLook w:val="0000"/>
      </w:tblPr>
      <w:tblGrid>
        <w:gridCol w:w="1020"/>
        <w:gridCol w:w="6803"/>
        <w:gridCol w:w="1814"/>
      </w:tblGrid>
      <w:tr w:rsidR="007521B4" w:rsidRPr="00584835" w:rsidTr="007521B4">
        <w:tc>
          <w:tcPr>
            <w:tcW w:w="102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N заявки</w:t>
            </w:r>
          </w:p>
        </w:tc>
        <w:tc>
          <w:tcPr>
            <w:tcW w:w="6803"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Мероприятие/наименование муниципального образования Архангельской области - участника конкурса</w:t>
            </w:r>
          </w:p>
        </w:tc>
        <w:tc>
          <w:tcPr>
            <w:tcW w:w="181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Оценка заявки</w:t>
            </w:r>
          </w:p>
        </w:tc>
      </w:tr>
      <w:tr w:rsidR="007521B4" w:rsidRPr="00584835" w:rsidTr="007521B4">
        <w:tc>
          <w:tcPr>
            <w:tcW w:w="102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1</w:t>
            </w:r>
          </w:p>
        </w:tc>
        <w:tc>
          <w:tcPr>
            <w:tcW w:w="6803"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2</w:t>
            </w:r>
          </w:p>
        </w:tc>
        <w:tc>
          <w:tcPr>
            <w:tcW w:w="181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3</w:t>
            </w:r>
          </w:p>
        </w:tc>
      </w:tr>
      <w:tr w:rsidR="007521B4" w:rsidRPr="00584835" w:rsidTr="007521B4">
        <w:tc>
          <w:tcPr>
            <w:tcW w:w="102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6803"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1. День российского студенчества</w:t>
            </w:r>
          </w:p>
        </w:tc>
        <w:tc>
          <w:tcPr>
            <w:tcW w:w="181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r>
      <w:tr w:rsidR="007521B4" w:rsidRPr="00584835" w:rsidTr="007521B4">
        <w:tc>
          <w:tcPr>
            <w:tcW w:w="102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6803"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181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r>
      <w:tr w:rsidR="007521B4" w:rsidRPr="00584835" w:rsidTr="007521B4">
        <w:tc>
          <w:tcPr>
            <w:tcW w:w="102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6803"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181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r>
      <w:tr w:rsidR="007521B4" w:rsidRPr="00584835" w:rsidTr="007521B4">
        <w:tc>
          <w:tcPr>
            <w:tcW w:w="102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6803"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181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r>
      <w:tr w:rsidR="007521B4" w:rsidRPr="00584835" w:rsidTr="007521B4">
        <w:tc>
          <w:tcPr>
            <w:tcW w:w="102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6803"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2. День российской молодежи</w:t>
            </w:r>
          </w:p>
        </w:tc>
        <w:tc>
          <w:tcPr>
            <w:tcW w:w="181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r>
      <w:tr w:rsidR="007521B4" w:rsidRPr="00584835" w:rsidTr="007521B4">
        <w:tc>
          <w:tcPr>
            <w:tcW w:w="102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6803"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181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r>
      <w:tr w:rsidR="007521B4" w:rsidRPr="00584835" w:rsidTr="007521B4">
        <w:tc>
          <w:tcPr>
            <w:tcW w:w="102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6803"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181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r>
      <w:tr w:rsidR="007521B4" w:rsidRPr="00584835" w:rsidTr="007521B4">
        <w:tc>
          <w:tcPr>
            <w:tcW w:w="102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6803"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181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r>
      <w:tr w:rsidR="007521B4" w:rsidRPr="00584835" w:rsidTr="007521B4">
        <w:tc>
          <w:tcPr>
            <w:tcW w:w="102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6803"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3. Праздник, посвященный началу учебного года</w:t>
            </w:r>
          </w:p>
        </w:tc>
        <w:tc>
          <w:tcPr>
            <w:tcW w:w="181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r>
      <w:tr w:rsidR="007521B4" w:rsidRPr="00584835" w:rsidTr="007521B4">
        <w:tc>
          <w:tcPr>
            <w:tcW w:w="102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6803"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181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r>
      <w:tr w:rsidR="007521B4" w:rsidRPr="00584835" w:rsidTr="007521B4">
        <w:tc>
          <w:tcPr>
            <w:tcW w:w="102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6803"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181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r>
      <w:tr w:rsidR="007521B4" w:rsidRPr="00584835" w:rsidTr="007521B4">
        <w:tc>
          <w:tcPr>
            <w:tcW w:w="102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6803"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181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r>
      <w:tr w:rsidR="007521B4" w:rsidRPr="00584835" w:rsidTr="007521B4">
        <w:tc>
          <w:tcPr>
            <w:tcW w:w="102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6803"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4. Региональный форум молодых политиков</w:t>
            </w:r>
          </w:p>
        </w:tc>
        <w:tc>
          <w:tcPr>
            <w:tcW w:w="181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r>
      <w:tr w:rsidR="007521B4" w:rsidRPr="00584835" w:rsidTr="007521B4">
        <w:tc>
          <w:tcPr>
            <w:tcW w:w="102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6803"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181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r>
      <w:tr w:rsidR="007521B4" w:rsidRPr="00584835" w:rsidTr="007521B4">
        <w:tc>
          <w:tcPr>
            <w:tcW w:w="102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6803"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181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r>
      <w:tr w:rsidR="007521B4" w:rsidRPr="00584835" w:rsidTr="007521B4">
        <w:tc>
          <w:tcPr>
            <w:tcW w:w="102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6803"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181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r>
      <w:tr w:rsidR="007521B4" w:rsidRPr="00584835" w:rsidTr="007521B4">
        <w:tc>
          <w:tcPr>
            <w:tcW w:w="102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6803"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5. Региональный форум "Поморские дни карьерной навигации"</w:t>
            </w:r>
          </w:p>
        </w:tc>
        <w:tc>
          <w:tcPr>
            <w:tcW w:w="181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r>
      <w:tr w:rsidR="007521B4" w:rsidRPr="00584835" w:rsidTr="007521B4">
        <w:tc>
          <w:tcPr>
            <w:tcW w:w="102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6803"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181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r>
      <w:tr w:rsidR="007521B4" w:rsidRPr="00584835" w:rsidTr="007521B4">
        <w:tc>
          <w:tcPr>
            <w:tcW w:w="102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6803"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181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r>
      <w:tr w:rsidR="007521B4" w:rsidRPr="00584835" w:rsidTr="007521B4">
        <w:tc>
          <w:tcPr>
            <w:tcW w:w="102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6803"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181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r>
      <w:tr w:rsidR="007521B4" w:rsidRPr="00584835" w:rsidTr="007521B4">
        <w:tc>
          <w:tcPr>
            <w:tcW w:w="102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6803"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6. Выездные площадки регионального форума "Поморские дни карьерной навигации"</w:t>
            </w:r>
          </w:p>
        </w:tc>
        <w:tc>
          <w:tcPr>
            <w:tcW w:w="181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r>
      <w:tr w:rsidR="007521B4" w:rsidRPr="00584835" w:rsidTr="007521B4">
        <w:tc>
          <w:tcPr>
            <w:tcW w:w="102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6803"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181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r>
      <w:tr w:rsidR="007521B4" w:rsidRPr="00584835" w:rsidTr="007521B4">
        <w:tc>
          <w:tcPr>
            <w:tcW w:w="102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6803"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181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r>
      <w:tr w:rsidR="007521B4" w:rsidRPr="00584835" w:rsidTr="007521B4">
        <w:tc>
          <w:tcPr>
            <w:tcW w:w="102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6803"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181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r>
      <w:tr w:rsidR="007521B4" w:rsidRPr="00584835" w:rsidTr="007521B4">
        <w:tc>
          <w:tcPr>
            <w:tcW w:w="102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6803"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7. Поддержка деятельности муниципальных учреждений по работе с молодежью</w:t>
            </w:r>
          </w:p>
        </w:tc>
        <w:tc>
          <w:tcPr>
            <w:tcW w:w="181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r>
      <w:tr w:rsidR="007521B4" w:rsidRPr="00584835" w:rsidTr="007521B4">
        <w:tc>
          <w:tcPr>
            <w:tcW w:w="102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6803"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181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r>
      <w:tr w:rsidR="007521B4" w:rsidRPr="00584835" w:rsidTr="007521B4">
        <w:tc>
          <w:tcPr>
            <w:tcW w:w="102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6803"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181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r>
      <w:tr w:rsidR="007521B4" w:rsidRPr="00584835" w:rsidTr="007521B4">
        <w:tc>
          <w:tcPr>
            <w:tcW w:w="102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6803"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181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r>
      <w:tr w:rsidR="007521B4" w:rsidRPr="00584835" w:rsidTr="007521B4">
        <w:tc>
          <w:tcPr>
            <w:tcW w:w="102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6803"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8. Обеспечение деятельности областных методических площадок</w:t>
            </w:r>
          </w:p>
        </w:tc>
        <w:tc>
          <w:tcPr>
            <w:tcW w:w="181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r>
      <w:tr w:rsidR="007521B4" w:rsidRPr="00584835" w:rsidTr="007521B4">
        <w:tc>
          <w:tcPr>
            <w:tcW w:w="102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6803"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181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r>
      <w:tr w:rsidR="007521B4" w:rsidRPr="00584835" w:rsidTr="007521B4">
        <w:tc>
          <w:tcPr>
            <w:tcW w:w="102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6803"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181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r>
      <w:tr w:rsidR="007521B4" w:rsidRPr="00584835" w:rsidTr="007521B4">
        <w:tc>
          <w:tcPr>
            <w:tcW w:w="102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6803"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181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r>
      <w:tr w:rsidR="007521B4" w:rsidRPr="00584835" w:rsidTr="007521B4">
        <w:tc>
          <w:tcPr>
            <w:tcW w:w="102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6803"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9. Поддержка деятельности ресурсных центров для молодежи и ресурсно-информационных центров по поддержке деятельности молодежных добровольческих объединений в муниципальных образованиях Архангельской области</w:t>
            </w:r>
          </w:p>
        </w:tc>
        <w:tc>
          <w:tcPr>
            <w:tcW w:w="181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r>
      <w:tr w:rsidR="007521B4" w:rsidRPr="00584835" w:rsidTr="007521B4">
        <w:tc>
          <w:tcPr>
            <w:tcW w:w="102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6803"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181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r>
      <w:tr w:rsidR="007521B4" w:rsidRPr="00584835" w:rsidTr="007521B4">
        <w:tc>
          <w:tcPr>
            <w:tcW w:w="102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6803"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181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r>
      <w:tr w:rsidR="007521B4" w:rsidRPr="00584835" w:rsidTr="007521B4">
        <w:tc>
          <w:tcPr>
            <w:tcW w:w="102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6803"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181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r>
      <w:tr w:rsidR="007521B4" w:rsidRPr="00584835" w:rsidTr="007521B4">
        <w:tc>
          <w:tcPr>
            <w:tcW w:w="102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6803"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10. Всероссийские и межрегиональные мероприятия патриотической направленности</w:t>
            </w:r>
          </w:p>
        </w:tc>
        <w:tc>
          <w:tcPr>
            <w:tcW w:w="181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r>
      <w:tr w:rsidR="007521B4" w:rsidRPr="00584835" w:rsidTr="007521B4">
        <w:tc>
          <w:tcPr>
            <w:tcW w:w="102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6803"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181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r>
      <w:tr w:rsidR="007521B4" w:rsidRPr="00584835" w:rsidTr="007521B4">
        <w:tc>
          <w:tcPr>
            <w:tcW w:w="102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6803"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181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r>
      <w:tr w:rsidR="007521B4" w:rsidRPr="00584835" w:rsidTr="007521B4">
        <w:tc>
          <w:tcPr>
            <w:tcW w:w="102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6803"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181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r>
    </w:tbl>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both"/>
        <w:rPr>
          <w:sz w:val="20"/>
          <w:szCs w:val="20"/>
        </w:rPr>
      </w:pPr>
      <w:r w:rsidRPr="00584835">
        <w:rPr>
          <w:sz w:val="20"/>
          <w:szCs w:val="20"/>
        </w:rPr>
        <w:t>Член экспертного совета     ________________      _________________________</w:t>
      </w:r>
    </w:p>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                                (подпись)           (расшифровка подписи)</w:t>
      </w:r>
    </w:p>
    <w:p w:rsidR="007521B4" w:rsidRPr="00584835" w:rsidRDefault="007521B4" w:rsidP="007521B4">
      <w:pPr>
        <w:widowControl w:val="0"/>
        <w:autoSpaceDE w:val="0"/>
        <w:autoSpaceDN w:val="0"/>
        <w:adjustRightInd w:val="0"/>
        <w:jc w:val="both"/>
        <w:rPr>
          <w:sz w:val="20"/>
          <w:szCs w:val="20"/>
        </w:rPr>
      </w:pPr>
      <w:r w:rsidRPr="00584835">
        <w:rPr>
          <w:sz w:val="20"/>
          <w:szCs w:val="20"/>
        </w:rPr>
        <w:t>Дата</w:t>
      </w: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right"/>
        <w:outlineLvl w:val="0"/>
        <w:rPr>
          <w:sz w:val="20"/>
          <w:szCs w:val="20"/>
        </w:rPr>
      </w:pPr>
      <w:r w:rsidRPr="00584835">
        <w:rPr>
          <w:sz w:val="20"/>
          <w:szCs w:val="20"/>
        </w:rPr>
        <w:t>Утверждено</w:t>
      </w:r>
    </w:p>
    <w:p w:rsidR="007521B4" w:rsidRPr="00584835" w:rsidRDefault="007521B4" w:rsidP="007521B4">
      <w:pPr>
        <w:widowControl w:val="0"/>
        <w:autoSpaceDE w:val="0"/>
        <w:autoSpaceDN w:val="0"/>
        <w:adjustRightInd w:val="0"/>
        <w:jc w:val="right"/>
        <w:rPr>
          <w:sz w:val="20"/>
          <w:szCs w:val="20"/>
        </w:rPr>
      </w:pPr>
      <w:r w:rsidRPr="00584835">
        <w:rPr>
          <w:sz w:val="20"/>
          <w:szCs w:val="20"/>
        </w:rPr>
        <w:t>постановлением Правительства</w:t>
      </w:r>
    </w:p>
    <w:p w:rsidR="007521B4" w:rsidRPr="00584835" w:rsidRDefault="007521B4" w:rsidP="007521B4">
      <w:pPr>
        <w:widowControl w:val="0"/>
        <w:autoSpaceDE w:val="0"/>
        <w:autoSpaceDN w:val="0"/>
        <w:adjustRightInd w:val="0"/>
        <w:jc w:val="right"/>
        <w:rPr>
          <w:sz w:val="20"/>
          <w:szCs w:val="20"/>
        </w:rPr>
      </w:pPr>
      <w:r w:rsidRPr="00584835">
        <w:rPr>
          <w:sz w:val="20"/>
          <w:szCs w:val="20"/>
        </w:rPr>
        <w:t>Архангельской области</w:t>
      </w:r>
    </w:p>
    <w:p w:rsidR="007521B4" w:rsidRPr="00584835" w:rsidRDefault="007521B4" w:rsidP="007521B4">
      <w:pPr>
        <w:widowControl w:val="0"/>
        <w:autoSpaceDE w:val="0"/>
        <w:autoSpaceDN w:val="0"/>
        <w:adjustRightInd w:val="0"/>
        <w:jc w:val="right"/>
        <w:rPr>
          <w:sz w:val="20"/>
          <w:szCs w:val="20"/>
        </w:rPr>
      </w:pPr>
      <w:r w:rsidRPr="00584835">
        <w:rPr>
          <w:sz w:val="20"/>
          <w:szCs w:val="20"/>
        </w:rPr>
        <w:t>от 19.07.2013 N 330-пп</w:t>
      </w: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center"/>
        <w:rPr>
          <w:b/>
          <w:bCs/>
          <w:sz w:val="20"/>
          <w:szCs w:val="20"/>
        </w:rPr>
      </w:pPr>
      <w:bookmarkStart w:id="53" w:name="Par9877"/>
      <w:bookmarkEnd w:id="53"/>
      <w:r w:rsidRPr="00584835">
        <w:rPr>
          <w:b/>
          <w:bCs/>
          <w:sz w:val="20"/>
          <w:szCs w:val="20"/>
        </w:rPr>
        <w:t>ПОЛОЖЕНИЕ</w:t>
      </w:r>
    </w:p>
    <w:p w:rsidR="007521B4" w:rsidRPr="00584835" w:rsidRDefault="007521B4" w:rsidP="007521B4">
      <w:pPr>
        <w:widowControl w:val="0"/>
        <w:autoSpaceDE w:val="0"/>
        <w:autoSpaceDN w:val="0"/>
        <w:adjustRightInd w:val="0"/>
        <w:jc w:val="center"/>
        <w:rPr>
          <w:b/>
          <w:bCs/>
          <w:sz w:val="20"/>
          <w:szCs w:val="20"/>
        </w:rPr>
      </w:pPr>
      <w:r w:rsidRPr="00584835">
        <w:rPr>
          <w:b/>
          <w:bCs/>
          <w:sz w:val="20"/>
          <w:szCs w:val="20"/>
        </w:rPr>
        <w:t>О ПОРЯДКЕ ПРОВЕДЕНИЯ КОНКУРСА НА ПРЕДОСТАВЛЕНИЕ СУБСИДИЙ</w:t>
      </w:r>
    </w:p>
    <w:p w:rsidR="007521B4" w:rsidRPr="00584835" w:rsidRDefault="007521B4" w:rsidP="007521B4">
      <w:pPr>
        <w:widowControl w:val="0"/>
        <w:autoSpaceDE w:val="0"/>
        <w:autoSpaceDN w:val="0"/>
        <w:adjustRightInd w:val="0"/>
        <w:jc w:val="center"/>
        <w:rPr>
          <w:b/>
          <w:bCs/>
          <w:sz w:val="20"/>
          <w:szCs w:val="20"/>
        </w:rPr>
      </w:pPr>
      <w:r w:rsidRPr="00584835">
        <w:rPr>
          <w:b/>
          <w:bCs/>
          <w:sz w:val="20"/>
          <w:szCs w:val="20"/>
        </w:rPr>
        <w:t>БЮДЖЕТАМ МУНИЦИПАЛЬНЫХ ОБРАЗОВАНИЙ АРХАНГЕЛЬСКОЙ ОБЛАСТИ</w:t>
      </w:r>
    </w:p>
    <w:p w:rsidR="007521B4" w:rsidRPr="00584835" w:rsidRDefault="007521B4" w:rsidP="007521B4">
      <w:pPr>
        <w:widowControl w:val="0"/>
        <w:autoSpaceDE w:val="0"/>
        <w:autoSpaceDN w:val="0"/>
        <w:adjustRightInd w:val="0"/>
        <w:jc w:val="center"/>
        <w:rPr>
          <w:b/>
          <w:bCs/>
          <w:sz w:val="20"/>
          <w:szCs w:val="20"/>
        </w:rPr>
      </w:pPr>
      <w:r w:rsidRPr="00584835">
        <w:rPr>
          <w:b/>
          <w:bCs/>
          <w:sz w:val="20"/>
          <w:szCs w:val="20"/>
        </w:rPr>
        <w:t>НА ОБУСТРОЙСТВО ПЛОСКОСТНЫХ СПОРТИВНЫХ СООРУЖЕНИЙ</w:t>
      </w:r>
    </w:p>
    <w:p w:rsidR="007521B4" w:rsidRPr="00584835" w:rsidRDefault="007521B4" w:rsidP="007521B4">
      <w:pPr>
        <w:widowControl w:val="0"/>
        <w:autoSpaceDE w:val="0"/>
        <w:autoSpaceDN w:val="0"/>
        <w:adjustRightInd w:val="0"/>
        <w:jc w:val="center"/>
        <w:rPr>
          <w:b/>
          <w:bCs/>
          <w:sz w:val="20"/>
          <w:szCs w:val="20"/>
        </w:rPr>
      </w:pPr>
      <w:r w:rsidRPr="00584835">
        <w:rPr>
          <w:b/>
          <w:bCs/>
          <w:sz w:val="20"/>
          <w:szCs w:val="20"/>
        </w:rPr>
        <w:t>МУНИЦИПАЛЬНЫХ ОБРАЗОВАНИЙ АРХАНГЕЛЬСКОЙ ОБЛАСТИ</w:t>
      </w:r>
    </w:p>
    <w:p w:rsidR="007521B4" w:rsidRPr="00584835" w:rsidRDefault="007521B4" w:rsidP="007521B4">
      <w:pPr>
        <w:widowControl w:val="0"/>
        <w:autoSpaceDE w:val="0"/>
        <w:autoSpaceDN w:val="0"/>
        <w:adjustRightInd w:val="0"/>
        <w:jc w:val="center"/>
        <w:rPr>
          <w:sz w:val="20"/>
          <w:szCs w:val="20"/>
        </w:rPr>
      </w:pPr>
      <w:r w:rsidRPr="00584835">
        <w:rPr>
          <w:sz w:val="20"/>
          <w:szCs w:val="20"/>
        </w:rPr>
        <w:t>Список изменяющих документов</w:t>
      </w:r>
    </w:p>
    <w:p w:rsidR="007521B4" w:rsidRPr="00584835" w:rsidRDefault="007521B4" w:rsidP="007521B4">
      <w:pPr>
        <w:widowControl w:val="0"/>
        <w:autoSpaceDE w:val="0"/>
        <w:autoSpaceDN w:val="0"/>
        <w:adjustRightInd w:val="0"/>
        <w:jc w:val="center"/>
        <w:rPr>
          <w:sz w:val="20"/>
          <w:szCs w:val="20"/>
        </w:rPr>
      </w:pPr>
      <w:proofErr w:type="gramStart"/>
      <w:r w:rsidRPr="00584835">
        <w:rPr>
          <w:sz w:val="20"/>
          <w:szCs w:val="20"/>
        </w:rPr>
        <w:t xml:space="preserve">(введено </w:t>
      </w:r>
      <w:hyperlink r:id="rId210" w:tooltip="Постановление Правительства Архангельской области от 08.04.2014 N 148-пп &quot;О внесении изменений в постановление Правительства Архангельской области от 19 июля 2013 года N 330-пп&quot;{КонсультантПлюс}" w:history="1">
        <w:r w:rsidRPr="00584835">
          <w:rPr>
            <w:sz w:val="20"/>
            <w:szCs w:val="20"/>
          </w:rPr>
          <w:t>постановлением</w:t>
        </w:r>
      </w:hyperlink>
      <w:r w:rsidRPr="00584835">
        <w:rPr>
          <w:sz w:val="20"/>
          <w:szCs w:val="20"/>
        </w:rPr>
        <w:t xml:space="preserve"> Правительства Архангельской области</w:t>
      </w:r>
      <w:proofErr w:type="gramEnd"/>
    </w:p>
    <w:p w:rsidR="007521B4" w:rsidRPr="00584835" w:rsidRDefault="007521B4" w:rsidP="007521B4">
      <w:pPr>
        <w:widowControl w:val="0"/>
        <w:autoSpaceDE w:val="0"/>
        <w:autoSpaceDN w:val="0"/>
        <w:adjustRightInd w:val="0"/>
        <w:jc w:val="center"/>
        <w:rPr>
          <w:sz w:val="20"/>
          <w:szCs w:val="20"/>
        </w:rPr>
      </w:pPr>
      <w:r w:rsidRPr="00584835">
        <w:rPr>
          <w:sz w:val="20"/>
          <w:szCs w:val="20"/>
        </w:rPr>
        <w:t>от 08.04.2014 N 148-пп;</w:t>
      </w:r>
    </w:p>
    <w:p w:rsidR="007521B4" w:rsidRPr="00584835" w:rsidRDefault="007521B4" w:rsidP="007521B4">
      <w:pPr>
        <w:widowControl w:val="0"/>
        <w:autoSpaceDE w:val="0"/>
        <w:autoSpaceDN w:val="0"/>
        <w:adjustRightInd w:val="0"/>
        <w:jc w:val="center"/>
        <w:rPr>
          <w:sz w:val="20"/>
          <w:szCs w:val="20"/>
        </w:rPr>
      </w:pPr>
      <w:r w:rsidRPr="00584835">
        <w:rPr>
          <w:sz w:val="20"/>
          <w:szCs w:val="20"/>
        </w:rPr>
        <w:t>в ред. постановлений Правительства Архангельской области</w:t>
      </w:r>
    </w:p>
    <w:p w:rsidR="007521B4" w:rsidRPr="00584835" w:rsidRDefault="007521B4" w:rsidP="007521B4">
      <w:pPr>
        <w:widowControl w:val="0"/>
        <w:autoSpaceDE w:val="0"/>
        <w:autoSpaceDN w:val="0"/>
        <w:adjustRightInd w:val="0"/>
        <w:jc w:val="center"/>
        <w:rPr>
          <w:sz w:val="20"/>
          <w:szCs w:val="20"/>
        </w:rPr>
      </w:pPr>
      <w:r w:rsidRPr="00584835">
        <w:rPr>
          <w:sz w:val="20"/>
          <w:szCs w:val="20"/>
        </w:rPr>
        <w:t xml:space="preserve">от 20.05.2014 </w:t>
      </w:r>
      <w:hyperlink r:id="rId211" w:tooltip="Постановление Правительства Архангельской области от 20.05.2014 N 211-пп &quot;О внесении изменений в государственную программу Архангельской области &quot;Патриотическое воспитание, развитие физической культуры, спорта, туризма и повышение эффективности реализации моло" w:history="1">
        <w:r w:rsidRPr="00584835">
          <w:rPr>
            <w:sz w:val="20"/>
            <w:szCs w:val="20"/>
          </w:rPr>
          <w:t>N 211-пп</w:t>
        </w:r>
      </w:hyperlink>
      <w:r w:rsidRPr="00584835">
        <w:rPr>
          <w:sz w:val="20"/>
          <w:szCs w:val="20"/>
        </w:rPr>
        <w:t xml:space="preserve">, от 14.10.2014 </w:t>
      </w:r>
      <w:hyperlink r:id="rId212" w:tooltip="Постановление Правительства Архангельской области от 14.10.2014 N 416-пп &quot;О внесении изменений в постановление Правительства Архангельской области от 19 июля 2013 года N 330-пп&quot;{КонсультантПлюс}" w:history="1">
        <w:r w:rsidRPr="00584835">
          <w:rPr>
            <w:sz w:val="20"/>
            <w:szCs w:val="20"/>
          </w:rPr>
          <w:t>N 416-пп</w:t>
        </w:r>
      </w:hyperlink>
      <w:r w:rsidRPr="00584835">
        <w:rPr>
          <w:sz w:val="20"/>
          <w:szCs w:val="20"/>
        </w:rPr>
        <w:t xml:space="preserve">, от 16.12.2014 </w:t>
      </w:r>
      <w:hyperlink r:id="rId213" w:tooltip="Постановление Правительства Архангельской области от 16.12.2014 N 543-пп &quot;О внесении изменений в постановление Правительства Архангельской области от 19 июля 2013 года N 330-пп&quot;{КонсультантПлюс}" w:history="1">
        <w:r w:rsidRPr="00584835">
          <w:rPr>
            <w:sz w:val="20"/>
            <w:szCs w:val="20"/>
          </w:rPr>
          <w:t>N 543-пп</w:t>
        </w:r>
      </w:hyperlink>
      <w:r w:rsidRPr="00584835">
        <w:rPr>
          <w:sz w:val="20"/>
          <w:szCs w:val="20"/>
        </w:rPr>
        <w:t>)</w:t>
      </w: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center"/>
        <w:outlineLvl w:val="1"/>
        <w:rPr>
          <w:sz w:val="20"/>
          <w:szCs w:val="20"/>
        </w:rPr>
      </w:pPr>
      <w:r w:rsidRPr="00584835">
        <w:rPr>
          <w:sz w:val="20"/>
          <w:szCs w:val="20"/>
        </w:rPr>
        <w:t>I. Общие положения</w:t>
      </w: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1. Настоящее Положение, разработанное в соответствии с областным </w:t>
      </w:r>
      <w:hyperlink r:id="rId214" w:tooltip="Закон Архангельской области от 19.10.2006 N 250-внеоч.-ОЗ (ред. от 28.09.2015) &quot;О физической культуре и спорте в Архангельской области&quot; (принят Архангельским областным Собранием депутатов 19.10.2006){КонсультантПлюс}" w:history="1">
        <w:r w:rsidRPr="00584835">
          <w:rPr>
            <w:sz w:val="20"/>
            <w:szCs w:val="20"/>
          </w:rPr>
          <w:t>законом</w:t>
        </w:r>
      </w:hyperlink>
      <w:r w:rsidRPr="00584835">
        <w:rPr>
          <w:sz w:val="20"/>
          <w:szCs w:val="20"/>
        </w:rPr>
        <w:t xml:space="preserve"> от 19 октября 2006 года N 250-внеоч.-</w:t>
      </w:r>
      <w:proofErr w:type="gramStart"/>
      <w:r w:rsidRPr="00584835">
        <w:rPr>
          <w:sz w:val="20"/>
          <w:szCs w:val="20"/>
        </w:rPr>
        <w:t>ОЗ</w:t>
      </w:r>
      <w:proofErr w:type="gramEnd"/>
      <w:r w:rsidRPr="00584835">
        <w:rPr>
          <w:sz w:val="20"/>
          <w:szCs w:val="20"/>
        </w:rPr>
        <w:t xml:space="preserve"> "О физической культуре и спорте в Архангельской области", определяет порядок проведения конкурса среди муниципальных районов и городских округов Архангельской области (далее - муниципальные образования) на право получения субсидии из областного бюджета бюджетам муниципальных образований (далее - местные бюджеты) на возмещение части затрат на мероприятия по обустройству новых плоскостных спортивных сооружений (далее соответственно - конкурс, субсидии, спортивные сооружения).</w:t>
      </w:r>
    </w:p>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(в ред. </w:t>
      </w:r>
      <w:hyperlink r:id="rId215" w:tooltip="Постановление Правительства Архангельской области от 14.10.2014 N 416-пп &quot;О внесении изменений в постановление Правительства Архангельской области от 19 июля 2013 года N 330-пп&quot;{КонсультантПлюс}" w:history="1">
        <w:r w:rsidRPr="00584835">
          <w:rPr>
            <w:sz w:val="20"/>
            <w:szCs w:val="20"/>
          </w:rPr>
          <w:t>постановления</w:t>
        </w:r>
      </w:hyperlink>
      <w:r w:rsidRPr="00584835">
        <w:rPr>
          <w:sz w:val="20"/>
          <w:szCs w:val="20"/>
        </w:rPr>
        <w:t xml:space="preserve"> Правительства Архангельской области от 14.10.2014 N 416-пп)</w:t>
      </w:r>
    </w:p>
    <w:p w:rsidR="007521B4" w:rsidRPr="00584835" w:rsidRDefault="007521B4" w:rsidP="007521B4">
      <w:pPr>
        <w:widowControl w:val="0"/>
        <w:autoSpaceDE w:val="0"/>
        <w:autoSpaceDN w:val="0"/>
        <w:adjustRightInd w:val="0"/>
        <w:jc w:val="both"/>
        <w:rPr>
          <w:sz w:val="20"/>
          <w:szCs w:val="20"/>
        </w:rPr>
      </w:pPr>
      <w:r w:rsidRPr="00584835">
        <w:rPr>
          <w:sz w:val="20"/>
          <w:szCs w:val="20"/>
        </w:rPr>
        <w:t>2. Субсидии предоставляются в соответствии со сводной бюджетной росписью областного бюджета в пределах лимитов бюджетных обязательств, утвержденных министерству по делам молодежи и спорту Архангельской области (далее - министерство).</w:t>
      </w:r>
    </w:p>
    <w:p w:rsidR="007521B4" w:rsidRPr="00584835" w:rsidRDefault="007521B4" w:rsidP="007521B4">
      <w:pPr>
        <w:widowControl w:val="0"/>
        <w:autoSpaceDE w:val="0"/>
        <w:autoSpaceDN w:val="0"/>
        <w:adjustRightInd w:val="0"/>
        <w:jc w:val="both"/>
        <w:rPr>
          <w:sz w:val="20"/>
          <w:szCs w:val="20"/>
        </w:rPr>
      </w:pPr>
      <w:r w:rsidRPr="00584835">
        <w:rPr>
          <w:sz w:val="20"/>
          <w:szCs w:val="20"/>
        </w:rPr>
        <w:t>3. Организатором конкурса и главным распорядителем средств областного бюджета, предусмотренных на предоставление субсидий, является министерство.</w:t>
      </w:r>
    </w:p>
    <w:p w:rsidR="007521B4" w:rsidRPr="00584835" w:rsidRDefault="007521B4" w:rsidP="007521B4">
      <w:pPr>
        <w:widowControl w:val="0"/>
        <w:autoSpaceDE w:val="0"/>
        <w:autoSpaceDN w:val="0"/>
        <w:adjustRightInd w:val="0"/>
        <w:jc w:val="both"/>
        <w:rPr>
          <w:sz w:val="20"/>
          <w:szCs w:val="20"/>
        </w:rPr>
      </w:pPr>
      <w:r w:rsidRPr="00584835">
        <w:rPr>
          <w:sz w:val="20"/>
          <w:szCs w:val="20"/>
        </w:rPr>
        <w:t>4. Участниками конкурса являются муниципальные образования, представившие заявку на софинансирование на возмещение части затрат по обустройству спортивных сооружений (далее - заявка).</w:t>
      </w:r>
    </w:p>
    <w:p w:rsidR="007521B4" w:rsidRPr="00584835" w:rsidRDefault="007521B4" w:rsidP="007521B4">
      <w:pPr>
        <w:widowControl w:val="0"/>
        <w:autoSpaceDE w:val="0"/>
        <w:autoSpaceDN w:val="0"/>
        <w:adjustRightInd w:val="0"/>
        <w:jc w:val="both"/>
        <w:rPr>
          <w:sz w:val="20"/>
          <w:szCs w:val="20"/>
        </w:rPr>
      </w:pPr>
      <w:r w:rsidRPr="00584835">
        <w:rPr>
          <w:sz w:val="20"/>
          <w:szCs w:val="20"/>
        </w:rPr>
        <w:lastRenderedPageBreak/>
        <w:t xml:space="preserve">(в ред. </w:t>
      </w:r>
      <w:hyperlink r:id="rId216" w:tooltip="Постановление Правительства Архангельской области от 14.10.2014 N 416-пп &quot;О внесении изменений в постановление Правительства Архангельской области от 19 июля 2013 года N 330-пп&quot;{КонсультантПлюс}" w:history="1">
        <w:r w:rsidRPr="00584835">
          <w:rPr>
            <w:sz w:val="20"/>
            <w:szCs w:val="20"/>
          </w:rPr>
          <w:t>постановления</w:t>
        </w:r>
      </w:hyperlink>
      <w:r w:rsidRPr="00584835">
        <w:rPr>
          <w:sz w:val="20"/>
          <w:szCs w:val="20"/>
        </w:rPr>
        <w:t xml:space="preserve"> Правительства Архангельской области от 14.10.2014 N 416-пп)</w:t>
      </w: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center"/>
        <w:outlineLvl w:val="1"/>
        <w:rPr>
          <w:sz w:val="20"/>
          <w:szCs w:val="20"/>
        </w:rPr>
      </w:pPr>
      <w:r w:rsidRPr="00584835">
        <w:rPr>
          <w:sz w:val="20"/>
          <w:szCs w:val="20"/>
        </w:rPr>
        <w:t>II. Условия предоставления и размер субсидии</w:t>
      </w: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both"/>
        <w:rPr>
          <w:sz w:val="20"/>
          <w:szCs w:val="20"/>
        </w:rPr>
      </w:pPr>
      <w:r w:rsidRPr="00584835">
        <w:rPr>
          <w:sz w:val="20"/>
          <w:szCs w:val="20"/>
        </w:rPr>
        <w:t>5. Субсидии предоставляются местным бюджетам на обустройство спортивных сооружений при осуществлении финансирования обустройства спортивных сооружений за счет средств местных бюджетов и привлеченных внебюджетных средств на текущий финансовый год. Субсидии для обустройства спортивного сооружения предоставляются из расчета 1000 рублей за один квадратный метр площади обустраиваемого спортивного сооружения, но не более 90 процентов от его сметной стоимости. Площадь спортивного сооружения не должна превышать 2000 квадратных метров.</w:t>
      </w:r>
    </w:p>
    <w:p w:rsidR="007521B4" w:rsidRPr="00584835" w:rsidRDefault="007521B4" w:rsidP="007521B4">
      <w:pPr>
        <w:widowControl w:val="0"/>
        <w:autoSpaceDE w:val="0"/>
        <w:autoSpaceDN w:val="0"/>
        <w:adjustRightInd w:val="0"/>
        <w:jc w:val="both"/>
        <w:rPr>
          <w:sz w:val="20"/>
          <w:szCs w:val="20"/>
        </w:rPr>
      </w:pPr>
      <w:r w:rsidRPr="00584835">
        <w:rPr>
          <w:sz w:val="20"/>
          <w:szCs w:val="20"/>
        </w:rPr>
        <w:t>6. Уровень софинансирования из областного бюджета не должен превышать 90 процентов, а объем финансирования из местного бюджета не должен составлять менее 10 процентов от общего объема средств, предусмотренных на проведение мероприятий по обустройству спортивного сооружения.</w:t>
      </w:r>
    </w:p>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7. </w:t>
      </w:r>
      <w:proofErr w:type="gramStart"/>
      <w:r w:rsidRPr="00584835">
        <w:rPr>
          <w:sz w:val="20"/>
          <w:szCs w:val="20"/>
        </w:rPr>
        <w:t xml:space="preserve">Предоставление субсидий бюджетам муниципальных образований, являющихся победителями конкурса, производится в пределах средств, предусмотренных областным бюджетом на реализацию </w:t>
      </w:r>
      <w:hyperlink w:anchor="Par1275" w:tooltip="ПЕРЕЧЕНЬ" w:history="1">
        <w:r w:rsidRPr="00584835">
          <w:rPr>
            <w:sz w:val="20"/>
            <w:szCs w:val="20"/>
          </w:rPr>
          <w:t>пункта 7.1</w:t>
        </w:r>
      </w:hyperlink>
      <w:r w:rsidRPr="00584835">
        <w:rPr>
          <w:sz w:val="20"/>
          <w:szCs w:val="20"/>
        </w:rPr>
        <w:t xml:space="preserve"> перечня мероприятий подпрограммы N 1 "Спорт Беломорья (2014 - 2020 годы)" государственной программы Архангельской области "Патриотическое воспитание, развитие физической культуры, спорта, туризма и повышение эффективности реализации молодежной политики в Архангельской области (2014 - 2020 годы)" (далее - подпрограмма) (приложение N 2 к указанной государственной</w:t>
      </w:r>
      <w:proofErr w:type="gramEnd"/>
      <w:r w:rsidRPr="00584835">
        <w:rPr>
          <w:sz w:val="20"/>
          <w:szCs w:val="20"/>
        </w:rPr>
        <w:t xml:space="preserve"> программе).</w:t>
      </w: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center"/>
        <w:outlineLvl w:val="1"/>
        <w:rPr>
          <w:sz w:val="20"/>
          <w:szCs w:val="20"/>
        </w:rPr>
      </w:pPr>
      <w:r w:rsidRPr="00584835">
        <w:rPr>
          <w:sz w:val="20"/>
          <w:szCs w:val="20"/>
        </w:rPr>
        <w:t>III. Организация и порядок проведения конкурса</w:t>
      </w: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both"/>
        <w:rPr>
          <w:sz w:val="20"/>
          <w:szCs w:val="20"/>
        </w:rPr>
      </w:pPr>
      <w:r w:rsidRPr="00584835">
        <w:rPr>
          <w:sz w:val="20"/>
          <w:szCs w:val="20"/>
        </w:rPr>
        <w:t>8. Министерство формирует конкурсную комиссию в составе не менее семи человек с привлечением государственных гражданских служащих исполнительных органов государственной власти Архангельской области, депутатов Архангельского областного Собрания депутатов, представителей общественных объединений в сфере физической культуры и спорта, представителей общественного совета при министерстве по делам молодежи и спорту Архангельской области (по согласованию).</w:t>
      </w:r>
    </w:p>
    <w:p w:rsidR="007521B4" w:rsidRPr="00584835" w:rsidRDefault="007521B4" w:rsidP="007521B4">
      <w:pPr>
        <w:widowControl w:val="0"/>
        <w:autoSpaceDE w:val="0"/>
        <w:autoSpaceDN w:val="0"/>
        <w:adjustRightInd w:val="0"/>
        <w:jc w:val="both"/>
        <w:rPr>
          <w:sz w:val="20"/>
          <w:szCs w:val="20"/>
        </w:rPr>
      </w:pPr>
      <w:r w:rsidRPr="00584835">
        <w:rPr>
          <w:sz w:val="20"/>
          <w:szCs w:val="20"/>
        </w:rPr>
        <w:t>9. В состав конкурсной комиссии входят председатель, заместитель председателя, секретарь и члены конкурсной комиссии. Состав конкурсной комиссии утверждается распоряжением министерства. Председателем конкурсной комиссии является министр по делам молодежи и спорту Архангельской области, заместителем председателя комиссии - председатель комитета Архангельского областного Собрания депутатов по молодежной политике и спорту (по согласованию).</w:t>
      </w:r>
    </w:p>
    <w:p w:rsidR="007521B4" w:rsidRPr="00584835" w:rsidRDefault="007521B4" w:rsidP="007521B4">
      <w:pPr>
        <w:widowControl w:val="0"/>
        <w:autoSpaceDE w:val="0"/>
        <w:autoSpaceDN w:val="0"/>
        <w:adjustRightInd w:val="0"/>
        <w:jc w:val="both"/>
        <w:rPr>
          <w:sz w:val="20"/>
          <w:szCs w:val="20"/>
        </w:rPr>
      </w:pPr>
      <w:r w:rsidRPr="00584835">
        <w:rPr>
          <w:sz w:val="20"/>
          <w:szCs w:val="20"/>
        </w:rPr>
        <w:t>10. Председатель конкурсной комиссии руководит деятельностью конкурсной комиссии, в том числе ведет заседания, обеспечивает и контролирует выполнение решений конкурсной комиссии, подписывает от имени конкурсной комиссии все документы. В случае отсутствия председателя конкурсной комиссии его обязанности исполняет заместитель председателя конкурсной комиссии.</w:t>
      </w:r>
    </w:p>
    <w:p w:rsidR="007521B4" w:rsidRPr="00584835" w:rsidRDefault="007521B4" w:rsidP="007521B4">
      <w:pPr>
        <w:widowControl w:val="0"/>
        <w:autoSpaceDE w:val="0"/>
        <w:autoSpaceDN w:val="0"/>
        <w:adjustRightInd w:val="0"/>
        <w:jc w:val="both"/>
        <w:rPr>
          <w:sz w:val="20"/>
          <w:szCs w:val="20"/>
        </w:rPr>
      </w:pPr>
      <w:r w:rsidRPr="00584835">
        <w:rPr>
          <w:sz w:val="20"/>
          <w:szCs w:val="20"/>
        </w:rPr>
        <w:t>11. Секретарь конкурсной комиссии готовит материалы на заседание конкурсной комиссии, оповещает членов конкурсной комиссии о времени и месте проведения заседания конкурсной комиссии.</w:t>
      </w:r>
    </w:p>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12. Конкурсная комиссия рассматривает, оценивает и сопоставляет заявки на участие в конкурсе и документы, представленные участниками конкурса, в соответствии с </w:t>
      </w:r>
      <w:hyperlink w:anchor="Par9991" w:tooltip="КРИТЕРИИ" w:history="1">
        <w:r w:rsidRPr="00584835">
          <w:rPr>
            <w:sz w:val="20"/>
            <w:szCs w:val="20"/>
          </w:rPr>
          <w:t>критериями</w:t>
        </w:r>
      </w:hyperlink>
      <w:r w:rsidRPr="00584835">
        <w:rPr>
          <w:sz w:val="20"/>
          <w:szCs w:val="20"/>
        </w:rPr>
        <w:t xml:space="preserve"> оценки конкурсных заявок, указанными в приложении N 1 к настоящему Положению, и определяет итоговый рейтинг заявок.</w:t>
      </w:r>
    </w:p>
    <w:p w:rsidR="007521B4" w:rsidRPr="00584835" w:rsidRDefault="007521B4" w:rsidP="007521B4">
      <w:pPr>
        <w:widowControl w:val="0"/>
        <w:autoSpaceDE w:val="0"/>
        <w:autoSpaceDN w:val="0"/>
        <w:adjustRightInd w:val="0"/>
        <w:jc w:val="both"/>
        <w:rPr>
          <w:sz w:val="20"/>
          <w:szCs w:val="20"/>
        </w:rPr>
      </w:pPr>
      <w:r w:rsidRPr="00584835">
        <w:rPr>
          <w:sz w:val="20"/>
          <w:szCs w:val="20"/>
        </w:rPr>
        <w:t>(</w:t>
      </w:r>
      <w:proofErr w:type="gramStart"/>
      <w:r w:rsidRPr="00584835">
        <w:rPr>
          <w:sz w:val="20"/>
          <w:szCs w:val="20"/>
        </w:rPr>
        <w:t>в</w:t>
      </w:r>
      <w:proofErr w:type="gramEnd"/>
      <w:r w:rsidRPr="00584835">
        <w:rPr>
          <w:sz w:val="20"/>
          <w:szCs w:val="20"/>
        </w:rPr>
        <w:t xml:space="preserve"> ред. постановлений Правительства Архангельской области от 14.10.2014 </w:t>
      </w:r>
      <w:hyperlink r:id="rId217" w:tooltip="Постановление Правительства Архангельской области от 14.10.2014 N 416-пп &quot;О внесении изменений в постановление Правительства Архангельской области от 19 июля 2013 года N 330-пп&quot;{КонсультантПлюс}" w:history="1">
        <w:r w:rsidRPr="00584835">
          <w:rPr>
            <w:sz w:val="20"/>
            <w:szCs w:val="20"/>
          </w:rPr>
          <w:t>N 416-пп</w:t>
        </w:r>
      </w:hyperlink>
      <w:r w:rsidRPr="00584835">
        <w:rPr>
          <w:sz w:val="20"/>
          <w:szCs w:val="20"/>
        </w:rPr>
        <w:t xml:space="preserve">, от 16.12.2014 </w:t>
      </w:r>
      <w:hyperlink r:id="rId218" w:tooltip="Постановление Правительства Архангельской области от 16.12.2014 N 543-пп &quot;О внесении изменений в постановление Правительства Архангельской области от 19 июля 2013 года N 330-пп&quot;{КонсультантПлюс}" w:history="1">
        <w:r w:rsidRPr="00584835">
          <w:rPr>
            <w:sz w:val="20"/>
            <w:szCs w:val="20"/>
          </w:rPr>
          <w:t>N 543-пп</w:t>
        </w:r>
      </w:hyperlink>
      <w:r w:rsidRPr="00584835">
        <w:rPr>
          <w:sz w:val="20"/>
          <w:szCs w:val="20"/>
        </w:rPr>
        <w:t>)</w:t>
      </w:r>
    </w:p>
    <w:p w:rsidR="007521B4" w:rsidRPr="00584835" w:rsidRDefault="007521B4" w:rsidP="007521B4">
      <w:pPr>
        <w:widowControl w:val="0"/>
        <w:autoSpaceDE w:val="0"/>
        <w:autoSpaceDN w:val="0"/>
        <w:adjustRightInd w:val="0"/>
        <w:jc w:val="both"/>
        <w:rPr>
          <w:sz w:val="20"/>
          <w:szCs w:val="20"/>
        </w:rPr>
      </w:pPr>
      <w:r w:rsidRPr="00584835">
        <w:rPr>
          <w:sz w:val="20"/>
          <w:szCs w:val="20"/>
        </w:rPr>
        <w:t>13. Заседание конкурсной комиссии является правомочным, если на нем присутствует не менее половины от установленного числа членов конкурсной комиссии. В рамках конкурса предусмотрена общественная защита конкурсных заявок в очном режиме и посредством трансляции в информационно-телекоммуникационной сети "Интернет".</w:t>
      </w:r>
    </w:p>
    <w:p w:rsidR="00B10A0B" w:rsidRPr="00584835" w:rsidRDefault="00B10A0B" w:rsidP="00B10A0B">
      <w:pPr>
        <w:widowControl w:val="0"/>
        <w:autoSpaceDE w:val="0"/>
        <w:autoSpaceDN w:val="0"/>
        <w:adjustRightInd w:val="0"/>
        <w:jc w:val="both"/>
        <w:rPr>
          <w:sz w:val="20"/>
          <w:szCs w:val="20"/>
        </w:rPr>
      </w:pPr>
      <w:r w:rsidRPr="00584835">
        <w:rPr>
          <w:sz w:val="20"/>
          <w:szCs w:val="20"/>
        </w:rPr>
        <w:t xml:space="preserve">Результаты заседания конкурсной комиссии оформляются протоколом, который подписывается председателем и секретарем конкурсной комиссии. Члены конкурсной комиссии вправе приложить к протоколу в письменном виде  </w:t>
      </w:r>
    </w:p>
    <w:p w:rsidR="00B10A0B" w:rsidRPr="00584835" w:rsidRDefault="00B10A0B" w:rsidP="00B10A0B">
      <w:pPr>
        <w:widowControl w:val="0"/>
        <w:autoSpaceDE w:val="0"/>
        <w:autoSpaceDN w:val="0"/>
        <w:adjustRightInd w:val="0"/>
        <w:jc w:val="both"/>
        <w:rPr>
          <w:sz w:val="20"/>
          <w:szCs w:val="20"/>
        </w:rPr>
      </w:pPr>
      <w:r w:rsidRPr="00584835">
        <w:rPr>
          <w:sz w:val="20"/>
          <w:szCs w:val="20"/>
        </w:rPr>
        <w:t>особое мнение, о чем в протоколе делается соответствующая запись.</w:t>
      </w:r>
    </w:p>
    <w:p w:rsidR="007521B4" w:rsidRPr="00584835" w:rsidRDefault="007521B4" w:rsidP="00B10A0B">
      <w:pPr>
        <w:widowControl w:val="0"/>
        <w:autoSpaceDE w:val="0"/>
        <w:autoSpaceDN w:val="0"/>
        <w:adjustRightInd w:val="0"/>
        <w:jc w:val="both"/>
        <w:rPr>
          <w:sz w:val="20"/>
          <w:szCs w:val="20"/>
        </w:rPr>
      </w:pPr>
      <w:r w:rsidRPr="00584835">
        <w:rPr>
          <w:sz w:val="20"/>
          <w:szCs w:val="20"/>
        </w:rPr>
        <w:t>14. Министерство при проведении конкурса последовательно осуществляет следующие действия:</w:t>
      </w:r>
    </w:p>
    <w:p w:rsidR="007521B4" w:rsidRPr="00584835" w:rsidRDefault="007521B4" w:rsidP="007521B4">
      <w:pPr>
        <w:widowControl w:val="0"/>
        <w:autoSpaceDE w:val="0"/>
        <w:autoSpaceDN w:val="0"/>
        <w:adjustRightInd w:val="0"/>
        <w:jc w:val="both"/>
        <w:rPr>
          <w:sz w:val="20"/>
          <w:szCs w:val="20"/>
        </w:rPr>
      </w:pPr>
      <w:r w:rsidRPr="00584835">
        <w:rPr>
          <w:sz w:val="20"/>
          <w:szCs w:val="20"/>
        </w:rPr>
        <w:t>а) издает распоряжение министерства о проведении конкурса, в котором определяет дату, время и место проведения конкурса;</w:t>
      </w:r>
    </w:p>
    <w:p w:rsidR="007521B4" w:rsidRPr="00584835" w:rsidRDefault="007521B4" w:rsidP="007521B4">
      <w:pPr>
        <w:widowControl w:val="0"/>
        <w:autoSpaceDE w:val="0"/>
        <w:autoSpaceDN w:val="0"/>
        <w:adjustRightInd w:val="0"/>
        <w:jc w:val="both"/>
        <w:rPr>
          <w:sz w:val="20"/>
          <w:szCs w:val="20"/>
        </w:rPr>
      </w:pPr>
      <w:r w:rsidRPr="00584835">
        <w:rPr>
          <w:sz w:val="20"/>
          <w:szCs w:val="20"/>
        </w:rPr>
        <w:t>б) готовит извещение о проведении конкурса и размещает его на сайте Правительства Архангельской области в информационно-телекоммуникационной сети "Интернет" (далее - сеть "Интернет"), а также направляет информационные письма о проведении конкурса в муниципальные образования;</w:t>
      </w:r>
    </w:p>
    <w:p w:rsidR="007521B4" w:rsidRPr="00584835" w:rsidRDefault="007521B4" w:rsidP="007521B4">
      <w:pPr>
        <w:widowControl w:val="0"/>
        <w:autoSpaceDE w:val="0"/>
        <w:autoSpaceDN w:val="0"/>
        <w:adjustRightInd w:val="0"/>
        <w:jc w:val="both"/>
        <w:rPr>
          <w:sz w:val="20"/>
          <w:szCs w:val="20"/>
        </w:rPr>
      </w:pPr>
      <w:r w:rsidRPr="00584835">
        <w:rPr>
          <w:sz w:val="20"/>
          <w:szCs w:val="20"/>
        </w:rPr>
        <w:t>в) осуществляет прием и регистрацию заявок;</w:t>
      </w:r>
    </w:p>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г) проверяет наличие документов, указанных в </w:t>
      </w:r>
      <w:hyperlink w:anchor="Par9932" w:tooltip="16. К заявке прилагаются следующие документы:" w:history="1">
        <w:r w:rsidRPr="00584835">
          <w:rPr>
            <w:sz w:val="20"/>
            <w:szCs w:val="20"/>
          </w:rPr>
          <w:t>пунктах 16</w:t>
        </w:r>
      </w:hyperlink>
      <w:r w:rsidRPr="00584835">
        <w:rPr>
          <w:sz w:val="20"/>
          <w:szCs w:val="20"/>
        </w:rPr>
        <w:t xml:space="preserve"> и </w:t>
      </w:r>
      <w:hyperlink w:anchor="Par9936" w:tooltip="17. К заявке могут быть приложены:" w:history="1">
        <w:r w:rsidRPr="00584835">
          <w:rPr>
            <w:sz w:val="20"/>
            <w:szCs w:val="20"/>
          </w:rPr>
          <w:t>17</w:t>
        </w:r>
      </w:hyperlink>
      <w:r w:rsidRPr="00584835">
        <w:rPr>
          <w:sz w:val="20"/>
          <w:szCs w:val="20"/>
        </w:rPr>
        <w:t xml:space="preserve"> настоящего Положения, регистрирует заявку в </w:t>
      </w:r>
      <w:hyperlink w:anchor="Par10137" w:tooltip="РЕЕСТР ЗАЯВОК" w:history="1">
        <w:r w:rsidRPr="00584835">
          <w:rPr>
            <w:sz w:val="20"/>
            <w:szCs w:val="20"/>
          </w:rPr>
          <w:t>реестре</w:t>
        </w:r>
      </w:hyperlink>
      <w:r w:rsidRPr="00584835">
        <w:rPr>
          <w:sz w:val="20"/>
          <w:szCs w:val="20"/>
        </w:rPr>
        <w:t xml:space="preserve"> заявок по форме согласно приложению N 2 к настоящему Положению;</w:t>
      </w:r>
    </w:p>
    <w:p w:rsidR="007521B4" w:rsidRPr="00584835" w:rsidRDefault="007521B4" w:rsidP="007521B4">
      <w:pPr>
        <w:widowControl w:val="0"/>
        <w:autoSpaceDE w:val="0"/>
        <w:autoSpaceDN w:val="0"/>
        <w:adjustRightInd w:val="0"/>
        <w:jc w:val="both"/>
        <w:rPr>
          <w:sz w:val="20"/>
          <w:szCs w:val="20"/>
        </w:rPr>
      </w:pPr>
      <w:r w:rsidRPr="00584835">
        <w:rPr>
          <w:sz w:val="20"/>
          <w:szCs w:val="20"/>
        </w:rPr>
        <w:t>д) осуществляет организационно-техническое обеспечение деятельности конкурсной комиссии;</w:t>
      </w:r>
    </w:p>
    <w:p w:rsidR="007521B4" w:rsidRPr="00584835" w:rsidRDefault="007521B4" w:rsidP="007521B4">
      <w:pPr>
        <w:widowControl w:val="0"/>
        <w:autoSpaceDE w:val="0"/>
        <w:autoSpaceDN w:val="0"/>
        <w:adjustRightInd w:val="0"/>
        <w:jc w:val="both"/>
        <w:rPr>
          <w:sz w:val="20"/>
          <w:szCs w:val="20"/>
        </w:rPr>
      </w:pPr>
      <w:r w:rsidRPr="00584835">
        <w:rPr>
          <w:sz w:val="20"/>
          <w:szCs w:val="20"/>
        </w:rPr>
        <w:t>е) определяет победителей конкурса;</w:t>
      </w:r>
    </w:p>
    <w:p w:rsidR="007521B4" w:rsidRPr="00584835" w:rsidRDefault="007521B4" w:rsidP="007521B4">
      <w:pPr>
        <w:widowControl w:val="0"/>
        <w:autoSpaceDE w:val="0"/>
        <w:autoSpaceDN w:val="0"/>
        <w:adjustRightInd w:val="0"/>
        <w:jc w:val="both"/>
        <w:rPr>
          <w:sz w:val="20"/>
          <w:szCs w:val="20"/>
        </w:rPr>
      </w:pPr>
      <w:r w:rsidRPr="00584835">
        <w:rPr>
          <w:sz w:val="20"/>
          <w:szCs w:val="20"/>
        </w:rPr>
        <w:lastRenderedPageBreak/>
        <w:t xml:space="preserve">(пп. "е" </w:t>
      </w:r>
      <w:proofErr w:type="gramStart"/>
      <w:r w:rsidRPr="00584835">
        <w:rPr>
          <w:sz w:val="20"/>
          <w:szCs w:val="20"/>
        </w:rPr>
        <w:t>введен</w:t>
      </w:r>
      <w:proofErr w:type="gramEnd"/>
      <w:r w:rsidRPr="00584835">
        <w:rPr>
          <w:sz w:val="20"/>
          <w:szCs w:val="20"/>
        </w:rPr>
        <w:t xml:space="preserve"> </w:t>
      </w:r>
      <w:hyperlink r:id="rId219" w:tooltip="Постановление Правительства Архангельской области от 14.10.2014 N 416-пп &quot;О внесении изменений в постановление Правительства Архангельской области от 19 июля 2013 года N 330-пп&quot;{КонсультантПлюс}" w:history="1">
        <w:r w:rsidRPr="00584835">
          <w:rPr>
            <w:sz w:val="20"/>
            <w:szCs w:val="20"/>
          </w:rPr>
          <w:t>постановлением</w:t>
        </w:r>
      </w:hyperlink>
      <w:r w:rsidRPr="00584835">
        <w:rPr>
          <w:sz w:val="20"/>
          <w:szCs w:val="20"/>
        </w:rPr>
        <w:t xml:space="preserve"> Правительства Архангельской области от 14.10.2014 N 416-пп)</w:t>
      </w:r>
    </w:p>
    <w:p w:rsidR="007521B4" w:rsidRPr="00584835" w:rsidRDefault="007521B4" w:rsidP="007521B4">
      <w:pPr>
        <w:widowControl w:val="0"/>
        <w:autoSpaceDE w:val="0"/>
        <w:autoSpaceDN w:val="0"/>
        <w:adjustRightInd w:val="0"/>
        <w:jc w:val="both"/>
        <w:rPr>
          <w:sz w:val="20"/>
          <w:szCs w:val="20"/>
        </w:rPr>
      </w:pPr>
      <w:r w:rsidRPr="00584835">
        <w:rPr>
          <w:sz w:val="20"/>
          <w:szCs w:val="20"/>
        </w:rPr>
        <w:t>ж) после подведения итогов определяет размер субсидии в соответствии с заявкой, а также общее количество спортивных сооружений, на обустройство которых предоставляется субсидия;</w:t>
      </w:r>
    </w:p>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(пп. "ж" </w:t>
      </w:r>
      <w:proofErr w:type="gramStart"/>
      <w:r w:rsidRPr="00584835">
        <w:rPr>
          <w:sz w:val="20"/>
          <w:szCs w:val="20"/>
        </w:rPr>
        <w:t>введен</w:t>
      </w:r>
      <w:proofErr w:type="gramEnd"/>
      <w:r w:rsidRPr="00584835">
        <w:rPr>
          <w:sz w:val="20"/>
          <w:szCs w:val="20"/>
        </w:rPr>
        <w:t xml:space="preserve"> </w:t>
      </w:r>
      <w:hyperlink r:id="rId220" w:tooltip="Постановление Правительства Архангельской области от 14.10.2014 N 416-пп &quot;О внесении изменений в постановление Правительства Архангельской области от 19 июля 2013 года N 330-пп&quot;{КонсультантПлюс}" w:history="1">
        <w:r w:rsidRPr="00584835">
          <w:rPr>
            <w:sz w:val="20"/>
            <w:szCs w:val="20"/>
          </w:rPr>
          <w:t>постановлением</w:t>
        </w:r>
      </w:hyperlink>
      <w:r w:rsidRPr="00584835">
        <w:rPr>
          <w:sz w:val="20"/>
          <w:szCs w:val="20"/>
        </w:rPr>
        <w:t xml:space="preserve"> Правительства Архангельской области от 14.10.2014 N 416-пп)</w:t>
      </w:r>
    </w:p>
    <w:p w:rsidR="007521B4" w:rsidRPr="00584835" w:rsidRDefault="00793525" w:rsidP="007521B4">
      <w:pPr>
        <w:widowControl w:val="0"/>
        <w:autoSpaceDE w:val="0"/>
        <w:autoSpaceDN w:val="0"/>
        <w:adjustRightInd w:val="0"/>
        <w:jc w:val="both"/>
        <w:rPr>
          <w:sz w:val="20"/>
          <w:szCs w:val="20"/>
        </w:rPr>
      </w:pPr>
      <w:hyperlink r:id="rId221" w:tooltip="Постановление Правительства Архангельской области от 14.10.2014 N 416-пп &quot;О внесении изменений в постановление Правительства Архангельской области от 19 июля 2013 года N 330-пп&quot;{КонсультантПлюс}" w:history="1">
        <w:r w:rsidR="007521B4" w:rsidRPr="00584835">
          <w:rPr>
            <w:sz w:val="20"/>
            <w:szCs w:val="20"/>
          </w:rPr>
          <w:t>и</w:t>
        </w:r>
      </w:hyperlink>
      <w:r w:rsidR="007521B4" w:rsidRPr="00584835">
        <w:rPr>
          <w:sz w:val="20"/>
          <w:szCs w:val="20"/>
        </w:rPr>
        <w:t>) в течение 10 рабочих дней со дня проведения заседания конкурсной комиссии на основании протокола и в пределах ассигнований областного бюджета подготавливает проект постановления Правительства Архангельской области о предоставлении субсидий победителям конкурса;</w:t>
      </w:r>
    </w:p>
    <w:p w:rsidR="007521B4" w:rsidRPr="00584835" w:rsidRDefault="00793525" w:rsidP="007521B4">
      <w:pPr>
        <w:widowControl w:val="0"/>
        <w:autoSpaceDE w:val="0"/>
        <w:autoSpaceDN w:val="0"/>
        <w:adjustRightInd w:val="0"/>
        <w:jc w:val="both"/>
        <w:rPr>
          <w:sz w:val="20"/>
          <w:szCs w:val="20"/>
        </w:rPr>
      </w:pPr>
      <w:hyperlink r:id="rId222" w:tooltip="Постановление Правительства Архангельской области от 14.10.2014 N 416-пп &quot;О внесении изменений в постановление Правительства Архангельской области от 19 июля 2013 года N 330-пп&quot;{КонсультантПлюс}" w:history="1">
        <w:proofErr w:type="gramStart"/>
        <w:r w:rsidR="007521B4" w:rsidRPr="00584835">
          <w:rPr>
            <w:sz w:val="20"/>
            <w:szCs w:val="20"/>
          </w:rPr>
          <w:t>к</w:t>
        </w:r>
        <w:proofErr w:type="gramEnd"/>
      </w:hyperlink>
      <w:r w:rsidR="007521B4" w:rsidRPr="00584835">
        <w:rPr>
          <w:sz w:val="20"/>
          <w:szCs w:val="20"/>
        </w:rPr>
        <w:t xml:space="preserve">) </w:t>
      </w:r>
      <w:proofErr w:type="gramStart"/>
      <w:r w:rsidR="007521B4" w:rsidRPr="00584835">
        <w:rPr>
          <w:sz w:val="20"/>
          <w:szCs w:val="20"/>
        </w:rPr>
        <w:t>в</w:t>
      </w:r>
      <w:proofErr w:type="gramEnd"/>
      <w:r w:rsidR="007521B4" w:rsidRPr="00584835">
        <w:rPr>
          <w:sz w:val="20"/>
          <w:szCs w:val="20"/>
        </w:rPr>
        <w:t xml:space="preserve"> течение 10 рабочих дней со дня проведения заседания конкурсной комиссии направляет участникам извещения об итогах конкурса;</w:t>
      </w:r>
    </w:p>
    <w:p w:rsidR="007521B4" w:rsidRPr="00584835" w:rsidRDefault="00793525" w:rsidP="007521B4">
      <w:pPr>
        <w:widowControl w:val="0"/>
        <w:autoSpaceDE w:val="0"/>
        <w:autoSpaceDN w:val="0"/>
        <w:adjustRightInd w:val="0"/>
        <w:jc w:val="both"/>
        <w:rPr>
          <w:sz w:val="20"/>
          <w:szCs w:val="20"/>
        </w:rPr>
      </w:pPr>
      <w:hyperlink r:id="rId223" w:tooltip="Постановление Правительства Архангельской области от 14.10.2014 N 416-пп &quot;О внесении изменений в постановление Правительства Архангельской области от 19 июля 2013 года N 330-пп&quot;{КонсультантПлюс}" w:history="1">
        <w:proofErr w:type="gramStart"/>
        <w:r w:rsidR="007521B4" w:rsidRPr="00584835">
          <w:rPr>
            <w:sz w:val="20"/>
            <w:szCs w:val="20"/>
          </w:rPr>
          <w:t>л</w:t>
        </w:r>
        <w:proofErr w:type="gramEnd"/>
      </w:hyperlink>
      <w:r w:rsidR="007521B4" w:rsidRPr="00584835">
        <w:rPr>
          <w:sz w:val="20"/>
          <w:szCs w:val="20"/>
        </w:rPr>
        <w:t>) обеспечивает хранение протоколов заседаний и других материалов конкурсной комиссии.</w:t>
      </w:r>
    </w:p>
    <w:p w:rsidR="007521B4" w:rsidRPr="00584835" w:rsidRDefault="007521B4" w:rsidP="007521B4">
      <w:pPr>
        <w:widowControl w:val="0"/>
        <w:autoSpaceDE w:val="0"/>
        <w:autoSpaceDN w:val="0"/>
        <w:adjustRightInd w:val="0"/>
        <w:jc w:val="both"/>
        <w:rPr>
          <w:sz w:val="20"/>
          <w:szCs w:val="20"/>
        </w:rPr>
      </w:pPr>
      <w:bookmarkStart w:id="54" w:name="Par9926"/>
      <w:bookmarkEnd w:id="54"/>
      <w:r w:rsidRPr="00584835">
        <w:rPr>
          <w:sz w:val="20"/>
          <w:szCs w:val="20"/>
        </w:rPr>
        <w:t>15. Для участия в конкурсе муниципальные образования представляют в министерство заявку с указанием типа спортивного сооружения. В заявке должны быть закреплены гарантии соблюдения следующих условий:</w:t>
      </w:r>
    </w:p>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а) обустройство спортивного сооружения в текущем году (спортивное сооружение должно быть отражено в форме статистической отчетности </w:t>
      </w:r>
      <w:hyperlink r:id="rId224" w:tooltip="Приказ Росстата от 23.10.2012 N 562 (с изм. от 23.10.2014) &quot;Об утверждении статистического инструментария для организации Минспортом России федерального статистического наблюдения за деятельностью учреждений по физической культуре и спорту&quot;------------ Утратил" w:history="1">
        <w:r w:rsidRPr="00584835">
          <w:rPr>
            <w:sz w:val="20"/>
            <w:szCs w:val="20"/>
          </w:rPr>
          <w:t>1-ФК</w:t>
        </w:r>
      </w:hyperlink>
      <w:r w:rsidRPr="00584835">
        <w:rPr>
          <w:sz w:val="20"/>
          <w:szCs w:val="20"/>
        </w:rPr>
        <w:t xml:space="preserve"> за текущий год);</w:t>
      </w:r>
    </w:p>
    <w:p w:rsidR="007521B4" w:rsidRPr="00584835" w:rsidRDefault="007521B4" w:rsidP="007521B4">
      <w:pPr>
        <w:widowControl w:val="0"/>
        <w:autoSpaceDE w:val="0"/>
        <w:autoSpaceDN w:val="0"/>
        <w:adjustRightInd w:val="0"/>
        <w:jc w:val="both"/>
        <w:rPr>
          <w:sz w:val="20"/>
          <w:szCs w:val="20"/>
        </w:rPr>
      </w:pPr>
      <w:r w:rsidRPr="00584835">
        <w:rPr>
          <w:sz w:val="20"/>
          <w:szCs w:val="20"/>
        </w:rPr>
        <w:t>б) закрепление спортивного сооружения за муниципальным учреждением муниципального образования;</w:t>
      </w:r>
    </w:p>
    <w:p w:rsidR="007521B4" w:rsidRPr="00584835" w:rsidRDefault="007521B4" w:rsidP="007521B4">
      <w:pPr>
        <w:widowControl w:val="0"/>
        <w:autoSpaceDE w:val="0"/>
        <w:autoSpaceDN w:val="0"/>
        <w:adjustRightInd w:val="0"/>
        <w:jc w:val="both"/>
        <w:rPr>
          <w:sz w:val="20"/>
          <w:szCs w:val="20"/>
        </w:rPr>
      </w:pPr>
      <w:r w:rsidRPr="00584835">
        <w:rPr>
          <w:sz w:val="20"/>
          <w:szCs w:val="20"/>
        </w:rPr>
        <w:t>в) содержание и эксплуатация спортивного сооружения за счет средств местного бюджета или внебюджетных средств, обеспечение его сохранности;</w:t>
      </w:r>
    </w:p>
    <w:p w:rsidR="007521B4" w:rsidRPr="00584835" w:rsidRDefault="007521B4" w:rsidP="007521B4">
      <w:pPr>
        <w:widowControl w:val="0"/>
        <w:autoSpaceDE w:val="0"/>
        <w:autoSpaceDN w:val="0"/>
        <w:adjustRightInd w:val="0"/>
        <w:jc w:val="both"/>
        <w:rPr>
          <w:sz w:val="20"/>
          <w:szCs w:val="20"/>
        </w:rPr>
      </w:pPr>
      <w:r w:rsidRPr="00584835">
        <w:rPr>
          <w:sz w:val="20"/>
          <w:szCs w:val="20"/>
        </w:rPr>
        <w:t>г) обеспечение доступности посещения спортивного объекта для всех категорий граждан;</w:t>
      </w:r>
    </w:p>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д) обеспечение оборудования спортивного сооружения освещением и помещениями для переодевания </w:t>
      </w:r>
      <w:proofErr w:type="gramStart"/>
      <w:r w:rsidRPr="00584835">
        <w:rPr>
          <w:sz w:val="20"/>
          <w:szCs w:val="20"/>
        </w:rPr>
        <w:t>занимающихся</w:t>
      </w:r>
      <w:proofErr w:type="gramEnd"/>
      <w:r w:rsidRPr="00584835">
        <w:rPr>
          <w:sz w:val="20"/>
          <w:szCs w:val="20"/>
        </w:rPr>
        <w:t>.</w:t>
      </w:r>
    </w:p>
    <w:p w:rsidR="007521B4" w:rsidRPr="00584835" w:rsidRDefault="007521B4" w:rsidP="007521B4">
      <w:pPr>
        <w:widowControl w:val="0"/>
        <w:autoSpaceDE w:val="0"/>
        <w:autoSpaceDN w:val="0"/>
        <w:adjustRightInd w:val="0"/>
        <w:jc w:val="both"/>
        <w:rPr>
          <w:sz w:val="20"/>
          <w:szCs w:val="20"/>
        </w:rPr>
      </w:pPr>
      <w:bookmarkStart w:id="55" w:name="Par9932"/>
      <w:bookmarkEnd w:id="55"/>
      <w:r w:rsidRPr="00584835">
        <w:rPr>
          <w:sz w:val="20"/>
          <w:szCs w:val="20"/>
        </w:rPr>
        <w:t>16. К заявке прилагаются следующие документы:</w:t>
      </w:r>
    </w:p>
    <w:p w:rsidR="007521B4" w:rsidRPr="00584835" w:rsidRDefault="007521B4" w:rsidP="007521B4">
      <w:pPr>
        <w:widowControl w:val="0"/>
        <w:autoSpaceDE w:val="0"/>
        <w:autoSpaceDN w:val="0"/>
        <w:adjustRightInd w:val="0"/>
        <w:jc w:val="both"/>
        <w:rPr>
          <w:sz w:val="20"/>
          <w:szCs w:val="20"/>
        </w:rPr>
      </w:pPr>
      <w:r w:rsidRPr="00584835">
        <w:rPr>
          <w:sz w:val="20"/>
          <w:szCs w:val="20"/>
        </w:rPr>
        <w:t>а) копия свидетельства о государственной регистрации права и кадастровый номер земельного участка, предназначенного для обустройства спортивного сооружения, с указанием населенного пункта и адреса;</w:t>
      </w:r>
    </w:p>
    <w:p w:rsidR="007521B4" w:rsidRPr="00584835" w:rsidRDefault="007521B4" w:rsidP="007521B4">
      <w:pPr>
        <w:widowControl w:val="0"/>
        <w:autoSpaceDE w:val="0"/>
        <w:autoSpaceDN w:val="0"/>
        <w:adjustRightInd w:val="0"/>
        <w:jc w:val="both"/>
        <w:rPr>
          <w:sz w:val="20"/>
          <w:szCs w:val="20"/>
        </w:rPr>
      </w:pPr>
      <w:r w:rsidRPr="00584835">
        <w:rPr>
          <w:sz w:val="20"/>
          <w:szCs w:val="20"/>
        </w:rPr>
        <w:t>б) выписка из решения представительного органа муниципального образования о местном бюджете, подтверждающая выделение средств на обустройство спортивного сооружения или гарантийное письмо о предоставлении выписки из решения представительного органа муниципального образования о местном бюджете, подтверждающей выделение средств на обустройство спортивного сооружения при заключении соглашения;</w:t>
      </w:r>
    </w:p>
    <w:p w:rsidR="007521B4" w:rsidRPr="00584835" w:rsidRDefault="007521B4" w:rsidP="007521B4">
      <w:pPr>
        <w:widowControl w:val="0"/>
        <w:autoSpaceDE w:val="0"/>
        <w:autoSpaceDN w:val="0"/>
        <w:adjustRightInd w:val="0"/>
        <w:jc w:val="both"/>
        <w:rPr>
          <w:sz w:val="20"/>
          <w:szCs w:val="20"/>
        </w:rPr>
      </w:pPr>
      <w:r w:rsidRPr="00584835">
        <w:rPr>
          <w:sz w:val="20"/>
          <w:szCs w:val="20"/>
        </w:rPr>
        <w:t>в) заключение о достоверности сметной стоимости, выданное в установленном порядке, или смета на обустройство спортивного сооружения, согласованная с органом местного самоуправления муниципального образования, уполномоченного в сфере капитального строительства.</w:t>
      </w:r>
    </w:p>
    <w:p w:rsidR="007521B4" w:rsidRPr="00584835" w:rsidRDefault="007521B4" w:rsidP="007521B4">
      <w:pPr>
        <w:widowControl w:val="0"/>
        <w:autoSpaceDE w:val="0"/>
        <w:autoSpaceDN w:val="0"/>
        <w:adjustRightInd w:val="0"/>
        <w:jc w:val="both"/>
        <w:rPr>
          <w:sz w:val="20"/>
          <w:szCs w:val="20"/>
        </w:rPr>
      </w:pPr>
      <w:bookmarkStart w:id="56" w:name="Par9936"/>
      <w:bookmarkEnd w:id="56"/>
      <w:r w:rsidRPr="00584835">
        <w:rPr>
          <w:sz w:val="20"/>
          <w:szCs w:val="20"/>
        </w:rPr>
        <w:t xml:space="preserve">17. К заявке могут быть </w:t>
      </w:r>
      <w:proofErr w:type="gramStart"/>
      <w:r w:rsidRPr="00584835">
        <w:rPr>
          <w:sz w:val="20"/>
          <w:szCs w:val="20"/>
        </w:rPr>
        <w:t>приложены</w:t>
      </w:r>
      <w:proofErr w:type="gramEnd"/>
      <w:r w:rsidRPr="00584835">
        <w:rPr>
          <w:sz w:val="20"/>
          <w:szCs w:val="20"/>
        </w:rPr>
        <w:t>:</w:t>
      </w:r>
    </w:p>
    <w:p w:rsidR="007521B4" w:rsidRPr="00584835" w:rsidRDefault="007521B4" w:rsidP="007521B4">
      <w:pPr>
        <w:widowControl w:val="0"/>
        <w:autoSpaceDE w:val="0"/>
        <w:autoSpaceDN w:val="0"/>
        <w:adjustRightInd w:val="0"/>
        <w:jc w:val="both"/>
        <w:rPr>
          <w:sz w:val="20"/>
          <w:szCs w:val="20"/>
        </w:rPr>
      </w:pPr>
      <w:r w:rsidRPr="00584835">
        <w:rPr>
          <w:sz w:val="20"/>
          <w:szCs w:val="20"/>
        </w:rPr>
        <w:t>а) документы, подтверждающие наличие оборудования для спортивного сооружения с указанием его стоимости или выписка из решения представительного органа муниципального образования о местном бюджете, подтверждающая выделение средств на приобретение оборудования для спортивного сооружения;</w:t>
      </w:r>
    </w:p>
    <w:p w:rsidR="007521B4" w:rsidRPr="00584835" w:rsidRDefault="007521B4" w:rsidP="007521B4">
      <w:pPr>
        <w:widowControl w:val="0"/>
        <w:autoSpaceDE w:val="0"/>
        <w:autoSpaceDN w:val="0"/>
        <w:adjustRightInd w:val="0"/>
        <w:jc w:val="both"/>
        <w:rPr>
          <w:sz w:val="20"/>
          <w:szCs w:val="20"/>
        </w:rPr>
      </w:pPr>
      <w:r w:rsidRPr="00584835">
        <w:rPr>
          <w:sz w:val="20"/>
          <w:szCs w:val="20"/>
        </w:rPr>
        <w:t>б) информация о наличии программы, направленной на развитие вида спорта, для которого осуществляется обустройство спортивного сооружения;</w:t>
      </w:r>
    </w:p>
    <w:p w:rsidR="007521B4" w:rsidRPr="00584835" w:rsidRDefault="007521B4" w:rsidP="007521B4">
      <w:pPr>
        <w:widowControl w:val="0"/>
        <w:autoSpaceDE w:val="0"/>
        <w:autoSpaceDN w:val="0"/>
        <w:adjustRightInd w:val="0"/>
        <w:jc w:val="both"/>
        <w:rPr>
          <w:sz w:val="20"/>
          <w:szCs w:val="20"/>
        </w:rPr>
      </w:pPr>
      <w:r w:rsidRPr="00584835">
        <w:rPr>
          <w:sz w:val="20"/>
          <w:szCs w:val="20"/>
        </w:rPr>
        <w:t>в) информация о наличии освещения и помещений для переодевания занимающихся, предназначенных для обустраиваемых спортивных сооружений;</w:t>
      </w:r>
    </w:p>
    <w:p w:rsidR="007521B4" w:rsidRPr="00584835" w:rsidRDefault="007521B4" w:rsidP="007521B4">
      <w:pPr>
        <w:widowControl w:val="0"/>
        <w:autoSpaceDE w:val="0"/>
        <w:autoSpaceDN w:val="0"/>
        <w:adjustRightInd w:val="0"/>
        <w:jc w:val="both"/>
        <w:rPr>
          <w:sz w:val="20"/>
          <w:szCs w:val="20"/>
        </w:rPr>
      </w:pPr>
      <w:r w:rsidRPr="00584835">
        <w:rPr>
          <w:sz w:val="20"/>
          <w:szCs w:val="20"/>
        </w:rPr>
        <w:t>г) документы, подтверждающие привлечение внебюджетных сре</w:t>
      </w:r>
      <w:proofErr w:type="gramStart"/>
      <w:r w:rsidRPr="00584835">
        <w:rPr>
          <w:sz w:val="20"/>
          <w:szCs w:val="20"/>
        </w:rPr>
        <w:t>дств дл</w:t>
      </w:r>
      <w:proofErr w:type="gramEnd"/>
      <w:r w:rsidRPr="00584835">
        <w:rPr>
          <w:sz w:val="20"/>
          <w:szCs w:val="20"/>
        </w:rPr>
        <w:t>я обустройства спортивного сооружения;</w:t>
      </w:r>
    </w:p>
    <w:p w:rsidR="007521B4" w:rsidRPr="00584835" w:rsidRDefault="007521B4" w:rsidP="007521B4">
      <w:pPr>
        <w:widowControl w:val="0"/>
        <w:autoSpaceDE w:val="0"/>
        <w:autoSpaceDN w:val="0"/>
        <w:adjustRightInd w:val="0"/>
        <w:jc w:val="both"/>
        <w:rPr>
          <w:sz w:val="20"/>
          <w:szCs w:val="20"/>
        </w:rPr>
      </w:pPr>
      <w:r w:rsidRPr="00584835">
        <w:rPr>
          <w:sz w:val="20"/>
          <w:szCs w:val="20"/>
        </w:rPr>
        <w:t>д) документы, содержащие обоснование и эффективность реализации мероприятия по обустройству спортивного сооружения;</w:t>
      </w:r>
    </w:p>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(пп. "д" </w:t>
      </w:r>
      <w:proofErr w:type="gramStart"/>
      <w:r w:rsidRPr="00584835">
        <w:rPr>
          <w:sz w:val="20"/>
          <w:szCs w:val="20"/>
        </w:rPr>
        <w:t>введен</w:t>
      </w:r>
      <w:proofErr w:type="gramEnd"/>
      <w:r w:rsidRPr="00584835">
        <w:rPr>
          <w:sz w:val="20"/>
          <w:szCs w:val="20"/>
        </w:rPr>
        <w:t xml:space="preserve"> </w:t>
      </w:r>
      <w:hyperlink r:id="rId225" w:tooltip="Постановление Правительства Архангельской области от 16.12.2014 N 543-пп &quot;О внесении изменений в постановление Правительства Архангельской области от 19 июля 2013 года N 330-пп&quot;{КонсультантПлюс}" w:history="1">
        <w:r w:rsidRPr="00584835">
          <w:rPr>
            <w:sz w:val="20"/>
            <w:szCs w:val="20"/>
          </w:rPr>
          <w:t>постановлением</w:t>
        </w:r>
      </w:hyperlink>
      <w:r w:rsidRPr="00584835">
        <w:rPr>
          <w:sz w:val="20"/>
          <w:szCs w:val="20"/>
        </w:rPr>
        <w:t xml:space="preserve"> Правительства Архангельской области от 16.12.2014 N 543-пп)</w:t>
      </w:r>
    </w:p>
    <w:p w:rsidR="007521B4" w:rsidRPr="00584835" w:rsidRDefault="007521B4" w:rsidP="007521B4">
      <w:pPr>
        <w:widowControl w:val="0"/>
        <w:autoSpaceDE w:val="0"/>
        <w:autoSpaceDN w:val="0"/>
        <w:adjustRightInd w:val="0"/>
        <w:jc w:val="both"/>
        <w:rPr>
          <w:sz w:val="20"/>
          <w:szCs w:val="20"/>
        </w:rPr>
      </w:pPr>
      <w:r w:rsidRPr="00584835">
        <w:rPr>
          <w:sz w:val="20"/>
          <w:szCs w:val="20"/>
        </w:rPr>
        <w:t>е) информационные материалы для визуализации представленных проектов спортивных сооружений;</w:t>
      </w:r>
    </w:p>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(пп. "е" </w:t>
      </w:r>
      <w:proofErr w:type="gramStart"/>
      <w:r w:rsidRPr="00584835">
        <w:rPr>
          <w:sz w:val="20"/>
          <w:szCs w:val="20"/>
        </w:rPr>
        <w:t>введен</w:t>
      </w:r>
      <w:proofErr w:type="gramEnd"/>
      <w:r w:rsidRPr="00584835">
        <w:rPr>
          <w:sz w:val="20"/>
          <w:szCs w:val="20"/>
        </w:rPr>
        <w:t xml:space="preserve"> </w:t>
      </w:r>
      <w:hyperlink r:id="rId226" w:tooltip="Постановление Правительства Архангельской области от 16.12.2014 N 543-пп &quot;О внесении изменений в постановление Правительства Архангельской области от 19 июля 2013 года N 330-пп&quot;{КонсультантПлюс}" w:history="1">
        <w:r w:rsidRPr="00584835">
          <w:rPr>
            <w:sz w:val="20"/>
            <w:szCs w:val="20"/>
          </w:rPr>
          <w:t>постановлением</w:t>
        </w:r>
      </w:hyperlink>
      <w:r w:rsidRPr="00584835">
        <w:rPr>
          <w:sz w:val="20"/>
          <w:szCs w:val="20"/>
        </w:rPr>
        <w:t xml:space="preserve"> Правительства Архангельской области от 16.12.2014 N 543-пп)</w:t>
      </w:r>
    </w:p>
    <w:p w:rsidR="007521B4" w:rsidRPr="00584835" w:rsidRDefault="007521B4" w:rsidP="007521B4">
      <w:pPr>
        <w:widowControl w:val="0"/>
        <w:autoSpaceDE w:val="0"/>
        <w:autoSpaceDN w:val="0"/>
        <w:adjustRightInd w:val="0"/>
        <w:jc w:val="both"/>
        <w:rPr>
          <w:sz w:val="20"/>
          <w:szCs w:val="20"/>
        </w:rPr>
      </w:pPr>
      <w:r w:rsidRPr="00584835">
        <w:rPr>
          <w:sz w:val="20"/>
          <w:szCs w:val="20"/>
        </w:rPr>
        <w:t>ж) документы, подтверждающие расположение спортивного сооружения в парковой или рекреационной зоне.</w:t>
      </w:r>
    </w:p>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(пп. "ж" </w:t>
      </w:r>
      <w:proofErr w:type="gramStart"/>
      <w:r w:rsidRPr="00584835">
        <w:rPr>
          <w:sz w:val="20"/>
          <w:szCs w:val="20"/>
        </w:rPr>
        <w:t>введен</w:t>
      </w:r>
      <w:proofErr w:type="gramEnd"/>
      <w:r w:rsidRPr="00584835">
        <w:rPr>
          <w:sz w:val="20"/>
          <w:szCs w:val="20"/>
        </w:rPr>
        <w:t xml:space="preserve"> </w:t>
      </w:r>
      <w:hyperlink r:id="rId227" w:tooltip="Постановление Правительства Архангельской области от 16.12.2014 N 543-пп &quot;О внесении изменений в постановление Правительства Архангельской области от 19 июля 2013 года N 330-пп&quot;{КонсультантПлюс}" w:history="1">
        <w:r w:rsidRPr="00584835">
          <w:rPr>
            <w:sz w:val="20"/>
            <w:szCs w:val="20"/>
          </w:rPr>
          <w:t>постановлением</w:t>
        </w:r>
      </w:hyperlink>
      <w:r w:rsidRPr="00584835">
        <w:rPr>
          <w:sz w:val="20"/>
          <w:szCs w:val="20"/>
        </w:rPr>
        <w:t xml:space="preserve"> Правительства Архангельской области от 16.12.2014 N 543-пп)</w:t>
      </w:r>
    </w:p>
    <w:p w:rsidR="007521B4" w:rsidRPr="00584835" w:rsidRDefault="007521B4" w:rsidP="007521B4">
      <w:pPr>
        <w:widowControl w:val="0"/>
        <w:autoSpaceDE w:val="0"/>
        <w:autoSpaceDN w:val="0"/>
        <w:adjustRightInd w:val="0"/>
        <w:jc w:val="both"/>
        <w:rPr>
          <w:sz w:val="20"/>
          <w:szCs w:val="20"/>
        </w:rPr>
      </w:pPr>
      <w:r w:rsidRPr="00584835">
        <w:rPr>
          <w:sz w:val="20"/>
          <w:szCs w:val="20"/>
        </w:rPr>
        <w:t>18. Заявка представляется отдельно на каждое спортивное сооружение.</w:t>
      </w:r>
    </w:p>
    <w:p w:rsidR="007521B4" w:rsidRPr="00584835" w:rsidRDefault="007521B4" w:rsidP="007521B4">
      <w:pPr>
        <w:widowControl w:val="0"/>
        <w:autoSpaceDE w:val="0"/>
        <w:autoSpaceDN w:val="0"/>
        <w:adjustRightInd w:val="0"/>
        <w:jc w:val="both"/>
        <w:rPr>
          <w:sz w:val="20"/>
          <w:szCs w:val="20"/>
        </w:rPr>
      </w:pPr>
      <w:r w:rsidRPr="00584835">
        <w:rPr>
          <w:sz w:val="20"/>
          <w:szCs w:val="20"/>
        </w:rPr>
        <w:t>19. Заявка не допускается к участию в конкурсе в следующих случаях:</w:t>
      </w:r>
    </w:p>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1) представление заявителем документов, указанных в </w:t>
      </w:r>
      <w:hyperlink w:anchor="Par9926" w:tooltip="15. Для участия в конкурсе муниципальные образования представляют в министерство заявку с указанием типа спортивного сооружения. В заявке должны быть закреплены гарантии соблюдения следующих условий:" w:history="1">
        <w:r w:rsidRPr="00584835">
          <w:rPr>
            <w:sz w:val="20"/>
            <w:szCs w:val="20"/>
          </w:rPr>
          <w:t>пунктах 15</w:t>
        </w:r>
      </w:hyperlink>
      <w:r w:rsidRPr="00584835">
        <w:rPr>
          <w:sz w:val="20"/>
          <w:szCs w:val="20"/>
        </w:rPr>
        <w:t xml:space="preserve"> и </w:t>
      </w:r>
      <w:hyperlink w:anchor="Par9932" w:tooltip="16. К заявке прилагаются следующие документы:" w:history="1">
        <w:r w:rsidRPr="00584835">
          <w:rPr>
            <w:sz w:val="20"/>
            <w:szCs w:val="20"/>
          </w:rPr>
          <w:t>16</w:t>
        </w:r>
      </w:hyperlink>
      <w:r w:rsidRPr="00584835">
        <w:rPr>
          <w:sz w:val="20"/>
          <w:szCs w:val="20"/>
        </w:rPr>
        <w:t xml:space="preserve"> настоящего Положения, с нарушением сроков, установленных в извещении о проведении конкурса;</w:t>
      </w:r>
    </w:p>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(в ред. </w:t>
      </w:r>
      <w:hyperlink r:id="rId228" w:tooltip="Постановление Правительства Архангельской области от 20.05.2014 N 211-пп &quot;О внесении изменений в государственную программу Архангельской области &quot;Патриотическое воспитание, развитие физической культуры, спорта, туризма и повышение эффективности реализации моло" w:history="1">
        <w:r w:rsidRPr="00584835">
          <w:rPr>
            <w:sz w:val="20"/>
            <w:szCs w:val="20"/>
          </w:rPr>
          <w:t>постановления</w:t>
        </w:r>
      </w:hyperlink>
      <w:r w:rsidRPr="00584835">
        <w:rPr>
          <w:sz w:val="20"/>
          <w:szCs w:val="20"/>
        </w:rPr>
        <w:t xml:space="preserve"> Правительства Архангельской области от 20.05.2014 N 211-пп)</w:t>
      </w:r>
    </w:p>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2) представление заявителем документов, указанных в </w:t>
      </w:r>
      <w:hyperlink w:anchor="Par9926" w:tooltip="15. Для участия в конкурсе муниципальные образования представляют в министерство заявку с указанием типа спортивного сооружения. В заявке должны быть закреплены гарантии соблюдения следующих условий:" w:history="1">
        <w:r w:rsidRPr="00584835">
          <w:rPr>
            <w:sz w:val="20"/>
            <w:szCs w:val="20"/>
          </w:rPr>
          <w:t>пунктах 15</w:t>
        </w:r>
      </w:hyperlink>
      <w:r w:rsidRPr="00584835">
        <w:rPr>
          <w:sz w:val="20"/>
          <w:szCs w:val="20"/>
        </w:rPr>
        <w:t xml:space="preserve"> и </w:t>
      </w:r>
      <w:hyperlink w:anchor="Par9932" w:tooltip="16. К заявке прилагаются следующие документы:" w:history="1">
        <w:r w:rsidRPr="00584835">
          <w:rPr>
            <w:sz w:val="20"/>
            <w:szCs w:val="20"/>
          </w:rPr>
          <w:t>16</w:t>
        </w:r>
      </w:hyperlink>
      <w:r w:rsidRPr="00584835">
        <w:rPr>
          <w:sz w:val="20"/>
          <w:szCs w:val="20"/>
        </w:rPr>
        <w:t xml:space="preserve"> настоящего Положения, не в полном объеме;</w:t>
      </w:r>
    </w:p>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(в ред. </w:t>
      </w:r>
      <w:hyperlink r:id="rId229" w:tooltip="Постановление Правительства Архангельской области от 20.05.2014 N 211-пп &quot;О внесении изменений в государственную программу Архангельской области &quot;Патриотическое воспитание, развитие физической культуры, спорта, туризма и повышение эффективности реализации моло" w:history="1">
        <w:r w:rsidRPr="00584835">
          <w:rPr>
            <w:sz w:val="20"/>
            <w:szCs w:val="20"/>
          </w:rPr>
          <w:t>постановления</w:t>
        </w:r>
      </w:hyperlink>
      <w:r w:rsidRPr="00584835">
        <w:rPr>
          <w:sz w:val="20"/>
          <w:szCs w:val="20"/>
        </w:rPr>
        <w:t xml:space="preserve"> Правительства Архангельской области от 20.05.2014 N 211-пп)</w:t>
      </w:r>
    </w:p>
    <w:p w:rsidR="007521B4" w:rsidRPr="00584835" w:rsidRDefault="007521B4" w:rsidP="007521B4">
      <w:pPr>
        <w:widowControl w:val="0"/>
        <w:autoSpaceDE w:val="0"/>
        <w:autoSpaceDN w:val="0"/>
        <w:adjustRightInd w:val="0"/>
        <w:jc w:val="both"/>
        <w:rPr>
          <w:sz w:val="20"/>
          <w:szCs w:val="20"/>
        </w:rPr>
      </w:pPr>
      <w:r w:rsidRPr="00584835">
        <w:rPr>
          <w:sz w:val="20"/>
          <w:szCs w:val="20"/>
        </w:rPr>
        <w:t>3) представление заявителем недостоверных сведений.</w:t>
      </w: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center"/>
        <w:outlineLvl w:val="1"/>
        <w:rPr>
          <w:sz w:val="20"/>
          <w:szCs w:val="20"/>
        </w:rPr>
      </w:pPr>
      <w:r w:rsidRPr="00584835">
        <w:rPr>
          <w:sz w:val="20"/>
          <w:szCs w:val="20"/>
        </w:rPr>
        <w:t>IV. Подведение итогов конкурса и определение победителей</w:t>
      </w: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20. В ходе заседания конкурсной комиссии каждая заявка обсуждается членами комиссии отдельно. Все заявки оцениваются по </w:t>
      </w:r>
      <w:hyperlink w:anchor="Par9991" w:tooltip="КРИТЕРИИ" w:history="1">
        <w:r w:rsidRPr="00584835">
          <w:rPr>
            <w:sz w:val="20"/>
            <w:szCs w:val="20"/>
          </w:rPr>
          <w:t>критериям</w:t>
        </w:r>
      </w:hyperlink>
      <w:r w:rsidRPr="00584835">
        <w:rPr>
          <w:sz w:val="20"/>
          <w:szCs w:val="20"/>
        </w:rPr>
        <w:t xml:space="preserve">, указанным в приложении N 1 к настоящему Положению. Рейтинг заявки равняется сумме баллов по каждому критерию оценки. Приоритет устанавливается для обустройства спортивного сооружения, набравшего наибольшее количество баллов. После обсуждения в </w:t>
      </w:r>
      <w:hyperlink w:anchor="Par10164" w:tooltip="                                   ЛИСТ" w:history="1">
        <w:r w:rsidRPr="00584835">
          <w:rPr>
            <w:sz w:val="20"/>
            <w:szCs w:val="20"/>
          </w:rPr>
          <w:t>лист</w:t>
        </w:r>
      </w:hyperlink>
      <w:r w:rsidRPr="00584835">
        <w:rPr>
          <w:sz w:val="20"/>
          <w:szCs w:val="20"/>
        </w:rPr>
        <w:t xml:space="preserve"> оценки заявок по форме согласно приложению </w:t>
      </w:r>
      <w:r w:rsidRPr="00584835">
        <w:rPr>
          <w:sz w:val="20"/>
          <w:szCs w:val="20"/>
        </w:rPr>
        <w:lastRenderedPageBreak/>
        <w:t>N 2 к настоящему Положению члены комиссии вносят значения рейтинга заявки.</w:t>
      </w:r>
    </w:p>
    <w:p w:rsidR="007521B4" w:rsidRPr="00584835" w:rsidRDefault="007521B4" w:rsidP="007521B4">
      <w:pPr>
        <w:widowControl w:val="0"/>
        <w:autoSpaceDE w:val="0"/>
        <w:autoSpaceDN w:val="0"/>
        <w:adjustRightInd w:val="0"/>
        <w:jc w:val="both"/>
        <w:rPr>
          <w:sz w:val="20"/>
          <w:szCs w:val="20"/>
        </w:rPr>
      </w:pPr>
      <w:r w:rsidRPr="00584835">
        <w:rPr>
          <w:sz w:val="20"/>
          <w:szCs w:val="20"/>
        </w:rPr>
        <w:t>21. После формирования итоговых рейтингов всех заявок министерство принимает решение об определении победителей конкурса и предоставлении субсидий.</w:t>
      </w:r>
    </w:p>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Очередность предоставления субсидии определяется на основании итогового рейтинга - начиная от большего к </w:t>
      </w:r>
      <w:proofErr w:type="gramStart"/>
      <w:r w:rsidRPr="00584835">
        <w:rPr>
          <w:sz w:val="20"/>
          <w:szCs w:val="20"/>
        </w:rPr>
        <w:t>меньшему</w:t>
      </w:r>
      <w:proofErr w:type="gramEnd"/>
      <w:r w:rsidRPr="00584835">
        <w:rPr>
          <w:sz w:val="20"/>
          <w:szCs w:val="20"/>
        </w:rPr>
        <w:t>.</w:t>
      </w:r>
    </w:p>
    <w:p w:rsidR="007521B4" w:rsidRPr="00584835" w:rsidRDefault="007521B4" w:rsidP="007521B4">
      <w:pPr>
        <w:widowControl w:val="0"/>
        <w:autoSpaceDE w:val="0"/>
        <w:autoSpaceDN w:val="0"/>
        <w:adjustRightInd w:val="0"/>
        <w:jc w:val="both"/>
        <w:rPr>
          <w:sz w:val="20"/>
          <w:szCs w:val="20"/>
        </w:rPr>
      </w:pPr>
      <w:r w:rsidRPr="00584835">
        <w:rPr>
          <w:sz w:val="20"/>
          <w:szCs w:val="20"/>
        </w:rPr>
        <w:t>В случае равенства итоговой рейтинговой оценки заявок преимущество имеет заявка, дата регистрации которой имеет более ранний срок.</w:t>
      </w:r>
    </w:p>
    <w:p w:rsidR="007521B4" w:rsidRPr="00584835" w:rsidRDefault="007521B4" w:rsidP="007521B4">
      <w:pPr>
        <w:widowControl w:val="0"/>
        <w:autoSpaceDE w:val="0"/>
        <w:autoSpaceDN w:val="0"/>
        <w:adjustRightInd w:val="0"/>
        <w:jc w:val="both"/>
        <w:rPr>
          <w:sz w:val="20"/>
          <w:szCs w:val="20"/>
        </w:rPr>
      </w:pPr>
      <w:r w:rsidRPr="00584835">
        <w:rPr>
          <w:sz w:val="20"/>
          <w:szCs w:val="20"/>
        </w:rPr>
        <w:t>В случае если размер требуемых средств областного бюджета, указанный в заявке, превышает размер бюджетных средств, оставшихся после принятия решения о предоставлении субсидий по предыдущим заявкам, субсидирование производится в размере оставшихся бюджетных сре</w:t>
      </w:r>
      <w:proofErr w:type="gramStart"/>
      <w:r w:rsidRPr="00584835">
        <w:rPr>
          <w:sz w:val="20"/>
          <w:szCs w:val="20"/>
        </w:rPr>
        <w:t>дств пр</w:t>
      </w:r>
      <w:proofErr w:type="gramEnd"/>
      <w:r w:rsidRPr="00584835">
        <w:rPr>
          <w:sz w:val="20"/>
          <w:szCs w:val="20"/>
        </w:rPr>
        <w:t>и наличии гарантии заявителя об обустройстве спортивного сооружения за счет иных источников финансирования.</w:t>
      </w:r>
    </w:p>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(п. 21 в ред. </w:t>
      </w:r>
      <w:hyperlink r:id="rId230" w:tooltip="Постановление Правительства Архангельской области от 14.10.2014 N 416-пп &quot;О внесении изменений в постановление Правительства Архангельской области от 19 июля 2013 года N 330-пп&quot;{КонсультантПлюс}" w:history="1">
        <w:r w:rsidRPr="00584835">
          <w:rPr>
            <w:sz w:val="20"/>
            <w:szCs w:val="20"/>
          </w:rPr>
          <w:t>постановления</w:t>
        </w:r>
      </w:hyperlink>
      <w:r w:rsidRPr="00584835">
        <w:rPr>
          <w:sz w:val="20"/>
          <w:szCs w:val="20"/>
        </w:rPr>
        <w:t xml:space="preserve"> Правительства Архангельской области от 14.10.2014 N 416-пп)</w:t>
      </w:r>
    </w:p>
    <w:p w:rsidR="007521B4" w:rsidRPr="00584835" w:rsidRDefault="007521B4" w:rsidP="007521B4">
      <w:pPr>
        <w:widowControl w:val="0"/>
        <w:autoSpaceDE w:val="0"/>
        <w:autoSpaceDN w:val="0"/>
        <w:adjustRightInd w:val="0"/>
        <w:jc w:val="both"/>
        <w:rPr>
          <w:sz w:val="20"/>
          <w:szCs w:val="20"/>
        </w:rPr>
      </w:pPr>
      <w:r w:rsidRPr="00584835">
        <w:rPr>
          <w:sz w:val="20"/>
          <w:szCs w:val="20"/>
        </w:rPr>
        <w:t>22. В случае если по итогам конкурса средства подпрограммы распределены не в полном объеме, министерство в течение одного месяца со дня подведения итогов конкурса вправе объявить дополнительный конкурс в порядке, определенном настоящим Положением.</w:t>
      </w:r>
    </w:p>
    <w:p w:rsidR="007521B4" w:rsidRPr="00584835" w:rsidRDefault="007521B4" w:rsidP="007521B4">
      <w:pPr>
        <w:widowControl w:val="0"/>
        <w:autoSpaceDE w:val="0"/>
        <w:autoSpaceDN w:val="0"/>
        <w:adjustRightInd w:val="0"/>
        <w:jc w:val="both"/>
        <w:rPr>
          <w:sz w:val="20"/>
          <w:szCs w:val="20"/>
        </w:rPr>
      </w:pPr>
      <w:r w:rsidRPr="00584835">
        <w:rPr>
          <w:sz w:val="20"/>
          <w:szCs w:val="20"/>
        </w:rPr>
        <w:t>23. С каждым муниципальным образованием - победителем конкурса министерство заключает соглашение.</w:t>
      </w: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center"/>
        <w:outlineLvl w:val="1"/>
        <w:rPr>
          <w:sz w:val="20"/>
          <w:szCs w:val="20"/>
        </w:rPr>
      </w:pPr>
      <w:r w:rsidRPr="00584835">
        <w:rPr>
          <w:sz w:val="20"/>
          <w:szCs w:val="20"/>
        </w:rPr>
        <w:t>V. Порядок предоставления субсидий местным бюджетам</w:t>
      </w:r>
    </w:p>
    <w:p w:rsidR="007521B4" w:rsidRPr="00584835" w:rsidRDefault="007521B4" w:rsidP="007521B4">
      <w:pPr>
        <w:widowControl w:val="0"/>
        <w:autoSpaceDE w:val="0"/>
        <w:autoSpaceDN w:val="0"/>
        <w:adjustRightInd w:val="0"/>
        <w:jc w:val="center"/>
        <w:rPr>
          <w:sz w:val="20"/>
          <w:szCs w:val="20"/>
        </w:rPr>
      </w:pPr>
      <w:r w:rsidRPr="00584835">
        <w:rPr>
          <w:sz w:val="20"/>
          <w:szCs w:val="20"/>
        </w:rPr>
        <w:t xml:space="preserve">и осуществления </w:t>
      </w:r>
      <w:proofErr w:type="gramStart"/>
      <w:r w:rsidRPr="00584835">
        <w:rPr>
          <w:sz w:val="20"/>
          <w:szCs w:val="20"/>
        </w:rPr>
        <w:t>контроля за</w:t>
      </w:r>
      <w:proofErr w:type="gramEnd"/>
      <w:r w:rsidRPr="00584835">
        <w:rPr>
          <w:sz w:val="20"/>
          <w:szCs w:val="20"/>
        </w:rPr>
        <w:t xml:space="preserve"> использованием субсидий</w:t>
      </w: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both"/>
        <w:rPr>
          <w:sz w:val="20"/>
          <w:szCs w:val="20"/>
        </w:rPr>
      </w:pPr>
      <w:r w:rsidRPr="00584835">
        <w:rPr>
          <w:sz w:val="20"/>
          <w:szCs w:val="20"/>
        </w:rPr>
        <w:t>24. Субсидия предоставляется муниципальному образованию в соответствии с постановлением Правительства Архангельской области и на основании соглашения о предоставлении субсидии, заключенного между министерством и муниципальным образованием. Порядок перечисления субсидии устанавливается соглашением.</w:t>
      </w:r>
    </w:p>
    <w:p w:rsidR="007521B4" w:rsidRPr="00584835" w:rsidRDefault="007521B4" w:rsidP="007521B4">
      <w:pPr>
        <w:widowControl w:val="0"/>
        <w:autoSpaceDE w:val="0"/>
        <w:autoSpaceDN w:val="0"/>
        <w:adjustRightInd w:val="0"/>
        <w:jc w:val="both"/>
        <w:rPr>
          <w:sz w:val="20"/>
          <w:szCs w:val="20"/>
        </w:rPr>
      </w:pPr>
      <w:r w:rsidRPr="00584835">
        <w:rPr>
          <w:sz w:val="20"/>
          <w:szCs w:val="20"/>
        </w:rPr>
        <w:t>25. Муниципальные образования ежемесячно, до 5-го числа месяца, следующего за отчетным, представляют в министерство отчет о целевом использовании субсидий по форме, утвержденной министерством.</w:t>
      </w:r>
    </w:p>
    <w:p w:rsidR="007521B4" w:rsidRPr="00584835" w:rsidRDefault="007521B4" w:rsidP="007521B4">
      <w:pPr>
        <w:widowControl w:val="0"/>
        <w:autoSpaceDE w:val="0"/>
        <w:autoSpaceDN w:val="0"/>
        <w:adjustRightInd w:val="0"/>
        <w:jc w:val="both"/>
        <w:rPr>
          <w:sz w:val="20"/>
          <w:szCs w:val="20"/>
        </w:rPr>
      </w:pPr>
      <w:r w:rsidRPr="00584835">
        <w:rPr>
          <w:sz w:val="20"/>
          <w:szCs w:val="20"/>
        </w:rPr>
        <w:t>К отчетам прилагаются акты приемки выполненных работ, сводные реестры платежных документов с копиями платежных поручений на бумажном носителе, подписанные уполномоченными должностными лицами и заверенные печатью, а также пояснительная записка о ходе проведения работ.</w:t>
      </w:r>
    </w:p>
    <w:p w:rsidR="007521B4" w:rsidRPr="00584835" w:rsidRDefault="007521B4" w:rsidP="007521B4">
      <w:pPr>
        <w:widowControl w:val="0"/>
        <w:autoSpaceDE w:val="0"/>
        <w:autoSpaceDN w:val="0"/>
        <w:adjustRightInd w:val="0"/>
        <w:jc w:val="both"/>
        <w:rPr>
          <w:sz w:val="20"/>
          <w:szCs w:val="20"/>
        </w:rPr>
      </w:pPr>
      <w:r w:rsidRPr="00584835">
        <w:rPr>
          <w:sz w:val="20"/>
          <w:szCs w:val="20"/>
        </w:rPr>
        <w:t>Отчеты об использовании субсидии представляются в установленном порядке до их полного освоения.</w:t>
      </w:r>
    </w:p>
    <w:p w:rsidR="007521B4" w:rsidRPr="00584835" w:rsidRDefault="007521B4" w:rsidP="007521B4">
      <w:pPr>
        <w:widowControl w:val="0"/>
        <w:autoSpaceDE w:val="0"/>
        <w:autoSpaceDN w:val="0"/>
        <w:adjustRightInd w:val="0"/>
        <w:jc w:val="both"/>
        <w:rPr>
          <w:sz w:val="20"/>
          <w:szCs w:val="20"/>
        </w:rPr>
      </w:pPr>
      <w:r w:rsidRPr="00584835">
        <w:rPr>
          <w:sz w:val="20"/>
          <w:szCs w:val="20"/>
        </w:rPr>
        <w:t>26. Сводный отчет об использовании субсидии представляется муниципальными образованиями в министерство до 15 января года, следующего за годом, в котором осуществлялось предоставление субсидии.</w:t>
      </w:r>
    </w:p>
    <w:p w:rsidR="007521B4" w:rsidRPr="00584835" w:rsidRDefault="007521B4" w:rsidP="007521B4">
      <w:pPr>
        <w:widowControl w:val="0"/>
        <w:autoSpaceDE w:val="0"/>
        <w:autoSpaceDN w:val="0"/>
        <w:adjustRightInd w:val="0"/>
        <w:jc w:val="both"/>
        <w:rPr>
          <w:sz w:val="20"/>
          <w:szCs w:val="20"/>
        </w:rPr>
      </w:pPr>
      <w:r w:rsidRPr="00584835">
        <w:rPr>
          <w:sz w:val="20"/>
          <w:szCs w:val="20"/>
        </w:rPr>
        <w:t>27. Министерство представляет в министерство финансов Архангельской области сводный отчет о расходах по форме и в сроки, установленные министерством финансов Архангельской области.</w:t>
      </w:r>
    </w:p>
    <w:p w:rsidR="007521B4" w:rsidRPr="00584835" w:rsidRDefault="007521B4" w:rsidP="007521B4">
      <w:pPr>
        <w:widowControl w:val="0"/>
        <w:autoSpaceDE w:val="0"/>
        <w:autoSpaceDN w:val="0"/>
        <w:adjustRightInd w:val="0"/>
        <w:jc w:val="both"/>
        <w:rPr>
          <w:sz w:val="20"/>
          <w:szCs w:val="20"/>
        </w:rPr>
      </w:pPr>
      <w:r w:rsidRPr="00584835">
        <w:rPr>
          <w:sz w:val="20"/>
          <w:szCs w:val="20"/>
        </w:rPr>
        <w:t>28. Ответственность за нецелевое использование субсидий возлагается на органы местного самоуправления муниципальных образований.</w:t>
      </w:r>
    </w:p>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29. </w:t>
      </w:r>
      <w:proofErr w:type="gramStart"/>
      <w:r w:rsidRPr="00584835">
        <w:rPr>
          <w:sz w:val="20"/>
          <w:szCs w:val="20"/>
        </w:rPr>
        <w:t>Контроль за</w:t>
      </w:r>
      <w:proofErr w:type="gramEnd"/>
      <w:r w:rsidRPr="00584835">
        <w:rPr>
          <w:sz w:val="20"/>
          <w:szCs w:val="20"/>
        </w:rPr>
        <w:t xml:space="preserve"> целевым использованием средств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7521B4" w:rsidRPr="00584835" w:rsidRDefault="007521B4" w:rsidP="007521B4">
      <w:pPr>
        <w:widowControl w:val="0"/>
        <w:autoSpaceDE w:val="0"/>
        <w:autoSpaceDN w:val="0"/>
        <w:adjustRightInd w:val="0"/>
        <w:jc w:val="both"/>
        <w:rPr>
          <w:sz w:val="20"/>
          <w:szCs w:val="20"/>
        </w:rPr>
      </w:pPr>
      <w:r w:rsidRPr="00584835">
        <w:rPr>
          <w:sz w:val="20"/>
          <w:szCs w:val="20"/>
        </w:rPr>
        <w:t>30.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 Российской Федерации.</w:t>
      </w: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right"/>
        <w:outlineLvl w:val="1"/>
        <w:rPr>
          <w:sz w:val="20"/>
          <w:szCs w:val="20"/>
        </w:rPr>
      </w:pPr>
      <w:r w:rsidRPr="00584835">
        <w:rPr>
          <w:sz w:val="20"/>
          <w:szCs w:val="20"/>
        </w:rPr>
        <w:t>Приложение N 1</w:t>
      </w:r>
    </w:p>
    <w:p w:rsidR="007521B4" w:rsidRPr="00584835" w:rsidRDefault="007521B4" w:rsidP="007521B4">
      <w:pPr>
        <w:widowControl w:val="0"/>
        <w:autoSpaceDE w:val="0"/>
        <w:autoSpaceDN w:val="0"/>
        <w:adjustRightInd w:val="0"/>
        <w:jc w:val="right"/>
        <w:rPr>
          <w:sz w:val="20"/>
          <w:szCs w:val="20"/>
        </w:rPr>
      </w:pPr>
      <w:r w:rsidRPr="00584835">
        <w:rPr>
          <w:sz w:val="20"/>
          <w:szCs w:val="20"/>
        </w:rPr>
        <w:t>к Положению о порядке проведения конкурса</w:t>
      </w:r>
    </w:p>
    <w:p w:rsidR="007521B4" w:rsidRPr="00584835" w:rsidRDefault="007521B4" w:rsidP="007521B4">
      <w:pPr>
        <w:widowControl w:val="0"/>
        <w:autoSpaceDE w:val="0"/>
        <w:autoSpaceDN w:val="0"/>
        <w:adjustRightInd w:val="0"/>
        <w:jc w:val="right"/>
        <w:rPr>
          <w:sz w:val="20"/>
          <w:szCs w:val="20"/>
        </w:rPr>
      </w:pPr>
      <w:r w:rsidRPr="00584835">
        <w:rPr>
          <w:sz w:val="20"/>
          <w:szCs w:val="20"/>
        </w:rPr>
        <w:t>на предоставление субсидий бюджетам</w:t>
      </w:r>
    </w:p>
    <w:p w:rsidR="007521B4" w:rsidRPr="00584835" w:rsidRDefault="007521B4" w:rsidP="007521B4">
      <w:pPr>
        <w:widowControl w:val="0"/>
        <w:autoSpaceDE w:val="0"/>
        <w:autoSpaceDN w:val="0"/>
        <w:adjustRightInd w:val="0"/>
        <w:jc w:val="right"/>
        <w:rPr>
          <w:sz w:val="20"/>
          <w:szCs w:val="20"/>
        </w:rPr>
      </w:pPr>
      <w:r w:rsidRPr="00584835">
        <w:rPr>
          <w:sz w:val="20"/>
          <w:szCs w:val="20"/>
        </w:rPr>
        <w:t>муниципальных образований Архангельской</w:t>
      </w:r>
    </w:p>
    <w:p w:rsidR="007521B4" w:rsidRPr="00584835" w:rsidRDefault="007521B4" w:rsidP="007521B4">
      <w:pPr>
        <w:widowControl w:val="0"/>
        <w:autoSpaceDE w:val="0"/>
        <w:autoSpaceDN w:val="0"/>
        <w:adjustRightInd w:val="0"/>
        <w:jc w:val="right"/>
        <w:rPr>
          <w:sz w:val="20"/>
          <w:szCs w:val="20"/>
        </w:rPr>
      </w:pPr>
      <w:r w:rsidRPr="00584835">
        <w:rPr>
          <w:sz w:val="20"/>
          <w:szCs w:val="20"/>
        </w:rPr>
        <w:t xml:space="preserve">области на обустройство </w:t>
      </w:r>
      <w:proofErr w:type="gramStart"/>
      <w:r w:rsidRPr="00584835">
        <w:rPr>
          <w:sz w:val="20"/>
          <w:szCs w:val="20"/>
        </w:rPr>
        <w:t>плоскостных</w:t>
      </w:r>
      <w:proofErr w:type="gramEnd"/>
    </w:p>
    <w:p w:rsidR="007521B4" w:rsidRPr="00584835" w:rsidRDefault="007521B4" w:rsidP="007521B4">
      <w:pPr>
        <w:widowControl w:val="0"/>
        <w:autoSpaceDE w:val="0"/>
        <w:autoSpaceDN w:val="0"/>
        <w:adjustRightInd w:val="0"/>
        <w:jc w:val="right"/>
        <w:rPr>
          <w:sz w:val="20"/>
          <w:szCs w:val="20"/>
        </w:rPr>
      </w:pPr>
      <w:r w:rsidRPr="00584835">
        <w:rPr>
          <w:sz w:val="20"/>
          <w:szCs w:val="20"/>
        </w:rPr>
        <w:t>спортивных сооружений муниципальных</w:t>
      </w:r>
    </w:p>
    <w:p w:rsidR="007521B4" w:rsidRPr="00584835" w:rsidRDefault="007521B4" w:rsidP="007521B4">
      <w:pPr>
        <w:widowControl w:val="0"/>
        <w:autoSpaceDE w:val="0"/>
        <w:autoSpaceDN w:val="0"/>
        <w:adjustRightInd w:val="0"/>
        <w:jc w:val="right"/>
        <w:rPr>
          <w:sz w:val="20"/>
          <w:szCs w:val="20"/>
        </w:rPr>
      </w:pPr>
      <w:r w:rsidRPr="00584835">
        <w:rPr>
          <w:sz w:val="20"/>
          <w:szCs w:val="20"/>
        </w:rPr>
        <w:t>образований Архангельской области</w:t>
      </w: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center"/>
        <w:rPr>
          <w:sz w:val="20"/>
          <w:szCs w:val="20"/>
        </w:rPr>
      </w:pPr>
      <w:bookmarkStart w:id="57" w:name="Par9991"/>
      <w:bookmarkEnd w:id="57"/>
      <w:r w:rsidRPr="00584835">
        <w:rPr>
          <w:sz w:val="20"/>
          <w:szCs w:val="20"/>
        </w:rPr>
        <w:t>КРИТЕРИИ</w:t>
      </w:r>
    </w:p>
    <w:p w:rsidR="007521B4" w:rsidRPr="00584835" w:rsidRDefault="007521B4" w:rsidP="007521B4">
      <w:pPr>
        <w:widowControl w:val="0"/>
        <w:autoSpaceDE w:val="0"/>
        <w:autoSpaceDN w:val="0"/>
        <w:adjustRightInd w:val="0"/>
        <w:jc w:val="center"/>
        <w:rPr>
          <w:sz w:val="20"/>
          <w:szCs w:val="20"/>
        </w:rPr>
      </w:pPr>
      <w:r w:rsidRPr="00584835">
        <w:rPr>
          <w:sz w:val="20"/>
          <w:szCs w:val="20"/>
        </w:rPr>
        <w:t>ОЦЕНКИ ЗАЯВОК</w:t>
      </w:r>
    </w:p>
    <w:p w:rsidR="007521B4" w:rsidRPr="00584835" w:rsidRDefault="007521B4" w:rsidP="007521B4">
      <w:pPr>
        <w:widowControl w:val="0"/>
        <w:autoSpaceDE w:val="0"/>
        <w:autoSpaceDN w:val="0"/>
        <w:adjustRightInd w:val="0"/>
        <w:jc w:val="center"/>
        <w:rPr>
          <w:sz w:val="20"/>
          <w:szCs w:val="20"/>
        </w:rPr>
      </w:pPr>
      <w:r w:rsidRPr="00584835">
        <w:rPr>
          <w:sz w:val="20"/>
          <w:szCs w:val="20"/>
        </w:rPr>
        <w:t>Список изменяющих документов</w:t>
      </w:r>
    </w:p>
    <w:p w:rsidR="007521B4" w:rsidRPr="00584835" w:rsidRDefault="007521B4" w:rsidP="007521B4">
      <w:pPr>
        <w:widowControl w:val="0"/>
        <w:autoSpaceDE w:val="0"/>
        <w:autoSpaceDN w:val="0"/>
        <w:adjustRightInd w:val="0"/>
        <w:jc w:val="center"/>
        <w:rPr>
          <w:sz w:val="20"/>
          <w:szCs w:val="20"/>
        </w:rPr>
      </w:pPr>
      <w:proofErr w:type="gramStart"/>
      <w:r w:rsidRPr="00584835">
        <w:rPr>
          <w:sz w:val="20"/>
          <w:szCs w:val="20"/>
        </w:rPr>
        <w:t xml:space="preserve">(в ред. </w:t>
      </w:r>
      <w:hyperlink r:id="rId231" w:tooltip="Постановление Правительства Архангельской области от 16.12.2014 N 543-пп &quot;О внесении изменений в постановление Правительства Архангельской области от 19 июля 2013 года N 330-пп&quot;{КонсультантПлюс}" w:history="1">
        <w:r w:rsidRPr="00584835">
          <w:rPr>
            <w:sz w:val="20"/>
            <w:szCs w:val="20"/>
          </w:rPr>
          <w:t>постановления</w:t>
        </w:r>
      </w:hyperlink>
      <w:r w:rsidRPr="00584835">
        <w:rPr>
          <w:sz w:val="20"/>
          <w:szCs w:val="20"/>
        </w:rPr>
        <w:t xml:space="preserve"> Правительства Архангельской области</w:t>
      </w:r>
      <w:proofErr w:type="gramEnd"/>
    </w:p>
    <w:p w:rsidR="007521B4" w:rsidRPr="00584835" w:rsidRDefault="007521B4" w:rsidP="007521B4">
      <w:pPr>
        <w:widowControl w:val="0"/>
        <w:autoSpaceDE w:val="0"/>
        <w:autoSpaceDN w:val="0"/>
        <w:adjustRightInd w:val="0"/>
        <w:jc w:val="center"/>
        <w:rPr>
          <w:sz w:val="20"/>
          <w:szCs w:val="20"/>
        </w:rPr>
      </w:pPr>
      <w:r w:rsidRPr="00584835">
        <w:rPr>
          <w:sz w:val="20"/>
          <w:szCs w:val="20"/>
        </w:rPr>
        <w:t>от 16.12.2014 N 543-пп)</w:t>
      </w:r>
    </w:p>
    <w:p w:rsidR="007521B4" w:rsidRPr="00584835" w:rsidRDefault="007521B4" w:rsidP="007521B4">
      <w:pPr>
        <w:widowControl w:val="0"/>
        <w:autoSpaceDE w:val="0"/>
        <w:autoSpaceDN w:val="0"/>
        <w:adjustRightInd w:val="0"/>
        <w:jc w:val="both"/>
        <w:rPr>
          <w:sz w:val="20"/>
          <w:szCs w:val="20"/>
        </w:rPr>
      </w:pPr>
    </w:p>
    <w:tbl>
      <w:tblPr>
        <w:tblW w:w="0" w:type="auto"/>
        <w:tblInd w:w="62" w:type="dxa"/>
        <w:tblLayout w:type="fixed"/>
        <w:tblCellMar>
          <w:top w:w="102" w:type="dxa"/>
          <w:left w:w="62" w:type="dxa"/>
          <w:bottom w:w="102" w:type="dxa"/>
          <w:right w:w="62" w:type="dxa"/>
        </w:tblCellMar>
        <w:tblLook w:val="0000"/>
      </w:tblPr>
      <w:tblGrid>
        <w:gridCol w:w="6350"/>
        <w:gridCol w:w="2211"/>
        <w:gridCol w:w="1077"/>
      </w:tblGrid>
      <w:tr w:rsidR="007521B4" w:rsidRPr="00584835" w:rsidTr="007521B4">
        <w:tc>
          <w:tcPr>
            <w:tcW w:w="635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lastRenderedPageBreak/>
              <w:t>Наименование критерия</w:t>
            </w:r>
          </w:p>
        </w:tc>
        <w:tc>
          <w:tcPr>
            <w:tcW w:w="2211"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Диапазон значений</w:t>
            </w:r>
          </w:p>
        </w:tc>
        <w:tc>
          <w:tcPr>
            <w:tcW w:w="1077"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Оценка</w:t>
            </w:r>
          </w:p>
        </w:tc>
      </w:tr>
      <w:tr w:rsidR="007521B4" w:rsidRPr="00584835" w:rsidTr="007521B4">
        <w:tc>
          <w:tcPr>
            <w:tcW w:w="635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1</w:t>
            </w:r>
          </w:p>
        </w:tc>
        <w:tc>
          <w:tcPr>
            <w:tcW w:w="2211"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2</w:t>
            </w:r>
          </w:p>
        </w:tc>
        <w:tc>
          <w:tcPr>
            <w:tcW w:w="1077"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3</w:t>
            </w:r>
          </w:p>
        </w:tc>
      </w:tr>
      <w:tr w:rsidR="007521B4" w:rsidRPr="00584835" w:rsidTr="007521B4">
        <w:tc>
          <w:tcPr>
            <w:tcW w:w="6350" w:type="dxa"/>
            <w:vMerge w:val="restart"/>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 xml:space="preserve">1. Обеспеченность муниципального образования Архангельской области плоскостными спортивными сооружениями (процент обеспеченности от нормы) </w:t>
            </w:r>
            <w:hyperlink w:anchor="Par10120" w:tooltip="&lt;*&gt; Заполняется на основании данных статистической отчетности (последних данных, имеющихся на момент проведения конкурса)." w:history="1">
              <w:r w:rsidRPr="00584835">
                <w:rPr>
                  <w:sz w:val="20"/>
                  <w:szCs w:val="20"/>
                </w:rPr>
                <w:t>&lt;*&gt;</w:t>
              </w:r>
            </w:hyperlink>
          </w:p>
        </w:tc>
        <w:tc>
          <w:tcPr>
            <w:tcW w:w="2211"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Более 30%</w:t>
            </w:r>
          </w:p>
        </w:tc>
        <w:tc>
          <w:tcPr>
            <w:tcW w:w="1077"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0</w:t>
            </w:r>
          </w:p>
        </w:tc>
      </w:tr>
      <w:tr w:rsidR="007521B4" w:rsidRPr="00584835" w:rsidTr="007521B4">
        <w:tc>
          <w:tcPr>
            <w:tcW w:w="6350" w:type="dxa"/>
            <w:vMerge/>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both"/>
              <w:rPr>
                <w:sz w:val="20"/>
                <w:szCs w:val="20"/>
              </w:rPr>
            </w:pPr>
          </w:p>
        </w:tc>
        <w:tc>
          <w:tcPr>
            <w:tcW w:w="2211"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20 - 30%</w:t>
            </w:r>
          </w:p>
        </w:tc>
        <w:tc>
          <w:tcPr>
            <w:tcW w:w="1077"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1</w:t>
            </w:r>
          </w:p>
        </w:tc>
      </w:tr>
      <w:tr w:rsidR="007521B4" w:rsidRPr="00584835" w:rsidTr="007521B4">
        <w:tc>
          <w:tcPr>
            <w:tcW w:w="6350" w:type="dxa"/>
            <w:vMerge/>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both"/>
              <w:rPr>
                <w:sz w:val="20"/>
                <w:szCs w:val="20"/>
              </w:rPr>
            </w:pPr>
          </w:p>
        </w:tc>
        <w:tc>
          <w:tcPr>
            <w:tcW w:w="2211"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10 - 19%</w:t>
            </w:r>
          </w:p>
        </w:tc>
        <w:tc>
          <w:tcPr>
            <w:tcW w:w="1077"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2</w:t>
            </w:r>
          </w:p>
        </w:tc>
      </w:tr>
      <w:tr w:rsidR="007521B4" w:rsidRPr="00584835" w:rsidTr="007521B4">
        <w:tc>
          <w:tcPr>
            <w:tcW w:w="6350" w:type="dxa"/>
            <w:vMerge/>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both"/>
              <w:rPr>
                <w:sz w:val="20"/>
                <w:szCs w:val="20"/>
              </w:rPr>
            </w:pPr>
          </w:p>
        </w:tc>
        <w:tc>
          <w:tcPr>
            <w:tcW w:w="2211"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Менее 10%</w:t>
            </w:r>
          </w:p>
        </w:tc>
        <w:tc>
          <w:tcPr>
            <w:tcW w:w="1077"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3</w:t>
            </w:r>
          </w:p>
        </w:tc>
      </w:tr>
      <w:tr w:rsidR="007521B4" w:rsidRPr="00584835" w:rsidTr="007521B4">
        <w:tc>
          <w:tcPr>
            <w:tcW w:w="6350" w:type="dxa"/>
            <w:vMerge w:val="restart"/>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 xml:space="preserve">2. Расходы на физическую культуру и спорт в расчете на одного жителя (руб./год) </w:t>
            </w:r>
            <w:hyperlink w:anchor="Par10120" w:tooltip="&lt;*&gt; Заполняется на основании данных статистической отчетности (последних данных, имеющихся на момент проведения конкурса)." w:history="1">
              <w:r w:rsidRPr="00584835">
                <w:rPr>
                  <w:sz w:val="20"/>
                  <w:szCs w:val="20"/>
                </w:rPr>
                <w:t>&lt;*&gt;</w:t>
              </w:r>
            </w:hyperlink>
          </w:p>
        </w:tc>
        <w:tc>
          <w:tcPr>
            <w:tcW w:w="2211"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До 100</w:t>
            </w:r>
          </w:p>
        </w:tc>
        <w:tc>
          <w:tcPr>
            <w:tcW w:w="1077"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0</w:t>
            </w:r>
          </w:p>
        </w:tc>
      </w:tr>
      <w:tr w:rsidR="007521B4" w:rsidRPr="00584835" w:rsidTr="007521B4">
        <w:tc>
          <w:tcPr>
            <w:tcW w:w="6350" w:type="dxa"/>
            <w:vMerge/>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both"/>
              <w:rPr>
                <w:sz w:val="20"/>
                <w:szCs w:val="20"/>
              </w:rPr>
            </w:pPr>
          </w:p>
        </w:tc>
        <w:tc>
          <w:tcPr>
            <w:tcW w:w="2211"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100 - 200</w:t>
            </w:r>
          </w:p>
        </w:tc>
        <w:tc>
          <w:tcPr>
            <w:tcW w:w="1077"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1</w:t>
            </w:r>
          </w:p>
        </w:tc>
      </w:tr>
      <w:tr w:rsidR="007521B4" w:rsidRPr="00584835" w:rsidTr="007521B4">
        <w:tc>
          <w:tcPr>
            <w:tcW w:w="6350" w:type="dxa"/>
            <w:vMerge/>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both"/>
              <w:rPr>
                <w:sz w:val="20"/>
                <w:szCs w:val="20"/>
              </w:rPr>
            </w:pPr>
          </w:p>
        </w:tc>
        <w:tc>
          <w:tcPr>
            <w:tcW w:w="2211"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200 - 500</w:t>
            </w:r>
          </w:p>
        </w:tc>
        <w:tc>
          <w:tcPr>
            <w:tcW w:w="1077"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2</w:t>
            </w:r>
          </w:p>
        </w:tc>
      </w:tr>
      <w:tr w:rsidR="007521B4" w:rsidRPr="00584835" w:rsidTr="007521B4">
        <w:tc>
          <w:tcPr>
            <w:tcW w:w="6350" w:type="dxa"/>
            <w:vMerge/>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both"/>
              <w:rPr>
                <w:sz w:val="20"/>
                <w:szCs w:val="20"/>
              </w:rPr>
            </w:pPr>
          </w:p>
        </w:tc>
        <w:tc>
          <w:tcPr>
            <w:tcW w:w="2211"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Более 500</w:t>
            </w:r>
          </w:p>
        </w:tc>
        <w:tc>
          <w:tcPr>
            <w:tcW w:w="1077"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3</w:t>
            </w:r>
          </w:p>
        </w:tc>
      </w:tr>
      <w:tr w:rsidR="007521B4" w:rsidRPr="00584835" w:rsidTr="007521B4">
        <w:tc>
          <w:tcPr>
            <w:tcW w:w="6350" w:type="dxa"/>
            <w:vMerge w:val="restart"/>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 xml:space="preserve">3. Динамика увеличения систематически занимающихся физической культурой и спортом (процентов) </w:t>
            </w:r>
            <w:hyperlink w:anchor="Par10120" w:tooltip="&lt;*&gt; Заполняется на основании данных статистической отчетности (последних данных, имеющихся на момент проведения конкурса)." w:history="1">
              <w:r w:rsidRPr="00584835">
                <w:rPr>
                  <w:sz w:val="20"/>
                  <w:szCs w:val="20"/>
                </w:rPr>
                <w:t>&lt;*&gt;</w:t>
              </w:r>
            </w:hyperlink>
          </w:p>
        </w:tc>
        <w:tc>
          <w:tcPr>
            <w:tcW w:w="2211"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Отсутствие</w:t>
            </w:r>
          </w:p>
        </w:tc>
        <w:tc>
          <w:tcPr>
            <w:tcW w:w="1077"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0</w:t>
            </w:r>
          </w:p>
        </w:tc>
      </w:tr>
      <w:tr w:rsidR="007521B4" w:rsidRPr="00584835" w:rsidTr="007521B4">
        <w:tc>
          <w:tcPr>
            <w:tcW w:w="6350" w:type="dxa"/>
            <w:vMerge/>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both"/>
              <w:rPr>
                <w:sz w:val="20"/>
                <w:szCs w:val="20"/>
              </w:rPr>
            </w:pPr>
          </w:p>
        </w:tc>
        <w:tc>
          <w:tcPr>
            <w:tcW w:w="2211"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До 1%</w:t>
            </w:r>
          </w:p>
        </w:tc>
        <w:tc>
          <w:tcPr>
            <w:tcW w:w="1077"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1</w:t>
            </w:r>
          </w:p>
        </w:tc>
      </w:tr>
      <w:tr w:rsidR="007521B4" w:rsidRPr="00584835" w:rsidTr="007521B4">
        <w:tc>
          <w:tcPr>
            <w:tcW w:w="6350" w:type="dxa"/>
            <w:vMerge/>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both"/>
              <w:rPr>
                <w:sz w:val="20"/>
                <w:szCs w:val="20"/>
              </w:rPr>
            </w:pPr>
          </w:p>
        </w:tc>
        <w:tc>
          <w:tcPr>
            <w:tcW w:w="2211"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До 3%</w:t>
            </w:r>
          </w:p>
        </w:tc>
        <w:tc>
          <w:tcPr>
            <w:tcW w:w="1077"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2</w:t>
            </w:r>
          </w:p>
        </w:tc>
      </w:tr>
      <w:tr w:rsidR="007521B4" w:rsidRPr="00584835" w:rsidTr="007521B4">
        <w:tc>
          <w:tcPr>
            <w:tcW w:w="6350" w:type="dxa"/>
            <w:vMerge/>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both"/>
              <w:rPr>
                <w:sz w:val="20"/>
                <w:szCs w:val="20"/>
              </w:rPr>
            </w:pPr>
          </w:p>
        </w:tc>
        <w:tc>
          <w:tcPr>
            <w:tcW w:w="2211"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Более 3%</w:t>
            </w:r>
          </w:p>
        </w:tc>
        <w:tc>
          <w:tcPr>
            <w:tcW w:w="1077"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3</w:t>
            </w:r>
          </w:p>
        </w:tc>
      </w:tr>
      <w:tr w:rsidR="007521B4" w:rsidRPr="00584835" w:rsidTr="007521B4">
        <w:tc>
          <w:tcPr>
            <w:tcW w:w="6350" w:type="dxa"/>
            <w:vMerge w:val="restart"/>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4. Объем средств, предусмотренных в бюджете муниципального образования Архангельской области (далее - местный бюджет) на приобретение спортивного оборудования для плоскостного спортивного сооружения (тыс. руб.)</w:t>
            </w:r>
          </w:p>
        </w:tc>
        <w:tc>
          <w:tcPr>
            <w:tcW w:w="2211"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Не предусмотрено</w:t>
            </w:r>
          </w:p>
        </w:tc>
        <w:tc>
          <w:tcPr>
            <w:tcW w:w="1077"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0</w:t>
            </w:r>
          </w:p>
        </w:tc>
      </w:tr>
      <w:tr w:rsidR="007521B4" w:rsidRPr="00584835" w:rsidTr="007521B4">
        <w:tc>
          <w:tcPr>
            <w:tcW w:w="6350" w:type="dxa"/>
            <w:vMerge/>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both"/>
              <w:rPr>
                <w:sz w:val="20"/>
                <w:szCs w:val="20"/>
              </w:rPr>
            </w:pPr>
          </w:p>
        </w:tc>
        <w:tc>
          <w:tcPr>
            <w:tcW w:w="2211"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До 499,0</w:t>
            </w:r>
          </w:p>
        </w:tc>
        <w:tc>
          <w:tcPr>
            <w:tcW w:w="1077"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1</w:t>
            </w:r>
          </w:p>
        </w:tc>
      </w:tr>
      <w:tr w:rsidR="007521B4" w:rsidRPr="00584835" w:rsidTr="007521B4">
        <w:tc>
          <w:tcPr>
            <w:tcW w:w="6350" w:type="dxa"/>
            <w:vMerge/>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both"/>
              <w:rPr>
                <w:sz w:val="20"/>
                <w:szCs w:val="20"/>
              </w:rPr>
            </w:pPr>
          </w:p>
        </w:tc>
        <w:tc>
          <w:tcPr>
            <w:tcW w:w="2211"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500,0 - 1000,0</w:t>
            </w:r>
          </w:p>
        </w:tc>
        <w:tc>
          <w:tcPr>
            <w:tcW w:w="1077"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2</w:t>
            </w:r>
          </w:p>
        </w:tc>
      </w:tr>
      <w:tr w:rsidR="007521B4" w:rsidRPr="00584835" w:rsidTr="007521B4">
        <w:tc>
          <w:tcPr>
            <w:tcW w:w="6350" w:type="dxa"/>
            <w:vMerge/>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both"/>
              <w:rPr>
                <w:sz w:val="20"/>
                <w:szCs w:val="20"/>
              </w:rPr>
            </w:pPr>
          </w:p>
        </w:tc>
        <w:tc>
          <w:tcPr>
            <w:tcW w:w="2211"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Более 1 000,0</w:t>
            </w:r>
          </w:p>
        </w:tc>
        <w:tc>
          <w:tcPr>
            <w:tcW w:w="1077"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3</w:t>
            </w:r>
          </w:p>
        </w:tc>
      </w:tr>
      <w:tr w:rsidR="007521B4" w:rsidRPr="00584835" w:rsidTr="007521B4">
        <w:tc>
          <w:tcPr>
            <w:tcW w:w="6350" w:type="dxa"/>
            <w:vMerge w:val="restart"/>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5. Стоимость имеющегося оборудования, включая спортивное покрытие, предназначенного для плоскостного спортивного сооружения (тыс. руб.)</w:t>
            </w:r>
          </w:p>
        </w:tc>
        <w:tc>
          <w:tcPr>
            <w:tcW w:w="2211"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До 100,0</w:t>
            </w:r>
          </w:p>
        </w:tc>
        <w:tc>
          <w:tcPr>
            <w:tcW w:w="1077"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0</w:t>
            </w:r>
          </w:p>
        </w:tc>
      </w:tr>
      <w:tr w:rsidR="007521B4" w:rsidRPr="00584835" w:rsidTr="007521B4">
        <w:tc>
          <w:tcPr>
            <w:tcW w:w="6350" w:type="dxa"/>
            <w:vMerge/>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both"/>
              <w:rPr>
                <w:sz w:val="20"/>
                <w:szCs w:val="20"/>
              </w:rPr>
            </w:pPr>
          </w:p>
        </w:tc>
        <w:tc>
          <w:tcPr>
            <w:tcW w:w="2211"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100,0 - 499,0</w:t>
            </w:r>
          </w:p>
        </w:tc>
        <w:tc>
          <w:tcPr>
            <w:tcW w:w="1077"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1</w:t>
            </w:r>
          </w:p>
        </w:tc>
      </w:tr>
      <w:tr w:rsidR="007521B4" w:rsidRPr="00584835" w:rsidTr="007521B4">
        <w:tc>
          <w:tcPr>
            <w:tcW w:w="6350" w:type="dxa"/>
            <w:vMerge/>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both"/>
              <w:rPr>
                <w:sz w:val="20"/>
                <w:szCs w:val="20"/>
              </w:rPr>
            </w:pPr>
          </w:p>
        </w:tc>
        <w:tc>
          <w:tcPr>
            <w:tcW w:w="2211"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500,0 - 1000,0</w:t>
            </w:r>
          </w:p>
        </w:tc>
        <w:tc>
          <w:tcPr>
            <w:tcW w:w="1077"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3</w:t>
            </w:r>
          </w:p>
        </w:tc>
      </w:tr>
      <w:tr w:rsidR="007521B4" w:rsidRPr="00584835" w:rsidTr="007521B4">
        <w:tc>
          <w:tcPr>
            <w:tcW w:w="6350" w:type="dxa"/>
            <w:vMerge/>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both"/>
              <w:rPr>
                <w:sz w:val="20"/>
                <w:szCs w:val="20"/>
              </w:rPr>
            </w:pPr>
          </w:p>
        </w:tc>
        <w:tc>
          <w:tcPr>
            <w:tcW w:w="2211"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Более 1 000,0</w:t>
            </w:r>
          </w:p>
        </w:tc>
        <w:tc>
          <w:tcPr>
            <w:tcW w:w="1077"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5</w:t>
            </w:r>
          </w:p>
        </w:tc>
      </w:tr>
      <w:tr w:rsidR="007521B4" w:rsidRPr="00584835" w:rsidTr="007521B4">
        <w:tc>
          <w:tcPr>
            <w:tcW w:w="6350" w:type="dxa"/>
            <w:vMerge w:val="restart"/>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6. Объем средств, предусмотренных в местном бюджете на обустройство плоскостного спортивного сооружения (процентов от сметной стоимости)</w:t>
            </w:r>
          </w:p>
        </w:tc>
        <w:tc>
          <w:tcPr>
            <w:tcW w:w="2211"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30%</w:t>
            </w:r>
          </w:p>
        </w:tc>
        <w:tc>
          <w:tcPr>
            <w:tcW w:w="1077"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0</w:t>
            </w:r>
          </w:p>
        </w:tc>
      </w:tr>
      <w:tr w:rsidR="007521B4" w:rsidRPr="00584835" w:rsidTr="007521B4">
        <w:tc>
          <w:tcPr>
            <w:tcW w:w="6350" w:type="dxa"/>
            <w:vMerge/>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both"/>
              <w:rPr>
                <w:sz w:val="20"/>
                <w:szCs w:val="20"/>
              </w:rPr>
            </w:pPr>
          </w:p>
        </w:tc>
        <w:tc>
          <w:tcPr>
            <w:tcW w:w="2211"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31% - 39%</w:t>
            </w:r>
          </w:p>
        </w:tc>
        <w:tc>
          <w:tcPr>
            <w:tcW w:w="1077"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1</w:t>
            </w:r>
          </w:p>
        </w:tc>
      </w:tr>
      <w:tr w:rsidR="007521B4" w:rsidRPr="00584835" w:rsidTr="007521B4">
        <w:tc>
          <w:tcPr>
            <w:tcW w:w="6350" w:type="dxa"/>
            <w:vMerge/>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both"/>
              <w:rPr>
                <w:sz w:val="20"/>
                <w:szCs w:val="20"/>
              </w:rPr>
            </w:pPr>
          </w:p>
        </w:tc>
        <w:tc>
          <w:tcPr>
            <w:tcW w:w="2211"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40% - 49%</w:t>
            </w:r>
          </w:p>
        </w:tc>
        <w:tc>
          <w:tcPr>
            <w:tcW w:w="1077"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3</w:t>
            </w:r>
          </w:p>
        </w:tc>
      </w:tr>
      <w:tr w:rsidR="007521B4" w:rsidRPr="00584835" w:rsidTr="007521B4">
        <w:tc>
          <w:tcPr>
            <w:tcW w:w="6350" w:type="dxa"/>
            <w:vMerge/>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both"/>
              <w:rPr>
                <w:sz w:val="20"/>
                <w:szCs w:val="20"/>
              </w:rPr>
            </w:pPr>
          </w:p>
        </w:tc>
        <w:tc>
          <w:tcPr>
            <w:tcW w:w="2211"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50% - 60%</w:t>
            </w:r>
          </w:p>
        </w:tc>
        <w:tc>
          <w:tcPr>
            <w:tcW w:w="1077"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4</w:t>
            </w:r>
          </w:p>
        </w:tc>
      </w:tr>
      <w:tr w:rsidR="007521B4" w:rsidRPr="00584835" w:rsidTr="007521B4">
        <w:tc>
          <w:tcPr>
            <w:tcW w:w="6350" w:type="dxa"/>
            <w:vMerge/>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both"/>
              <w:rPr>
                <w:sz w:val="20"/>
                <w:szCs w:val="20"/>
              </w:rPr>
            </w:pPr>
          </w:p>
        </w:tc>
        <w:tc>
          <w:tcPr>
            <w:tcW w:w="2211"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Более 60%</w:t>
            </w:r>
          </w:p>
        </w:tc>
        <w:tc>
          <w:tcPr>
            <w:tcW w:w="1077"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5</w:t>
            </w:r>
          </w:p>
        </w:tc>
      </w:tr>
      <w:tr w:rsidR="007521B4" w:rsidRPr="00584835" w:rsidTr="007521B4">
        <w:tc>
          <w:tcPr>
            <w:tcW w:w="9638" w:type="dxa"/>
            <w:gridSpan w:val="3"/>
            <w:tcBorders>
              <w:top w:val="single" w:sz="4" w:space="0" w:color="auto"/>
              <w:left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 xml:space="preserve">7. Исключен. - </w:t>
            </w:r>
            <w:hyperlink r:id="rId232" w:tooltip="Постановление Правительства Архангельской области от 16.12.2014 N 543-пп &quot;О внесении изменений в постановление Правительства Архангельской области от 19 июля 2013 года N 330-пп&quot;{КонсультантПлюс}" w:history="1">
              <w:r w:rsidRPr="00584835">
                <w:rPr>
                  <w:sz w:val="20"/>
                  <w:szCs w:val="20"/>
                </w:rPr>
                <w:t>Постановление</w:t>
              </w:r>
            </w:hyperlink>
            <w:r w:rsidRPr="00584835">
              <w:rPr>
                <w:sz w:val="20"/>
                <w:szCs w:val="20"/>
              </w:rPr>
              <w:t xml:space="preserve"> Правительства Архангельской области от 16.12.2014 N 543-пп</w:t>
            </w:r>
          </w:p>
        </w:tc>
      </w:tr>
      <w:tr w:rsidR="007521B4" w:rsidRPr="00584835" w:rsidTr="007521B4">
        <w:tc>
          <w:tcPr>
            <w:tcW w:w="6350" w:type="dxa"/>
            <w:vMerge w:val="restart"/>
            <w:tcBorders>
              <w:top w:val="single" w:sz="4" w:space="0" w:color="auto"/>
              <w:left w:val="single" w:sz="4" w:space="0" w:color="auto"/>
              <w:bottom w:val="single" w:sz="4" w:space="0" w:color="auto"/>
              <w:right w:val="single" w:sz="4" w:space="0" w:color="auto"/>
            </w:tcBorders>
          </w:tcPr>
          <w:p w:rsidR="007521B4" w:rsidRPr="00584835" w:rsidRDefault="00793525" w:rsidP="007521B4">
            <w:pPr>
              <w:widowControl w:val="0"/>
              <w:autoSpaceDE w:val="0"/>
              <w:autoSpaceDN w:val="0"/>
              <w:adjustRightInd w:val="0"/>
              <w:rPr>
                <w:sz w:val="20"/>
                <w:szCs w:val="20"/>
              </w:rPr>
            </w:pPr>
            <w:hyperlink r:id="rId233" w:tooltip="Постановление Правительства Архангельской области от 16.12.2014 N 543-пп &quot;О внесении изменений в постановление Правительства Архангельской области от 19 июля 2013 года N 330-пп&quot;{КонсультантПлюс}" w:history="1">
              <w:r w:rsidR="007521B4" w:rsidRPr="00584835">
                <w:rPr>
                  <w:sz w:val="20"/>
                  <w:szCs w:val="20"/>
                </w:rPr>
                <w:t>7</w:t>
              </w:r>
            </w:hyperlink>
            <w:r w:rsidR="007521B4" w:rsidRPr="00584835">
              <w:rPr>
                <w:sz w:val="20"/>
                <w:szCs w:val="20"/>
              </w:rPr>
              <w:t>. Привлечение внебюджетных средств по соглашению с муниципальным образованием Архангельской области</w:t>
            </w:r>
          </w:p>
        </w:tc>
        <w:tc>
          <w:tcPr>
            <w:tcW w:w="2211"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Отсутствие</w:t>
            </w:r>
          </w:p>
        </w:tc>
        <w:tc>
          <w:tcPr>
            <w:tcW w:w="1077"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0</w:t>
            </w:r>
          </w:p>
        </w:tc>
      </w:tr>
      <w:tr w:rsidR="007521B4" w:rsidRPr="00584835" w:rsidTr="007521B4">
        <w:tc>
          <w:tcPr>
            <w:tcW w:w="6350" w:type="dxa"/>
            <w:vMerge/>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both"/>
              <w:rPr>
                <w:sz w:val="20"/>
                <w:szCs w:val="20"/>
              </w:rPr>
            </w:pPr>
          </w:p>
        </w:tc>
        <w:tc>
          <w:tcPr>
            <w:tcW w:w="2211"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Наличие</w:t>
            </w:r>
          </w:p>
        </w:tc>
        <w:tc>
          <w:tcPr>
            <w:tcW w:w="1077"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1</w:t>
            </w:r>
          </w:p>
        </w:tc>
      </w:tr>
      <w:tr w:rsidR="007521B4" w:rsidRPr="00584835" w:rsidTr="007521B4">
        <w:tc>
          <w:tcPr>
            <w:tcW w:w="6350" w:type="dxa"/>
            <w:vMerge w:val="restart"/>
            <w:tcBorders>
              <w:top w:val="single" w:sz="4" w:space="0" w:color="auto"/>
              <w:left w:val="single" w:sz="4" w:space="0" w:color="auto"/>
              <w:bottom w:val="single" w:sz="4" w:space="0" w:color="auto"/>
              <w:right w:val="single" w:sz="4" w:space="0" w:color="auto"/>
            </w:tcBorders>
          </w:tcPr>
          <w:p w:rsidR="007521B4" w:rsidRPr="00584835" w:rsidRDefault="00793525" w:rsidP="007521B4">
            <w:pPr>
              <w:widowControl w:val="0"/>
              <w:autoSpaceDE w:val="0"/>
              <w:autoSpaceDN w:val="0"/>
              <w:adjustRightInd w:val="0"/>
              <w:rPr>
                <w:sz w:val="20"/>
                <w:szCs w:val="20"/>
              </w:rPr>
            </w:pPr>
            <w:hyperlink r:id="rId234" w:tooltip="Постановление Правительства Архангельской области от 16.12.2014 N 543-пп &quot;О внесении изменений в постановление Правительства Архангельской области от 19 июля 2013 года N 330-пп&quot;{КонсультантПлюс}" w:history="1">
              <w:r w:rsidR="007521B4" w:rsidRPr="00584835">
                <w:rPr>
                  <w:sz w:val="20"/>
                  <w:szCs w:val="20"/>
                </w:rPr>
                <w:t>8</w:t>
              </w:r>
            </w:hyperlink>
            <w:r w:rsidR="007521B4" w:rsidRPr="00584835">
              <w:rPr>
                <w:sz w:val="20"/>
                <w:szCs w:val="20"/>
              </w:rPr>
              <w:t xml:space="preserve">. Наличие в муниципальном образовании Архангельской области </w:t>
            </w:r>
            <w:r w:rsidR="007521B4" w:rsidRPr="00584835">
              <w:rPr>
                <w:sz w:val="20"/>
                <w:szCs w:val="20"/>
              </w:rPr>
              <w:lastRenderedPageBreak/>
              <w:t>программы, направленной на развитие вида спорта, для которого предназначено плоскостное спортивное сооружение</w:t>
            </w:r>
          </w:p>
        </w:tc>
        <w:tc>
          <w:tcPr>
            <w:tcW w:w="2211"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lastRenderedPageBreak/>
              <w:t>Отсутствие</w:t>
            </w:r>
          </w:p>
        </w:tc>
        <w:tc>
          <w:tcPr>
            <w:tcW w:w="1077"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0</w:t>
            </w:r>
          </w:p>
        </w:tc>
      </w:tr>
      <w:tr w:rsidR="007521B4" w:rsidRPr="00584835" w:rsidTr="007521B4">
        <w:tc>
          <w:tcPr>
            <w:tcW w:w="6350" w:type="dxa"/>
            <w:vMerge/>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both"/>
              <w:rPr>
                <w:sz w:val="20"/>
                <w:szCs w:val="20"/>
              </w:rPr>
            </w:pPr>
          </w:p>
        </w:tc>
        <w:tc>
          <w:tcPr>
            <w:tcW w:w="2211"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Наличие</w:t>
            </w:r>
          </w:p>
        </w:tc>
        <w:tc>
          <w:tcPr>
            <w:tcW w:w="1077"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2</w:t>
            </w:r>
          </w:p>
        </w:tc>
      </w:tr>
      <w:tr w:rsidR="007521B4" w:rsidRPr="00584835" w:rsidTr="007521B4">
        <w:tc>
          <w:tcPr>
            <w:tcW w:w="6350" w:type="dxa"/>
            <w:vMerge w:val="restart"/>
            <w:tcBorders>
              <w:top w:val="single" w:sz="4" w:space="0" w:color="auto"/>
              <w:left w:val="single" w:sz="4" w:space="0" w:color="auto"/>
              <w:bottom w:val="single" w:sz="4" w:space="0" w:color="auto"/>
              <w:right w:val="single" w:sz="4" w:space="0" w:color="auto"/>
            </w:tcBorders>
          </w:tcPr>
          <w:p w:rsidR="007521B4" w:rsidRPr="00584835" w:rsidRDefault="00793525" w:rsidP="007521B4">
            <w:pPr>
              <w:widowControl w:val="0"/>
              <w:autoSpaceDE w:val="0"/>
              <w:autoSpaceDN w:val="0"/>
              <w:adjustRightInd w:val="0"/>
              <w:rPr>
                <w:sz w:val="20"/>
                <w:szCs w:val="20"/>
              </w:rPr>
            </w:pPr>
            <w:hyperlink r:id="rId235" w:tooltip="Постановление Правительства Архангельской области от 16.12.2014 N 543-пп &quot;О внесении изменений в постановление Правительства Архангельской области от 19 июля 2013 года N 330-пп&quot;{КонсультантПлюс}" w:history="1">
              <w:r w:rsidR="007521B4" w:rsidRPr="00584835">
                <w:rPr>
                  <w:sz w:val="20"/>
                  <w:szCs w:val="20"/>
                </w:rPr>
                <w:t>9</w:t>
              </w:r>
            </w:hyperlink>
            <w:r w:rsidR="007521B4" w:rsidRPr="00584835">
              <w:rPr>
                <w:sz w:val="20"/>
                <w:szCs w:val="20"/>
              </w:rPr>
              <w:t>. Наличие помещений для переодевания занимающихся на плоскостном спортивном сооружении</w:t>
            </w:r>
          </w:p>
        </w:tc>
        <w:tc>
          <w:tcPr>
            <w:tcW w:w="2211"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Отсутствие</w:t>
            </w:r>
          </w:p>
        </w:tc>
        <w:tc>
          <w:tcPr>
            <w:tcW w:w="1077"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0</w:t>
            </w:r>
          </w:p>
        </w:tc>
      </w:tr>
      <w:tr w:rsidR="007521B4" w:rsidRPr="00584835" w:rsidTr="007521B4">
        <w:tc>
          <w:tcPr>
            <w:tcW w:w="6350" w:type="dxa"/>
            <w:vMerge/>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both"/>
              <w:rPr>
                <w:sz w:val="20"/>
                <w:szCs w:val="20"/>
              </w:rPr>
            </w:pPr>
          </w:p>
        </w:tc>
        <w:tc>
          <w:tcPr>
            <w:tcW w:w="2211"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Наличие</w:t>
            </w:r>
          </w:p>
        </w:tc>
        <w:tc>
          <w:tcPr>
            <w:tcW w:w="1077"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1</w:t>
            </w:r>
          </w:p>
        </w:tc>
      </w:tr>
      <w:tr w:rsidR="007521B4" w:rsidRPr="00584835" w:rsidTr="007521B4">
        <w:tc>
          <w:tcPr>
            <w:tcW w:w="6350" w:type="dxa"/>
            <w:vMerge w:val="restart"/>
            <w:tcBorders>
              <w:top w:val="single" w:sz="4" w:space="0" w:color="auto"/>
              <w:left w:val="single" w:sz="4" w:space="0" w:color="auto"/>
              <w:bottom w:val="single" w:sz="4" w:space="0" w:color="auto"/>
              <w:right w:val="single" w:sz="4" w:space="0" w:color="auto"/>
            </w:tcBorders>
          </w:tcPr>
          <w:p w:rsidR="007521B4" w:rsidRPr="00584835" w:rsidRDefault="00793525" w:rsidP="007521B4">
            <w:pPr>
              <w:widowControl w:val="0"/>
              <w:autoSpaceDE w:val="0"/>
              <w:autoSpaceDN w:val="0"/>
              <w:adjustRightInd w:val="0"/>
              <w:rPr>
                <w:sz w:val="20"/>
                <w:szCs w:val="20"/>
              </w:rPr>
            </w:pPr>
            <w:hyperlink r:id="rId236" w:tooltip="Постановление Правительства Архангельской области от 16.12.2014 N 543-пп &quot;О внесении изменений в постановление Правительства Архангельской области от 19 июля 2013 года N 330-пп&quot;{КонсультантПлюс}" w:history="1">
              <w:r w:rsidR="007521B4" w:rsidRPr="00584835">
                <w:rPr>
                  <w:sz w:val="20"/>
                  <w:szCs w:val="20"/>
                </w:rPr>
                <w:t>10</w:t>
              </w:r>
            </w:hyperlink>
            <w:r w:rsidR="007521B4" w:rsidRPr="00584835">
              <w:rPr>
                <w:sz w:val="20"/>
                <w:szCs w:val="20"/>
              </w:rPr>
              <w:t>. Наличие освещения для плоскостного спортивного сооружения</w:t>
            </w:r>
          </w:p>
        </w:tc>
        <w:tc>
          <w:tcPr>
            <w:tcW w:w="2211"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Отсутствие</w:t>
            </w:r>
          </w:p>
        </w:tc>
        <w:tc>
          <w:tcPr>
            <w:tcW w:w="1077"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0</w:t>
            </w:r>
          </w:p>
        </w:tc>
      </w:tr>
      <w:tr w:rsidR="007521B4" w:rsidRPr="00584835" w:rsidTr="007521B4">
        <w:tc>
          <w:tcPr>
            <w:tcW w:w="6350" w:type="dxa"/>
            <w:vMerge/>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both"/>
              <w:rPr>
                <w:sz w:val="20"/>
                <w:szCs w:val="20"/>
              </w:rPr>
            </w:pPr>
          </w:p>
        </w:tc>
        <w:tc>
          <w:tcPr>
            <w:tcW w:w="2211"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Наличие</w:t>
            </w:r>
          </w:p>
        </w:tc>
        <w:tc>
          <w:tcPr>
            <w:tcW w:w="1077"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1</w:t>
            </w:r>
          </w:p>
        </w:tc>
      </w:tr>
      <w:tr w:rsidR="007521B4" w:rsidRPr="00584835" w:rsidTr="007521B4">
        <w:tc>
          <w:tcPr>
            <w:tcW w:w="6350" w:type="dxa"/>
            <w:vMerge w:val="restart"/>
            <w:tcBorders>
              <w:top w:val="single" w:sz="4" w:space="0" w:color="auto"/>
              <w:left w:val="single" w:sz="4" w:space="0" w:color="auto"/>
              <w:bottom w:val="single" w:sz="4" w:space="0" w:color="auto"/>
              <w:right w:val="single" w:sz="4" w:space="0" w:color="auto"/>
            </w:tcBorders>
          </w:tcPr>
          <w:p w:rsidR="007521B4" w:rsidRPr="00584835" w:rsidRDefault="00793525" w:rsidP="007521B4">
            <w:pPr>
              <w:widowControl w:val="0"/>
              <w:autoSpaceDE w:val="0"/>
              <w:autoSpaceDN w:val="0"/>
              <w:adjustRightInd w:val="0"/>
              <w:rPr>
                <w:sz w:val="20"/>
                <w:szCs w:val="20"/>
              </w:rPr>
            </w:pPr>
            <w:hyperlink r:id="rId237" w:tooltip="Постановление Правительства Архангельской области от 16.12.2014 N 543-пп &quot;О внесении изменений в постановление Правительства Архангельской области от 19 июля 2013 года N 330-пп&quot;{КонсультантПлюс}" w:history="1">
              <w:r w:rsidR="007521B4" w:rsidRPr="00584835">
                <w:rPr>
                  <w:sz w:val="20"/>
                  <w:szCs w:val="20"/>
                </w:rPr>
                <w:t>11</w:t>
              </w:r>
            </w:hyperlink>
            <w:r w:rsidR="007521B4" w:rsidRPr="00584835">
              <w:rPr>
                <w:sz w:val="20"/>
                <w:szCs w:val="20"/>
              </w:rPr>
              <w:t>. Закрепление плоскостного спортивного сооружения за муниципальным учреждением</w:t>
            </w:r>
          </w:p>
        </w:tc>
        <w:tc>
          <w:tcPr>
            <w:tcW w:w="2211"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Спортивной направленности</w:t>
            </w:r>
          </w:p>
        </w:tc>
        <w:tc>
          <w:tcPr>
            <w:tcW w:w="1077"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1</w:t>
            </w:r>
          </w:p>
        </w:tc>
      </w:tr>
      <w:tr w:rsidR="007521B4" w:rsidRPr="00584835" w:rsidTr="007521B4">
        <w:tc>
          <w:tcPr>
            <w:tcW w:w="6350" w:type="dxa"/>
            <w:vMerge/>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both"/>
              <w:rPr>
                <w:sz w:val="20"/>
                <w:szCs w:val="20"/>
              </w:rPr>
            </w:pPr>
          </w:p>
        </w:tc>
        <w:tc>
          <w:tcPr>
            <w:tcW w:w="2211"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Иным учреждением</w:t>
            </w:r>
          </w:p>
        </w:tc>
        <w:tc>
          <w:tcPr>
            <w:tcW w:w="1077"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0</w:t>
            </w:r>
          </w:p>
        </w:tc>
      </w:tr>
      <w:tr w:rsidR="007521B4" w:rsidRPr="00584835" w:rsidTr="007521B4">
        <w:tc>
          <w:tcPr>
            <w:tcW w:w="6350" w:type="dxa"/>
            <w:vMerge w:val="restart"/>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12. Обоснование и эффективность реализации мероприятия по обустройству спортивного сооружения: годовая мощность объекта (чел/час);</w:t>
            </w:r>
          </w:p>
        </w:tc>
        <w:tc>
          <w:tcPr>
            <w:tcW w:w="2211"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До 20 000</w:t>
            </w:r>
          </w:p>
        </w:tc>
        <w:tc>
          <w:tcPr>
            <w:tcW w:w="1077"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0</w:t>
            </w:r>
          </w:p>
        </w:tc>
      </w:tr>
      <w:tr w:rsidR="007521B4" w:rsidRPr="00584835" w:rsidTr="007521B4">
        <w:tc>
          <w:tcPr>
            <w:tcW w:w="6350" w:type="dxa"/>
            <w:vMerge/>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both"/>
              <w:rPr>
                <w:sz w:val="20"/>
                <w:szCs w:val="20"/>
              </w:rPr>
            </w:pPr>
          </w:p>
        </w:tc>
        <w:tc>
          <w:tcPr>
            <w:tcW w:w="2211"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20 000 и более</w:t>
            </w:r>
          </w:p>
        </w:tc>
        <w:tc>
          <w:tcPr>
            <w:tcW w:w="1077"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1</w:t>
            </w:r>
          </w:p>
        </w:tc>
      </w:tr>
      <w:tr w:rsidR="007521B4" w:rsidRPr="00584835" w:rsidTr="007521B4">
        <w:tc>
          <w:tcPr>
            <w:tcW w:w="6350" w:type="dxa"/>
            <w:vMerge w:val="restart"/>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использование спортивного сооружения;</w:t>
            </w:r>
          </w:p>
        </w:tc>
        <w:tc>
          <w:tcPr>
            <w:tcW w:w="2211"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Сезонное</w:t>
            </w:r>
          </w:p>
        </w:tc>
        <w:tc>
          <w:tcPr>
            <w:tcW w:w="1077"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0</w:t>
            </w:r>
          </w:p>
        </w:tc>
      </w:tr>
      <w:tr w:rsidR="007521B4" w:rsidRPr="00584835" w:rsidTr="007521B4">
        <w:tc>
          <w:tcPr>
            <w:tcW w:w="6350" w:type="dxa"/>
            <w:vMerge/>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both"/>
              <w:rPr>
                <w:sz w:val="20"/>
                <w:szCs w:val="20"/>
              </w:rPr>
            </w:pPr>
          </w:p>
        </w:tc>
        <w:tc>
          <w:tcPr>
            <w:tcW w:w="2211"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Круглогодичное</w:t>
            </w:r>
          </w:p>
        </w:tc>
        <w:tc>
          <w:tcPr>
            <w:tcW w:w="1077"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1</w:t>
            </w:r>
          </w:p>
        </w:tc>
      </w:tr>
      <w:tr w:rsidR="007521B4" w:rsidRPr="00584835" w:rsidTr="007521B4">
        <w:tc>
          <w:tcPr>
            <w:tcW w:w="6350" w:type="dxa"/>
            <w:vMerge w:val="restart"/>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применение современных технологий, установка современного оборудования;</w:t>
            </w:r>
          </w:p>
        </w:tc>
        <w:tc>
          <w:tcPr>
            <w:tcW w:w="2211"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Отсутствие</w:t>
            </w:r>
          </w:p>
        </w:tc>
        <w:tc>
          <w:tcPr>
            <w:tcW w:w="1077"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0</w:t>
            </w:r>
          </w:p>
        </w:tc>
      </w:tr>
      <w:tr w:rsidR="007521B4" w:rsidRPr="00584835" w:rsidTr="007521B4">
        <w:tc>
          <w:tcPr>
            <w:tcW w:w="6350" w:type="dxa"/>
            <w:vMerge/>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both"/>
              <w:rPr>
                <w:sz w:val="20"/>
                <w:szCs w:val="20"/>
              </w:rPr>
            </w:pPr>
          </w:p>
        </w:tc>
        <w:tc>
          <w:tcPr>
            <w:tcW w:w="2211"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Наличие</w:t>
            </w:r>
          </w:p>
        </w:tc>
        <w:tc>
          <w:tcPr>
            <w:tcW w:w="1077"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1</w:t>
            </w:r>
          </w:p>
        </w:tc>
      </w:tr>
      <w:tr w:rsidR="007521B4" w:rsidRPr="00584835" w:rsidTr="007521B4">
        <w:tc>
          <w:tcPr>
            <w:tcW w:w="6350" w:type="dxa"/>
            <w:vMerge w:val="restart"/>
            <w:tcBorders>
              <w:top w:val="single" w:sz="4" w:space="0" w:color="auto"/>
              <w:left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универсальность (функциональность) спортивного сооружения</w:t>
            </w:r>
          </w:p>
        </w:tc>
        <w:tc>
          <w:tcPr>
            <w:tcW w:w="2211"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Не универсальный</w:t>
            </w:r>
          </w:p>
        </w:tc>
        <w:tc>
          <w:tcPr>
            <w:tcW w:w="1077"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0</w:t>
            </w:r>
          </w:p>
        </w:tc>
      </w:tr>
      <w:tr w:rsidR="007521B4" w:rsidRPr="00584835" w:rsidTr="007521B4">
        <w:tc>
          <w:tcPr>
            <w:tcW w:w="6350" w:type="dxa"/>
            <w:vMerge/>
            <w:tcBorders>
              <w:top w:val="single" w:sz="4" w:space="0" w:color="auto"/>
              <w:left w:val="single" w:sz="4" w:space="0" w:color="auto"/>
              <w:right w:val="single" w:sz="4" w:space="0" w:color="auto"/>
            </w:tcBorders>
          </w:tcPr>
          <w:p w:rsidR="007521B4" w:rsidRPr="00584835" w:rsidRDefault="007521B4" w:rsidP="007521B4">
            <w:pPr>
              <w:widowControl w:val="0"/>
              <w:autoSpaceDE w:val="0"/>
              <w:autoSpaceDN w:val="0"/>
              <w:adjustRightInd w:val="0"/>
              <w:jc w:val="both"/>
              <w:rPr>
                <w:sz w:val="20"/>
                <w:szCs w:val="20"/>
              </w:rPr>
            </w:pPr>
          </w:p>
        </w:tc>
        <w:tc>
          <w:tcPr>
            <w:tcW w:w="2211" w:type="dxa"/>
            <w:tcBorders>
              <w:top w:val="single" w:sz="4" w:space="0" w:color="auto"/>
              <w:left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Универсальный</w:t>
            </w:r>
          </w:p>
        </w:tc>
        <w:tc>
          <w:tcPr>
            <w:tcW w:w="1077" w:type="dxa"/>
            <w:tcBorders>
              <w:top w:val="single" w:sz="4" w:space="0" w:color="auto"/>
              <w:left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1</w:t>
            </w:r>
          </w:p>
        </w:tc>
      </w:tr>
      <w:tr w:rsidR="007521B4" w:rsidRPr="00584835" w:rsidTr="007521B4">
        <w:tc>
          <w:tcPr>
            <w:tcW w:w="9638" w:type="dxa"/>
            <w:gridSpan w:val="3"/>
            <w:tcBorders>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(п. 12 </w:t>
            </w:r>
            <w:proofErr w:type="gramStart"/>
            <w:r w:rsidRPr="00584835">
              <w:rPr>
                <w:sz w:val="20"/>
                <w:szCs w:val="20"/>
              </w:rPr>
              <w:t>введен</w:t>
            </w:r>
            <w:proofErr w:type="gramEnd"/>
            <w:r w:rsidRPr="00584835">
              <w:rPr>
                <w:sz w:val="20"/>
                <w:szCs w:val="20"/>
              </w:rPr>
              <w:t xml:space="preserve"> </w:t>
            </w:r>
            <w:hyperlink r:id="rId238" w:tooltip="Постановление Правительства Архангельской области от 16.12.2014 N 543-пп &quot;О внесении изменений в постановление Правительства Архангельской области от 19 июля 2013 года N 330-пп&quot;{КонсультантПлюс}" w:history="1">
              <w:r w:rsidRPr="00584835">
                <w:rPr>
                  <w:sz w:val="20"/>
                  <w:szCs w:val="20"/>
                </w:rPr>
                <w:t>постановлением</w:t>
              </w:r>
            </w:hyperlink>
            <w:r w:rsidRPr="00584835">
              <w:rPr>
                <w:sz w:val="20"/>
                <w:szCs w:val="20"/>
              </w:rPr>
              <w:t xml:space="preserve"> Правительства Архангельской области от 16.12.2014 N 543-пп)</w:t>
            </w:r>
          </w:p>
        </w:tc>
      </w:tr>
      <w:tr w:rsidR="007521B4" w:rsidRPr="00584835" w:rsidTr="007521B4">
        <w:tc>
          <w:tcPr>
            <w:tcW w:w="6350" w:type="dxa"/>
            <w:vMerge w:val="restart"/>
            <w:tcBorders>
              <w:top w:val="single" w:sz="4" w:space="0" w:color="auto"/>
              <w:left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13. Визуализация представленных проектов (планы, схемы расположения на бумажных и электронных носителях) спортивных сооружений</w:t>
            </w:r>
          </w:p>
        </w:tc>
        <w:tc>
          <w:tcPr>
            <w:tcW w:w="2211"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Отсутствие</w:t>
            </w:r>
          </w:p>
        </w:tc>
        <w:tc>
          <w:tcPr>
            <w:tcW w:w="1077"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0</w:t>
            </w:r>
          </w:p>
        </w:tc>
      </w:tr>
      <w:tr w:rsidR="007521B4" w:rsidRPr="00584835" w:rsidTr="007521B4">
        <w:tc>
          <w:tcPr>
            <w:tcW w:w="6350" w:type="dxa"/>
            <w:vMerge/>
            <w:tcBorders>
              <w:top w:val="single" w:sz="4" w:space="0" w:color="auto"/>
              <w:left w:val="single" w:sz="4" w:space="0" w:color="auto"/>
              <w:right w:val="single" w:sz="4" w:space="0" w:color="auto"/>
            </w:tcBorders>
          </w:tcPr>
          <w:p w:rsidR="007521B4" w:rsidRPr="00584835" w:rsidRDefault="007521B4" w:rsidP="007521B4">
            <w:pPr>
              <w:widowControl w:val="0"/>
              <w:autoSpaceDE w:val="0"/>
              <w:autoSpaceDN w:val="0"/>
              <w:adjustRightInd w:val="0"/>
              <w:jc w:val="both"/>
              <w:rPr>
                <w:sz w:val="20"/>
                <w:szCs w:val="20"/>
              </w:rPr>
            </w:pPr>
          </w:p>
        </w:tc>
        <w:tc>
          <w:tcPr>
            <w:tcW w:w="2211" w:type="dxa"/>
            <w:tcBorders>
              <w:top w:val="single" w:sz="4" w:space="0" w:color="auto"/>
              <w:left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Наличие</w:t>
            </w:r>
          </w:p>
        </w:tc>
        <w:tc>
          <w:tcPr>
            <w:tcW w:w="1077" w:type="dxa"/>
            <w:tcBorders>
              <w:top w:val="single" w:sz="4" w:space="0" w:color="auto"/>
              <w:left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1</w:t>
            </w:r>
          </w:p>
        </w:tc>
      </w:tr>
      <w:tr w:rsidR="007521B4" w:rsidRPr="00584835" w:rsidTr="007521B4">
        <w:tc>
          <w:tcPr>
            <w:tcW w:w="9638" w:type="dxa"/>
            <w:gridSpan w:val="3"/>
            <w:tcBorders>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(п. 13 </w:t>
            </w:r>
            <w:proofErr w:type="gramStart"/>
            <w:r w:rsidRPr="00584835">
              <w:rPr>
                <w:sz w:val="20"/>
                <w:szCs w:val="20"/>
              </w:rPr>
              <w:t>введен</w:t>
            </w:r>
            <w:proofErr w:type="gramEnd"/>
            <w:r w:rsidRPr="00584835">
              <w:rPr>
                <w:sz w:val="20"/>
                <w:szCs w:val="20"/>
              </w:rPr>
              <w:t xml:space="preserve"> </w:t>
            </w:r>
            <w:hyperlink r:id="rId239" w:tooltip="Постановление Правительства Архангельской области от 16.12.2014 N 543-пп &quot;О внесении изменений в постановление Правительства Архангельской области от 19 июля 2013 года N 330-пп&quot;{КонсультантПлюс}" w:history="1">
              <w:r w:rsidRPr="00584835">
                <w:rPr>
                  <w:sz w:val="20"/>
                  <w:szCs w:val="20"/>
                </w:rPr>
                <w:t>постановлением</w:t>
              </w:r>
            </w:hyperlink>
            <w:r w:rsidRPr="00584835">
              <w:rPr>
                <w:sz w:val="20"/>
                <w:szCs w:val="20"/>
              </w:rPr>
              <w:t xml:space="preserve"> Правительства Архангельской области от 16.12.2014 N 543-пп)</w:t>
            </w:r>
          </w:p>
        </w:tc>
      </w:tr>
      <w:tr w:rsidR="007521B4" w:rsidRPr="00584835" w:rsidTr="007521B4">
        <w:tc>
          <w:tcPr>
            <w:tcW w:w="6350" w:type="dxa"/>
            <w:vMerge w:val="restart"/>
            <w:tcBorders>
              <w:top w:val="single" w:sz="4" w:space="0" w:color="auto"/>
              <w:left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14. Расположение спортивного сооружения</w:t>
            </w:r>
          </w:p>
        </w:tc>
        <w:tc>
          <w:tcPr>
            <w:tcW w:w="2211"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В парковой и рекреационной зоне</w:t>
            </w:r>
          </w:p>
        </w:tc>
        <w:tc>
          <w:tcPr>
            <w:tcW w:w="1077"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1</w:t>
            </w:r>
          </w:p>
        </w:tc>
      </w:tr>
      <w:tr w:rsidR="007521B4" w:rsidRPr="00584835" w:rsidTr="007521B4">
        <w:tc>
          <w:tcPr>
            <w:tcW w:w="6350" w:type="dxa"/>
            <w:vMerge/>
            <w:tcBorders>
              <w:top w:val="single" w:sz="4" w:space="0" w:color="auto"/>
              <w:left w:val="single" w:sz="4" w:space="0" w:color="auto"/>
              <w:right w:val="single" w:sz="4" w:space="0" w:color="auto"/>
            </w:tcBorders>
          </w:tcPr>
          <w:p w:rsidR="007521B4" w:rsidRPr="00584835" w:rsidRDefault="007521B4" w:rsidP="007521B4">
            <w:pPr>
              <w:widowControl w:val="0"/>
              <w:autoSpaceDE w:val="0"/>
              <w:autoSpaceDN w:val="0"/>
              <w:adjustRightInd w:val="0"/>
              <w:jc w:val="both"/>
              <w:rPr>
                <w:sz w:val="20"/>
                <w:szCs w:val="20"/>
              </w:rPr>
            </w:pPr>
          </w:p>
        </w:tc>
        <w:tc>
          <w:tcPr>
            <w:tcW w:w="2211" w:type="dxa"/>
            <w:tcBorders>
              <w:top w:val="single" w:sz="4" w:space="0" w:color="auto"/>
              <w:left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В ином месте</w:t>
            </w:r>
          </w:p>
        </w:tc>
        <w:tc>
          <w:tcPr>
            <w:tcW w:w="1077" w:type="dxa"/>
            <w:tcBorders>
              <w:top w:val="single" w:sz="4" w:space="0" w:color="auto"/>
              <w:left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0</w:t>
            </w:r>
          </w:p>
        </w:tc>
      </w:tr>
      <w:tr w:rsidR="007521B4" w:rsidRPr="00584835" w:rsidTr="007521B4">
        <w:tc>
          <w:tcPr>
            <w:tcW w:w="9638" w:type="dxa"/>
            <w:gridSpan w:val="3"/>
            <w:tcBorders>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(п. 14 </w:t>
            </w:r>
            <w:proofErr w:type="gramStart"/>
            <w:r w:rsidRPr="00584835">
              <w:rPr>
                <w:sz w:val="20"/>
                <w:szCs w:val="20"/>
              </w:rPr>
              <w:t>введен</w:t>
            </w:r>
            <w:proofErr w:type="gramEnd"/>
            <w:r w:rsidRPr="00584835">
              <w:rPr>
                <w:sz w:val="20"/>
                <w:szCs w:val="20"/>
              </w:rPr>
              <w:t xml:space="preserve"> </w:t>
            </w:r>
            <w:hyperlink r:id="rId240" w:tooltip="Постановление Правительства Архангельской области от 16.12.2014 N 543-пп &quot;О внесении изменений в постановление Правительства Архангельской области от 19 июля 2013 года N 330-пп&quot;{КонсультантПлюс}" w:history="1">
              <w:r w:rsidRPr="00584835">
                <w:rPr>
                  <w:sz w:val="20"/>
                  <w:szCs w:val="20"/>
                </w:rPr>
                <w:t>постановлением</w:t>
              </w:r>
            </w:hyperlink>
            <w:r w:rsidRPr="00584835">
              <w:rPr>
                <w:sz w:val="20"/>
                <w:szCs w:val="20"/>
              </w:rPr>
              <w:t xml:space="preserve"> Правительства Архангельской области от 16.12.2014 N 543-пп)</w:t>
            </w:r>
          </w:p>
        </w:tc>
      </w:tr>
    </w:tbl>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both"/>
        <w:rPr>
          <w:sz w:val="20"/>
          <w:szCs w:val="20"/>
        </w:rPr>
      </w:pPr>
      <w:r w:rsidRPr="00584835">
        <w:rPr>
          <w:sz w:val="20"/>
          <w:szCs w:val="20"/>
        </w:rPr>
        <w:t>--------------------------------</w:t>
      </w:r>
    </w:p>
    <w:p w:rsidR="007521B4" w:rsidRPr="00584835" w:rsidRDefault="007521B4" w:rsidP="007521B4">
      <w:pPr>
        <w:widowControl w:val="0"/>
        <w:autoSpaceDE w:val="0"/>
        <w:autoSpaceDN w:val="0"/>
        <w:adjustRightInd w:val="0"/>
        <w:jc w:val="both"/>
        <w:rPr>
          <w:sz w:val="20"/>
          <w:szCs w:val="20"/>
        </w:rPr>
      </w:pPr>
      <w:bookmarkStart w:id="58" w:name="Par10120"/>
      <w:bookmarkEnd w:id="58"/>
      <w:r w:rsidRPr="00584835">
        <w:rPr>
          <w:sz w:val="20"/>
          <w:szCs w:val="20"/>
        </w:rPr>
        <w:t>&lt;*&gt; Заполняется на основании данных статистической отчетности (последних данных, имеющихся на момент проведения конкурса).</w:t>
      </w:r>
    </w:p>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(сноска в ред. </w:t>
      </w:r>
      <w:hyperlink r:id="rId241" w:tooltip="Постановление Правительства Архангельской области от 16.12.2014 N 543-пп &quot;О внесении изменений в постановление Правительства Архангельской области от 19 июля 2013 года N 330-пп&quot;{КонсультантПлюс}" w:history="1">
        <w:r w:rsidRPr="00584835">
          <w:rPr>
            <w:sz w:val="20"/>
            <w:szCs w:val="20"/>
          </w:rPr>
          <w:t>постановления</w:t>
        </w:r>
      </w:hyperlink>
      <w:r w:rsidRPr="00584835">
        <w:rPr>
          <w:sz w:val="20"/>
          <w:szCs w:val="20"/>
        </w:rPr>
        <w:t xml:space="preserve"> Правительства Архангельской области от 16.12.2014 N 543-пп)</w:t>
      </w: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right"/>
        <w:outlineLvl w:val="1"/>
        <w:rPr>
          <w:sz w:val="20"/>
          <w:szCs w:val="20"/>
        </w:rPr>
      </w:pPr>
      <w:r w:rsidRPr="00584835">
        <w:rPr>
          <w:sz w:val="20"/>
          <w:szCs w:val="20"/>
        </w:rPr>
        <w:t>Приложение N 2</w:t>
      </w:r>
    </w:p>
    <w:p w:rsidR="007521B4" w:rsidRPr="00584835" w:rsidRDefault="007521B4" w:rsidP="007521B4">
      <w:pPr>
        <w:widowControl w:val="0"/>
        <w:autoSpaceDE w:val="0"/>
        <w:autoSpaceDN w:val="0"/>
        <w:adjustRightInd w:val="0"/>
        <w:jc w:val="right"/>
        <w:rPr>
          <w:sz w:val="20"/>
          <w:szCs w:val="20"/>
        </w:rPr>
      </w:pPr>
      <w:r w:rsidRPr="00584835">
        <w:rPr>
          <w:sz w:val="20"/>
          <w:szCs w:val="20"/>
        </w:rPr>
        <w:t>к Положению о порядке проведения конкурса</w:t>
      </w:r>
    </w:p>
    <w:p w:rsidR="007521B4" w:rsidRPr="00584835" w:rsidRDefault="007521B4" w:rsidP="007521B4">
      <w:pPr>
        <w:widowControl w:val="0"/>
        <w:autoSpaceDE w:val="0"/>
        <w:autoSpaceDN w:val="0"/>
        <w:adjustRightInd w:val="0"/>
        <w:jc w:val="right"/>
        <w:rPr>
          <w:sz w:val="20"/>
          <w:szCs w:val="20"/>
        </w:rPr>
      </w:pPr>
      <w:r w:rsidRPr="00584835">
        <w:rPr>
          <w:sz w:val="20"/>
          <w:szCs w:val="20"/>
        </w:rPr>
        <w:t>на предоставление субсидий бюджетам</w:t>
      </w:r>
    </w:p>
    <w:p w:rsidR="007521B4" w:rsidRPr="00584835" w:rsidRDefault="007521B4" w:rsidP="007521B4">
      <w:pPr>
        <w:widowControl w:val="0"/>
        <w:autoSpaceDE w:val="0"/>
        <w:autoSpaceDN w:val="0"/>
        <w:adjustRightInd w:val="0"/>
        <w:jc w:val="right"/>
        <w:rPr>
          <w:sz w:val="20"/>
          <w:szCs w:val="20"/>
        </w:rPr>
      </w:pPr>
      <w:r w:rsidRPr="00584835">
        <w:rPr>
          <w:sz w:val="20"/>
          <w:szCs w:val="20"/>
        </w:rPr>
        <w:t>муниципальных образований Архангельской</w:t>
      </w:r>
    </w:p>
    <w:p w:rsidR="007521B4" w:rsidRPr="00584835" w:rsidRDefault="007521B4" w:rsidP="007521B4">
      <w:pPr>
        <w:widowControl w:val="0"/>
        <w:autoSpaceDE w:val="0"/>
        <w:autoSpaceDN w:val="0"/>
        <w:adjustRightInd w:val="0"/>
        <w:jc w:val="right"/>
        <w:rPr>
          <w:sz w:val="20"/>
          <w:szCs w:val="20"/>
        </w:rPr>
      </w:pPr>
      <w:r w:rsidRPr="00584835">
        <w:rPr>
          <w:sz w:val="20"/>
          <w:szCs w:val="20"/>
        </w:rPr>
        <w:t xml:space="preserve">области на обустройство </w:t>
      </w:r>
      <w:proofErr w:type="gramStart"/>
      <w:r w:rsidRPr="00584835">
        <w:rPr>
          <w:sz w:val="20"/>
          <w:szCs w:val="20"/>
        </w:rPr>
        <w:t>плоскостных</w:t>
      </w:r>
      <w:proofErr w:type="gramEnd"/>
    </w:p>
    <w:p w:rsidR="007521B4" w:rsidRPr="00584835" w:rsidRDefault="007521B4" w:rsidP="007521B4">
      <w:pPr>
        <w:widowControl w:val="0"/>
        <w:autoSpaceDE w:val="0"/>
        <w:autoSpaceDN w:val="0"/>
        <w:adjustRightInd w:val="0"/>
        <w:jc w:val="right"/>
        <w:rPr>
          <w:sz w:val="20"/>
          <w:szCs w:val="20"/>
        </w:rPr>
      </w:pPr>
      <w:r w:rsidRPr="00584835">
        <w:rPr>
          <w:sz w:val="20"/>
          <w:szCs w:val="20"/>
        </w:rPr>
        <w:lastRenderedPageBreak/>
        <w:t>спортивных сооружений муниципальных</w:t>
      </w:r>
    </w:p>
    <w:p w:rsidR="007521B4" w:rsidRPr="00584835" w:rsidRDefault="007521B4" w:rsidP="007521B4">
      <w:pPr>
        <w:widowControl w:val="0"/>
        <w:autoSpaceDE w:val="0"/>
        <w:autoSpaceDN w:val="0"/>
        <w:adjustRightInd w:val="0"/>
        <w:jc w:val="right"/>
        <w:rPr>
          <w:sz w:val="20"/>
          <w:szCs w:val="20"/>
        </w:rPr>
      </w:pPr>
      <w:r w:rsidRPr="00584835">
        <w:rPr>
          <w:sz w:val="20"/>
          <w:szCs w:val="20"/>
        </w:rPr>
        <w:t>образований Архангельской области</w:t>
      </w: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right"/>
        <w:rPr>
          <w:sz w:val="20"/>
          <w:szCs w:val="20"/>
        </w:rPr>
      </w:pPr>
      <w:r w:rsidRPr="00584835">
        <w:rPr>
          <w:sz w:val="20"/>
          <w:szCs w:val="20"/>
        </w:rPr>
        <w:t>Форма реестра</w:t>
      </w: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center"/>
        <w:rPr>
          <w:sz w:val="20"/>
          <w:szCs w:val="20"/>
        </w:rPr>
      </w:pPr>
      <w:bookmarkStart w:id="59" w:name="Par10137"/>
      <w:bookmarkEnd w:id="59"/>
      <w:r w:rsidRPr="00584835">
        <w:rPr>
          <w:sz w:val="20"/>
          <w:szCs w:val="20"/>
        </w:rPr>
        <w:t>РЕЕСТР ЗАЯВОК</w:t>
      </w:r>
    </w:p>
    <w:p w:rsidR="007521B4" w:rsidRPr="00584835" w:rsidRDefault="007521B4" w:rsidP="007521B4">
      <w:pPr>
        <w:widowControl w:val="0"/>
        <w:autoSpaceDE w:val="0"/>
        <w:autoSpaceDN w:val="0"/>
        <w:adjustRightInd w:val="0"/>
        <w:jc w:val="both"/>
        <w:rPr>
          <w:sz w:val="20"/>
          <w:szCs w:val="20"/>
        </w:rPr>
      </w:pPr>
    </w:p>
    <w:tbl>
      <w:tblPr>
        <w:tblW w:w="0" w:type="auto"/>
        <w:tblInd w:w="62" w:type="dxa"/>
        <w:tblLayout w:type="fixed"/>
        <w:tblCellMar>
          <w:top w:w="102" w:type="dxa"/>
          <w:left w:w="62" w:type="dxa"/>
          <w:bottom w:w="102" w:type="dxa"/>
          <w:right w:w="62" w:type="dxa"/>
        </w:tblCellMar>
        <w:tblLook w:val="0000"/>
      </w:tblPr>
      <w:tblGrid>
        <w:gridCol w:w="567"/>
        <w:gridCol w:w="3969"/>
        <w:gridCol w:w="5102"/>
      </w:tblGrid>
      <w:tr w:rsidR="007521B4" w:rsidRPr="00584835" w:rsidTr="007521B4">
        <w:tc>
          <w:tcPr>
            <w:tcW w:w="567"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 xml:space="preserve">N </w:t>
            </w:r>
            <w:proofErr w:type="gramStart"/>
            <w:r w:rsidRPr="00584835">
              <w:rPr>
                <w:sz w:val="20"/>
                <w:szCs w:val="20"/>
              </w:rPr>
              <w:t>п</w:t>
            </w:r>
            <w:proofErr w:type="gramEnd"/>
            <w:r w:rsidRPr="00584835">
              <w:rPr>
                <w:sz w:val="20"/>
                <w:szCs w:val="20"/>
              </w:rPr>
              <w:t>/п</w:t>
            </w:r>
          </w:p>
        </w:tc>
        <w:tc>
          <w:tcPr>
            <w:tcW w:w="3969"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Наименование муниципального образования Архангельской области</w:t>
            </w:r>
          </w:p>
        </w:tc>
        <w:tc>
          <w:tcPr>
            <w:tcW w:w="5102"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Тип и адрес плоскостного спортивного сооружения (хоккейный корт, универсальная площадка и т.д.)</w:t>
            </w:r>
          </w:p>
        </w:tc>
      </w:tr>
      <w:tr w:rsidR="007521B4" w:rsidRPr="00584835" w:rsidTr="007521B4">
        <w:tc>
          <w:tcPr>
            <w:tcW w:w="567"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5102"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r>
      <w:tr w:rsidR="007521B4" w:rsidRPr="00584835" w:rsidTr="007521B4">
        <w:tc>
          <w:tcPr>
            <w:tcW w:w="567"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5102"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r>
    </w:tbl>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right"/>
        <w:outlineLvl w:val="1"/>
        <w:rPr>
          <w:sz w:val="20"/>
          <w:szCs w:val="20"/>
        </w:rPr>
      </w:pPr>
      <w:r w:rsidRPr="00584835">
        <w:rPr>
          <w:sz w:val="20"/>
          <w:szCs w:val="20"/>
        </w:rPr>
        <w:t>Приложение N 3</w:t>
      </w:r>
    </w:p>
    <w:p w:rsidR="007521B4" w:rsidRPr="00584835" w:rsidRDefault="007521B4" w:rsidP="007521B4">
      <w:pPr>
        <w:widowControl w:val="0"/>
        <w:autoSpaceDE w:val="0"/>
        <w:autoSpaceDN w:val="0"/>
        <w:adjustRightInd w:val="0"/>
        <w:jc w:val="right"/>
        <w:rPr>
          <w:sz w:val="20"/>
          <w:szCs w:val="20"/>
        </w:rPr>
      </w:pPr>
      <w:r w:rsidRPr="00584835">
        <w:rPr>
          <w:sz w:val="20"/>
          <w:szCs w:val="20"/>
        </w:rPr>
        <w:t>к Положению о порядке проведения конкурса</w:t>
      </w:r>
    </w:p>
    <w:p w:rsidR="007521B4" w:rsidRPr="00584835" w:rsidRDefault="007521B4" w:rsidP="007521B4">
      <w:pPr>
        <w:widowControl w:val="0"/>
        <w:autoSpaceDE w:val="0"/>
        <w:autoSpaceDN w:val="0"/>
        <w:adjustRightInd w:val="0"/>
        <w:jc w:val="right"/>
        <w:rPr>
          <w:sz w:val="20"/>
          <w:szCs w:val="20"/>
        </w:rPr>
      </w:pPr>
      <w:r w:rsidRPr="00584835">
        <w:rPr>
          <w:sz w:val="20"/>
          <w:szCs w:val="20"/>
        </w:rPr>
        <w:t>на предоставление субсидий бюджетам</w:t>
      </w:r>
    </w:p>
    <w:p w:rsidR="007521B4" w:rsidRPr="00584835" w:rsidRDefault="007521B4" w:rsidP="007521B4">
      <w:pPr>
        <w:widowControl w:val="0"/>
        <w:autoSpaceDE w:val="0"/>
        <w:autoSpaceDN w:val="0"/>
        <w:adjustRightInd w:val="0"/>
        <w:jc w:val="right"/>
        <w:rPr>
          <w:sz w:val="20"/>
          <w:szCs w:val="20"/>
        </w:rPr>
      </w:pPr>
      <w:r w:rsidRPr="00584835">
        <w:rPr>
          <w:sz w:val="20"/>
          <w:szCs w:val="20"/>
        </w:rPr>
        <w:t>муниципальных образований Архангельской</w:t>
      </w:r>
    </w:p>
    <w:p w:rsidR="007521B4" w:rsidRPr="00584835" w:rsidRDefault="007521B4" w:rsidP="007521B4">
      <w:pPr>
        <w:widowControl w:val="0"/>
        <w:autoSpaceDE w:val="0"/>
        <w:autoSpaceDN w:val="0"/>
        <w:adjustRightInd w:val="0"/>
        <w:jc w:val="right"/>
        <w:rPr>
          <w:sz w:val="20"/>
          <w:szCs w:val="20"/>
        </w:rPr>
      </w:pPr>
      <w:r w:rsidRPr="00584835">
        <w:rPr>
          <w:sz w:val="20"/>
          <w:szCs w:val="20"/>
        </w:rPr>
        <w:t xml:space="preserve">области на обустройство </w:t>
      </w:r>
      <w:proofErr w:type="gramStart"/>
      <w:r w:rsidRPr="00584835">
        <w:rPr>
          <w:sz w:val="20"/>
          <w:szCs w:val="20"/>
        </w:rPr>
        <w:t>плоскостных</w:t>
      </w:r>
      <w:proofErr w:type="gramEnd"/>
    </w:p>
    <w:p w:rsidR="007521B4" w:rsidRPr="00584835" w:rsidRDefault="007521B4" w:rsidP="007521B4">
      <w:pPr>
        <w:widowControl w:val="0"/>
        <w:autoSpaceDE w:val="0"/>
        <w:autoSpaceDN w:val="0"/>
        <w:adjustRightInd w:val="0"/>
        <w:jc w:val="right"/>
        <w:rPr>
          <w:sz w:val="20"/>
          <w:szCs w:val="20"/>
        </w:rPr>
      </w:pPr>
      <w:r w:rsidRPr="00584835">
        <w:rPr>
          <w:sz w:val="20"/>
          <w:szCs w:val="20"/>
        </w:rPr>
        <w:t>спортивных сооружений муниципальных</w:t>
      </w:r>
    </w:p>
    <w:p w:rsidR="007521B4" w:rsidRPr="00584835" w:rsidRDefault="007521B4" w:rsidP="007521B4">
      <w:pPr>
        <w:widowControl w:val="0"/>
        <w:autoSpaceDE w:val="0"/>
        <w:autoSpaceDN w:val="0"/>
        <w:adjustRightInd w:val="0"/>
        <w:jc w:val="right"/>
        <w:rPr>
          <w:sz w:val="20"/>
          <w:szCs w:val="20"/>
        </w:rPr>
      </w:pPr>
      <w:r w:rsidRPr="00584835">
        <w:rPr>
          <w:sz w:val="20"/>
          <w:szCs w:val="20"/>
        </w:rPr>
        <w:t>образований Архангельской области</w:t>
      </w:r>
    </w:p>
    <w:p w:rsidR="007521B4" w:rsidRPr="00584835" w:rsidRDefault="007521B4" w:rsidP="007521B4">
      <w:pPr>
        <w:widowControl w:val="0"/>
        <w:autoSpaceDE w:val="0"/>
        <w:autoSpaceDN w:val="0"/>
        <w:adjustRightInd w:val="0"/>
        <w:jc w:val="center"/>
        <w:rPr>
          <w:sz w:val="20"/>
          <w:szCs w:val="20"/>
        </w:rPr>
      </w:pPr>
      <w:r w:rsidRPr="00584835">
        <w:rPr>
          <w:sz w:val="20"/>
          <w:szCs w:val="20"/>
        </w:rPr>
        <w:t>Список изменяющих документов</w:t>
      </w:r>
    </w:p>
    <w:p w:rsidR="007521B4" w:rsidRPr="00584835" w:rsidRDefault="007521B4" w:rsidP="007521B4">
      <w:pPr>
        <w:widowControl w:val="0"/>
        <w:autoSpaceDE w:val="0"/>
        <w:autoSpaceDN w:val="0"/>
        <w:adjustRightInd w:val="0"/>
        <w:jc w:val="center"/>
        <w:rPr>
          <w:sz w:val="20"/>
          <w:szCs w:val="20"/>
        </w:rPr>
      </w:pPr>
      <w:proofErr w:type="gramStart"/>
      <w:r w:rsidRPr="00584835">
        <w:rPr>
          <w:sz w:val="20"/>
          <w:szCs w:val="20"/>
        </w:rPr>
        <w:t xml:space="preserve">(в ред. </w:t>
      </w:r>
      <w:hyperlink r:id="rId242" w:tooltip="Постановление Правительства Архангельской области от 16.12.2014 N 543-пп &quot;О внесении изменений в постановление Правительства Архангельской области от 19 июля 2013 года N 330-пп&quot;{КонсультантПлюс}" w:history="1">
        <w:r w:rsidRPr="00584835">
          <w:rPr>
            <w:sz w:val="20"/>
            <w:szCs w:val="20"/>
          </w:rPr>
          <w:t>постановления</w:t>
        </w:r>
      </w:hyperlink>
      <w:r w:rsidRPr="00584835">
        <w:rPr>
          <w:sz w:val="20"/>
          <w:szCs w:val="20"/>
        </w:rPr>
        <w:t xml:space="preserve"> Правительства Архангельской области</w:t>
      </w:r>
      <w:proofErr w:type="gramEnd"/>
    </w:p>
    <w:p w:rsidR="007521B4" w:rsidRPr="00584835" w:rsidRDefault="007521B4" w:rsidP="007521B4">
      <w:pPr>
        <w:widowControl w:val="0"/>
        <w:autoSpaceDE w:val="0"/>
        <w:autoSpaceDN w:val="0"/>
        <w:adjustRightInd w:val="0"/>
        <w:jc w:val="center"/>
        <w:rPr>
          <w:sz w:val="20"/>
          <w:szCs w:val="20"/>
        </w:rPr>
      </w:pPr>
      <w:r w:rsidRPr="00584835">
        <w:rPr>
          <w:sz w:val="20"/>
          <w:szCs w:val="20"/>
        </w:rPr>
        <w:t>от 16.12.2014 N 543-пп)</w:t>
      </w:r>
    </w:p>
    <w:p w:rsidR="007521B4" w:rsidRPr="00584835" w:rsidRDefault="007521B4" w:rsidP="007521B4">
      <w:pPr>
        <w:widowControl w:val="0"/>
        <w:autoSpaceDE w:val="0"/>
        <w:autoSpaceDN w:val="0"/>
        <w:adjustRightInd w:val="0"/>
        <w:jc w:val="center"/>
        <w:rPr>
          <w:sz w:val="20"/>
          <w:szCs w:val="20"/>
        </w:rPr>
        <w:sectPr w:rsidR="007521B4" w:rsidRPr="00584835">
          <w:headerReference w:type="default" r:id="rId243"/>
          <w:footerReference w:type="default" r:id="rId244"/>
          <w:pgSz w:w="11906" w:h="16838"/>
          <w:pgMar w:top="1440" w:right="566" w:bottom="1440" w:left="1133" w:header="0" w:footer="0" w:gutter="0"/>
          <w:cols w:space="720"/>
          <w:noEndnote/>
        </w:sectPr>
      </w:pP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both"/>
        <w:rPr>
          <w:sz w:val="20"/>
          <w:szCs w:val="20"/>
        </w:rPr>
      </w:pPr>
      <w:bookmarkStart w:id="60" w:name="Par10164"/>
      <w:bookmarkEnd w:id="60"/>
      <w:r w:rsidRPr="00584835">
        <w:rPr>
          <w:sz w:val="20"/>
          <w:szCs w:val="20"/>
        </w:rPr>
        <w:t xml:space="preserve">                                   ЛИСТ</w:t>
      </w:r>
    </w:p>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                               ОЦЕНКИ ЗАЯВОК</w:t>
      </w:r>
    </w:p>
    <w:p w:rsidR="007521B4" w:rsidRPr="00584835" w:rsidRDefault="007521B4" w:rsidP="007521B4">
      <w:pPr>
        <w:widowControl w:val="0"/>
        <w:autoSpaceDE w:val="0"/>
        <w:autoSpaceDN w:val="0"/>
        <w:adjustRightInd w:val="0"/>
        <w:jc w:val="both"/>
        <w:rPr>
          <w:sz w:val="20"/>
          <w:szCs w:val="20"/>
        </w:rPr>
      </w:pPr>
    </w:p>
    <w:tbl>
      <w:tblPr>
        <w:tblW w:w="0" w:type="auto"/>
        <w:tblInd w:w="62" w:type="dxa"/>
        <w:tblLayout w:type="fixed"/>
        <w:tblCellMar>
          <w:top w:w="102" w:type="dxa"/>
          <w:left w:w="62" w:type="dxa"/>
          <w:bottom w:w="102" w:type="dxa"/>
          <w:right w:w="62" w:type="dxa"/>
        </w:tblCellMar>
        <w:tblLook w:val="0000"/>
      </w:tblPr>
      <w:tblGrid>
        <w:gridCol w:w="567"/>
        <w:gridCol w:w="2494"/>
        <w:gridCol w:w="529"/>
        <w:gridCol w:w="529"/>
        <w:gridCol w:w="529"/>
        <w:gridCol w:w="529"/>
        <w:gridCol w:w="529"/>
        <w:gridCol w:w="529"/>
        <w:gridCol w:w="529"/>
        <w:gridCol w:w="529"/>
        <w:gridCol w:w="529"/>
        <w:gridCol w:w="529"/>
        <w:gridCol w:w="529"/>
        <w:gridCol w:w="529"/>
        <w:gridCol w:w="510"/>
        <w:gridCol w:w="510"/>
        <w:gridCol w:w="964"/>
      </w:tblGrid>
      <w:tr w:rsidR="007521B4" w:rsidRPr="00584835" w:rsidTr="007521B4">
        <w:tc>
          <w:tcPr>
            <w:tcW w:w="567"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 xml:space="preserve">N </w:t>
            </w:r>
            <w:proofErr w:type="gramStart"/>
            <w:r w:rsidRPr="00584835">
              <w:rPr>
                <w:sz w:val="20"/>
                <w:szCs w:val="20"/>
              </w:rPr>
              <w:t>п</w:t>
            </w:r>
            <w:proofErr w:type="gramEnd"/>
            <w:r w:rsidRPr="00584835">
              <w:rPr>
                <w:sz w:val="20"/>
                <w:szCs w:val="20"/>
              </w:rPr>
              <w:t>/п</w:t>
            </w:r>
          </w:p>
        </w:tc>
        <w:tc>
          <w:tcPr>
            <w:tcW w:w="249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Номер критерия</w:t>
            </w:r>
          </w:p>
        </w:tc>
        <w:tc>
          <w:tcPr>
            <w:tcW w:w="529"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1</w:t>
            </w:r>
          </w:p>
        </w:tc>
        <w:tc>
          <w:tcPr>
            <w:tcW w:w="529"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2</w:t>
            </w:r>
          </w:p>
        </w:tc>
        <w:tc>
          <w:tcPr>
            <w:tcW w:w="529"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3</w:t>
            </w:r>
          </w:p>
        </w:tc>
        <w:tc>
          <w:tcPr>
            <w:tcW w:w="529"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4</w:t>
            </w:r>
          </w:p>
        </w:tc>
        <w:tc>
          <w:tcPr>
            <w:tcW w:w="529"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5</w:t>
            </w:r>
          </w:p>
        </w:tc>
        <w:tc>
          <w:tcPr>
            <w:tcW w:w="529"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6</w:t>
            </w:r>
          </w:p>
        </w:tc>
        <w:tc>
          <w:tcPr>
            <w:tcW w:w="529"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7</w:t>
            </w:r>
          </w:p>
        </w:tc>
        <w:tc>
          <w:tcPr>
            <w:tcW w:w="529"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8</w:t>
            </w:r>
          </w:p>
        </w:tc>
        <w:tc>
          <w:tcPr>
            <w:tcW w:w="529"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9</w:t>
            </w:r>
          </w:p>
        </w:tc>
        <w:tc>
          <w:tcPr>
            <w:tcW w:w="529"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10</w:t>
            </w:r>
          </w:p>
        </w:tc>
        <w:tc>
          <w:tcPr>
            <w:tcW w:w="529"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11</w:t>
            </w:r>
          </w:p>
        </w:tc>
        <w:tc>
          <w:tcPr>
            <w:tcW w:w="529"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12</w:t>
            </w:r>
          </w:p>
        </w:tc>
        <w:tc>
          <w:tcPr>
            <w:tcW w:w="51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both"/>
              <w:rPr>
                <w:sz w:val="20"/>
                <w:szCs w:val="20"/>
              </w:rPr>
            </w:pPr>
            <w:r w:rsidRPr="00584835">
              <w:rPr>
                <w:sz w:val="20"/>
                <w:szCs w:val="20"/>
              </w:rPr>
              <w:t>13</w:t>
            </w:r>
          </w:p>
        </w:tc>
        <w:tc>
          <w:tcPr>
            <w:tcW w:w="51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both"/>
              <w:rPr>
                <w:sz w:val="20"/>
                <w:szCs w:val="20"/>
              </w:rPr>
            </w:pPr>
            <w:r w:rsidRPr="00584835">
              <w:rPr>
                <w:sz w:val="20"/>
                <w:szCs w:val="20"/>
              </w:rPr>
              <w:t>14</w:t>
            </w:r>
          </w:p>
        </w:tc>
        <w:tc>
          <w:tcPr>
            <w:tcW w:w="96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Итого</w:t>
            </w:r>
          </w:p>
        </w:tc>
      </w:tr>
      <w:tr w:rsidR="007521B4" w:rsidRPr="00584835" w:rsidTr="007521B4">
        <w:tc>
          <w:tcPr>
            <w:tcW w:w="567"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10826" w:type="dxa"/>
            <w:gridSpan w:val="16"/>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jc w:val="center"/>
              <w:rPr>
                <w:sz w:val="20"/>
                <w:szCs w:val="20"/>
              </w:rPr>
            </w:pPr>
            <w:r w:rsidRPr="00584835">
              <w:rPr>
                <w:sz w:val="20"/>
                <w:szCs w:val="20"/>
              </w:rPr>
              <w:t>Муниципальное образование Архангельской области _______________________________</w:t>
            </w:r>
          </w:p>
        </w:tc>
      </w:tr>
      <w:tr w:rsidR="007521B4" w:rsidRPr="00584835" w:rsidTr="007521B4">
        <w:tc>
          <w:tcPr>
            <w:tcW w:w="567"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249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r w:rsidRPr="00584835">
              <w:rPr>
                <w:sz w:val="20"/>
                <w:szCs w:val="20"/>
              </w:rPr>
              <w:t>Тип плоскостного спортивного сооружения</w:t>
            </w:r>
          </w:p>
        </w:tc>
        <w:tc>
          <w:tcPr>
            <w:tcW w:w="529"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51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51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96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r>
      <w:tr w:rsidR="007521B4" w:rsidRPr="00584835" w:rsidTr="007521B4">
        <w:tc>
          <w:tcPr>
            <w:tcW w:w="567"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249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529"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51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510"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c>
          <w:tcPr>
            <w:tcW w:w="964" w:type="dxa"/>
            <w:tcBorders>
              <w:top w:val="single" w:sz="4" w:space="0" w:color="auto"/>
              <w:left w:val="single" w:sz="4" w:space="0" w:color="auto"/>
              <w:bottom w:val="single" w:sz="4" w:space="0" w:color="auto"/>
              <w:right w:val="single" w:sz="4" w:space="0" w:color="auto"/>
            </w:tcBorders>
          </w:tcPr>
          <w:p w:rsidR="007521B4" w:rsidRPr="00584835" w:rsidRDefault="007521B4" w:rsidP="007521B4">
            <w:pPr>
              <w:widowControl w:val="0"/>
              <w:autoSpaceDE w:val="0"/>
              <w:autoSpaceDN w:val="0"/>
              <w:adjustRightInd w:val="0"/>
              <w:rPr>
                <w:sz w:val="20"/>
                <w:szCs w:val="20"/>
              </w:rPr>
            </w:pPr>
          </w:p>
        </w:tc>
      </w:tr>
    </w:tbl>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    ___________________ _______________________________</w:t>
      </w:r>
    </w:p>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         (подпись)           (расшифровка подписи)</w:t>
      </w:r>
    </w:p>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    ____________________</w:t>
      </w:r>
    </w:p>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           (дата)</w:t>
      </w:r>
    </w:p>
    <w:p w:rsidR="007521B4" w:rsidRPr="00584835" w:rsidRDefault="007521B4" w:rsidP="007521B4">
      <w:pPr>
        <w:widowControl w:val="0"/>
        <w:autoSpaceDE w:val="0"/>
        <w:autoSpaceDN w:val="0"/>
        <w:adjustRightInd w:val="0"/>
        <w:jc w:val="both"/>
        <w:rPr>
          <w:sz w:val="20"/>
          <w:szCs w:val="20"/>
        </w:rPr>
        <w:sectPr w:rsidR="007521B4" w:rsidRPr="00584835">
          <w:headerReference w:type="default" r:id="rId245"/>
          <w:footerReference w:type="default" r:id="rId246"/>
          <w:pgSz w:w="16838" w:h="11906" w:orient="landscape"/>
          <w:pgMar w:top="1133" w:right="1440" w:bottom="566" w:left="1440" w:header="0" w:footer="0" w:gutter="0"/>
          <w:cols w:space="720"/>
          <w:noEndnote/>
        </w:sectPr>
      </w:pP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right"/>
        <w:outlineLvl w:val="0"/>
        <w:rPr>
          <w:sz w:val="20"/>
          <w:szCs w:val="20"/>
        </w:rPr>
      </w:pPr>
      <w:r w:rsidRPr="00584835">
        <w:rPr>
          <w:sz w:val="20"/>
          <w:szCs w:val="20"/>
        </w:rPr>
        <w:t>Утверждено</w:t>
      </w:r>
    </w:p>
    <w:p w:rsidR="007521B4" w:rsidRPr="00584835" w:rsidRDefault="007521B4" w:rsidP="007521B4">
      <w:pPr>
        <w:widowControl w:val="0"/>
        <w:autoSpaceDE w:val="0"/>
        <w:autoSpaceDN w:val="0"/>
        <w:adjustRightInd w:val="0"/>
        <w:jc w:val="right"/>
        <w:rPr>
          <w:sz w:val="20"/>
          <w:szCs w:val="20"/>
        </w:rPr>
      </w:pPr>
      <w:r w:rsidRPr="00584835">
        <w:rPr>
          <w:sz w:val="20"/>
          <w:szCs w:val="20"/>
        </w:rPr>
        <w:t>постановлением Правительства</w:t>
      </w:r>
    </w:p>
    <w:p w:rsidR="007521B4" w:rsidRPr="00584835" w:rsidRDefault="007521B4" w:rsidP="007521B4">
      <w:pPr>
        <w:widowControl w:val="0"/>
        <w:autoSpaceDE w:val="0"/>
        <w:autoSpaceDN w:val="0"/>
        <w:adjustRightInd w:val="0"/>
        <w:jc w:val="right"/>
        <w:rPr>
          <w:sz w:val="20"/>
          <w:szCs w:val="20"/>
        </w:rPr>
      </w:pPr>
      <w:r w:rsidRPr="00584835">
        <w:rPr>
          <w:sz w:val="20"/>
          <w:szCs w:val="20"/>
        </w:rPr>
        <w:t>Архангельской области</w:t>
      </w:r>
    </w:p>
    <w:p w:rsidR="007521B4" w:rsidRPr="00584835" w:rsidRDefault="007521B4" w:rsidP="007521B4">
      <w:pPr>
        <w:widowControl w:val="0"/>
        <w:autoSpaceDE w:val="0"/>
        <w:autoSpaceDN w:val="0"/>
        <w:adjustRightInd w:val="0"/>
        <w:jc w:val="right"/>
        <w:rPr>
          <w:sz w:val="20"/>
          <w:szCs w:val="20"/>
        </w:rPr>
      </w:pPr>
      <w:r w:rsidRPr="00584835">
        <w:rPr>
          <w:sz w:val="20"/>
          <w:szCs w:val="20"/>
        </w:rPr>
        <w:t>от 19.07.2013 N 330-пп</w:t>
      </w: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center"/>
        <w:rPr>
          <w:b/>
          <w:bCs/>
          <w:sz w:val="20"/>
          <w:szCs w:val="20"/>
        </w:rPr>
      </w:pPr>
      <w:bookmarkStart w:id="61" w:name="Par10235"/>
      <w:bookmarkEnd w:id="61"/>
      <w:r w:rsidRPr="00584835">
        <w:rPr>
          <w:b/>
          <w:bCs/>
          <w:sz w:val="20"/>
          <w:szCs w:val="20"/>
        </w:rPr>
        <w:t>ПОЛОЖЕНИЕ</w:t>
      </w:r>
    </w:p>
    <w:p w:rsidR="007521B4" w:rsidRPr="00584835" w:rsidRDefault="007521B4" w:rsidP="007521B4">
      <w:pPr>
        <w:widowControl w:val="0"/>
        <w:autoSpaceDE w:val="0"/>
        <w:autoSpaceDN w:val="0"/>
        <w:adjustRightInd w:val="0"/>
        <w:jc w:val="center"/>
        <w:rPr>
          <w:b/>
          <w:bCs/>
          <w:sz w:val="20"/>
          <w:szCs w:val="20"/>
        </w:rPr>
      </w:pPr>
      <w:r w:rsidRPr="00584835">
        <w:rPr>
          <w:b/>
          <w:bCs/>
          <w:sz w:val="20"/>
          <w:szCs w:val="20"/>
        </w:rPr>
        <w:t>О ПОРЯДКЕ ПРЕДОСТАВЛЕНИЯ СУБСИДИЙ ИЗ ОБЛАСТНОГО БЮДЖЕТА</w:t>
      </w:r>
    </w:p>
    <w:p w:rsidR="007521B4" w:rsidRPr="00584835" w:rsidRDefault="007521B4" w:rsidP="007521B4">
      <w:pPr>
        <w:widowControl w:val="0"/>
        <w:autoSpaceDE w:val="0"/>
        <w:autoSpaceDN w:val="0"/>
        <w:adjustRightInd w:val="0"/>
        <w:jc w:val="center"/>
        <w:rPr>
          <w:b/>
          <w:bCs/>
          <w:sz w:val="20"/>
          <w:szCs w:val="20"/>
        </w:rPr>
      </w:pPr>
      <w:r w:rsidRPr="00584835">
        <w:rPr>
          <w:b/>
          <w:bCs/>
          <w:sz w:val="20"/>
          <w:szCs w:val="20"/>
        </w:rPr>
        <w:t>БЮДЖЕТАМ МУНИЦИПАЛЬНЫХ РАЙОНОВ И ГОРОДСКИХ ОКРУГОВ</w:t>
      </w:r>
    </w:p>
    <w:p w:rsidR="007521B4" w:rsidRPr="00584835" w:rsidRDefault="007521B4" w:rsidP="007521B4">
      <w:pPr>
        <w:widowControl w:val="0"/>
        <w:autoSpaceDE w:val="0"/>
        <w:autoSpaceDN w:val="0"/>
        <w:adjustRightInd w:val="0"/>
        <w:jc w:val="center"/>
        <w:rPr>
          <w:b/>
          <w:bCs/>
          <w:sz w:val="20"/>
          <w:szCs w:val="20"/>
        </w:rPr>
      </w:pPr>
      <w:r w:rsidRPr="00584835">
        <w:rPr>
          <w:b/>
          <w:bCs/>
          <w:sz w:val="20"/>
          <w:szCs w:val="20"/>
        </w:rPr>
        <w:t>АРХАНГЕЛЬСКОЙ ОБЛАСТИ НА ПОДДЕРЖКУ И РАЗВИТИЕ ВИДОВ СПОРТА</w:t>
      </w:r>
    </w:p>
    <w:p w:rsidR="007521B4" w:rsidRPr="00584835" w:rsidRDefault="007521B4" w:rsidP="007521B4">
      <w:pPr>
        <w:widowControl w:val="0"/>
        <w:autoSpaceDE w:val="0"/>
        <w:autoSpaceDN w:val="0"/>
        <w:adjustRightInd w:val="0"/>
        <w:jc w:val="center"/>
        <w:rPr>
          <w:sz w:val="20"/>
          <w:szCs w:val="20"/>
        </w:rPr>
      </w:pPr>
      <w:r w:rsidRPr="00584835">
        <w:rPr>
          <w:sz w:val="20"/>
          <w:szCs w:val="20"/>
        </w:rPr>
        <w:t>Список изменяющих документов</w:t>
      </w:r>
    </w:p>
    <w:p w:rsidR="007521B4" w:rsidRPr="00584835" w:rsidRDefault="007521B4" w:rsidP="007521B4">
      <w:pPr>
        <w:widowControl w:val="0"/>
        <w:autoSpaceDE w:val="0"/>
        <w:autoSpaceDN w:val="0"/>
        <w:adjustRightInd w:val="0"/>
        <w:jc w:val="center"/>
        <w:rPr>
          <w:sz w:val="20"/>
          <w:szCs w:val="20"/>
        </w:rPr>
      </w:pPr>
      <w:proofErr w:type="gramStart"/>
      <w:r w:rsidRPr="00584835">
        <w:rPr>
          <w:sz w:val="20"/>
          <w:szCs w:val="20"/>
        </w:rPr>
        <w:t xml:space="preserve">(введено </w:t>
      </w:r>
      <w:hyperlink r:id="rId247" w:tooltip="Постановление Правительства Архангельской области от 22.07.2014 N 299-пп &quot;О внесении изменений в постановление Правительства Архангельской области от 19 июля 2013 года N 330-пп&quot;{КонсультантПлюс}" w:history="1">
        <w:r w:rsidRPr="00584835">
          <w:rPr>
            <w:sz w:val="20"/>
            <w:szCs w:val="20"/>
          </w:rPr>
          <w:t>постановлением</w:t>
        </w:r>
      </w:hyperlink>
      <w:r w:rsidRPr="00584835">
        <w:rPr>
          <w:sz w:val="20"/>
          <w:szCs w:val="20"/>
        </w:rPr>
        <w:t xml:space="preserve"> Правительства Архангельской области</w:t>
      </w:r>
      <w:proofErr w:type="gramEnd"/>
    </w:p>
    <w:p w:rsidR="007521B4" w:rsidRPr="00584835" w:rsidRDefault="007521B4" w:rsidP="007521B4">
      <w:pPr>
        <w:widowControl w:val="0"/>
        <w:autoSpaceDE w:val="0"/>
        <w:autoSpaceDN w:val="0"/>
        <w:adjustRightInd w:val="0"/>
        <w:jc w:val="center"/>
        <w:rPr>
          <w:sz w:val="20"/>
          <w:szCs w:val="20"/>
        </w:rPr>
      </w:pPr>
      <w:r w:rsidRPr="00584835">
        <w:rPr>
          <w:sz w:val="20"/>
          <w:szCs w:val="20"/>
        </w:rPr>
        <w:t>от 22.07.2014 N 299-пп;</w:t>
      </w:r>
    </w:p>
    <w:p w:rsidR="007521B4" w:rsidRPr="00584835" w:rsidRDefault="007521B4" w:rsidP="007521B4">
      <w:pPr>
        <w:widowControl w:val="0"/>
        <w:autoSpaceDE w:val="0"/>
        <w:autoSpaceDN w:val="0"/>
        <w:adjustRightInd w:val="0"/>
        <w:jc w:val="center"/>
        <w:rPr>
          <w:sz w:val="20"/>
          <w:szCs w:val="20"/>
        </w:rPr>
      </w:pPr>
      <w:r w:rsidRPr="00584835">
        <w:rPr>
          <w:sz w:val="20"/>
          <w:szCs w:val="20"/>
        </w:rPr>
        <w:t>в ред. постановлений Правительства Архангельской области</w:t>
      </w:r>
    </w:p>
    <w:p w:rsidR="007521B4" w:rsidRPr="00584835" w:rsidRDefault="007521B4" w:rsidP="007521B4">
      <w:pPr>
        <w:widowControl w:val="0"/>
        <w:autoSpaceDE w:val="0"/>
        <w:autoSpaceDN w:val="0"/>
        <w:adjustRightInd w:val="0"/>
        <w:jc w:val="center"/>
        <w:rPr>
          <w:sz w:val="20"/>
          <w:szCs w:val="20"/>
        </w:rPr>
      </w:pPr>
      <w:r w:rsidRPr="00584835">
        <w:rPr>
          <w:sz w:val="20"/>
          <w:szCs w:val="20"/>
        </w:rPr>
        <w:t xml:space="preserve">от 14.10.2014 </w:t>
      </w:r>
      <w:hyperlink r:id="rId248" w:tooltip="Постановление Правительства Архангельской области от 14.10.2014 N 416-пп &quot;О внесении изменений в постановление Правительства Архангельской области от 19 июля 2013 года N 330-пп&quot;{КонсультантПлюс}" w:history="1">
        <w:r w:rsidRPr="00584835">
          <w:rPr>
            <w:sz w:val="20"/>
            <w:szCs w:val="20"/>
          </w:rPr>
          <w:t>N 416-пп</w:t>
        </w:r>
      </w:hyperlink>
      <w:r w:rsidRPr="00584835">
        <w:rPr>
          <w:sz w:val="20"/>
          <w:szCs w:val="20"/>
        </w:rPr>
        <w:t xml:space="preserve">, от 02.06.2015 </w:t>
      </w:r>
      <w:hyperlink r:id="rId249" w:tooltip="Постановление Правительства Архангельской области от 02.06.2015 N 205-пп &quot;О внесении изменений в постановление Правительства Архангельской области от 19 июля 2013 года N 330-пп&quot;{КонсультантПлюс}" w:history="1">
        <w:r w:rsidRPr="00584835">
          <w:rPr>
            <w:sz w:val="20"/>
            <w:szCs w:val="20"/>
          </w:rPr>
          <w:t>N 205-пп</w:t>
        </w:r>
      </w:hyperlink>
      <w:r w:rsidRPr="00584835">
        <w:rPr>
          <w:sz w:val="20"/>
          <w:szCs w:val="20"/>
        </w:rPr>
        <w:t>)</w:t>
      </w: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1. </w:t>
      </w:r>
      <w:proofErr w:type="gramStart"/>
      <w:r w:rsidRPr="00584835">
        <w:rPr>
          <w:sz w:val="20"/>
          <w:szCs w:val="20"/>
        </w:rPr>
        <w:t xml:space="preserve">Настоящее Положение, разработанное в соответствии со </w:t>
      </w:r>
      <w:hyperlink r:id="rId250" w:tooltip="&quot;Бюджетный кодекс Российской Федерации&quot; от 31.07.1998 N 145-ФЗ (ред. от 30.09.2015)------------ Недействующая редакция{КонсультантПлюс}" w:history="1">
        <w:r w:rsidRPr="00584835">
          <w:rPr>
            <w:sz w:val="20"/>
            <w:szCs w:val="20"/>
          </w:rPr>
          <w:t>статьей 139</w:t>
        </w:r>
      </w:hyperlink>
      <w:r w:rsidRPr="00584835">
        <w:rPr>
          <w:sz w:val="20"/>
          <w:szCs w:val="20"/>
        </w:rPr>
        <w:t xml:space="preserve"> Бюджетного кодекса Российской Федерации, </w:t>
      </w:r>
      <w:hyperlink w:anchor="Par2214" w:tooltip="5.3. Развитие приоритетных видов спорта Архангельской области" w:history="1">
        <w:r w:rsidRPr="00584835">
          <w:rPr>
            <w:sz w:val="20"/>
            <w:szCs w:val="20"/>
          </w:rPr>
          <w:t>пунктом 5.3</w:t>
        </w:r>
      </w:hyperlink>
      <w:r w:rsidRPr="00584835">
        <w:rPr>
          <w:sz w:val="20"/>
          <w:szCs w:val="20"/>
        </w:rPr>
        <w:t xml:space="preserve"> перечня мероприятий подпрограммы N 1 (приложение N 2 к государственной программе Архангельской области "Патриотическое воспитание, развитие физической культуры, спорта, туризма и повышение эффективности реализации молодежной политики в Архангельской области (2014 - 2020 годы)", утвержденной постановлением Правительства Архангельской области от 19 июля 2013 года N 330-пп (далее - подпрограмма</w:t>
      </w:r>
      <w:proofErr w:type="gramEnd"/>
      <w:r w:rsidRPr="00584835">
        <w:rPr>
          <w:sz w:val="20"/>
          <w:szCs w:val="20"/>
        </w:rPr>
        <w:t xml:space="preserve"> </w:t>
      </w:r>
      <w:proofErr w:type="gramStart"/>
      <w:r w:rsidRPr="00584835">
        <w:rPr>
          <w:sz w:val="20"/>
          <w:szCs w:val="20"/>
        </w:rPr>
        <w:t>N 1), определяет порядок и условия предоставления субсидий из областного бюджета бюджетам муниципальных районов и городских округов Архангельской области (далее соответственно - местный бюджет, муниципальные образования) на возмещение части затрат по поддержке и развитию видов спорта, развиваемых муниципальными образованиями, с учетом сложившихся исторических традиций развития массового спорта, детско-юношеского спорта, спорта высших достижений (далее соответственно - субсидия, приоритетные виды спорта).</w:t>
      </w:r>
      <w:proofErr w:type="gramEnd"/>
    </w:p>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(п. 1 в ред. </w:t>
      </w:r>
      <w:hyperlink r:id="rId251" w:tooltip="Постановление Правительства Архангельской области от 02.06.2015 N 205-пп &quot;О внесении изменений в постановление Правительства Архангельской области от 19 июля 2013 года N 330-пп&quot;{КонсультантПлюс}" w:history="1">
        <w:r w:rsidRPr="00584835">
          <w:rPr>
            <w:sz w:val="20"/>
            <w:szCs w:val="20"/>
          </w:rPr>
          <w:t>постановления</w:t>
        </w:r>
      </w:hyperlink>
      <w:r w:rsidRPr="00584835">
        <w:rPr>
          <w:sz w:val="20"/>
          <w:szCs w:val="20"/>
        </w:rPr>
        <w:t xml:space="preserve"> Правительства Архангельской области от 02.06.2015 N 205-пп)</w:t>
      </w:r>
    </w:p>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2. Субсидия предоставляется в соответствии со сводной бюджетной росписью областного бюджета в пределах лимитов бюджетных обязательств, утвержденных министерству по делам молодежи и спорту Архангельской области (далее - министерство), в пределах средств, предусмотренных областным бюджетом на реализацию </w:t>
      </w:r>
      <w:hyperlink w:anchor="Par1275" w:tooltip="ПЕРЕЧЕНЬ" w:history="1">
        <w:r w:rsidRPr="00584835">
          <w:rPr>
            <w:sz w:val="20"/>
            <w:szCs w:val="20"/>
          </w:rPr>
          <w:t>пункта 5.3</w:t>
        </w:r>
      </w:hyperlink>
      <w:r w:rsidRPr="00584835">
        <w:rPr>
          <w:sz w:val="20"/>
          <w:szCs w:val="20"/>
        </w:rPr>
        <w:t xml:space="preserve"> перечня мероприятий подпрограммы N 1.</w:t>
      </w:r>
    </w:p>
    <w:p w:rsidR="007521B4" w:rsidRPr="00584835" w:rsidRDefault="007521B4" w:rsidP="007521B4">
      <w:pPr>
        <w:widowControl w:val="0"/>
        <w:autoSpaceDE w:val="0"/>
        <w:autoSpaceDN w:val="0"/>
        <w:adjustRightInd w:val="0"/>
        <w:jc w:val="both"/>
        <w:rPr>
          <w:sz w:val="20"/>
          <w:szCs w:val="20"/>
        </w:rPr>
      </w:pPr>
      <w:bookmarkStart w:id="62" w:name="Par10248"/>
      <w:bookmarkEnd w:id="62"/>
      <w:r w:rsidRPr="00584835">
        <w:rPr>
          <w:sz w:val="20"/>
          <w:szCs w:val="20"/>
        </w:rPr>
        <w:t>3. Субсидия предоставляется на возмещение части затрат:</w:t>
      </w:r>
    </w:p>
    <w:p w:rsidR="007521B4" w:rsidRPr="00584835" w:rsidRDefault="007521B4" w:rsidP="007521B4">
      <w:pPr>
        <w:widowControl w:val="0"/>
        <w:autoSpaceDE w:val="0"/>
        <w:autoSpaceDN w:val="0"/>
        <w:adjustRightInd w:val="0"/>
        <w:jc w:val="both"/>
        <w:rPr>
          <w:sz w:val="20"/>
          <w:szCs w:val="20"/>
        </w:rPr>
      </w:pPr>
      <w:r w:rsidRPr="00584835">
        <w:rPr>
          <w:sz w:val="20"/>
          <w:szCs w:val="20"/>
        </w:rPr>
        <w:t>1) по приобретению спортивного оборудования, спортивного инвентаря и экипировки для спортивных организаций, осуществляющих подготовку спортивного резерва для спортивных сборных команд Архангельской области по приоритетным видам спорта;</w:t>
      </w:r>
    </w:p>
    <w:p w:rsidR="007521B4" w:rsidRPr="00584835" w:rsidRDefault="007521B4" w:rsidP="007521B4">
      <w:pPr>
        <w:widowControl w:val="0"/>
        <w:autoSpaceDE w:val="0"/>
        <w:autoSpaceDN w:val="0"/>
        <w:adjustRightInd w:val="0"/>
        <w:jc w:val="both"/>
        <w:rPr>
          <w:sz w:val="20"/>
          <w:szCs w:val="20"/>
        </w:rPr>
      </w:pPr>
      <w:r w:rsidRPr="00584835">
        <w:rPr>
          <w:sz w:val="20"/>
          <w:szCs w:val="20"/>
        </w:rPr>
        <w:t>2) по повышению квалификации и переподготовке тренеров и специалистов физической культуры и спорта по приоритетным видам спорта;</w:t>
      </w:r>
    </w:p>
    <w:p w:rsidR="007521B4" w:rsidRPr="00584835" w:rsidRDefault="007521B4" w:rsidP="007521B4">
      <w:pPr>
        <w:widowControl w:val="0"/>
        <w:autoSpaceDE w:val="0"/>
        <w:autoSpaceDN w:val="0"/>
        <w:adjustRightInd w:val="0"/>
        <w:jc w:val="both"/>
        <w:rPr>
          <w:sz w:val="20"/>
          <w:szCs w:val="20"/>
        </w:rPr>
      </w:pPr>
      <w:r w:rsidRPr="00584835">
        <w:rPr>
          <w:sz w:val="20"/>
          <w:szCs w:val="20"/>
        </w:rPr>
        <w:t>3) по проведению официальных муниципальных физкультурных мероприятий и спортивных мероприятий Архангельской области по приоритетным видам спорта, включенных в единый календарный план физкультурных мероприятий и спортивных мероприятий Архангельской области;</w:t>
      </w:r>
    </w:p>
    <w:p w:rsidR="007521B4" w:rsidRPr="00584835" w:rsidRDefault="007521B4" w:rsidP="007521B4">
      <w:pPr>
        <w:widowControl w:val="0"/>
        <w:autoSpaceDE w:val="0"/>
        <w:autoSpaceDN w:val="0"/>
        <w:adjustRightInd w:val="0"/>
        <w:jc w:val="both"/>
        <w:rPr>
          <w:sz w:val="20"/>
          <w:szCs w:val="20"/>
        </w:rPr>
      </w:pPr>
      <w:r w:rsidRPr="00584835">
        <w:rPr>
          <w:sz w:val="20"/>
          <w:szCs w:val="20"/>
        </w:rPr>
        <w:t>4) по проведению тренировочных мероприятий, обеспечению питанием и проживания тренеров и спортсменов при проведении первенств Архангельской области по приоритетным видам спорта.</w:t>
      </w:r>
    </w:p>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(п. 3 в ред. </w:t>
      </w:r>
      <w:hyperlink r:id="rId252" w:tooltip="Постановление Правительства Архангельской области от 14.10.2014 N 416-пп &quot;О внесении изменений в постановление Правительства Архангельской области от 19 июля 2013 года N 330-пп&quot;{КонсультантПлюс}" w:history="1">
        <w:r w:rsidRPr="00584835">
          <w:rPr>
            <w:sz w:val="20"/>
            <w:szCs w:val="20"/>
          </w:rPr>
          <w:t>постановления</w:t>
        </w:r>
      </w:hyperlink>
      <w:r w:rsidRPr="00584835">
        <w:rPr>
          <w:sz w:val="20"/>
          <w:szCs w:val="20"/>
        </w:rPr>
        <w:t xml:space="preserve"> Правительства Архангельской области от 14.10.2014 N 416-пп)</w:t>
      </w:r>
    </w:p>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4. Субсидия на реализацию мероприятий, предусмотренных </w:t>
      </w:r>
      <w:hyperlink w:anchor="Par10248" w:tooltip="3. Субсидия предоставляется на возмещение части затрат:" w:history="1">
        <w:r w:rsidRPr="00584835">
          <w:rPr>
            <w:sz w:val="20"/>
            <w:szCs w:val="20"/>
          </w:rPr>
          <w:t>пунктом 3</w:t>
        </w:r>
      </w:hyperlink>
      <w:r w:rsidRPr="00584835">
        <w:rPr>
          <w:sz w:val="20"/>
          <w:szCs w:val="20"/>
        </w:rPr>
        <w:t xml:space="preserve"> настоящего Положения, предоставляется местным бюджетам муниципальных образований, включенным в перечень приоритетных видов спорта, которые определяются в соответствии с Порядком утверждения перечня приоритетных видов спорта, утвержденный распоряжением министерства (далее - Порядок).</w:t>
      </w:r>
    </w:p>
    <w:p w:rsidR="007521B4" w:rsidRPr="00584835" w:rsidRDefault="007521B4" w:rsidP="007521B4">
      <w:pPr>
        <w:widowControl w:val="0"/>
        <w:autoSpaceDE w:val="0"/>
        <w:autoSpaceDN w:val="0"/>
        <w:adjustRightInd w:val="0"/>
        <w:jc w:val="both"/>
        <w:rPr>
          <w:sz w:val="20"/>
          <w:szCs w:val="20"/>
        </w:rPr>
      </w:pPr>
      <w:r w:rsidRPr="00584835">
        <w:rPr>
          <w:sz w:val="20"/>
          <w:szCs w:val="20"/>
        </w:rPr>
        <w:lastRenderedPageBreak/>
        <w:t>5. Субсидия распределяется ежегодно согласно направляемым муниципальными образованиями в министерство заявкам и документам в сроки, указанные в Порядке.</w:t>
      </w:r>
    </w:p>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6. Обязательным условием получения субсидии является софинансирование мероприятия </w:t>
      </w:r>
      <w:hyperlink w:anchor="Par1275" w:tooltip="ПЕРЕЧЕНЬ" w:history="1">
        <w:r w:rsidRPr="00584835">
          <w:rPr>
            <w:sz w:val="20"/>
            <w:szCs w:val="20"/>
          </w:rPr>
          <w:t>пункта 5.3</w:t>
        </w:r>
      </w:hyperlink>
      <w:r w:rsidRPr="00584835">
        <w:rPr>
          <w:sz w:val="20"/>
          <w:szCs w:val="20"/>
        </w:rPr>
        <w:t xml:space="preserve"> перечня мероприятий подпрограммы N 1 за счет средств местного бюджета. При этом уровень софинансирования из областного бюджета не должен превышать 30 процентов, а объем финансирования из местного бюджета не должен составлять менее 70 процентов от общего объема средств, предусмотренных на проведение указанного мероприятия подпрограммы N 1.</w:t>
      </w:r>
    </w:p>
    <w:p w:rsidR="007521B4" w:rsidRPr="00584835" w:rsidRDefault="007521B4" w:rsidP="007521B4">
      <w:pPr>
        <w:widowControl w:val="0"/>
        <w:autoSpaceDE w:val="0"/>
        <w:autoSpaceDN w:val="0"/>
        <w:adjustRightInd w:val="0"/>
        <w:jc w:val="both"/>
        <w:rPr>
          <w:sz w:val="20"/>
          <w:szCs w:val="20"/>
        </w:rPr>
      </w:pPr>
      <w:r w:rsidRPr="00584835">
        <w:rPr>
          <w:sz w:val="20"/>
          <w:szCs w:val="20"/>
        </w:rPr>
        <w:t>7. Субсидия предоставляется на основании заключаемого министерством с органом местного самоуправления муниципального образования соглашения о предоставлении субсидии (далее - соглашение).</w:t>
      </w:r>
    </w:p>
    <w:p w:rsidR="007521B4" w:rsidRPr="00584835" w:rsidRDefault="007521B4" w:rsidP="007521B4">
      <w:pPr>
        <w:widowControl w:val="0"/>
        <w:autoSpaceDE w:val="0"/>
        <w:autoSpaceDN w:val="0"/>
        <w:adjustRightInd w:val="0"/>
        <w:jc w:val="both"/>
        <w:rPr>
          <w:sz w:val="20"/>
          <w:szCs w:val="20"/>
        </w:rPr>
      </w:pPr>
      <w:r w:rsidRPr="00584835">
        <w:rPr>
          <w:sz w:val="20"/>
          <w:szCs w:val="20"/>
        </w:rPr>
        <w:t>Форма соглашения, срок и форма подачи органом местного самоуправления муниципального образования заявки на перечисление субсидии утверждается министерством по делам молодежи и спорту Архангельской области (далее - министерство).</w:t>
      </w:r>
    </w:p>
    <w:p w:rsidR="007521B4" w:rsidRPr="00584835" w:rsidRDefault="007521B4" w:rsidP="007521B4">
      <w:pPr>
        <w:widowControl w:val="0"/>
        <w:autoSpaceDE w:val="0"/>
        <w:autoSpaceDN w:val="0"/>
        <w:adjustRightInd w:val="0"/>
        <w:jc w:val="both"/>
        <w:rPr>
          <w:sz w:val="20"/>
          <w:szCs w:val="20"/>
        </w:rPr>
      </w:pPr>
      <w:r w:rsidRPr="00584835">
        <w:rPr>
          <w:sz w:val="20"/>
          <w:szCs w:val="20"/>
        </w:rPr>
        <w:t>8. Выделение местным бюджетам субсидии производится на основании постановления Правительства Архангельской области.</w:t>
      </w:r>
    </w:p>
    <w:p w:rsidR="007521B4" w:rsidRPr="00584835" w:rsidRDefault="007521B4" w:rsidP="007521B4">
      <w:pPr>
        <w:widowControl w:val="0"/>
        <w:autoSpaceDE w:val="0"/>
        <w:autoSpaceDN w:val="0"/>
        <w:adjustRightInd w:val="0"/>
        <w:jc w:val="both"/>
        <w:rPr>
          <w:sz w:val="20"/>
          <w:szCs w:val="20"/>
        </w:rPr>
      </w:pPr>
      <w:r w:rsidRPr="00584835">
        <w:rPr>
          <w:sz w:val="20"/>
          <w:szCs w:val="20"/>
        </w:rPr>
        <w:t>9. Перечисление субсидий осуществляется министерством при соблюдении следующих требований:</w:t>
      </w:r>
    </w:p>
    <w:p w:rsidR="007521B4" w:rsidRPr="00584835" w:rsidRDefault="007521B4" w:rsidP="007521B4">
      <w:pPr>
        <w:widowControl w:val="0"/>
        <w:autoSpaceDE w:val="0"/>
        <w:autoSpaceDN w:val="0"/>
        <w:adjustRightInd w:val="0"/>
        <w:jc w:val="both"/>
        <w:rPr>
          <w:sz w:val="20"/>
          <w:szCs w:val="20"/>
        </w:rPr>
      </w:pPr>
      <w:r w:rsidRPr="00584835">
        <w:rPr>
          <w:sz w:val="20"/>
          <w:szCs w:val="20"/>
        </w:rPr>
        <w:t>а) наличие на территории муниципального образования муниципальных учреждений физкультурно-спортивной направленности и муниципальных учреждений, в уставных документах которых предусмотрена организация работы по развитию физической культуры и спорта;</w:t>
      </w:r>
    </w:p>
    <w:p w:rsidR="007521B4" w:rsidRPr="00584835" w:rsidRDefault="007521B4" w:rsidP="007521B4">
      <w:pPr>
        <w:widowControl w:val="0"/>
        <w:autoSpaceDE w:val="0"/>
        <w:autoSpaceDN w:val="0"/>
        <w:adjustRightInd w:val="0"/>
        <w:jc w:val="both"/>
        <w:rPr>
          <w:sz w:val="20"/>
          <w:szCs w:val="20"/>
        </w:rPr>
      </w:pPr>
      <w:r w:rsidRPr="00584835">
        <w:rPr>
          <w:sz w:val="20"/>
          <w:szCs w:val="20"/>
        </w:rPr>
        <w:t>б) наличие в местном бюджете ассигнований на финансирование спортивных организаций, осуществляющих развитие приоритетных видов спорта;</w:t>
      </w:r>
    </w:p>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в) направление муниципальным образованием в министерство государственной статистической отчетности в сфере физической культуры и спорта по </w:t>
      </w:r>
      <w:hyperlink r:id="rId253" w:tooltip="Приказ Росстата от 23.10.2012 N 562 (с изм. от 23.10.2014) &quot;Об утверждении статистического инструментария для организации Минспортом России федерального статистического наблюдения за деятельностью учреждений по физической культуре и спорту&quot;------------ Утратил" w:history="1">
        <w:r w:rsidRPr="00584835">
          <w:rPr>
            <w:sz w:val="20"/>
            <w:szCs w:val="20"/>
          </w:rPr>
          <w:t>форме N 1-ФК</w:t>
        </w:r>
      </w:hyperlink>
      <w:r w:rsidRPr="00584835">
        <w:rPr>
          <w:sz w:val="20"/>
          <w:szCs w:val="20"/>
        </w:rPr>
        <w:t>.</w:t>
      </w:r>
    </w:p>
    <w:p w:rsidR="007521B4" w:rsidRPr="00584835" w:rsidRDefault="007521B4" w:rsidP="007521B4">
      <w:pPr>
        <w:widowControl w:val="0"/>
        <w:autoSpaceDE w:val="0"/>
        <w:autoSpaceDN w:val="0"/>
        <w:adjustRightInd w:val="0"/>
        <w:jc w:val="both"/>
        <w:rPr>
          <w:sz w:val="20"/>
          <w:szCs w:val="20"/>
        </w:rPr>
      </w:pPr>
      <w:r w:rsidRPr="00584835">
        <w:rPr>
          <w:sz w:val="20"/>
          <w:szCs w:val="20"/>
        </w:rPr>
        <w:t>10. Перечисление субсидии осуществляется в соответствии с соглашением, которое предусматривает:</w:t>
      </w:r>
    </w:p>
    <w:p w:rsidR="007521B4" w:rsidRPr="00584835" w:rsidRDefault="007521B4" w:rsidP="007521B4">
      <w:pPr>
        <w:widowControl w:val="0"/>
        <w:autoSpaceDE w:val="0"/>
        <w:autoSpaceDN w:val="0"/>
        <w:adjustRightInd w:val="0"/>
        <w:jc w:val="both"/>
        <w:rPr>
          <w:sz w:val="20"/>
          <w:szCs w:val="20"/>
        </w:rPr>
      </w:pPr>
      <w:r w:rsidRPr="00584835">
        <w:rPr>
          <w:sz w:val="20"/>
          <w:szCs w:val="20"/>
        </w:rPr>
        <w:t>а) целевое назначение субсидии, включая перечень мероприятий, источником финансового обеспечения которых является субсидия;</w:t>
      </w:r>
    </w:p>
    <w:p w:rsidR="007521B4" w:rsidRPr="00584835" w:rsidRDefault="007521B4" w:rsidP="007521B4">
      <w:pPr>
        <w:widowControl w:val="0"/>
        <w:autoSpaceDE w:val="0"/>
        <w:autoSpaceDN w:val="0"/>
        <w:adjustRightInd w:val="0"/>
        <w:jc w:val="both"/>
        <w:rPr>
          <w:sz w:val="20"/>
          <w:szCs w:val="20"/>
        </w:rPr>
      </w:pPr>
      <w:r w:rsidRPr="00584835">
        <w:rPr>
          <w:sz w:val="20"/>
          <w:szCs w:val="20"/>
        </w:rPr>
        <w:t>б) размер субсидии и сроки ее перечисления, условия предоставления и использования субсидии;</w:t>
      </w:r>
    </w:p>
    <w:p w:rsidR="007521B4" w:rsidRPr="00584835" w:rsidRDefault="007521B4" w:rsidP="007521B4">
      <w:pPr>
        <w:widowControl w:val="0"/>
        <w:autoSpaceDE w:val="0"/>
        <w:autoSpaceDN w:val="0"/>
        <w:adjustRightInd w:val="0"/>
        <w:jc w:val="both"/>
        <w:rPr>
          <w:sz w:val="20"/>
          <w:szCs w:val="20"/>
        </w:rPr>
      </w:pPr>
      <w:r w:rsidRPr="00584835">
        <w:rPr>
          <w:sz w:val="20"/>
          <w:szCs w:val="20"/>
        </w:rPr>
        <w:t>в) значения показателей результативности предоставления субсидии;</w:t>
      </w:r>
    </w:p>
    <w:p w:rsidR="007521B4" w:rsidRPr="00584835" w:rsidRDefault="007521B4" w:rsidP="007521B4">
      <w:pPr>
        <w:widowControl w:val="0"/>
        <w:autoSpaceDE w:val="0"/>
        <w:autoSpaceDN w:val="0"/>
        <w:adjustRightInd w:val="0"/>
        <w:jc w:val="both"/>
        <w:rPr>
          <w:sz w:val="20"/>
          <w:szCs w:val="20"/>
        </w:rPr>
      </w:pPr>
      <w:r w:rsidRPr="00584835">
        <w:rPr>
          <w:sz w:val="20"/>
          <w:szCs w:val="20"/>
        </w:rPr>
        <w:t>г) наличие нормативного правового акта муниципального образования, устанавливающего расходное обязательство муниципального образования, на исполнение которого предоставляется субсидия;</w:t>
      </w:r>
    </w:p>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д) осуществление </w:t>
      </w:r>
      <w:proofErr w:type="gramStart"/>
      <w:r w:rsidRPr="00584835">
        <w:rPr>
          <w:sz w:val="20"/>
          <w:szCs w:val="20"/>
        </w:rPr>
        <w:t>контроля за</w:t>
      </w:r>
      <w:proofErr w:type="gramEnd"/>
      <w:r w:rsidRPr="00584835">
        <w:rPr>
          <w:sz w:val="20"/>
          <w:szCs w:val="20"/>
        </w:rPr>
        <w:t xml:space="preserve"> соблюдением муниципальным образованием условий, установленных при предоставлении субсидии;</w:t>
      </w:r>
    </w:p>
    <w:p w:rsidR="007521B4" w:rsidRPr="00584835" w:rsidRDefault="007521B4" w:rsidP="007521B4">
      <w:pPr>
        <w:widowControl w:val="0"/>
        <w:autoSpaceDE w:val="0"/>
        <w:autoSpaceDN w:val="0"/>
        <w:adjustRightInd w:val="0"/>
        <w:jc w:val="both"/>
        <w:rPr>
          <w:sz w:val="20"/>
          <w:szCs w:val="20"/>
        </w:rPr>
      </w:pPr>
      <w:r w:rsidRPr="00584835">
        <w:rPr>
          <w:sz w:val="20"/>
          <w:szCs w:val="20"/>
        </w:rPr>
        <w:t>е) сроки и порядок представления отчетности об осуществлении расходов местного бюджета, источником финансового обеспечения которых является субсидия;</w:t>
      </w:r>
    </w:p>
    <w:p w:rsidR="007521B4" w:rsidRPr="00584835" w:rsidRDefault="007521B4" w:rsidP="007521B4">
      <w:pPr>
        <w:widowControl w:val="0"/>
        <w:autoSpaceDE w:val="0"/>
        <w:autoSpaceDN w:val="0"/>
        <w:adjustRightInd w:val="0"/>
        <w:jc w:val="both"/>
        <w:rPr>
          <w:sz w:val="20"/>
          <w:szCs w:val="20"/>
        </w:rPr>
      </w:pPr>
      <w:r w:rsidRPr="00584835">
        <w:rPr>
          <w:sz w:val="20"/>
          <w:szCs w:val="20"/>
        </w:rPr>
        <w:t>ж) перечень показателей эффективности использования субсидии;</w:t>
      </w:r>
    </w:p>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з) последствия недостижения муниципальным образованием установленных </w:t>
      </w:r>
      <w:proofErr w:type="gramStart"/>
      <w:r w:rsidRPr="00584835">
        <w:rPr>
          <w:sz w:val="20"/>
          <w:szCs w:val="20"/>
        </w:rPr>
        <w:t>значений показателей результативности предоставления субсидии</w:t>
      </w:r>
      <w:proofErr w:type="gramEnd"/>
      <w:r w:rsidRPr="00584835">
        <w:rPr>
          <w:sz w:val="20"/>
          <w:szCs w:val="20"/>
        </w:rPr>
        <w:t>;</w:t>
      </w:r>
    </w:p>
    <w:p w:rsidR="007521B4" w:rsidRPr="00584835" w:rsidRDefault="007521B4" w:rsidP="007521B4">
      <w:pPr>
        <w:widowControl w:val="0"/>
        <w:autoSpaceDE w:val="0"/>
        <w:autoSpaceDN w:val="0"/>
        <w:adjustRightInd w:val="0"/>
        <w:jc w:val="both"/>
        <w:rPr>
          <w:sz w:val="20"/>
          <w:szCs w:val="20"/>
        </w:rPr>
      </w:pPr>
      <w:r w:rsidRPr="00584835">
        <w:rPr>
          <w:sz w:val="20"/>
          <w:szCs w:val="20"/>
        </w:rPr>
        <w:t>и) иные условия, определяемые по согласованию сторон, регулирующие порядок предоставления субсидии.</w:t>
      </w:r>
    </w:p>
    <w:p w:rsidR="007521B4" w:rsidRPr="00584835" w:rsidRDefault="007521B4" w:rsidP="007521B4">
      <w:pPr>
        <w:widowControl w:val="0"/>
        <w:autoSpaceDE w:val="0"/>
        <w:autoSpaceDN w:val="0"/>
        <w:adjustRightInd w:val="0"/>
        <w:jc w:val="both"/>
        <w:rPr>
          <w:sz w:val="20"/>
          <w:szCs w:val="20"/>
        </w:rPr>
      </w:pPr>
      <w:r w:rsidRPr="00584835">
        <w:rPr>
          <w:sz w:val="20"/>
          <w:szCs w:val="20"/>
        </w:rPr>
        <w:t>11. Объем субсидии, предоставляемый местному бюджету, определяется по формуле:</w:t>
      </w: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both"/>
        <w:rPr>
          <w:sz w:val="20"/>
          <w:szCs w:val="20"/>
        </w:rPr>
      </w:pPr>
      <w:r w:rsidRPr="00584835">
        <w:rPr>
          <w:sz w:val="20"/>
          <w:szCs w:val="20"/>
        </w:rPr>
        <w:t>Суб = (Чсз + Чз х коэффициент 5) х Спв, где:</w:t>
      </w: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Чсз - численность систематически </w:t>
      </w:r>
      <w:proofErr w:type="gramStart"/>
      <w:r w:rsidRPr="00584835">
        <w:rPr>
          <w:sz w:val="20"/>
          <w:szCs w:val="20"/>
        </w:rPr>
        <w:t>занимающихся</w:t>
      </w:r>
      <w:proofErr w:type="gramEnd"/>
      <w:r w:rsidRPr="00584835">
        <w:rPr>
          <w:sz w:val="20"/>
          <w:szCs w:val="20"/>
        </w:rPr>
        <w:t xml:space="preserve"> физической культурой и спортом в муниципальном образовании по приоритетным видам спорта в прошедшем году;</w:t>
      </w:r>
    </w:p>
    <w:p w:rsidR="007521B4" w:rsidRPr="00584835" w:rsidRDefault="007521B4" w:rsidP="007521B4">
      <w:pPr>
        <w:widowControl w:val="0"/>
        <w:autoSpaceDE w:val="0"/>
        <w:autoSpaceDN w:val="0"/>
        <w:adjustRightInd w:val="0"/>
        <w:jc w:val="both"/>
        <w:rPr>
          <w:sz w:val="20"/>
          <w:szCs w:val="20"/>
        </w:rPr>
      </w:pPr>
      <w:r w:rsidRPr="00584835">
        <w:rPr>
          <w:sz w:val="20"/>
          <w:szCs w:val="20"/>
        </w:rPr>
        <w:t>Чз - численность занимающихся физической культурой и спортом в муниципальных образовательных учреждениях дополнительного образования детей по приоритетным видам спорта в прошедшем году;</w:t>
      </w:r>
    </w:p>
    <w:p w:rsidR="007521B4" w:rsidRPr="00584835" w:rsidRDefault="007521B4" w:rsidP="007521B4">
      <w:pPr>
        <w:widowControl w:val="0"/>
        <w:autoSpaceDE w:val="0"/>
        <w:autoSpaceDN w:val="0"/>
        <w:adjustRightInd w:val="0"/>
        <w:jc w:val="both"/>
        <w:rPr>
          <w:sz w:val="20"/>
          <w:szCs w:val="20"/>
        </w:rPr>
      </w:pPr>
      <w:r w:rsidRPr="00584835">
        <w:rPr>
          <w:sz w:val="20"/>
          <w:szCs w:val="20"/>
        </w:rPr>
        <w:t>Спв - размер субсидии на одного занимающегося в прошедшем году приоритетными видами спорта в муниципальном образовании.</w:t>
      </w:r>
    </w:p>
    <w:p w:rsidR="007521B4" w:rsidRPr="00584835" w:rsidRDefault="007521B4" w:rsidP="007521B4">
      <w:pPr>
        <w:widowControl w:val="0"/>
        <w:autoSpaceDE w:val="0"/>
        <w:autoSpaceDN w:val="0"/>
        <w:adjustRightInd w:val="0"/>
        <w:jc w:val="both"/>
        <w:rPr>
          <w:sz w:val="20"/>
          <w:szCs w:val="20"/>
        </w:rPr>
      </w:pPr>
      <w:r w:rsidRPr="00584835">
        <w:rPr>
          <w:sz w:val="20"/>
          <w:szCs w:val="20"/>
        </w:rPr>
        <w:t>12. Размер субсидии на одного занимающегося в прошедшем году приоритетными видами спорта в муниципальном образовании определяется по формуле:</w:t>
      </w: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both"/>
        <w:rPr>
          <w:sz w:val="20"/>
          <w:szCs w:val="20"/>
        </w:rPr>
      </w:pPr>
      <w:r w:rsidRPr="00584835">
        <w:rPr>
          <w:sz w:val="20"/>
          <w:szCs w:val="20"/>
        </w:rPr>
        <w:t>Спв = Роб / (Очсз + Очз х коэффициент 5), где:</w:t>
      </w: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Роб - размер бюджетных ассигнований, предусмотренных областным законом об областном бюджете на соответствующий финансовый год и плановый период, лимитами бюджетных обязательств в установленном порядке министерству на цели, указанные в </w:t>
      </w:r>
      <w:hyperlink w:anchor="Par10248" w:tooltip="3. Субсидия предоставляется на возмещение части затрат:" w:history="1">
        <w:r w:rsidRPr="00584835">
          <w:rPr>
            <w:sz w:val="20"/>
            <w:szCs w:val="20"/>
          </w:rPr>
          <w:t>пункте 3</w:t>
        </w:r>
      </w:hyperlink>
      <w:r w:rsidRPr="00584835">
        <w:rPr>
          <w:sz w:val="20"/>
          <w:szCs w:val="20"/>
        </w:rPr>
        <w:t xml:space="preserve"> настоящего Положения;</w:t>
      </w:r>
    </w:p>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Очсз - общая численность систематически </w:t>
      </w:r>
      <w:proofErr w:type="gramStart"/>
      <w:r w:rsidRPr="00584835">
        <w:rPr>
          <w:sz w:val="20"/>
          <w:szCs w:val="20"/>
        </w:rPr>
        <w:t>занимающихся</w:t>
      </w:r>
      <w:proofErr w:type="gramEnd"/>
      <w:r w:rsidRPr="00584835">
        <w:rPr>
          <w:sz w:val="20"/>
          <w:szCs w:val="20"/>
        </w:rPr>
        <w:t xml:space="preserve"> физической культурой и спортом в муниципальном образовании по приоритетным видам спорта в прошедшем году;</w:t>
      </w:r>
    </w:p>
    <w:p w:rsidR="007521B4" w:rsidRPr="00584835" w:rsidRDefault="007521B4" w:rsidP="007521B4">
      <w:pPr>
        <w:widowControl w:val="0"/>
        <w:autoSpaceDE w:val="0"/>
        <w:autoSpaceDN w:val="0"/>
        <w:adjustRightInd w:val="0"/>
        <w:jc w:val="both"/>
        <w:rPr>
          <w:sz w:val="20"/>
          <w:szCs w:val="20"/>
        </w:rPr>
      </w:pPr>
      <w:r w:rsidRPr="00584835">
        <w:rPr>
          <w:sz w:val="20"/>
          <w:szCs w:val="20"/>
        </w:rPr>
        <w:t>Очз - общая численность занимающихся физической культурой и спортом в муниципальных учреждениях дополнительного образования детей муниципального образования по приоритетным видам спорта в прошедшем году.</w:t>
      </w:r>
    </w:p>
    <w:p w:rsidR="007521B4" w:rsidRPr="00584835" w:rsidRDefault="007521B4" w:rsidP="007521B4">
      <w:pPr>
        <w:widowControl w:val="0"/>
        <w:autoSpaceDE w:val="0"/>
        <w:autoSpaceDN w:val="0"/>
        <w:adjustRightInd w:val="0"/>
        <w:jc w:val="both"/>
        <w:rPr>
          <w:sz w:val="20"/>
          <w:szCs w:val="20"/>
        </w:rPr>
      </w:pPr>
      <w:r w:rsidRPr="00584835">
        <w:rPr>
          <w:sz w:val="20"/>
          <w:szCs w:val="20"/>
        </w:rPr>
        <w:lastRenderedPageBreak/>
        <w:t xml:space="preserve">13. </w:t>
      </w:r>
      <w:proofErr w:type="gramStart"/>
      <w:r w:rsidRPr="00584835">
        <w:rPr>
          <w:sz w:val="20"/>
          <w:szCs w:val="20"/>
        </w:rPr>
        <w:t>Оценка эффективности расходов местных бюджетов, источником финансового обеспечения которых являются субсидии, осуществляется министерством исходя из показателей, установленных соглашением и включающих показатели роста численности систематически занимающихся физической культурой и спортом, численности занимающихся на этапах совершенствования спортивного мастерства и высшего спортивного мастерства, численности специалистов в сфере физической культуры и спорта, прошедших повышение квалификации и переподготовку, повышения по сравнению с исходным уровнем оснащенности</w:t>
      </w:r>
      <w:proofErr w:type="gramEnd"/>
      <w:r w:rsidRPr="00584835">
        <w:rPr>
          <w:sz w:val="20"/>
          <w:szCs w:val="20"/>
        </w:rPr>
        <w:t xml:space="preserve"> спортивным оборудованием, инвентарем и экипировкой, обеспеченность спортсменов питанием и проживанием при проведении первенств Архангельской области по приоритетным видам спорта.</w:t>
      </w:r>
    </w:p>
    <w:p w:rsidR="007521B4" w:rsidRPr="00584835" w:rsidRDefault="007521B4" w:rsidP="007521B4">
      <w:pPr>
        <w:widowControl w:val="0"/>
        <w:autoSpaceDE w:val="0"/>
        <w:autoSpaceDN w:val="0"/>
        <w:adjustRightInd w:val="0"/>
        <w:jc w:val="both"/>
        <w:rPr>
          <w:sz w:val="20"/>
          <w:szCs w:val="20"/>
        </w:rPr>
      </w:pPr>
      <w:r w:rsidRPr="00584835">
        <w:rPr>
          <w:sz w:val="20"/>
          <w:szCs w:val="20"/>
        </w:rPr>
        <w:t>14. Органы местного самоуправления муниципального образования ежемесячно, до 5-го числа месяца, следующего за отчетным, представляют министерству отчет об использовании субсидий по форме, установленной министерством.</w:t>
      </w:r>
    </w:p>
    <w:p w:rsidR="007521B4" w:rsidRPr="00584835" w:rsidRDefault="007521B4" w:rsidP="007521B4">
      <w:pPr>
        <w:widowControl w:val="0"/>
        <w:autoSpaceDE w:val="0"/>
        <w:autoSpaceDN w:val="0"/>
        <w:adjustRightInd w:val="0"/>
        <w:jc w:val="both"/>
        <w:rPr>
          <w:sz w:val="20"/>
          <w:szCs w:val="20"/>
        </w:rPr>
      </w:pPr>
      <w:r w:rsidRPr="00584835">
        <w:rPr>
          <w:sz w:val="20"/>
          <w:szCs w:val="20"/>
        </w:rPr>
        <w:t>К отчетам прилагаются акты приемки выполненных работ, сводные реестры платежных документов с копиями платежных поручений на бумажном носителе, подписанные уполномоченными должностными лицами и заверенные печатью, а также пояснительная записка о ходе проведения работ в соответствии с графиком реализации мероприятий.</w:t>
      </w:r>
    </w:p>
    <w:p w:rsidR="007521B4" w:rsidRPr="00584835" w:rsidRDefault="007521B4" w:rsidP="007521B4">
      <w:pPr>
        <w:widowControl w:val="0"/>
        <w:autoSpaceDE w:val="0"/>
        <w:autoSpaceDN w:val="0"/>
        <w:adjustRightInd w:val="0"/>
        <w:jc w:val="both"/>
        <w:rPr>
          <w:sz w:val="20"/>
          <w:szCs w:val="20"/>
        </w:rPr>
      </w:pPr>
      <w:r w:rsidRPr="00584835">
        <w:rPr>
          <w:sz w:val="20"/>
          <w:szCs w:val="20"/>
        </w:rPr>
        <w:t>Отчеты об использовании субсидии представляются в установленном порядке до их полного освоения.</w:t>
      </w:r>
    </w:p>
    <w:p w:rsidR="007521B4" w:rsidRPr="00584835" w:rsidRDefault="007521B4" w:rsidP="007521B4">
      <w:pPr>
        <w:widowControl w:val="0"/>
        <w:autoSpaceDE w:val="0"/>
        <w:autoSpaceDN w:val="0"/>
        <w:adjustRightInd w:val="0"/>
        <w:jc w:val="both"/>
        <w:rPr>
          <w:sz w:val="20"/>
          <w:szCs w:val="20"/>
        </w:rPr>
      </w:pPr>
      <w:r w:rsidRPr="00584835">
        <w:rPr>
          <w:sz w:val="20"/>
          <w:szCs w:val="20"/>
        </w:rPr>
        <w:t>15. Сводный отчет об использовании субсидии представляется муниципальным образованием в министерство до 15 января года, следующего за годом, в котором осуществлялось предоставление субсидии.</w:t>
      </w:r>
    </w:p>
    <w:p w:rsidR="007521B4" w:rsidRPr="00584835" w:rsidRDefault="007521B4" w:rsidP="007521B4">
      <w:pPr>
        <w:widowControl w:val="0"/>
        <w:autoSpaceDE w:val="0"/>
        <w:autoSpaceDN w:val="0"/>
        <w:adjustRightInd w:val="0"/>
        <w:jc w:val="both"/>
        <w:rPr>
          <w:sz w:val="20"/>
          <w:szCs w:val="20"/>
        </w:rPr>
      </w:pPr>
      <w:r w:rsidRPr="00584835">
        <w:rPr>
          <w:sz w:val="20"/>
          <w:szCs w:val="20"/>
        </w:rPr>
        <w:t>16. Министерство представляет в министерство финансов Архангельской области сводный отчет о расходах по форме и в сроки, установленные министерством финансов Архангельской области.</w:t>
      </w:r>
    </w:p>
    <w:p w:rsidR="007521B4" w:rsidRPr="00584835" w:rsidRDefault="007521B4" w:rsidP="007521B4">
      <w:pPr>
        <w:widowControl w:val="0"/>
        <w:autoSpaceDE w:val="0"/>
        <w:autoSpaceDN w:val="0"/>
        <w:adjustRightInd w:val="0"/>
        <w:jc w:val="both"/>
        <w:rPr>
          <w:sz w:val="20"/>
          <w:szCs w:val="20"/>
        </w:rPr>
      </w:pPr>
      <w:r w:rsidRPr="00584835">
        <w:rPr>
          <w:sz w:val="20"/>
          <w:szCs w:val="20"/>
        </w:rPr>
        <w:t>17. Ответственность за нецелевое использование субсидии возлагается на органы местного самоуправления.</w:t>
      </w:r>
    </w:p>
    <w:p w:rsidR="007521B4" w:rsidRPr="00584835" w:rsidRDefault="007521B4" w:rsidP="007521B4">
      <w:pPr>
        <w:widowControl w:val="0"/>
        <w:autoSpaceDE w:val="0"/>
        <w:autoSpaceDN w:val="0"/>
        <w:adjustRightInd w:val="0"/>
        <w:jc w:val="both"/>
        <w:rPr>
          <w:sz w:val="20"/>
          <w:szCs w:val="20"/>
        </w:rPr>
      </w:pPr>
      <w:r w:rsidRPr="00584835">
        <w:rPr>
          <w:sz w:val="20"/>
          <w:szCs w:val="20"/>
        </w:rPr>
        <w:t xml:space="preserve">18. </w:t>
      </w:r>
      <w:proofErr w:type="gramStart"/>
      <w:r w:rsidRPr="00584835">
        <w:rPr>
          <w:sz w:val="20"/>
          <w:szCs w:val="20"/>
        </w:rPr>
        <w:t>Контроль за</w:t>
      </w:r>
      <w:proofErr w:type="gramEnd"/>
      <w:r w:rsidRPr="00584835">
        <w:rPr>
          <w:sz w:val="20"/>
          <w:szCs w:val="20"/>
        </w:rPr>
        <w:t xml:space="preserve"> целевым использованием средств субсидии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7521B4" w:rsidRPr="00584835" w:rsidRDefault="007521B4" w:rsidP="007521B4">
      <w:pPr>
        <w:widowControl w:val="0"/>
        <w:autoSpaceDE w:val="0"/>
        <w:autoSpaceDN w:val="0"/>
        <w:adjustRightInd w:val="0"/>
        <w:jc w:val="both"/>
        <w:rPr>
          <w:sz w:val="20"/>
          <w:szCs w:val="20"/>
        </w:rPr>
      </w:pPr>
      <w:r w:rsidRPr="00584835">
        <w:rPr>
          <w:sz w:val="20"/>
          <w:szCs w:val="20"/>
        </w:rPr>
        <w:t>19. Бюджетные меры принуждения к получателям субсидии, совершившим бюджетные нарушения, применяются в порядке и по основаниям, установленным бюджетным законодательством Российской Федерации.</w:t>
      </w: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autoSpaceDE w:val="0"/>
        <w:autoSpaceDN w:val="0"/>
        <w:adjustRightInd w:val="0"/>
        <w:jc w:val="both"/>
        <w:rPr>
          <w:sz w:val="20"/>
          <w:szCs w:val="20"/>
        </w:rPr>
      </w:pPr>
    </w:p>
    <w:p w:rsidR="007521B4" w:rsidRPr="00584835" w:rsidRDefault="007521B4" w:rsidP="007521B4">
      <w:pPr>
        <w:widowControl w:val="0"/>
        <w:pBdr>
          <w:top w:val="single" w:sz="6" w:space="0" w:color="auto"/>
        </w:pBdr>
        <w:autoSpaceDE w:val="0"/>
        <w:autoSpaceDN w:val="0"/>
        <w:adjustRightInd w:val="0"/>
        <w:spacing w:before="100" w:after="100"/>
        <w:jc w:val="both"/>
        <w:rPr>
          <w:sz w:val="2"/>
          <w:szCs w:val="2"/>
        </w:rPr>
      </w:pPr>
    </w:p>
    <w:sectPr w:rsidR="007521B4" w:rsidRPr="00584835" w:rsidSect="00A14B37">
      <w:pgSz w:w="16838" w:h="11906" w:orient="landscape"/>
      <w:pgMar w:top="1276" w:right="1134"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5F1" w:rsidRDefault="001655F1">
      <w:r>
        <w:separator/>
      </w:r>
    </w:p>
  </w:endnote>
  <w:endnote w:type="continuationSeparator" w:id="0">
    <w:p w:rsidR="001655F1" w:rsidRDefault="001655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5F1" w:rsidRDefault="001655F1">
    <w:pPr>
      <w:pStyle w:val="ConsPlusNormal"/>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5F1" w:rsidRDefault="001655F1">
    <w:pPr>
      <w:pStyle w:val="ConsPlusNormal"/>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5F1" w:rsidRDefault="001655F1">
    <w:pPr>
      <w:pStyle w:val="ConsPlusNormal"/>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5F1" w:rsidRDefault="001655F1">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5F1" w:rsidRDefault="001655F1">
      <w:r>
        <w:separator/>
      </w:r>
    </w:p>
  </w:footnote>
  <w:footnote w:type="continuationSeparator" w:id="0">
    <w:p w:rsidR="001655F1" w:rsidRDefault="001655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5F1" w:rsidRDefault="001655F1" w:rsidP="0095127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1655F1" w:rsidRDefault="001655F1">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5F1" w:rsidRPr="00BA09D6" w:rsidRDefault="001655F1" w:rsidP="0095127D">
    <w:pPr>
      <w:pStyle w:val="a3"/>
      <w:framePr w:wrap="around" w:vAnchor="text" w:hAnchor="margin" w:xAlign="center" w:y="1"/>
      <w:rPr>
        <w:rStyle w:val="a5"/>
        <w:sz w:val="24"/>
        <w:szCs w:val="24"/>
      </w:rPr>
    </w:pPr>
    <w:r w:rsidRPr="00BA09D6">
      <w:rPr>
        <w:rStyle w:val="a5"/>
        <w:sz w:val="24"/>
        <w:szCs w:val="24"/>
      </w:rPr>
      <w:fldChar w:fldCharType="begin"/>
    </w:r>
    <w:r w:rsidRPr="00BA09D6">
      <w:rPr>
        <w:rStyle w:val="a5"/>
        <w:sz w:val="24"/>
        <w:szCs w:val="24"/>
      </w:rPr>
      <w:instrText xml:space="preserve">PAGE  </w:instrText>
    </w:r>
    <w:r w:rsidRPr="00BA09D6">
      <w:rPr>
        <w:rStyle w:val="a5"/>
        <w:sz w:val="24"/>
        <w:szCs w:val="24"/>
      </w:rPr>
      <w:fldChar w:fldCharType="separate"/>
    </w:r>
    <w:r w:rsidR="00E55172">
      <w:rPr>
        <w:rStyle w:val="a5"/>
        <w:noProof/>
        <w:sz w:val="24"/>
        <w:szCs w:val="24"/>
      </w:rPr>
      <w:t>87</w:t>
    </w:r>
    <w:r w:rsidRPr="00BA09D6">
      <w:rPr>
        <w:rStyle w:val="a5"/>
        <w:sz w:val="24"/>
        <w:szCs w:val="24"/>
      </w:rPr>
      <w:fldChar w:fldCharType="end"/>
    </w:r>
  </w:p>
  <w:p w:rsidR="001655F1" w:rsidRDefault="001655F1" w:rsidP="0095127D">
    <w:pPr>
      <w:pStyle w:val="a3"/>
      <w:ind w:right="360"/>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5F1" w:rsidRDefault="001655F1">
    <w:pPr>
      <w:pStyle w:val="ConsPlusNormal"/>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5F1" w:rsidRDefault="001655F1">
    <w:pPr>
      <w:pStyle w:val="ConsPlusNormal"/>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5F1" w:rsidRDefault="001655F1">
    <w:pPr>
      <w:pStyle w:val="ConsPlusNormal"/>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5F1" w:rsidRDefault="001655F1">
    <w:pPr>
      <w:pStyle w:val="ConsPlus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D0248"/>
    <w:multiLevelType w:val="hybridMultilevel"/>
    <w:tmpl w:val="E5D4A0FE"/>
    <w:lvl w:ilvl="0" w:tplc="F91EB662">
      <w:start w:val="1"/>
      <w:numFmt w:val="decimal"/>
      <w:lvlText w:val="%1."/>
      <w:lvlJc w:val="left"/>
      <w:pPr>
        <w:tabs>
          <w:tab w:val="num" w:pos="1894"/>
        </w:tabs>
        <w:ind w:left="1894" w:hanging="1185"/>
      </w:pPr>
      <w:rPr>
        <w:rFonts w:cs="Times New Roman" w:hint="default"/>
      </w:rPr>
    </w:lvl>
    <w:lvl w:ilvl="1" w:tplc="429490C6" w:tentative="1">
      <w:start w:val="1"/>
      <w:numFmt w:val="lowerLetter"/>
      <w:lvlText w:val="%2."/>
      <w:lvlJc w:val="left"/>
      <w:pPr>
        <w:tabs>
          <w:tab w:val="num" w:pos="1789"/>
        </w:tabs>
        <w:ind w:left="1789" w:hanging="360"/>
      </w:pPr>
      <w:rPr>
        <w:rFonts w:cs="Times New Roman"/>
      </w:rPr>
    </w:lvl>
    <w:lvl w:ilvl="2" w:tplc="647660B2" w:tentative="1">
      <w:start w:val="1"/>
      <w:numFmt w:val="lowerRoman"/>
      <w:lvlText w:val="%3."/>
      <w:lvlJc w:val="right"/>
      <w:pPr>
        <w:tabs>
          <w:tab w:val="num" w:pos="2509"/>
        </w:tabs>
        <w:ind w:left="2509" w:hanging="180"/>
      </w:pPr>
      <w:rPr>
        <w:rFonts w:cs="Times New Roman"/>
      </w:rPr>
    </w:lvl>
    <w:lvl w:ilvl="3" w:tplc="1C7AC02C" w:tentative="1">
      <w:start w:val="1"/>
      <w:numFmt w:val="decimal"/>
      <w:lvlText w:val="%4."/>
      <w:lvlJc w:val="left"/>
      <w:pPr>
        <w:tabs>
          <w:tab w:val="num" w:pos="3229"/>
        </w:tabs>
        <w:ind w:left="3229" w:hanging="360"/>
      </w:pPr>
      <w:rPr>
        <w:rFonts w:cs="Times New Roman"/>
      </w:rPr>
    </w:lvl>
    <w:lvl w:ilvl="4" w:tplc="DC462A3A" w:tentative="1">
      <w:start w:val="1"/>
      <w:numFmt w:val="lowerLetter"/>
      <w:lvlText w:val="%5."/>
      <w:lvlJc w:val="left"/>
      <w:pPr>
        <w:tabs>
          <w:tab w:val="num" w:pos="3949"/>
        </w:tabs>
        <w:ind w:left="3949" w:hanging="360"/>
      </w:pPr>
      <w:rPr>
        <w:rFonts w:cs="Times New Roman"/>
      </w:rPr>
    </w:lvl>
    <w:lvl w:ilvl="5" w:tplc="747AFE64" w:tentative="1">
      <w:start w:val="1"/>
      <w:numFmt w:val="lowerRoman"/>
      <w:lvlText w:val="%6."/>
      <w:lvlJc w:val="right"/>
      <w:pPr>
        <w:tabs>
          <w:tab w:val="num" w:pos="4669"/>
        </w:tabs>
        <w:ind w:left="4669" w:hanging="180"/>
      </w:pPr>
      <w:rPr>
        <w:rFonts w:cs="Times New Roman"/>
      </w:rPr>
    </w:lvl>
    <w:lvl w:ilvl="6" w:tplc="F8EC3FEE" w:tentative="1">
      <w:start w:val="1"/>
      <w:numFmt w:val="decimal"/>
      <w:lvlText w:val="%7."/>
      <w:lvlJc w:val="left"/>
      <w:pPr>
        <w:tabs>
          <w:tab w:val="num" w:pos="5389"/>
        </w:tabs>
        <w:ind w:left="5389" w:hanging="360"/>
      </w:pPr>
      <w:rPr>
        <w:rFonts w:cs="Times New Roman"/>
      </w:rPr>
    </w:lvl>
    <w:lvl w:ilvl="7" w:tplc="F0908AE8" w:tentative="1">
      <w:start w:val="1"/>
      <w:numFmt w:val="lowerLetter"/>
      <w:lvlText w:val="%8."/>
      <w:lvlJc w:val="left"/>
      <w:pPr>
        <w:tabs>
          <w:tab w:val="num" w:pos="6109"/>
        </w:tabs>
        <w:ind w:left="6109" w:hanging="360"/>
      </w:pPr>
      <w:rPr>
        <w:rFonts w:cs="Times New Roman"/>
      </w:rPr>
    </w:lvl>
    <w:lvl w:ilvl="8" w:tplc="8632C7D8" w:tentative="1">
      <w:start w:val="1"/>
      <w:numFmt w:val="lowerRoman"/>
      <w:lvlText w:val="%9."/>
      <w:lvlJc w:val="right"/>
      <w:pPr>
        <w:tabs>
          <w:tab w:val="num" w:pos="6829"/>
        </w:tabs>
        <w:ind w:left="6829" w:hanging="180"/>
      </w:pPr>
      <w:rPr>
        <w:rFonts w:cs="Times New Roman"/>
      </w:rPr>
    </w:lvl>
  </w:abstractNum>
  <w:abstractNum w:abstractNumId="1">
    <w:nsid w:val="0C815091"/>
    <w:multiLevelType w:val="multilevel"/>
    <w:tmpl w:val="9FEEDCC4"/>
    <w:lvl w:ilvl="0">
      <w:start w:val="1"/>
      <w:numFmt w:val="decimal"/>
      <w:lvlText w:val="%1."/>
      <w:lvlJc w:val="left"/>
      <w:pPr>
        <w:ind w:left="1212" w:hanging="360"/>
      </w:pPr>
      <w:rPr>
        <w:rFonts w:cs="Times New Roman" w:hint="default"/>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2">
    <w:nsid w:val="0CFE2594"/>
    <w:multiLevelType w:val="hybridMultilevel"/>
    <w:tmpl w:val="6B10D75E"/>
    <w:lvl w:ilvl="0" w:tplc="024C86CA">
      <w:start w:val="1"/>
      <w:numFmt w:val="decimal"/>
      <w:lvlText w:val="%1."/>
      <w:lvlJc w:val="left"/>
      <w:pPr>
        <w:ind w:left="1789" w:hanging="108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2AC44F8F"/>
    <w:multiLevelType w:val="hybridMultilevel"/>
    <w:tmpl w:val="123E309A"/>
    <w:lvl w:ilvl="0" w:tplc="1BD63350">
      <w:start w:val="1"/>
      <w:numFmt w:val="decimal"/>
      <w:lvlText w:val="%1)"/>
      <w:lvlJc w:val="left"/>
      <w:pPr>
        <w:ind w:left="1070" w:hanging="360"/>
      </w:pPr>
      <w:rPr>
        <w:rFonts w:hint="default"/>
      </w:rPr>
    </w:lvl>
    <w:lvl w:ilvl="1" w:tplc="E614345E" w:tentative="1">
      <w:start w:val="1"/>
      <w:numFmt w:val="lowerLetter"/>
      <w:lvlText w:val="%2."/>
      <w:lvlJc w:val="left"/>
      <w:pPr>
        <w:ind w:left="1790" w:hanging="360"/>
      </w:pPr>
    </w:lvl>
    <w:lvl w:ilvl="2" w:tplc="69E01E06" w:tentative="1">
      <w:start w:val="1"/>
      <w:numFmt w:val="lowerRoman"/>
      <w:lvlText w:val="%3."/>
      <w:lvlJc w:val="right"/>
      <w:pPr>
        <w:ind w:left="2510" w:hanging="180"/>
      </w:pPr>
    </w:lvl>
    <w:lvl w:ilvl="3" w:tplc="2CFE9038" w:tentative="1">
      <w:start w:val="1"/>
      <w:numFmt w:val="decimal"/>
      <w:lvlText w:val="%4."/>
      <w:lvlJc w:val="left"/>
      <w:pPr>
        <w:ind w:left="3230" w:hanging="360"/>
      </w:pPr>
    </w:lvl>
    <w:lvl w:ilvl="4" w:tplc="181E77FA" w:tentative="1">
      <w:start w:val="1"/>
      <w:numFmt w:val="lowerLetter"/>
      <w:lvlText w:val="%5."/>
      <w:lvlJc w:val="left"/>
      <w:pPr>
        <w:ind w:left="3950" w:hanging="360"/>
      </w:pPr>
    </w:lvl>
    <w:lvl w:ilvl="5" w:tplc="1D6AC8D0" w:tentative="1">
      <w:start w:val="1"/>
      <w:numFmt w:val="lowerRoman"/>
      <w:lvlText w:val="%6."/>
      <w:lvlJc w:val="right"/>
      <w:pPr>
        <w:ind w:left="4670" w:hanging="180"/>
      </w:pPr>
    </w:lvl>
    <w:lvl w:ilvl="6" w:tplc="5D5CF386" w:tentative="1">
      <w:start w:val="1"/>
      <w:numFmt w:val="decimal"/>
      <w:lvlText w:val="%7."/>
      <w:lvlJc w:val="left"/>
      <w:pPr>
        <w:ind w:left="5390" w:hanging="360"/>
      </w:pPr>
    </w:lvl>
    <w:lvl w:ilvl="7" w:tplc="E2EAD6D2" w:tentative="1">
      <w:start w:val="1"/>
      <w:numFmt w:val="lowerLetter"/>
      <w:lvlText w:val="%8."/>
      <w:lvlJc w:val="left"/>
      <w:pPr>
        <w:ind w:left="6110" w:hanging="360"/>
      </w:pPr>
    </w:lvl>
    <w:lvl w:ilvl="8" w:tplc="CC9289AE" w:tentative="1">
      <w:start w:val="1"/>
      <w:numFmt w:val="lowerRoman"/>
      <w:lvlText w:val="%9."/>
      <w:lvlJc w:val="right"/>
      <w:pPr>
        <w:ind w:left="6830" w:hanging="180"/>
      </w:pPr>
    </w:lvl>
  </w:abstractNum>
  <w:abstractNum w:abstractNumId="4">
    <w:nsid w:val="2CC12495"/>
    <w:multiLevelType w:val="hybridMultilevel"/>
    <w:tmpl w:val="D1DA3846"/>
    <w:lvl w:ilvl="0" w:tplc="04190011">
      <w:start w:val="8"/>
      <w:numFmt w:val="decimal"/>
      <w:lvlText w:val="%1)"/>
      <w:lvlJc w:val="left"/>
      <w:pPr>
        <w:tabs>
          <w:tab w:val="num" w:pos="1005"/>
        </w:tabs>
        <w:ind w:left="1005" w:hanging="360"/>
      </w:pPr>
      <w:rPr>
        <w:rFonts w:cs="Times New Roman" w:hint="default"/>
        <w:color w:val="auto"/>
      </w:rPr>
    </w:lvl>
    <w:lvl w:ilvl="1" w:tplc="04190019" w:tentative="1">
      <w:start w:val="1"/>
      <w:numFmt w:val="lowerLetter"/>
      <w:lvlText w:val="%2."/>
      <w:lvlJc w:val="left"/>
      <w:pPr>
        <w:tabs>
          <w:tab w:val="num" w:pos="1725"/>
        </w:tabs>
        <w:ind w:left="1725" w:hanging="360"/>
      </w:pPr>
      <w:rPr>
        <w:rFonts w:cs="Times New Roman"/>
      </w:rPr>
    </w:lvl>
    <w:lvl w:ilvl="2" w:tplc="0419001B" w:tentative="1">
      <w:start w:val="1"/>
      <w:numFmt w:val="lowerRoman"/>
      <w:lvlText w:val="%3."/>
      <w:lvlJc w:val="right"/>
      <w:pPr>
        <w:tabs>
          <w:tab w:val="num" w:pos="2445"/>
        </w:tabs>
        <w:ind w:left="2445" w:hanging="180"/>
      </w:pPr>
      <w:rPr>
        <w:rFonts w:cs="Times New Roman"/>
      </w:rPr>
    </w:lvl>
    <w:lvl w:ilvl="3" w:tplc="0419000F" w:tentative="1">
      <w:start w:val="1"/>
      <w:numFmt w:val="decimal"/>
      <w:lvlText w:val="%4."/>
      <w:lvlJc w:val="left"/>
      <w:pPr>
        <w:tabs>
          <w:tab w:val="num" w:pos="3165"/>
        </w:tabs>
        <w:ind w:left="3165" w:hanging="360"/>
      </w:pPr>
      <w:rPr>
        <w:rFonts w:cs="Times New Roman"/>
      </w:rPr>
    </w:lvl>
    <w:lvl w:ilvl="4" w:tplc="04190019" w:tentative="1">
      <w:start w:val="1"/>
      <w:numFmt w:val="lowerLetter"/>
      <w:lvlText w:val="%5."/>
      <w:lvlJc w:val="left"/>
      <w:pPr>
        <w:tabs>
          <w:tab w:val="num" w:pos="3885"/>
        </w:tabs>
        <w:ind w:left="3885" w:hanging="360"/>
      </w:pPr>
      <w:rPr>
        <w:rFonts w:cs="Times New Roman"/>
      </w:rPr>
    </w:lvl>
    <w:lvl w:ilvl="5" w:tplc="0419001B" w:tentative="1">
      <w:start w:val="1"/>
      <w:numFmt w:val="lowerRoman"/>
      <w:lvlText w:val="%6."/>
      <w:lvlJc w:val="right"/>
      <w:pPr>
        <w:tabs>
          <w:tab w:val="num" w:pos="4605"/>
        </w:tabs>
        <w:ind w:left="4605" w:hanging="180"/>
      </w:pPr>
      <w:rPr>
        <w:rFonts w:cs="Times New Roman"/>
      </w:rPr>
    </w:lvl>
    <w:lvl w:ilvl="6" w:tplc="0419000F" w:tentative="1">
      <w:start w:val="1"/>
      <w:numFmt w:val="decimal"/>
      <w:lvlText w:val="%7."/>
      <w:lvlJc w:val="left"/>
      <w:pPr>
        <w:tabs>
          <w:tab w:val="num" w:pos="5325"/>
        </w:tabs>
        <w:ind w:left="5325" w:hanging="360"/>
      </w:pPr>
      <w:rPr>
        <w:rFonts w:cs="Times New Roman"/>
      </w:rPr>
    </w:lvl>
    <w:lvl w:ilvl="7" w:tplc="04190019" w:tentative="1">
      <w:start w:val="1"/>
      <w:numFmt w:val="lowerLetter"/>
      <w:lvlText w:val="%8."/>
      <w:lvlJc w:val="left"/>
      <w:pPr>
        <w:tabs>
          <w:tab w:val="num" w:pos="6045"/>
        </w:tabs>
        <w:ind w:left="6045" w:hanging="360"/>
      </w:pPr>
      <w:rPr>
        <w:rFonts w:cs="Times New Roman"/>
      </w:rPr>
    </w:lvl>
    <w:lvl w:ilvl="8" w:tplc="0419001B" w:tentative="1">
      <w:start w:val="1"/>
      <w:numFmt w:val="lowerRoman"/>
      <w:lvlText w:val="%9."/>
      <w:lvlJc w:val="right"/>
      <w:pPr>
        <w:tabs>
          <w:tab w:val="num" w:pos="6765"/>
        </w:tabs>
        <w:ind w:left="6765" w:hanging="180"/>
      </w:pPr>
      <w:rPr>
        <w:rFonts w:cs="Times New Roman"/>
      </w:rPr>
    </w:lvl>
  </w:abstractNum>
  <w:abstractNum w:abstractNumId="5">
    <w:nsid w:val="33E523DF"/>
    <w:multiLevelType w:val="hybridMultilevel"/>
    <w:tmpl w:val="37008796"/>
    <w:lvl w:ilvl="0" w:tplc="D8B8C0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5BD5E58"/>
    <w:multiLevelType w:val="hybridMultilevel"/>
    <w:tmpl w:val="DCFAFA3E"/>
    <w:lvl w:ilvl="0" w:tplc="50FADCC0">
      <w:start w:val="1"/>
      <w:numFmt w:val="decimal"/>
      <w:lvlText w:val="%1)"/>
      <w:lvlJc w:val="left"/>
      <w:pPr>
        <w:tabs>
          <w:tab w:val="num" w:pos="1875"/>
        </w:tabs>
        <w:ind w:left="1875" w:hanging="115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41970E66"/>
    <w:multiLevelType w:val="hybridMultilevel"/>
    <w:tmpl w:val="9FEEDCC4"/>
    <w:lvl w:ilvl="0" w:tplc="F926DA9A">
      <w:start w:val="1"/>
      <w:numFmt w:val="decimal"/>
      <w:lvlText w:val="%1."/>
      <w:lvlJc w:val="left"/>
      <w:pPr>
        <w:ind w:left="1212"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8">
    <w:nsid w:val="4A4878B3"/>
    <w:multiLevelType w:val="hybridMultilevel"/>
    <w:tmpl w:val="3B9ACB00"/>
    <w:lvl w:ilvl="0" w:tplc="947E4D8A">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B537E7C"/>
    <w:multiLevelType w:val="hybridMultilevel"/>
    <w:tmpl w:val="C00E58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7005C96"/>
    <w:multiLevelType w:val="hybridMultilevel"/>
    <w:tmpl w:val="3F5ADFF0"/>
    <w:lvl w:ilvl="0" w:tplc="04190011">
      <w:start w:val="1"/>
      <w:numFmt w:val="decimal"/>
      <w:lvlText w:val="%1."/>
      <w:lvlJc w:val="left"/>
      <w:pPr>
        <w:ind w:left="1260" w:hanging="360"/>
      </w:pPr>
      <w:rPr>
        <w:rFonts w:cs="Times New Roman"/>
        <w:b w:val="0"/>
        <w:bCs w:val="0"/>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11">
    <w:nsid w:val="5EA70172"/>
    <w:multiLevelType w:val="hybridMultilevel"/>
    <w:tmpl w:val="B9C8B426"/>
    <w:lvl w:ilvl="0" w:tplc="8396714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68902C28"/>
    <w:multiLevelType w:val="hybridMultilevel"/>
    <w:tmpl w:val="84982420"/>
    <w:lvl w:ilvl="0" w:tplc="C352AC9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3"/>
  </w:num>
  <w:num w:numId="2">
    <w:abstractNumId w:val="5"/>
  </w:num>
  <w:num w:numId="3">
    <w:abstractNumId w:val="9"/>
  </w:num>
  <w:num w:numId="4">
    <w:abstractNumId w:val="0"/>
  </w:num>
  <w:num w:numId="5">
    <w:abstractNumId w:val="7"/>
  </w:num>
  <w:num w:numId="6">
    <w:abstractNumId w:val="6"/>
  </w:num>
  <w:num w:numId="7">
    <w:abstractNumId w:val="4"/>
  </w:num>
  <w:num w:numId="8">
    <w:abstractNumId w:val="1"/>
  </w:num>
  <w:num w:numId="9">
    <w:abstractNumId w:val="10"/>
  </w:num>
  <w:num w:numId="10">
    <w:abstractNumId w:val="11"/>
  </w:num>
  <w:num w:numId="11">
    <w:abstractNumId w:val="12"/>
  </w:num>
  <w:num w:numId="12">
    <w:abstractNumId w:val="2"/>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95127D"/>
    <w:rsid w:val="00000C5D"/>
    <w:rsid w:val="00000FAF"/>
    <w:rsid w:val="000020B6"/>
    <w:rsid w:val="00010B97"/>
    <w:rsid w:val="000121D2"/>
    <w:rsid w:val="00014B71"/>
    <w:rsid w:val="0001513A"/>
    <w:rsid w:val="0001513D"/>
    <w:rsid w:val="00016797"/>
    <w:rsid w:val="00023BC4"/>
    <w:rsid w:val="000242E7"/>
    <w:rsid w:val="00026940"/>
    <w:rsid w:val="000306AD"/>
    <w:rsid w:val="00031147"/>
    <w:rsid w:val="00031BF5"/>
    <w:rsid w:val="00033880"/>
    <w:rsid w:val="00033F81"/>
    <w:rsid w:val="00035765"/>
    <w:rsid w:val="00036B27"/>
    <w:rsid w:val="00037B61"/>
    <w:rsid w:val="000418B7"/>
    <w:rsid w:val="000434D8"/>
    <w:rsid w:val="00045096"/>
    <w:rsid w:val="00047A5B"/>
    <w:rsid w:val="00047B55"/>
    <w:rsid w:val="00050152"/>
    <w:rsid w:val="00053838"/>
    <w:rsid w:val="00060B85"/>
    <w:rsid w:val="000630F1"/>
    <w:rsid w:val="00065AD1"/>
    <w:rsid w:val="000661F9"/>
    <w:rsid w:val="00066537"/>
    <w:rsid w:val="000667EC"/>
    <w:rsid w:val="00070FF7"/>
    <w:rsid w:val="00072CB9"/>
    <w:rsid w:val="00073D59"/>
    <w:rsid w:val="000745A5"/>
    <w:rsid w:val="00075572"/>
    <w:rsid w:val="00076DBD"/>
    <w:rsid w:val="000778C2"/>
    <w:rsid w:val="000800B4"/>
    <w:rsid w:val="000909E3"/>
    <w:rsid w:val="00092F55"/>
    <w:rsid w:val="000936AE"/>
    <w:rsid w:val="000949AE"/>
    <w:rsid w:val="00095809"/>
    <w:rsid w:val="000A138F"/>
    <w:rsid w:val="000A2BD1"/>
    <w:rsid w:val="000A4070"/>
    <w:rsid w:val="000B10A5"/>
    <w:rsid w:val="000B11AC"/>
    <w:rsid w:val="000B4128"/>
    <w:rsid w:val="000B4C70"/>
    <w:rsid w:val="000B4D0B"/>
    <w:rsid w:val="000C1F93"/>
    <w:rsid w:val="000C3311"/>
    <w:rsid w:val="000C4353"/>
    <w:rsid w:val="000C5503"/>
    <w:rsid w:val="000D062C"/>
    <w:rsid w:val="000D1222"/>
    <w:rsid w:val="000D13F5"/>
    <w:rsid w:val="000D20B7"/>
    <w:rsid w:val="000D20CC"/>
    <w:rsid w:val="000D2F0C"/>
    <w:rsid w:val="000D5652"/>
    <w:rsid w:val="000D57F6"/>
    <w:rsid w:val="000D7F1F"/>
    <w:rsid w:val="000E0C16"/>
    <w:rsid w:val="000F0225"/>
    <w:rsid w:val="000F0649"/>
    <w:rsid w:val="000F2F19"/>
    <w:rsid w:val="000F5AC0"/>
    <w:rsid w:val="000F5BB6"/>
    <w:rsid w:val="000F6B5D"/>
    <w:rsid w:val="00101933"/>
    <w:rsid w:val="00105605"/>
    <w:rsid w:val="00105FCE"/>
    <w:rsid w:val="00106524"/>
    <w:rsid w:val="00106DEF"/>
    <w:rsid w:val="00111381"/>
    <w:rsid w:val="00115047"/>
    <w:rsid w:val="00117919"/>
    <w:rsid w:val="0012045C"/>
    <w:rsid w:val="0013125A"/>
    <w:rsid w:val="001344B6"/>
    <w:rsid w:val="00140D6C"/>
    <w:rsid w:val="00141C68"/>
    <w:rsid w:val="00143436"/>
    <w:rsid w:val="00145ED8"/>
    <w:rsid w:val="00153208"/>
    <w:rsid w:val="001541C4"/>
    <w:rsid w:val="00154298"/>
    <w:rsid w:val="00156A7F"/>
    <w:rsid w:val="00160F28"/>
    <w:rsid w:val="00162241"/>
    <w:rsid w:val="00162A51"/>
    <w:rsid w:val="0016550D"/>
    <w:rsid w:val="001655F1"/>
    <w:rsid w:val="00167129"/>
    <w:rsid w:val="0017140C"/>
    <w:rsid w:val="00171459"/>
    <w:rsid w:val="001721A7"/>
    <w:rsid w:val="0017220D"/>
    <w:rsid w:val="00172D1D"/>
    <w:rsid w:val="00176EF1"/>
    <w:rsid w:val="00181F2F"/>
    <w:rsid w:val="00182EF9"/>
    <w:rsid w:val="00182FD7"/>
    <w:rsid w:val="00184B72"/>
    <w:rsid w:val="001869F1"/>
    <w:rsid w:val="00192668"/>
    <w:rsid w:val="0019273D"/>
    <w:rsid w:val="001935BE"/>
    <w:rsid w:val="00194B03"/>
    <w:rsid w:val="001950AA"/>
    <w:rsid w:val="00195548"/>
    <w:rsid w:val="00195E6D"/>
    <w:rsid w:val="00197B11"/>
    <w:rsid w:val="00197B24"/>
    <w:rsid w:val="001A3182"/>
    <w:rsid w:val="001A7998"/>
    <w:rsid w:val="001B340A"/>
    <w:rsid w:val="001B3CDD"/>
    <w:rsid w:val="001B4800"/>
    <w:rsid w:val="001B4B87"/>
    <w:rsid w:val="001B7CB0"/>
    <w:rsid w:val="001C0961"/>
    <w:rsid w:val="001C1BFF"/>
    <w:rsid w:val="001C214D"/>
    <w:rsid w:val="001C42CE"/>
    <w:rsid w:val="001C7798"/>
    <w:rsid w:val="001D443F"/>
    <w:rsid w:val="001D472B"/>
    <w:rsid w:val="001D51C5"/>
    <w:rsid w:val="001D61F9"/>
    <w:rsid w:val="001D6EAE"/>
    <w:rsid w:val="001D7876"/>
    <w:rsid w:val="001D7958"/>
    <w:rsid w:val="001D7E1B"/>
    <w:rsid w:val="001E006E"/>
    <w:rsid w:val="001E0313"/>
    <w:rsid w:val="001E0AF1"/>
    <w:rsid w:val="001E5F52"/>
    <w:rsid w:val="001F1AC3"/>
    <w:rsid w:val="001F350C"/>
    <w:rsid w:val="001F5700"/>
    <w:rsid w:val="001F71CA"/>
    <w:rsid w:val="002020EA"/>
    <w:rsid w:val="00204491"/>
    <w:rsid w:val="0020671C"/>
    <w:rsid w:val="002071F5"/>
    <w:rsid w:val="00210415"/>
    <w:rsid w:val="00211DF9"/>
    <w:rsid w:val="00212AEC"/>
    <w:rsid w:val="0021458E"/>
    <w:rsid w:val="00217083"/>
    <w:rsid w:val="00217BF1"/>
    <w:rsid w:val="00220CC1"/>
    <w:rsid w:val="00220DAA"/>
    <w:rsid w:val="002218FA"/>
    <w:rsid w:val="00221F1F"/>
    <w:rsid w:val="002227AC"/>
    <w:rsid w:val="002229ED"/>
    <w:rsid w:val="00222C97"/>
    <w:rsid w:val="00223F66"/>
    <w:rsid w:val="00234002"/>
    <w:rsid w:val="002417B2"/>
    <w:rsid w:val="00243AA4"/>
    <w:rsid w:val="00245B3E"/>
    <w:rsid w:val="0024642E"/>
    <w:rsid w:val="00250EE1"/>
    <w:rsid w:val="00252091"/>
    <w:rsid w:val="0025271D"/>
    <w:rsid w:val="002529B0"/>
    <w:rsid w:val="00261FC4"/>
    <w:rsid w:val="00263F50"/>
    <w:rsid w:val="002646E0"/>
    <w:rsid w:val="00274179"/>
    <w:rsid w:val="0027424D"/>
    <w:rsid w:val="00274746"/>
    <w:rsid w:val="002751EC"/>
    <w:rsid w:val="0027736D"/>
    <w:rsid w:val="0028081B"/>
    <w:rsid w:val="0028186A"/>
    <w:rsid w:val="00283064"/>
    <w:rsid w:val="00284C89"/>
    <w:rsid w:val="00285C87"/>
    <w:rsid w:val="00285CFA"/>
    <w:rsid w:val="00286CBD"/>
    <w:rsid w:val="0029049E"/>
    <w:rsid w:val="002913A3"/>
    <w:rsid w:val="00297AF6"/>
    <w:rsid w:val="00297E25"/>
    <w:rsid w:val="002A0471"/>
    <w:rsid w:val="002A0E4E"/>
    <w:rsid w:val="002A5239"/>
    <w:rsid w:val="002A5614"/>
    <w:rsid w:val="002A6D4D"/>
    <w:rsid w:val="002B1353"/>
    <w:rsid w:val="002B1B1E"/>
    <w:rsid w:val="002B3278"/>
    <w:rsid w:val="002B44CE"/>
    <w:rsid w:val="002B6466"/>
    <w:rsid w:val="002B78E2"/>
    <w:rsid w:val="002B7E5E"/>
    <w:rsid w:val="002C0739"/>
    <w:rsid w:val="002C14C8"/>
    <w:rsid w:val="002C1FED"/>
    <w:rsid w:val="002C27F0"/>
    <w:rsid w:val="002C2F7A"/>
    <w:rsid w:val="002C4B28"/>
    <w:rsid w:val="002C632A"/>
    <w:rsid w:val="002C6465"/>
    <w:rsid w:val="002C66F0"/>
    <w:rsid w:val="002D0BFD"/>
    <w:rsid w:val="002D0DDC"/>
    <w:rsid w:val="002D13C2"/>
    <w:rsid w:val="002D3612"/>
    <w:rsid w:val="002D4875"/>
    <w:rsid w:val="002D6026"/>
    <w:rsid w:val="002E27D2"/>
    <w:rsid w:val="002E3E38"/>
    <w:rsid w:val="002E4F72"/>
    <w:rsid w:val="002E5502"/>
    <w:rsid w:val="002F0CC1"/>
    <w:rsid w:val="002F1F44"/>
    <w:rsid w:val="002F2C1A"/>
    <w:rsid w:val="002F455A"/>
    <w:rsid w:val="002F7AE3"/>
    <w:rsid w:val="003007DC"/>
    <w:rsid w:val="0030198A"/>
    <w:rsid w:val="00301DB6"/>
    <w:rsid w:val="003052D1"/>
    <w:rsid w:val="0030608F"/>
    <w:rsid w:val="00310856"/>
    <w:rsid w:val="0031284D"/>
    <w:rsid w:val="0031412C"/>
    <w:rsid w:val="003233C8"/>
    <w:rsid w:val="0032402A"/>
    <w:rsid w:val="00324144"/>
    <w:rsid w:val="00324B56"/>
    <w:rsid w:val="00331236"/>
    <w:rsid w:val="003332A8"/>
    <w:rsid w:val="00336B91"/>
    <w:rsid w:val="00336C2C"/>
    <w:rsid w:val="00340BBE"/>
    <w:rsid w:val="00341FD2"/>
    <w:rsid w:val="00343FC0"/>
    <w:rsid w:val="003459D7"/>
    <w:rsid w:val="00345BF7"/>
    <w:rsid w:val="00347F72"/>
    <w:rsid w:val="003509E3"/>
    <w:rsid w:val="003516AE"/>
    <w:rsid w:val="003533E7"/>
    <w:rsid w:val="0035538F"/>
    <w:rsid w:val="00355E83"/>
    <w:rsid w:val="0035741C"/>
    <w:rsid w:val="00360D76"/>
    <w:rsid w:val="00362CC1"/>
    <w:rsid w:val="00363347"/>
    <w:rsid w:val="00364588"/>
    <w:rsid w:val="00364AC7"/>
    <w:rsid w:val="00364AE8"/>
    <w:rsid w:val="0036508A"/>
    <w:rsid w:val="0036549C"/>
    <w:rsid w:val="0036703D"/>
    <w:rsid w:val="003671D8"/>
    <w:rsid w:val="0036742B"/>
    <w:rsid w:val="00370433"/>
    <w:rsid w:val="00371844"/>
    <w:rsid w:val="00371A74"/>
    <w:rsid w:val="00371ED8"/>
    <w:rsid w:val="00372C38"/>
    <w:rsid w:val="003746B1"/>
    <w:rsid w:val="00374ED5"/>
    <w:rsid w:val="0037627E"/>
    <w:rsid w:val="003773B5"/>
    <w:rsid w:val="00382003"/>
    <w:rsid w:val="0038697B"/>
    <w:rsid w:val="003909D9"/>
    <w:rsid w:val="00390A40"/>
    <w:rsid w:val="003916DA"/>
    <w:rsid w:val="003943D4"/>
    <w:rsid w:val="003949D3"/>
    <w:rsid w:val="00394F4F"/>
    <w:rsid w:val="00395B47"/>
    <w:rsid w:val="00397945"/>
    <w:rsid w:val="00397AB1"/>
    <w:rsid w:val="003A0354"/>
    <w:rsid w:val="003A2529"/>
    <w:rsid w:val="003A325E"/>
    <w:rsid w:val="003A5111"/>
    <w:rsid w:val="003A5AFF"/>
    <w:rsid w:val="003A793A"/>
    <w:rsid w:val="003B2E92"/>
    <w:rsid w:val="003B5632"/>
    <w:rsid w:val="003B6795"/>
    <w:rsid w:val="003C0E7B"/>
    <w:rsid w:val="003C2EBB"/>
    <w:rsid w:val="003C7169"/>
    <w:rsid w:val="003D12CD"/>
    <w:rsid w:val="003D1C74"/>
    <w:rsid w:val="003D1DA2"/>
    <w:rsid w:val="003D381A"/>
    <w:rsid w:val="003D3BCB"/>
    <w:rsid w:val="003D5973"/>
    <w:rsid w:val="003E1417"/>
    <w:rsid w:val="003E44F2"/>
    <w:rsid w:val="003E4A45"/>
    <w:rsid w:val="003E57BA"/>
    <w:rsid w:val="003E5810"/>
    <w:rsid w:val="003F1549"/>
    <w:rsid w:val="003F26AB"/>
    <w:rsid w:val="003F5CE9"/>
    <w:rsid w:val="003F6978"/>
    <w:rsid w:val="003F7F76"/>
    <w:rsid w:val="004010BA"/>
    <w:rsid w:val="0040291D"/>
    <w:rsid w:val="00403431"/>
    <w:rsid w:val="0040387C"/>
    <w:rsid w:val="00404731"/>
    <w:rsid w:val="00412ACB"/>
    <w:rsid w:val="00412B11"/>
    <w:rsid w:val="00414485"/>
    <w:rsid w:val="00415DCE"/>
    <w:rsid w:val="00416E2A"/>
    <w:rsid w:val="00421FF4"/>
    <w:rsid w:val="00422BB8"/>
    <w:rsid w:val="00423363"/>
    <w:rsid w:val="00424E0C"/>
    <w:rsid w:val="00424F21"/>
    <w:rsid w:val="004273FA"/>
    <w:rsid w:val="004317B1"/>
    <w:rsid w:val="004358EC"/>
    <w:rsid w:val="00437374"/>
    <w:rsid w:val="00440A2E"/>
    <w:rsid w:val="00440DD1"/>
    <w:rsid w:val="00443D55"/>
    <w:rsid w:val="00444D9F"/>
    <w:rsid w:val="00444FBE"/>
    <w:rsid w:val="00445075"/>
    <w:rsid w:val="004474B7"/>
    <w:rsid w:val="00450C88"/>
    <w:rsid w:val="00451DB5"/>
    <w:rsid w:val="00453249"/>
    <w:rsid w:val="00455809"/>
    <w:rsid w:val="00460A30"/>
    <w:rsid w:val="00461EF5"/>
    <w:rsid w:val="00466693"/>
    <w:rsid w:val="00471B33"/>
    <w:rsid w:val="0047236F"/>
    <w:rsid w:val="00474043"/>
    <w:rsid w:val="004741FF"/>
    <w:rsid w:val="0047706E"/>
    <w:rsid w:val="00477490"/>
    <w:rsid w:val="00477A6A"/>
    <w:rsid w:val="004827C4"/>
    <w:rsid w:val="00482F1B"/>
    <w:rsid w:val="00484784"/>
    <w:rsid w:val="00484AC8"/>
    <w:rsid w:val="0048675B"/>
    <w:rsid w:val="004870BD"/>
    <w:rsid w:val="0049103E"/>
    <w:rsid w:val="004922B8"/>
    <w:rsid w:val="00493818"/>
    <w:rsid w:val="00494932"/>
    <w:rsid w:val="0049669D"/>
    <w:rsid w:val="004A1485"/>
    <w:rsid w:val="004A2248"/>
    <w:rsid w:val="004A3FF6"/>
    <w:rsid w:val="004A4389"/>
    <w:rsid w:val="004A5B95"/>
    <w:rsid w:val="004A601C"/>
    <w:rsid w:val="004A75F6"/>
    <w:rsid w:val="004B1287"/>
    <w:rsid w:val="004B1FBC"/>
    <w:rsid w:val="004B684F"/>
    <w:rsid w:val="004B781D"/>
    <w:rsid w:val="004C10F6"/>
    <w:rsid w:val="004C659F"/>
    <w:rsid w:val="004C6F42"/>
    <w:rsid w:val="004D1F3A"/>
    <w:rsid w:val="004D4F4C"/>
    <w:rsid w:val="004D5E35"/>
    <w:rsid w:val="004D62DF"/>
    <w:rsid w:val="004D6A33"/>
    <w:rsid w:val="004E0755"/>
    <w:rsid w:val="004E077A"/>
    <w:rsid w:val="004E1012"/>
    <w:rsid w:val="004E2F01"/>
    <w:rsid w:val="004E398D"/>
    <w:rsid w:val="004E7094"/>
    <w:rsid w:val="004F377E"/>
    <w:rsid w:val="004F6030"/>
    <w:rsid w:val="004F60BB"/>
    <w:rsid w:val="004F6AE5"/>
    <w:rsid w:val="005055AA"/>
    <w:rsid w:val="00505E7F"/>
    <w:rsid w:val="00506113"/>
    <w:rsid w:val="00506257"/>
    <w:rsid w:val="005062E1"/>
    <w:rsid w:val="00507212"/>
    <w:rsid w:val="005078AF"/>
    <w:rsid w:val="0051006E"/>
    <w:rsid w:val="0051009C"/>
    <w:rsid w:val="005105CE"/>
    <w:rsid w:val="005111D9"/>
    <w:rsid w:val="00511304"/>
    <w:rsid w:val="0051208E"/>
    <w:rsid w:val="00512422"/>
    <w:rsid w:val="005146CE"/>
    <w:rsid w:val="00515366"/>
    <w:rsid w:val="0051667E"/>
    <w:rsid w:val="00521241"/>
    <w:rsid w:val="00521D69"/>
    <w:rsid w:val="00521ED8"/>
    <w:rsid w:val="005225FD"/>
    <w:rsid w:val="005240F3"/>
    <w:rsid w:val="00527F8F"/>
    <w:rsid w:val="00532E81"/>
    <w:rsid w:val="005337A4"/>
    <w:rsid w:val="00533905"/>
    <w:rsid w:val="00534695"/>
    <w:rsid w:val="0053585C"/>
    <w:rsid w:val="0053735C"/>
    <w:rsid w:val="005379C8"/>
    <w:rsid w:val="005407DD"/>
    <w:rsid w:val="00540F2F"/>
    <w:rsid w:val="00541095"/>
    <w:rsid w:val="005421F9"/>
    <w:rsid w:val="00544BC9"/>
    <w:rsid w:val="00546684"/>
    <w:rsid w:val="00552375"/>
    <w:rsid w:val="005539E4"/>
    <w:rsid w:val="00556A5A"/>
    <w:rsid w:val="00562181"/>
    <w:rsid w:val="00563229"/>
    <w:rsid w:val="00563B95"/>
    <w:rsid w:val="0056619C"/>
    <w:rsid w:val="00570BAE"/>
    <w:rsid w:val="0057200E"/>
    <w:rsid w:val="00573960"/>
    <w:rsid w:val="005753E2"/>
    <w:rsid w:val="0058263D"/>
    <w:rsid w:val="00584835"/>
    <w:rsid w:val="00586010"/>
    <w:rsid w:val="005865A1"/>
    <w:rsid w:val="005871BC"/>
    <w:rsid w:val="005874B1"/>
    <w:rsid w:val="00592A96"/>
    <w:rsid w:val="00594FBD"/>
    <w:rsid w:val="00596B1D"/>
    <w:rsid w:val="005A0C51"/>
    <w:rsid w:val="005A2994"/>
    <w:rsid w:val="005A2ADC"/>
    <w:rsid w:val="005A2D28"/>
    <w:rsid w:val="005A4364"/>
    <w:rsid w:val="005A6236"/>
    <w:rsid w:val="005A6EB5"/>
    <w:rsid w:val="005A7803"/>
    <w:rsid w:val="005B121B"/>
    <w:rsid w:val="005B13D4"/>
    <w:rsid w:val="005B3589"/>
    <w:rsid w:val="005B365C"/>
    <w:rsid w:val="005B5017"/>
    <w:rsid w:val="005C1FBF"/>
    <w:rsid w:val="005C22FB"/>
    <w:rsid w:val="005C2804"/>
    <w:rsid w:val="005C40E8"/>
    <w:rsid w:val="005C54A2"/>
    <w:rsid w:val="005C5C3A"/>
    <w:rsid w:val="005D1D89"/>
    <w:rsid w:val="005D3F58"/>
    <w:rsid w:val="005D723A"/>
    <w:rsid w:val="005D7733"/>
    <w:rsid w:val="005E4D81"/>
    <w:rsid w:val="005F2A64"/>
    <w:rsid w:val="005F31C3"/>
    <w:rsid w:val="005F46E1"/>
    <w:rsid w:val="005F65FA"/>
    <w:rsid w:val="005F688A"/>
    <w:rsid w:val="00600020"/>
    <w:rsid w:val="00602D2C"/>
    <w:rsid w:val="00603A5F"/>
    <w:rsid w:val="00604A00"/>
    <w:rsid w:val="006101B3"/>
    <w:rsid w:val="00612E6B"/>
    <w:rsid w:val="00616475"/>
    <w:rsid w:val="00617A31"/>
    <w:rsid w:val="006201D4"/>
    <w:rsid w:val="00623FDD"/>
    <w:rsid w:val="00624A11"/>
    <w:rsid w:val="00627209"/>
    <w:rsid w:val="00630172"/>
    <w:rsid w:val="006340CD"/>
    <w:rsid w:val="006356B2"/>
    <w:rsid w:val="00640B64"/>
    <w:rsid w:val="00643305"/>
    <w:rsid w:val="006506F9"/>
    <w:rsid w:val="006525DF"/>
    <w:rsid w:val="006554B6"/>
    <w:rsid w:val="00656C48"/>
    <w:rsid w:val="00657805"/>
    <w:rsid w:val="00660BB8"/>
    <w:rsid w:val="00662177"/>
    <w:rsid w:val="006658ED"/>
    <w:rsid w:val="00665F24"/>
    <w:rsid w:val="00666580"/>
    <w:rsid w:val="00670F89"/>
    <w:rsid w:val="006717C7"/>
    <w:rsid w:val="00672823"/>
    <w:rsid w:val="00673E06"/>
    <w:rsid w:val="00676C1A"/>
    <w:rsid w:val="0067775F"/>
    <w:rsid w:val="006801ED"/>
    <w:rsid w:val="00681F6C"/>
    <w:rsid w:val="00682E61"/>
    <w:rsid w:val="00685665"/>
    <w:rsid w:val="0069015B"/>
    <w:rsid w:val="00691CE2"/>
    <w:rsid w:val="00692488"/>
    <w:rsid w:val="00692C5B"/>
    <w:rsid w:val="006A2FE0"/>
    <w:rsid w:val="006A4FC7"/>
    <w:rsid w:val="006A5A49"/>
    <w:rsid w:val="006A7D74"/>
    <w:rsid w:val="006B45D4"/>
    <w:rsid w:val="006B56DA"/>
    <w:rsid w:val="006C0AFB"/>
    <w:rsid w:val="006C336A"/>
    <w:rsid w:val="006C525F"/>
    <w:rsid w:val="006C5B40"/>
    <w:rsid w:val="006D1691"/>
    <w:rsid w:val="006D1FED"/>
    <w:rsid w:val="006D4851"/>
    <w:rsid w:val="006D592A"/>
    <w:rsid w:val="006D5DF6"/>
    <w:rsid w:val="006D6F30"/>
    <w:rsid w:val="006E2C81"/>
    <w:rsid w:val="006E3DAA"/>
    <w:rsid w:val="006E44FD"/>
    <w:rsid w:val="006F0466"/>
    <w:rsid w:val="006F1509"/>
    <w:rsid w:val="006F1861"/>
    <w:rsid w:val="006F295E"/>
    <w:rsid w:val="006F37DF"/>
    <w:rsid w:val="006F54C7"/>
    <w:rsid w:val="006F711D"/>
    <w:rsid w:val="006F7AAE"/>
    <w:rsid w:val="00700618"/>
    <w:rsid w:val="00701338"/>
    <w:rsid w:val="00702894"/>
    <w:rsid w:val="00705B7A"/>
    <w:rsid w:val="00710AC3"/>
    <w:rsid w:val="00715B65"/>
    <w:rsid w:val="007178AD"/>
    <w:rsid w:val="007232AB"/>
    <w:rsid w:val="007235E2"/>
    <w:rsid w:val="00723708"/>
    <w:rsid w:val="00725597"/>
    <w:rsid w:val="007275D4"/>
    <w:rsid w:val="00727A84"/>
    <w:rsid w:val="00730107"/>
    <w:rsid w:val="007332D9"/>
    <w:rsid w:val="00733C53"/>
    <w:rsid w:val="007350DB"/>
    <w:rsid w:val="007368C3"/>
    <w:rsid w:val="00736E6A"/>
    <w:rsid w:val="00743656"/>
    <w:rsid w:val="00743DB0"/>
    <w:rsid w:val="00745466"/>
    <w:rsid w:val="0074604F"/>
    <w:rsid w:val="00752145"/>
    <w:rsid w:val="007521B4"/>
    <w:rsid w:val="00753C74"/>
    <w:rsid w:val="0075514F"/>
    <w:rsid w:val="00755E19"/>
    <w:rsid w:val="007572D1"/>
    <w:rsid w:val="00761CFC"/>
    <w:rsid w:val="00762821"/>
    <w:rsid w:val="0076448C"/>
    <w:rsid w:val="00765300"/>
    <w:rsid w:val="007705E9"/>
    <w:rsid w:val="007755BC"/>
    <w:rsid w:val="007760AF"/>
    <w:rsid w:val="007801A4"/>
    <w:rsid w:val="00781459"/>
    <w:rsid w:val="00781D57"/>
    <w:rsid w:val="007837F4"/>
    <w:rsid w:val="00787367"/>
    <w:rsid w:val="00791887"/>
    <w:rsid w:val="00793525"/>
    <w:rsid w:val="007945E4"/>
    <w:rsid w:val="00794610"/>
    <w:rsid w:val="00794746"/>
    <w:rsid w:val="00794840"/>
    <w:rsid w:val="00794AA6"/>
    <w:rsid w:val="007956EF"/>
    <w:rsid w:val="00795E94"/>
    <w:rsid w:val="007963A4"/>
    <w:rsid w:val="007A2973"/>
    <w:rsid w:val="007A403C"/>
    <w:rsid w:val="007A59D0"/>
    <w:rsid w:val="007B07CF"/>
    <w:rsid w:val="007B0D3D"/>
    <w:rsid w:val="007B1FF2"/>
    <w:rsid w:val="007B2D0D"/>
    <w:rsid w:val="007B41AF"/>
    <w:rsid w:val="007C15D7"/>
    <w:rsid w:val="007C3260"/>
    <w:rsid w:val="007C3D0B"/>
    <w:rsid w:val="007C49C6"/>
    <w:rsid w:val="007C57ED"/>
    <w:rsid w:val="007C7BBE"/>
    <w:rsid w:val="007D038C"/>
    <w:rsid w:val="007D14C3"/>
    <w:rsid w:val="007D739B"/>
    <w:rsid w:val="007E0225"/>
    <w:rsid w:val="007E171B"/>
    <w:rsid w:val="007E1E8C"/>
    <w:rsid w:val="007E3214"/>
    <w:rsid w:val="007E3229"/>
    <w:rsid w:val="007E37F1"/>
    <w:rsid w:val="007E3AF8"/>
    <w:rsid w:val="007E5F96"/>
    <w:rsid w:val="007E651E"/>
    <w:rsid w:val="007E66FC"/>
    <w:rsid w:val="007E75A2"/>
    <w:rsid w:val="007E7728"/>
    <w:rsid w:val="007F6565"/>
    <w:rsid w:val="007F6833"/>
    <w:rsid w:val="008034C9"/>
    <w:rsid w:val="00803653"/>
    <w:rsid w:val="00804647"/>
    <w:rsid w:val="00804B4A"/>
    <w:rsid w:val="0080504F"/>
    <w:rsid w:val="008052FB"/>
    <w:rsid w:val="00805723"/>
    <w:rsid w:val="00805CEB"/>
    <w:rsid w:val="00807036"/>
    <w:rsid w:val="0081163D"/>
    <w:rsid w:val="00811DEF"/>
    <w:rsid w:val="00813C53"/>
    <w:rsid w:val="0082057D"/>
    <w:rsid w:val="00824B68"/>
    <w:rsid w:val="00826A3E"/>
    <w:rsid w:val="00830B82"/>
    <w:rsid w:val="00832C92"/>
    <w:rsid w:val="00832D78"/>
    <w:rsid w:val="008361A6"/>
    <w:rsid w:val="00837103"/>
    <w:rsid w:val="00837C40"/>
    <w:rsid w:val="008416E4"/>
    <w:rsid w:val="0084344B"/>
    <w:rsid w:val="0084456B"/>
    <w:rsid w:val="00845454"/>
    <w:rsid w:val="00847816"/>
    <w:rsid w:val="0085025E"/>
    <w:rsid w:val="00850F66"/>
    <w:rsid w:val="00851D6E"/>
    <w:rsid w:val="00853329"/>
    <w:rsid w:val="008556E4"/>
    <w:rsid w:val="00860DC8"/>
    <w:rsid w:val="00861A2F"/>
    <w:rsid w:val="00862530"/>
    <w:rsid w:val="00862A3A"/>
    <w:rsid w:val="00864D21"/>
    <w:rsid w:val="00864F8F"/>
    <w:rsid w:val="008707E3"/>
    <w:rsid w:val="00870CB5"/>
    <w:rsid w:val="008725D9"/>
    <w:rsid w:val="008730D7"/>
    <w:rsid w:val="008744F0"/>
    <w:rsid w:val="00876174"/>
    <w:rsid w:val="00880EA5"/>
    <w:rsid w:val="008810A9"/>
    <w:rsid w:val="00881273"/>
    <w:rsid w:val="0088229A"/>
    <w:rsid w:val="00882763"/>
    <w:rsid w:val="00882FCB"/>
    <w:rsid w:val="008842F0"/>
    <w:rsid w:val="008868BD"/>
    <w:rsid w:val="00886B9A"/>
    <w:rsid w:val="00887E82"/>
    <w:rsid w:val="00890FBB"/>
    <w:rsid w:val="00891C3E"/>
    <w:rsid w:val="00893EBA"/>
    <w:rsid w:val="00893FE5"/>
    <w:rsid w:val="008952F0"/>
    <w:rsid w:val="00895471"/>
    <w:rsid w:val="008A0403"/>
    <w:rsid w:val="008A0A63"/>
    <w:rsid w:val="008A6B31"/>
    <w:rsid w:val="008A774A"/>
    <w:rsid w:val="008A7A07"/>
    <w:rsid w:val="008B0E80"/>
    <w:rsid w:val="008B2AA8"/>
    <w:rsid w:val="008B3D84"/>
    <w:rsid w:val="008B3FA4"/>
    <w:rsid w:val="008B581C"/>
    <w:rsid w:val="008B689D"/>
    <w:rsid w:val="008C1446"/>
    <w:rsid w:val="008C299C"/>
    <w:rsid w:val="008C3440"/>
    <w:rsid w:val="008C377F"/>
    <w:rsid w:val="008C3898"/>
    <w:rsid w:val="008C6A97"/>
    <w:rsid w:val="008D0258"/>
    <w:rsid w:val="008D174B"/>
    <w:rsid w:val="008D21B6"/>
    <w:rsid w:val="008D4501"/>
    <w:rsid w:val="008D5898"/>
    <w:rsid w:val="008D7B65"/>
    <w:rsid w:val="008E00F1"/>
    <w:rsid w:val="008E01FD"/>
    <w:rsid w:val="008E0C56"/>
    <w:rsid w:val="008E0CCE"/>
    <w:rsid w:val="008E24B3"/>
    <w:rsid w:val="008E3735"/>
    <w:rsid w:val="008E3BB4"/>
    <w:rsid w:val="008E4334"/>
    <w:rsid w:val="008E57B2"/>
    <w:rsid w:val="008E7697"/>
    <w:rsid w:val="008F4A7A"/>
    <w:rsid w:val="008F5AF5"/>
    <w:rsid w:val="008F79E9"/>
    <w:rsid w:val="00900EB7"/>
    <w:rsid w:val="00901607"/>
    <w:rsid w:val="00901C2E"/>
    <w:rsid w:val="009033F0"/>
    <w:rsid w:val="00906C3C"/>
    <w:rsid w:val="00907227"/>
    <w:rsid w:val="00911020"/>
    <w:rsid w:val="009115D8"/>
    <w:rsid w:val="00912E6D"/>
    <w:rsid w:val="00913794"/>
    <w:rsid w:val="00914B81"/>
    <w:rsid w:val="009168D5"/>
    <w:rsid w:val="009169CF"/>
    <w:rsid w:val="009205B0"/>
    <w:rsid w:val="009209A8"/>
    <w:rsid w:val="00922B45"/>
    <w:rsid w:val="009245E3"/>
    <w:rsid w:val="009252BD"/>
    <w:rsid w:val="00925F37"/>
    <w:rsid w:val="00926087"/>
    <w:rsid w:val="00930A48"/>
    <w:rsid w:val="00930ADA"/>
    <w:rsid w:val="0093189A"/>
    <w:rsid w:val="00943585"/>
    <w:rsid w:val="00943DB6"/>
    <w:rsid w:val="0094653A"/>
    <w:rsid w:val="0095127D"/>
    <w:rsid w:val="009512A0"/>
    <w:rsid w:val="00952F19"/>
    <w:rsid w:val="00955BF6"/>
    <w:rsid w:val="009577F9"/>
    <w:rsid w:val="00960582"/>
    <w:rsid w:val="0096153B"/>
    <w:rsid w:val="00965D33"/>
    <w:rsid w:val="009667A5"/>
    <w:rsid w:val="0096716C"/>
    <w:rsid w:val="00967936"/>
    <w:rsid w:val="00970A2F"/>
    <w:rsid w:val="00972C70"/>
    <w:rsid w:val="00975B3A"/>
    <w:rsid w:val="00977F79"/>
    <w:rsid w:val="009817F9"/>
    <w:rsid w:val="009819A2"/>
    <w:rsid w:val="00981AB9"/>
    <w:rsid w:val="00981B34"/>
    <w:rsid w:val="00983556"/>
    <w:rsid w:val="00984137"/>
    <w:rsid w:val="00984AC1"/>
    <w:rsid w:val="00985BBB"/>
    <w:rsid w:val="00986F8A"/>
    <w:rsid w:val="009901DC"/>
    <w:rsid w:val="009903C4"/>
    <w:rsid w:val="00990A7B"/>
    <w:rsid w:val="00992E96"/>
    <w:rsid w:val="0099361B"/>
    <w:rsid w:val="00993ECF"/>
    <w:rsid w:val="009977AC"/>
    <w:rsid w:val="009A1711"/>
    <w:rsid w:val="009A3DB9"/>
    <w:rsid w:val="009A4894"/>
    <w:rsid w:val="009A51BA"/>
    <w:rsid w:val="009A6D98"/>
    <w:rsid w:val="009B2162"/>
    <w:rsid w:val="009B2978"/>
    <w:rsid w:val="009B2F86"/>
    <w:rsid w:val="009B363E"/>
    <w:rsid w:val="009B4DF7"/>
    <w:rsid w:val="009B5106"/>
    <w:rsid w:val="009B6348"/>
    <w:rsid w:val="009C258D"/>
    <w:rsid w:val="009C34B2"/>
    <w:rsid w:val="009C4070"/>
    <w:rsid w:val="009C5A38"/>
    <w:rsid w:val="009D0760"/>
    <w:rsid w:val="009D14AD"/>
    <w:rsid w:val="009D1D47"/>
    <w:rsid w:val="009D24CD"/>
    <w:rsid w:val="009D3E4F"/>
    <w:rsid w:val="009D4084"/>
    <w:rsid w:val="009D430A"/>
    <w:rsid w:val="009D4D21"/>
    <w:rsid w:val="009E05B7"/>
    <w:rsid w:val="009F1564"/>
    <w:rsid w:val="009F194C"/>
    <w:rsid w:val="00A00CD6"/>
    <w:rsid w:val="00A031BE"/>
    <w:rsid w:val="00A039D0"/>
    <w:rsid w:val="00A03B13"/>
    <w:rsid w:val="00A03ED4"/>
    <w:rsid w:val="00A054F6"/>
    <w:rsid w:val="00A059F2"/>
    <w:rsid w:val="00A07385"/>
    <w:rsid w:val="00A074F4"/>
    <w:rsid w:val="00A1082A"/>
    <w:rsid w:val="00A10DEC"/>
    <w:rsid w:val="00A11907"/>
    <w:rsid w:val="00A11B1C"/>
    <w:rsid w:val="00A13236"/>
    <w:rsid w:val="00A13BCE"/>
    <w:rsid w:val="00A14B37"/>
    <w:rsid w:val="00A1732D"/>
    <w:rsid w:val="00A20DD0"/>
    <w:rsid w:val="00A20F89"/>
    <w:rsid w:val="00A308D6"/>
    <w:rsid w:val="00A32331"/>
    <w:rsid w:val="00A3240B"/>
    <w:rsid w:val="00A3392B"/>
    <w:rsid w:val="00A34083"/>
    <w:rsid w:val="00A35AC6"/>
    <w:rsid w:val="00A3625B"/>
    <w:rsid w:val="00A40E99"/>
    <w:rsid w:val="00A41FB3"/>
    <w:rsid w:val="00A43ABE"/>
    <w:rsid w:val="00A44D7E"/>
    <w:rsid w:val="00A45863"/>
    <w:rsid w:val="00A45DA3"/>
    <w:rsid w:val="00A460E8"/>
    <w:rsid w:val="00A46CA2"/>
    <w:rsid w:val="00A478CC"/>
    <w:rsid w:val="00A50553"/>
    <w:rsid w:val="00A52369"/>
    <w:rsid w:val="00A57015"/>
    <w:rsid w:val="00A57394"/>
    <w:rsid w:val="00A60128"/>
    <w:rsid w:val="00A64179"/>
    <w:rsid w:val="00A6743A"/>
    <w:rsid w:val="00A72A0B"/>
    <w:rsid w:val="00A74C8B"/>
    <w:rsid w:val="00A75A9E"/>
    <w:rsid w:val="00A77C1F"/>
    <w:rsid w:val="00A81937"/>
    <w:rsid w:val="00A83C79"/>
    <w:rsid w:val="00A85299"/>
    <w:rsid w:val="00A91DAE"/>
    <w:rsid w:val="00A936E4"/>
    <w:rsid w:val="00A94654"/>
    <w:rsid w:val="00A96B9E"/>
    <w:rsid w:val="00A97A5F"/>
    <w:rsid w:val="00AA11FF"/>
    <w:rsid w:val="00AA2821"/>
    <w:rsid w:val="00AA517A"/>
    <w:rsid w:val="00AA61B6"/>
    <w:rsid w:val="00AA6E13"/>
    <w:rsid w:val="00AB1074"/>
    <w:rsid w:val="00AB33C1"/>
    <w:rsid w:val="00AB36D9"/>
    <w:rsid w:val="00AB610F"/>
    <w:rsid w:val="00AB7E46"/>
    <w:rsid w:val="00AB7EDF"/>
    <w:rsid w:val="00AC192C"/>
    <w:rsid w:val="00AC2088"/>
    <w:rsid w:val="00AC2994"/>
    <w:rsid w:val="00AC6896"/>
    <w:rsid w:val="00AC6EE0"/>
    <w:rsid w:val="00AC733D"/>
    <w:rsid w:val="00AC764E"/>
    <w:rsid w:val="00AC7D15"/>
    <w:rsid w:val="00AD0C27"/>
    <w:rsid w:val="00AD2399"/>
    <w:rsid w:val="00AD3F2F"/>
    <w:rsid w:val="00AD42FE"/>
    <w:rsid w:val="00AD6005"/>
    <w:rsid w:val="00AE0815"/>
    <w:rsid w:val="00AE0C03"/>
    <w:rsid w:val="00AE2220"/>
    <w:rsid w:val="00AE23C0"/>
    <w:rsid w:val="00AE30DC"/>
    <w:rsid w:val="00AE70CF"/>
    <w:rsid w:val="00AF0B22"/>
    <w:rsid w:val="00AF2450"/>
    <w:rsid w:val="00AF2A48"/>
    <w:rsid w:val="00AF66F6"/>
    <w:rsid w:val="00B00567"/>
    <w:rsid w:val="00B01DB0"/>
    <w:rsid w:val="00B02491"/>
    <w:rsid w:val="00B05654"/>
    <w:rsid w:val="00B10A0B"/>
    <w:rsid w:val="00B135E3"/>
    <w:rsid w:val="00B152B1"/>
    <w:rsid w:val="00B16BDC"/>
    <w:rsid w:val="00B17A57"/>
    <w:rsid w:val="00B209CA"/>
    <w:rsid w:val="00B20A34"/>
    <w:rsid w:val="00B22578"/>
    <w:rsid w:val="00B24274"/>
    <w:rsid w:val="00B256C7"/>
    <w:rsid w:val="00B26159"/>
    <w:rsid w:val="00B26411"/>
    <w:rsid w:val="00B30592"/>
    <w:rsid w:val="00B30AB4"/>
    <w:rsid w:val="00B35698"/>
    <w:rsid w:val="00B401A0"/>
    <w:rsid w:val="00B42497"/>
    <w:rsid w:val="00B43C09"/>
    <w:rsid w:val="00B4508C"/>
    <w:rsid w:val="00B4567B"/>
    <w:rsid w:val="00B47C38"/>
    <w:rsid w:val="00B47EBC"/>
    <w:rsid w:val="00B5030E"/>
    <w:rsid w:val="00B50E87"/>
    <w:rsid w:val="00B5103D"/>
    <w:rsid w:val="00B5150E"/>
    <w:rsid w:val="00B53D07"/>
    <w:rsid w:val="00B55070"/>
    <w:rsid w:val="00B55188"/>
    <w:rsid w:val="00B60547"/>
    <w:rsid w:val="00B60881"/>
    <w:rsid w:val="00B628BF"/>
    <w:rsid w:val="00B64DA7"/>
    <w:rsid w:val="00B72E8D"/>
    <w:rsid w:val="00B73066"/>
    <w:rsid w:val="00B756D1"/>
    <w:rsid w:val="00B75BC1"/>
    <w:rsid w:val="00B7690A"/>
    <w:rsid w:val="00B76917"/>
    <w:rsid w:val="00B812D0"/>
    <w:rsid w:val="00B81FFB"/>
    <w:rsid w:val="00B8280B"/>
    <w:rsid w:val="00B8381C"/>
    <w:rsid w:val="00B844EB"/>
    <w:rsid w:val="00B870CD"/>
    <w:rsid w:val="00B9105C"/>
    <w:rsid w:val="00B91202"/>
    <w:rsid w:val="00B93740"/>
    <w:rsid w:val="00B96A86"/>
    <w:rsid w:val="00B97D90"/>
    <w:rsid w:val="00BA7B9C"/>
    <w:rsid w:val="00BB527E"/>
    <w:rsid w:val="00BC2F86"/>
    <w:rsid w:val="00BC4B4C"/>
    <w:rsid w:val="00BC7AD7"/>
    <w:rsid w:val="00BC7EAA"/>
    <w:rsid w:val="00BD2DD0"/>
    <w:rsid w:val="00BD3765"/>
    <w:rsid w:val="00BD59DE"/>
    <w:rsid w:val="00BE1C31"/>
    <w:rsid w:val="00BE332D"/>
    <w:rsid w:val="00BE4F1F"/>
    <w:rsid w:val="00BE4FA9"/>
    <w:rsid w:val="00BE5F15"/>
    <w:rsid w:val="00BE633A"/>
    <w:rsid w:val="00BF0B5A"/>
    <w:rsid w:val="00BF1D66"/>
    <w:rsid w:val="00BF6098"/>
    <w:rsid w:val="00BF6631"/>
    <w:rsid w:val="00BF7609"/>
    <w:rsid w:val="00C00992"/>
    <w:rsid w:val="00C00E69"/>
    <w:rsid w:val="00C01EDB"/>
    <w:rsid w:val="00C02773"/>
    <w:rsid w:val="00C038CB"/>
    <w:rsid w:val="00C05095"/>
    <w:rsid w:val="00C10E2F"/>
    <w:rsid w:val="00C11D2A"/>
    <w:rsid w:val="00C15AA7"/>
    <w:rsid w:val="00C1620D"/>
    <w:rsid w:val="00C16CF8"/>
    <w:rsid w:val="00C20493"/>
    <w:rsid w:val="00C2291F"/>
    <w:rsid w:val="00C23967"/>
    <w:rsid w:val="00C24036"/>
    <w:rsid w:val="00C24328"/>
    <w:rsid w:val="00C356DD"/>
    <w:rsid w:val="00C373BC"/>
    <w:rsid w:val="00C416D2"/>
    <w:rsid w:val="00C44DCA"/>
    <w:rsid w:val="00C45D25"/>
    <w:rsid w:val="00C47394"/>
    <w:rsid w:val="00C50EF5"/>
    <w:rsid w:val="00C51743"/>
    <w:rsid w:val="00C535CE"/>
    <w:rsid w:val="00C538E2"/>
    <w:rsid w:val="00C73549"/>
    <w:rsid w:val="00C73F07"/>
    <w:rsid w:val="00C75BF0"/>
    <w:rsid w:val="00C7672B"/>
    <w:rsid w:val="00C811E3"/>
    <w:rsid w:val="00C8270D"/>
    <w:rsid w:val="00C85443"/>
    <w:rsid w:val="00C9064B"/>
    <w:rsid w:val="00C93911"/>
    <w:rsid w:val="00C93AD3"/>
    <w:rsid w:val="00C95A4A"/>
    <w:rsid w:val="00CA103C"/>
    <w:rsid w:val="00CA3EC9"/>
    <w:rsid w:val="00CA6CC8"/>
    <w:rsid w:val="00CA7F38"/>
    <w:rsid w:val="00CB262E"/>
    <w:rsid w:val="00CB561C"/>
    <w:rsid w:val="00CB761D"/>
    <w:rsid w:val="00CB7B1C"/>
    <w:rsid w:val="00CC20C2"/>
    <w:rsid w:val="00CC3FD7"/>
    <w:rsid w:val="00CD0372"/>
    <w:rsid w:val="00CD05A7"/>
    <w:rsid w:val="00CD0B15"/>
    <w:rsid w:val="00CD3A45"/>
    <w:rsid w:val="00CD463C"/>
    <w:rsid w:val="00CD613D"/>
    <w:rsid w:val="00CD749B"/>
    <w:rsid w:val="00CE0485"/>
    <w:rsid w:val="00CE1132"/>
    <w:rsid w:val="00CE1EB0"/>
    <w:rsid w:val="00CF2B53"/>
    <w:rsid w:val="00CF540F"/>
    <w:rsid w:val="00CF6965"/>
    <w:rsid w:val="00D04E98"/>
    <w:rsid w:val="00D058D5"/>
    <w:rsid w:val="00D05ABC"/>
    <w:rsid w:val="00D06BA4"/>
    <w:rsid w:val="00D11405"/>
    <w:rsid w:val="00D14FCE"/>
    <w:rsid w:val="00D17BB7"/>
    <w:rsid w:val="00D2038C"/>
    <w:rsid w:val="00D20C6A"/>
    <w:rsid w:val="00D20FF1"/>
    <w:rsid w:val="00D23F26"/>
    <w:rsid w:val="00D25898"/>
    <w:rsid w:val="00D31319"/>
    <w:rsid w:val="00D35196"/>
    <w:rsid w:val="00D375E3"/>
    <w:rsid w:val="00D377AD"/>
    <w:rsid w:val="00D42CBB"/>
    <w:rsid w:val="00D4617A"/>
    <w:rsid w:val="00D46AFB"/>
    <w:rsid w:val="00D50F2D"/>
    <w:rsid w:val="00D53D0C"/>
    <w:rsid w:val="00D5593C"/>
    <w:rsid w:val="00D568DA"/>
    <w:rsid w:val="00D570C6"/>
    <w:rsid w:val="00D609CB"/>
    <w:rsid w:val="00D63576"/>
    <w:rsid w:val="00D66B4C"/>
    <w:rsid w:val="00D67FD3"/>
    <w:rsid w:val="00D7260E"/>
    <w:rsid w:val="00D733F2"/>
    <w:rsid w:val="00D757FA"/>
    <w:rsid w:val="00D75C98"/>
    <w:rsid w:val="00D761EB"/>
    <w:rsid w:val="00D80547"/>
    <w:rsid w:val="00D80617"/>
    <w:rsid w:val="00D807ED"/>
    <w:rsid w:val="00D80D26"/>
    <w:rsid w:val="00D82EED"/>
    <w:rsid w:val="00D87607"/>
    <w:rsid w:val="00D9019C"/>
    <w:rsid w:val="00D91B3A"/>
    <w:rsid w:val="00D937F6"/>
    <w:rsid w:val="00D94146"/>
    <w:rsid w:val="00D94DEA"/>
    <w:rsid w:val="00D9551D"/>
    <w:rsid w:val="00D95B06"/>
    <w:rsid w:val="00D96E07"/>
    <w:rsid w:val="00DA212B"/>
    <w:rsid w:val="00DA50E8"/>
    <w:rsid w:val="00DA6979"/>
    <w:rsid w:val="00DB0638"/>
    <w:rsid w:val="00DB300C"/>
    <w:rsid w:val="00DB483D"/>
    <w:rsid w:val="00DB6EC6"/>
    <w:rsid w:val="00DB7C96"/>
    <w:rsid w:val="00DC0F07"/>
    <w:rsid w:val="00DC1CBB"/>
    <w:rsid w:val="00DC2A08"/>
    <w:rsid w:val="00DC2B98"/>
    <w:rsid w:val="00DC66AA"/>
    <w:rsid w:val="00DC68A9"/>
    <w:rsid w:val="00DC6C97"/>
    <w:rsid w:val="00DC72B9"/>
    <w:rsid w:val="00DD3A9D"/>
    <w:rsid w:val="00DD4160"/>
    <w:rsid w:val="00DD5C71"/>
    <w:rsid w:val="00DD5FA4"/>
    <w:rsid w:val="00DD7FC2"/>
    <w:rsid w:val="00DE3B63"/>
    <w:rsid w:val="00DE5B0C"/>
    <w:rsid w:val="00DE7F2B"/>
    <w:rsid w:val="00DF26FE"/>
    <w:rsid w:val="00DF41C2"/>
    <w:rsid w:val="00DF540A"/>
    <w:rsid w:val="00DF62B2"/>
    <w:rsid w:val="00DF6996"/>
    <w:rsid w:val="00DF6C50"/>
    <w:rsid w:val="00E00E0C"/>
    <w:rsid w:val="00E02D57"/>
    <w:rsid w:val="00E03291"/>
    <w:rsid w:val="00E05263"/>
    <w:rsid w:val="00E06CC1"/>
    <w:rsid w:val="00E0754B"/>
    <w:rsid w:val="00E07A6F"/>
    <w:rsid w:val="00E122EC"/>
    <w:rsid w:val="00E126DA"/>
    <w:rsid w:val="00E13C4C"/>
    <w:rsid w:val="00E15209"/>
    <w:rsid w:val="00E158CD"/>
    <w:rsid w:val="00E15F41"/>
    <w:rsid w:val="00E212CE"/>
    <w:rsid w:val="00E236AA"/>
    <w:rsid w:val="00E2475B"/>
    <w:rsid w:val="00E273AA"/>
    <w:rsid w:val="00E275FA"/>
    <w:rsid w:val="00E351A7"/>
    <w:rsid w:val="00E41E74"/>
    <w:rsid w:val="00E42A7E"/>
    <w:rsid w:val="00E42B9E"/>
    <w:rsid w:val="00E434C9"/>
    <w:rsid w:val="00E4421F"/>
    <w:rsid w:val="00E455BD"/>
    <w:rsid w:val="00E4595F"/>
    <w:rsid w:val="00E46020"/>
    <w:rsid w:val="00E46ACA"/>
    <w:rsid w:val="00E512C2"/>
    <w:rsid w:val="00E51883"/>
    <w:rsid w:val="00E52103"/>
    <w:rsid w:val="00E55172"/>
    <w:rsid w:val="00E55206"/>
    <w:rsid w:val="00E56712"/>
    <w:rsid w:val="00E578D1"/>
    <w:rsid w:val="00E60060"/>
    <w:rsid w:val="00E6212B"/>
    <w:rsid w:val="00E65250"/>
    <w:rsid w:val="00E65E69"/>
    <w:rsid w:val="00E67660"/>
    <w:rsid w:val="00E67954"/>
    <w:rsid w:val="00E74382"/>
    <w:rsid w:val="00E80126"/>
    <w:rsid w:val="00E81053"/>
    <w:rsid w:val="00E82EC0"/>
    <w:rsid w:val="00E84592"/>
    <w:rsid w:val="00E84BBA"/>
    <w:rsid w:val="00E93758"/>
    <w:rsid w:val="00E93989"/>
    <w:rsid w:val="00E941F4"/>
    <w:rsid w:val="00E94500"/>
    <w:rsid w:val="00E949CD"/>
    <w:rsid w:val="00E94E23"/>
    <w:rsid w:val="00E97169"/>
    <w:rsid w:val="00EA07C8"/>
    <w:rsid w:val="00EA21A6"/>
    <w:rsid w:val="00EA22C6"/>
    <w:rsid w:val="00EA69D3"/>
    <w:rsid w:val="00EB4C7E"/>
    <w:rsid w:val="00EB52A8"/>
    <w:rsid w:val="00EC294C"/>
    <w:rsid w:val="00EC4B93"/>
    <w:rsid w:val="00EC5F0F"/>
    <w:rsid w:val="00ED20A8"/>
    <w:rsid w:val="00ED289D"/>
    <w:rsid w:val="00ED5216"/>
    <w:rsid w:val="00ED7832"/>
    <w:rsid w:val="00EE0CDA"/>
    <w:rsid w:val="00EE21DC"/>
    <w:rsid w:val="00EE4F93"/>
    <w:rsid w:val="00EE62CB"/>
    <w:rsid w:val="00EE702F"/>
    <w:rsid w:val="00EF1A0C"/>
    <w:rsid w:val="00EF5BB6"/>
    <w:rsid w:val="00EF64FE"/>
    <w:rsid w:val="00EF6862"/>
    <w:rsid w:val="00EF79FF"/>
    <w:rsid w:val="00F036B8"/>
    <w:rsid w:val="00F10127"/>
    <w:rsid w:val="00F12878"/>
    <w:rsid w:val="00F128E7"/>
    <w:rsid w:val="00F13773"/>
    <w:rsid w:val="00F15640"/>
    <w:rsid w:val="00F16216"/>
    <w:rsid w:val="00F208C8"/>
    <w:rsid w:val="00F21FEC"/>
    <w:rsid w:val="00F22389"/>
    <w:rsid w:val="00F22877"/>
    <w:rsid w:val="00F23A4E"/>
    <w:rsid w:val="00F26C1B"/>
    <w:rsid w:val="00F325BA"/>
    <w:rsid w:val="00F35F9E"/>
    <w:rsid w:val="00F36478"/>
    <w:rsid w:val="00F37264"/>
    <w:rsid w:val="00F429F7"/>
    <w:rsid w:val="00F43203"/>
    <w:rsid w:val="00F44EAD"/>
    <w:rsid w:val="00F45925"/>
    <w:rsid w:val="00F45D27"/>
    <w:rsid w:val="00F511ED"/>
    <w:rsid w:val="00F54CAD"/>
    <w:rsid w:val="00F5521B"/>
    <w:rsid w:val="00F5671A"/>
    <w:rsid w:val="00F57A87"/>
    <w:rsid w:val="00F60A4E"/>
    <w:rsid w:val="00F60F13"/>
    <w:rsid w:val="00F617A9"/>
    <w:rsid w:val="00F65699"/>
    <w:rsid w:val="00F66B1C"/>
    <w:rsid w:val="00F67CAE"/>
    <w:rsid w:val="00F70BB7"/>
    <w:rsid w:val="00F729D6"/>
    <w:rsid w:val="00F729D9"/>
    <w:rsid w:val="00F73513"/>
    <w:rsid w:val="00F74704"/>
    <w:rsid w:val="00F748B2"/>
    <w:rsid w:val="00F75EBA"/>
    <w:rsid w:val="00F809D7"/>
    <w:rsid w:val="00F816E0"/>
    <w:rsid w:val="00F82268"/>
    <w:rsid w:val="00F843FB"/>
    <w:rsid w:val="00F87EAD"/>
    <w:rsid w:val="00F971FB"/>
    <w:rsid w:val="00FA2440"/>
    <w:rsid w:val="00FA2C44"/>
    <w:rsid w:val="00FA3A17"/>
    <w:rsid w:val="00FA4F3D"/>
    <w:rsid w:val="00FA6946"/>
    <w:rsid w:val="00FB6BD7"/>
    <w:rsid w:val="00FB723C"/>
    <w:rsid w:val="00FC1285"/>
    <w:rsid w:val="00FC64CA"/>
    <w:rsid w:val="00FD3A1B"/>
    <w:rsid w:val="00FD4FDC"/>
    <w:rsid w:val="00FD753F"/>
    <w:rsid w:val="00FE0148"/>
    <w:rsid w:val="00FE1165"/>
    <w:rsid w:val="00FE292C"/>
    <w:rsid w:val="00FE2B01"/>
    <w:rsid w:val="00FE5DEA"/>
    <w:rsid w:val="00FE6027"/>
    <w:rsid w:val="00FF21B4"/>
    <w:rsid w:val="00FF2FAE"/>
    <w:rsid w:val="00FF35B2"/>
    <w:rsid w:val="00FF3803"/>
    <w:rsid w:val="00FF563D"/>
    <w:rsid w:val="00FF6889"/>
    <w:rsid w:val="00FF736B"/>
    <w:rsid w:val="00FF7C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nhideWhenUsed="1" w:qFormat="1"/>
    <w:lsdException w:name="heading 4" w:semiHidden="1" w:uiPriority="99"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Hyperlink" w:uiPriority="99"/>
    <w:lsdException w:name="Strong" w:qFormat="1"/>
    <w:lsdException w:name="Emphasis" w:qFormat="1"/>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127D"/>
    <w:rPr>
      <w:sz w:val="26"/>
      <w:szCs w:val="24"/>
    </w:rPr>
  </w:style>
  <w:style w:type="paragraph" w:styleId="1">
    <w:name w:val="heading 1"/>
    <w:basedOn w:val="a"/>
    <w:next w:val="a"/>
    <w:link w:val="10"/>
    <w:uiPriority w:val="99"/>
    <w:qFormat/>
    <w:rsid w:val="0095127D"/>
    <w:pPr>
      <w:keepNext/>
      <w:spacing w:before="240" w:after="60"/>
      <w:outlineLvl w:val="0"/>
    </w:pPr>
    <w:rPr>
      <w:rFonts w:ascii="Arial" w:hAnsi="Arial" w:cs="Arial"/>
      <w:b/>
      <w:bCs/>
      <w:color w:val="212121"/>
      <w:kern w:val="32"/>
      <w:sz w:val="32"/>
      <w:szCs w:val="32"/>
    </w:rPr>
  </w:style>
  <w:style w:type="paragraph" w:styleId="2">
    <w:name w:val="heading 2"/>
    <w:basedOn w:val="a"/>
    <w:next w:val="a"/>
    <w:link w:val="20"/>
    <w:uiPriority w:val="99"/>
    <w:qFormat/>
    <w:rsid w:val="0095127D"/>
    <w:pPr>
      <w:keepNext/>
      <w:spacing w:before="240" w:after="60"/>
      <w:outlineLvl w:val="1"/>
    </w:pPr>
    <w:rPr>
      <w:rFonts w:ascii="Arial" w:hAnsi="Arial" w:cs="Arial"/>
      <w:b/>
      <w:bCs/>
      <w:i/>
      <w:iCs/>
      <w:color w:val="212121"/>
      <w:sz w:val="28"/>
      <w:szCs w:val="28"/>
    </w:rPr>
  </w:style>
  <w:style w:type="paragraph" w:styleId="4">
    <w:name w:val="heading 4"/>
    <w:basedOn w:val="a"/>
    <w:next w:val="a"/>
    <w:link w:val="40"/>
    <w:uiPriority w:val="99"/>
    <w:qFormat/>
    <w:rsid w:val="005337A4"/>
    <w:pPr>
      <w:keepNext/>
      <w:tabs>
        <w:tab w:val="num" w:pos="864"/>
      </w:tabs>
      <w:suppressAutoHyphens/>
      <w:spacing w:before="240" w:after="60"/>
      <w:ind w:left="864" w:hanging="864"/>
      <w:outlineLvl w:val="3"/>
    </w:pPr>
    <w:rPr>
      <w:b/>
      <w:bCs/>
      <w:sz w:val="28"/>
      <w:szCs w:val="28"/>
      <w:lang w:eastAsia="ar-SA"/>
    </w:rPr>
  </w:style>
  <w:style w:type="paragraph" w:styleId="6">
    <w:name w:val="heading 6"/>
    <w:basedOn w:val="a"/>
    <w:next w:val="a"/>
    <w:link w:val="60"/>
    <w:uiPriority w:val="99"/>
    <w:qFormat/>
    <w:rsid w:val="005337A4"/>
    <w:pPr>
      <w:tabs>
        <w:tab w:val="num" w:pos="1152"/>
      </w:tabs>
      <w:suppressAutoHyphens/>
      <w:spacing w:before="240" w:after="60"/>
      <w:ind w:left="1152" w:hanging="1152"/>
      <w:outlineLvl w:val="5"/>
    </w:pPr>
    <w:rPr>
      <w:b/>
      <w:bCs/>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5127D"/>
    <w:rPr>
      <w:rFonts w:ascii="Arial" w:hAnsi="Arial" w:cs="Arial"/>
      <w:b/>
      <w:bCs/>
      <w:color w:val="212121"/>
      <w:kern w:val="32"/>
      <w:sz w:val="32"/>
      <w:szCs w:val="32"/>
      <w:lang w:val="ru-RU" w:eastAsia="ru-RU" w:bidi="ar-SA"/>
    </w:rPr>
  </w:style>
  <w:style w:type="character" w:customStyle="1" w:styleId="20">
    <w:name w:val="Заголовок 2 Знак"/>
    <w:link w:val="2"/>
    <w:uiPriority w:val="99"/>
    <w:locked/>
    <w:rsid w:val="0095127D"/>
    <w:rPr>
      <w:rFonts w:ascii="Arial" w:hAnsi="Arial" w:cs="Arial"/>
      <w:b/>
      <w:bCs/>
      <w:i/>
      <w:iCs/>
      <w:color w:val="212121"/>
      <w:sz w:val="28"/>
      <w:szCs w:val="28"/>
      <w:lang w:val="ru-RU" w:eastAsia="ru-RU" w:bidi="ar-SA"/>
    </w:rPr>
  </w:style>
  <w:style w:type="paragraph" w:customStyle="1" w:styleId="ConsPlusNormal">
    <w:name w:val="ConsPlusNormal"/>
    <w:rsid w:val="0095127D"/>
    <w:pPr>
      <w:widowControl w:val="0"/>
      <w:autoSpaceDE w:val="0"/>
      <w:autoSpaceDN w:val="0"/>
      <w:adjustRightInd w:val="0"/>
      <w:ind w:firstLine="720"/>
    </w:pPr>
    <w:rPr>
      <w:rFonts w:ascii="Arial" w:hAnsi="Arial" w:cs="Arial"/>
    </w:rPr>
  </w:style>
  <w:style w:type="paragraph" w:styleId="a3">
    <w:name w:val="header"/>
    <w:basedOn w:val="a"/>
    <w:link w:val="a4"/>
    <w:uiPriority w:val="99"/>
    <w:rsid w:val="0095127D"/>
    <w:pPr>
      <w:tabs>
        <w:tab w:val="center" w:pos="4677"/>
        <w:tab w:val="right" w:pos="9355"/>
      </w:tabs>
    </w:pPr>
    <w:rPr>
      <w:color w:val="212121"/>
      <w:sz w:val="28"/>
      <w:szCs w:val="28"/>
    </w:rPr>
  </w:style>
  <w:style w:type="character" w:customStyle="1" w:styleId="a4">
    <w:name w:val="Верхний колонтитул Знак"/>
    <w:link w:val="a3"/>
    <w:uiPriority w:val="99"/>
    <w:semiHidden/>
    <w:locked/>
    <w:rsid w:val="0095127D"/>
    <w:rPr>
      <w:color w:val="212121"/>
      <w:sz w:val="28"/>
      <w:szCs w:val="28"/>
      <w:lang w:val="ru-RU" w:eastAsia="ru-RU" w:bidi="ar-SA"/>
    </w:rPr>
  </w:style>
  <w:style w:type="character" w:styleId="a5">
    <w:name w:val="page number"/>
    <w:rsid w:val="0095127D"/>
    <w:rPr>
      <w:rFonts w:cs="Times New Roman"/>
    </w:rPr>
  </w:style>
  <w:style w:type="paragraph" w:customStyle="1" w:styleId="ConsTitle">
    <w:name w:val="ConsTitle"/>
    <w:uiPriority w:val="99"/>
    <w:rsid w:val="0095127D"/>
    <w:pPr>
      <w:widowControl w:val="0"/>
      <w:autoSpaceDE w:val="0"/>
      <w:autoSpaceDN w:val="0"/>
      <w:adjustRightInd w:val="0"/>
    </w:pPr>
    <w:rPr>
      <w:rFonts w:ascii="Arial" w:hAnsi="Arial" w:cs="Arial"/>
      <w:b/>
      <w:bCs/>
    </w:rPr>
  </w:style>
  <w:style w:type="paragraph" w:customStyle="1" w:styleId="11">
    <w:name w:val="Абзац списка11"/>
    <w:basedOn w:val="a"/>
    <w:link w:val="ListParagraphChar"/>
    <w:rsid w:val="0095127D"/>
    <w:pPr>
      <w:ind w:left="720"/>
    </w:pPr>
    <w:rPr>
      <w:sz w:val="20"/>
      <w:szCs w:val="20"/>
    </w:rPr>
  </w:style>
  <w:style w:type="character" w:customStyle="1" w:styleId="ListParagraphChar">
    <w:name w:val="List Paragraph Char"/>
    <w:link w:val="11"/>
    <w:locked/>
    <w:rsid w:val="0095127D"/>
    <w:rPr>
      <w:lang w:val="ru-RU" w:eastAsia="ru-RU" w:bidi="ar-SA"/>
    </w:rPr>
  </w:style>
  <w:style w:type="paragraph" w:customStyle="1" w:styleId="ListParagraph1">
    <w:name w:val="List Paragraph1"/>
    <w:basedOn w:val="a"/>
    <w:link w:val="ListParagraphChar1"/>
    <w:uiPriority w:val="99"/>
    <w:rsid w:val="0095127D"/>
    <w:pPr>
      <w:ind w:left="720"/>
    </w:pPr>
    <w:rPr>
      <w:sz w:val="20"/>
      <w:szCs w:val="20"/>
    </w:rPr>
  </w:style>
  <w:style w:type="character" w:customStyle="1" w:styleId="ListParagraphChar1">
    <w:name w:val="List Paragraph Char1"/>
    <w:link w:val="ListParagraph1"/>
    <w:uiPriority w:val="99"/>
    <w:locked/>
    <w:rsid w:val="0095127D"/>
    <w:rPr>
      <w:lang w:val="ru-RU" w:eastAsia="ru-RU" w:bidi="ar-SA"/>
    </w:rPr>
  </w:style>
  <w:style w:type="paragraph" w:customStyle="1" w:styleId="p2">
    <w:name w:val="p2"/>
    <w:basedOn w:val="a"/>
    <w:uiPriority w:val="99"/>
    <w:rsid w:val="0095127D"/>
    <w:pPr>
      <w:spacing w:before="100" w:beforeAutospacing="1" w:after="100" w:afterAutospacing="1"/>
    </w:pPr>
    <w:rPr>
      <w:sz w:val="24"/>
    </w:rPr>
  </w:style>
  <w:style w:type="character" w:customStyle="1" w:styleId="s1">
    <w:name w:val="s1"/>
    <w:uiPriority w:val="99"/>
    <w:rsid w:val="0095127D"/>
    <w:rPr>
      <w:rFonts w:cs="Times New Roman"/>
    </w:rPr>
  </w:style>
  <w:style w:type="paragraph" w:styleId="a6">
    <w:name w:val="Body Text Indent"/>
    <w:basedOn w:val="a"/>
    <w:link w:val="a7"/>
    <w:uiPriority w:val="99"/>
    <w:rsid w:val="006717C7"/>
    <w:pPr>
      <w:ind w:firstLine="720"/>
      <w:jc w:val="both"/>
    </w:pPr>
    <w:rPr>
      <w:bCs/>
      <w:sz w:val="28"/>
    </w:rPr>
  </w:style>
  <w:style w:type="character" w:customStyle="1" w:styleId="a7">
    <w:name w:val="Основной текст с отступом Знак"/>
    <w:link w:val="a6"/>
    <w:uiPriority w:val="99"/>
    <w:locked/>
    <w:rsid w:val="006717C7"/>
    <w:rPr>
      <w:bCs/>
      <w:sz w:val="28"/>
      <w:szCs w:val="24"/>
      <w:lang w:val="ru-RU" w:eastAsia="ru-RU" w:bidi="ar-SA"/>
    </w:rPr>
  </w:style>
  <w:style w:type="paragraph" w:customStyle="1" w:styleId="a8">
    <w:name w:val="Прижатый влево"/>
    <w:basedOn w:val="a"/>
    <w:next w:val="a"/>
    <w:uiPriority w:val="99"/>
    <w:rsid w:val="006717C7"/>
    <w:pPr>
      <w:widowControl w:val="0"/>
      <w:autoSpaceDE w:val="0"/>
      <w:autoSpaceDN w:val="0"/>
      <w:adjustRightInd w:val="0"/>
    </w:pPr>
    <w:rPr>
      <w:rFonts w:ascii="Arial" w:hAnsi="Arial" w:cs="Arial"/>
      <w:sz w:val="24"/>
    </w:rPr>
  </w:style>
  <w:style w:type="character" w:styleId="a9">
    <w:name w:val="Hyperlink"/>
    <w:uiPriority w:val="99"/>
    <w:rsid w:val="006717C7"/>
    <w:rPr>
      <w:rFonts w:cs="Times New Roman"/>
      <w:color w:val="0000FF"/>
      <w:u w:val="single"/>
    </w:rPr>
  </w:style>
  <w:style w:type="table" w:styleId="aa">
    <w:name w:val="Table Grid"/>
    <w:basedOn w:val="a1"/>
    <w:uiPriority w:val="99"/>
    <w:rsid w:val="003D12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link w:val="4"/>
    <w:uiPriority w:val="99"/>
    <w:rsid w:val="005337A4"/>
    <w:rPr>
      <w:b/>
      <w:bCs/>
      <w:sz w:val="28"/>
      <w:szCs w:val="28"/>
      <w:lang w:eastAsia="ar-SA"/>
    </w:rPr>
  </w:style>
  <w:style w:type="character" w:customStyle="1" w:styleId="60">
    <w:name w:val="Заголовок 6 Знак"/>
    <w:link w:val="6"/>
    <w:uiPriority w:val="99"/>
    <w:rsid w:val="005337A4"/>
    <w:rPr>
      <w:b/>
      <w:bCs/>
      <w:sz w:val="22"/>
      <w:szCs w:val="22"/>
      <w:lang w:eastAsia="ar-SA"/>
    </w:rPr>
  </w:style>
  <w:style w:type="numbering" w:customStyle="1" w:styleId="12">
    <w:name w:val="Нет списка1"/>
    <w:next w:val="a2"/>
    <w:uiPriority w:val="99"/>
    <w:semiHidden/>
    <w:unhideWhenUsed/>
    <w:rsid w:val="005337A4"/>
  </w:style>
  <w:style w:type="paragraph" w:styleId="ab">
    <w:name w:val="Body Text"/>
    <w:basedOn w:val="a"/>
    <w:link w:val="ac"/>
    <w:uiPriority w:val="99"/>
    <w:rsid w:val="005337A4"/>
    <w:pPr>
      <w:jc w:val="center"/>
    </w:pPr>
    <w:rPr>
      <w:b/>
      <w:bCs/>
      <w:sz w:val="28"/>
    </w:rPr>
  </w:style>
  <w:style w:type="character" w:customStyle="1" w:styleId="ac">
    <w:name w:val="Основной текст Знак"/>
    <w:link w:val="ab"/>
    <w:uiPriority w:val="99"/>
    <w:rsid w:val="005337A4"/>
    <w:rPr>
      <w:b/>
      <w:bCs/>
      <w:sz w:val="28"/>
      <w:szCs w:val="24"/>
    </w:rPr>
  </w:style>
  <w:style w:type="paragraph" w:customStyle="1" w:styleId="ConsPlusTitle">
    <w:name w:val="ConsPlusTitle"/>
    <w:rsid w:val="005337A4"/>
    <w:pPr>
      <w:widowControl w:val="0"/>
      <w:autoSpaceDE w:val="0"/>
      <w:autoSpaceDN w:val="0"/>
      <w:adjustRightInd w:val="0"/>
    </w:pPr>
    <w:rPr>
      <w:rFonts w:ascii="Arial" w:hAnsi="Arial" w:cs="Arial"/>
      <w:b/>
      <w:bCs/>
    </w:rPr>
  </w:style>
  <w:style w:type="paragraph" w:customStyle="1" w:styleId="ConsNonformat">
    <w:name w:val="ConsNonformat"/>
    <w:uiPriority w:val="99"/>
    <w:rsid w:val="005337A4"/>
    <w:pPr>
      <w:widowControl w:val="0"/>
      <w:snapToGrid w:val="0"/>
    </w:pPr>
    <w:rPr>
      <w:rFonts w:ascii="Courier New" w:hAnsi="Courier New" w:cs="Courier New"/>
    </w:rPr>
  </w:style>
  <w:style w:type="paragraph" w:customStyle="1" w:styleId="13">
    <w:name w:val="Абзац списка1"/>
    <w:basedOn w:val="a"/>
    <w:uiPriority w:val="99"/>
    <w:rsid w:val="005337A4"/>
    <w:pPr>
      <w:ind w:left="720"/>
    </w:pPr>
    <w:rPr>
      <w:sz w:val="20"/>
      <w:szCs w:val="20"/>
    </w:rPr>
  </w:style>
  <w:style w:type="paragraph" w:customStyle="1" w:styleId="14">
    <w:name w:val="Без интервала1"/>
    <w:uiPriority w:val="99"/>
    <w:rsid w:val="005337A4"/>
    <w:rPr>
      <w:rFonts w:ascii="Calibri" w:hAnsi="Calibri"/>
      <w:sz w:val="22"/>
      <w:szCs w:val="22"/>
    </w:rPr>
  </w:style>
  <w:style w:type="paragraph" w:customStyle="1" w:styleId="formattexttopleveltext">
    <w:name w:val="formattext topleveltext"/>
    <w:basedOn w:val="a"/>
    <w:uiPriority w:val="99"/>
    <w:rsid w:val="005337A4"/>
    <w:pPr>
      <w:spacing w:before="100" w:beforeAutospacing="1" w:after="100" w:afterAutospacing="1"/>
    </w:pPr>
    <w:rPr>
      <w:sz w:val="24"/>
    </w:rPr>
  </w:style>
  <w:style w:type="paragraph" w:customStyle="1" w:styleId="ad">
    <w:name w:val="Основное меню (преемственное)"/>
    <w:basedOn w:val="a"/>
    <w:next w:val="a"/>
    <w:uiPriority w:val="99"/>
    <w:rsid w:val="005337A4"/>
    <w:pPr>
      <w:widowControl w:val="0"/>
      <w:autoSpaceDE w:val="0"/>
      <w:autoSpaceDN w:val="0"/>
      <w:adjustRightInd w:val="0"/>
      <w:ind w:firstLine="720"/>
      <w:jc w:val="both"/>
    </w:pPr>
    <w:rPr>
      <w:rFonts w:ascii="Verdana" w:hAnsi="Verdana" w:cs="Verdana"/>
      <w:sz w:val="22"/>
      <w:szCs w:val="22"/>
    </w:rPr>
  </w:style>
  <w:style w:type="paragraph" w:styleId="ae">
    <w:name w:val="Balloon Text"/>
    <w:basedOn w:val="a"/>
    <w:link w:val="af"/>
    <w:uiPriority w:val="99"/>
    <w:rsid w:val="005337A4"/>
    <w:rPr>
      <w:rFonts w:ascii="Tahoma" w:hAnsi="Tahoma"/>
      <w:sz w:val="16"/>
      <w:szCs w:val="16"/>
    </w:rPr>
  </w:style>
  <w:style w:type="character" w:customStyle="1" w:styleId="af">
    <w:name w:val="Текст выноски Знак"/>
    <w:link w:val="ae"/>
    <w:uiPriority w:val="99"/>
    <w:rsid w:val="005337A4"/>
    <w:rPr>
      <w:rFonts w:ascii="Tahoma" w:hAnsi="Tahoma"/>
      <w:sz w:val="16"/>
      <w:szCs w:val="16"/>
    </w:rPr>
  </w:style>
  <w:style w:type="paragraph" w:customStyle="1" w:styleId="CharChar">
    <w:name w:val="Char Char"/>
    <w:basedOn w:val="a"/>
    <w:autoRedefine/>
    <w:uiPriority w:val="99"/>
    <w:rsid w:val="005337A4"/>
    <w:pPr>
      <w:spacing w:after="160"/>
      <w:ind w:firstLine="720"/>
    </w:pPr>
    <w:rPr>
      <w:sz w:val="28"/>
      <w:szCs w:val="20"/>
      <w:lang w:val="en-US" w:eastAsia="en-US"/>
    </w:rPr>
  </w:style>
  <w:style w:type="paragraph" w:styleId="af0">
    <w:name w:val="List Paragraph"/>
    <w:basedOn w:val="a"/>
    <w:uiPriority w:val="99"/>
    <w:qFormat/>
    <w:rsid w:val="005337A4"/>
    <w:pPr>
      <w:ind w:left="720"/>
      <w:contextualSpacing/>
    </w:pPr>
    <w:rPr>
      <w:rFonts w:ascii="Calibri" w:hAnsi="Calibri"/>
      <w:sz w:val="22"/>
      <w:szCs w:val="22"/>
    </w:rPr>
  </w:style>
  <w:style w:type="character" w:customStyle="1" w:styleId="af1">
    <w:name w:val="Гипертекстовая ссылка"/>
    <w:uiPriority w:val="99"/>
    <w:rsid w:val="005337A4"/>
    <w:rPr>
      <w:rFonts w:cs="Times New Roman"/>
      <w:color w:val="106BBE"/>
    </w:rPr>
  </w:style>
  <w:style w:type="paragraph" w:customStyle="1" w:styleId="af2">
    <w:name w:val="Нормальный (таблица)"/>
    <w:basedOn w:val="a"/>
    <w:next w:val="a"/>
    <w:uiPriority w:val="99"/>
    <w:rsid w:val="005337A4"/>
    <w:pPr>
      <w:widowControl w:val="0"/>
      <w:autoSpaceDE w:val="0"/>
      <w:autoSpaceDN w:val="0"/>
      <w:adjustRightInd w:val="0"/>
      <w:jc w:val="both"/>
    </w:pPr>
    <w:rPr>
      <w:rFonts w:ascii="Arial" w:hAnsi="Arial" w:cs="Arial"/>
      <w:sz w:val="24"/>
    </w:rPr>
  </w:style>
  <w:style w:type="character" w:customStyle="1" w:styleId="af3">
    <w:name w:val="Утратил силу"/>
    <w:uiPriority w:val="99"/>
    <w:rsid w:val="005337A4"/>
    <w:rPr>
      <w:rFonts w:cs="Times New Roman"/>
      <w:b/>
      <w:bCs/>
      <w:strike/>
      <w:color w:val="666600"/>
    </w:rPr>
  </w:style>
  <w:style w:type="paragraph" w:customStyle="1" w:styleId="21">
    <w:name w:val="Стиль2"/>
    <w:basedOn w:val="ab"/>
    <w:next w:val="41"/>
    <w:uiPriority w:val="99"/>
    <w:rsid w:val="005337A4"/>
    <w:pPr>
      <w:suppressAutoHyphens/>
    </w:pPr>
    <w:rPr>
      <w:spacing w:val="48"/>
      <w:sz w:val="20"/>
      <w:lang w:eastAsia="ar-SA"/>
    </w:rPr>
  </w:style>
  <w:style w:type="paragraph" w:customStyle="1" w:styleId="41">
    <w:name w:val="Продолжение списка 41"/>
    <w:basedOn w:val="a"/>
    <w:uiPriority w:val="99"/>
    <w:rsid w:val="005337A4"/>
    <w:pPr>
      <w:suppressAutoHyphens/>
      <w:spacing w:after="120"/>
      <w:ind w:left="1132"/>
    </w:pPr>
    <w:rPr>
      <w:lang w:eastAsia="ar-SA"/>
    </w:rPr>
  </w:style>
  <w:style w:type="paragraph" w:styleId="af4">
    <w:name w:val="footer"/>
    <w:basedOn w:val="a"/>
    <w:link w:val="af5"/>
    <w:uiPriority w:val="99"/>
    <w:rsid w:val="005337A4"/>
    <w:pPr>
      <w:tabs>
        <w:tab w:val="center" w:pos="4677"/>
        <w:tab w:val="right" w:pos="9355"/>
      </w:tabs>
    </w:pPr>
    <w:rPr>
      <w:sz w:val="24"/>
    </w:rPr>
  </w:style>
  <w:style w:type="character" w:customStyle="1" w:styleId="af5">
    <w:name w:val="Нижний колонтитул Знак"/>
    <w:link w:val="af4"/>
    <w:uiPriority w:val="99"/>
    <w:rsid w:val="005337A4"/>
    <w:rPr>
      <w:sz w:val="24"/>
      <w:szCs w:val="24"/>
    </w:rPr>
  </w:style>
  <w:style w:type="character" w:customStyle="1" w:styleId="fs90">
    <w:name w:val="fs90"/>
    <w:uiPriority w:val="99"/>
    <w:rsid w:val="005337A4"/>
    <w:rPr>
      <w:rFonts w:cs="Times New Roman"/>
    </w:rPr>
  </w:style>
  <w:style w:type="numbering" w:customStyle="1" w:styleId="22">
    <w:name w:val="Нет списка2"/>
    <w:next w:val="a2"/>
    <w:uiPriority w:val="99"/>
    <w:semiHidden/>
    <w:unhideWhenUsed/>
    <w:rsid w:val="005337A4"/>
  </w:style>
  <w:style w:type="paragraph" w:customStyle="1" w:styleId="ConsPlusNonformat">
    <w:name w:val="ConsPlusNonformat"/>
    <w:rsid w:val="005337A4"/>
    <w:pPr>
      <w:widowControl w:val="0"/>
      <w:autoSpaceDE w:val="0"/>
      <w:autoSpaceDN w:val="0"/>
      <w:adjustRightInd w:val="0"/>
    </w:pPr>
    <w:rPr>
      <w:rFonts w:ascii="Courier New" w:hAnsi="Courier New" w:cs="Courier New"/>
    </w:rPr>
  </w:style>
  <w:style w:type="paragraph" w:customStyle="1" w:styleId="ConsPlusCell">
    <w:name w:val="ConsPlusCell"/>
    <w:rsid w:val="005337A4"/>
    <w:pPr>
      <w:widowControl w:val="0"/>
      <w:autoSpaceDE w:val="0"/>
      <w:autoSpaceDN w:val="0"/>
      <w:adjustRightInd w:val="0"/>
    </w:pPr>
    <w:rPr>
      <w:rFonts w:ascii="Courier New" w:hAnsi="Courier New" w:cs="Courier New"/>
    </w:rPr>
  </w:style>
  <w:style w:type="paragraph" w:customStyle="1" w:styleId="ConsPlusDocList">
    <w:name w:val="ConsPlusDocList"/>
    <w:rsid w:val="005337A4"/>
    <w:pPr>
      <w:widowControl w:val="0"/>
      <w:autoSpaceDE w:val="0"/>
      <w:autoSpaceDN w:val="0"/>
      <w:adjustRightInd w:val="0"/>
    </w:pPr>
    <w:rPr>
      <w:rFonts w:ascii="Courier New" w:hAnsi="Courier New" w:cs="Courier New"/>
    </w:rPr>
  </w:style>
  <w:style w:type="paragraph" w:customStyle="1" w:styleId="ConsPlusTitlePage">
    <w:name w:val="ConsPlusTitlePage"/>
    <w:rsid w:val="005337A4"/>
    <w:pPr>
      <w:widowControl w:val="0"/>
      <w:autoSpaceDE w:val="0"/>
      <w:autoSpaceDN w:val="0"/>
      <w:adjustRightInd w:val="0"/>
    </w:pPr>
    <w:rPr>
      <w:rFonts w:ascii="Tahoma" w:hAnsi="Tahoma" w:cs="Tahoma"/>
    </w:rPr>
  </w:style>
  <w:style w:type="paragraph" w:customStyle="1" w:styleId="ConsPlusJurTerm">
    <w:name w:val="ConsPlusJurTerm"/>
    <w:rsid w:val="005337A4"/>
    <w:pPr>
      <w:widowControl w:val="0"/>
      <w:autoSpaceDE w:val="0"/>
      <w:autoSpaceDN w:val="0"/>
      <w:adjustRightInd w:val="0"/>
    </w:pPr>
    <w:rPr>
      <w:rFonts w:ascii="Tahoma" w:hAnsi="Tahoma" w:cs="Tahoma"/>
      <w:sz w:val="22"/>
      <w:szCs w:val="22"/>
    </w:rPr>
  </w:style>
  <w:style w:type="numbering" w:customStyle="1" w:styleId="3">
    <w:name w:val="Нет списка3"/>
    <w:next w:val="a2"/>
    <w:uiPriority w:val="99"/>
    <w:semiHidden/>
    <w:unhideWhenUsed/>
    <w:rsid w:val="007521B4"/>
  </w:style>
  <w:style w:type="numbering" w:customStyle="1" w:styleId="42">
    <w:name w:val="Нет списка4"/>
    <w:next w:val="a2"/>
    <w:uiPriority w:val="99"/>
    <w:semiHidden/>
    <w:unhideWhenUsed/>
    <w:rsid w:val="007521B4"/>
  </w:style>
  <w:style w:type="numbering" w:customStyle="1" w:styleId="5">
    <w:name w:val="Нет списка5"/>
    <w:next w:val="a2"/>
    <w:uiPriority w:val="99"/>
    <w:semiHidden/>
    <w:unhideWhenUsed/>
    <w:rsid w:val="007B07CF"/>
  </w:style>
  <w:style w:type="numbering" w:customStyle="1" w:styleId="61">
    <w:name w:val="Нет списка6"/>
    <w:next w:val="a2"/>
    <w:uiPriority w:val="99"/>
    <w:semiHidden/>
    <w:unhideWhenUsed/>
    <w:rsid w:val="00B10A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A67F3EB035E00D12A21321F188827495BE28F1349BAA52217BC9A567703F7363758407254B4D16F4D636FZAs1H" TargetMode="External"/><Relationship Id="rId21" Type="http://schemas.openxmlformats.org/officeDocument/2006/relationships/hyperlink" Target="consultantplus://offline/ref=BA67F3EB035E00D12A21321F188827495BE28F1348BFAE2C13BC9A567703F7363758407254B4D16F4D636DZAs4H" TargetMode="External"/><Relationship Id="rId42" Type="http://schemas.openxmlformats.org/officeDocument/2006/relationships/hyperlink" Target="consultantplus://offline/ref=BA67F3EB035E00D12A21321F188827495BE28F1349BBA82112BC9A567703F7363758407254B4D16F4D6369ZAs1H" TargetMode="External"/><Relationship Id="rId63" Type="http://schemas.openxmlformats.org/officeDocument/2006/relationships/hyperlink" Target="consultantplus://offline/ref=BA67F3EB035E00D12A21321F188827495BE28F1348BEAF2117BC9A567703F7363758407254B4D16F4D6369ZAs3H" TargetMode="External"/><Relationship Id="rId84" Type="http://schemas.openxmlformats.org/officeDocument/2006/relationships/hyperlink" Target="consultantplus://offline/ref=BA67F3EB035E00D12A21321F188827495BE28F1349BCA52C17BC9A567703F7363758407254B4D16F4D636CZAs6H" TargetMode="External"/><Relationship Id="rId138" Type="http://schemas.openxmlformats.org/officeDocument/2006/relationships/hyperlink" Target="consultantplus://offline/ref=BA67F3EB035E00D12A21321F188827495BE28F1348BEAF2117BC9A567703F7363758407254B4D16F4D6368ZAs7H" TargetMode="External"/><Relationship Id="rId159" Type="http://schemas.openxmlformats.org/officeDocument/2006/relationships/hyperlink" Target="consultantplus://offline/ref=BA67F3EB035E00D12A21321F188827495BE28F1348BDA82D17BC9A567703F7363758407254B4D16F4D6368ZAs9H" TargetMode="External"/><Relationship Id="rId170" Type="http://schemas.openxmlformats.org/officeDocument/2006/relationships/hyperlink" Target="consultantplus://offline/ref=94FB96D42E869A7355DD607E8FD14BEEC51F2977327F8D16FAB666603923E5958B30BC5DA1F4BCC1595851D8TBI" TargetMode="External"/><Relationship Id="rId191" Type="http://schemas.openxmlformats.org/officeDocument/2006/relationships/hyperlink" Target="consultantplus://offline/ref=94FB96D42E869A7355DD607E8FD14BEEC51F2977327C8C14FDB666603923E5958B30BC5DA1F4BCC1595156D8TBI" TargetMode="External"/><Relationship Id="rId205" Type="http://schemas.openxmlformats.org/officeDocument/2006/relationships/hyperlink" Target="consultantplus://offline/ref=6ADD2DBE50C62B3FF434C1A51D50F67488613C953143BB1661B9321A61188C654D6D95D7CC51BCBC40EBA3EFTFI" TargetMode="External"/><Relationship Id="rId226" Type="http://schemas.openxmlformats.org/officeDocument/2006/relationships/hyperlink" Target="consultantplus://offline/ref=6ADD2DBE50C62B3FF434C1A51D50F67488613C953140BA1466B9321A61188C654D6D95D7CC51BCBC40E2A1EFT6I" TargetMode="External"/><Relationship Id="rId247" Type="http://schemas.openxmlformats.org/officeDocument/2006/relationships/hyperlink" Target="consultantplus://offline/ref=6ADD2DBE50C62B3FF434C1A51D50F67488613C953145B71364B9321A61188C654D6D95D7CC51BCBC40E2AFEFT4I" TargetMode="External"/><Relationship Id="rId107" Type="http://schemas.openxmlformats.org/officeDocument/2006/relationships/hyperlink" Target="consultantplus://offline/ref=BA67F3EB035E00D12A21321F188827495BE28F1349BCAA2712BC9A567703F7363758407254B4D16F4D6364ZAs3H" TargetMode="External"/><Relationship Id="rId11" Type="http://schemas.openxmlformats.org/officeDocument/2006/relationships/hyperlink" Target="consultantplus://offline/ref=BA67F3EB035E00D12A21321F188827495BE28F1349BCA52C17BC9A567703F7363758407254B4D16F4D636CZAs7H" TargetMode="External"/><Relationship Id="rId32" Type="http://schemas.openxmlformats.org/officeDocument/2006/relationships/hyperlink" Target="consultantplus://offline/ref=BA67F3EB035E00D12A21321F188827495BE28F1348BEAF2117BC9A567703F7363758407254B4D16F4D636CZAs9H" TargetMode="External"/><Relationship Id="rId53" Type="http://schemas.openxmlformats.org/officeDocument/2006/relationships/hyperlink" Target="consultantplus://offline/ref=BA67F3EB035E00D12A21321F188827495BE28F1348BEAF2117BC9A567703F7363758407254B4D16F4D636EZAs5H" TargetMode="External"/><Relationship Id="rId74" Type="http://schemas.openxmlformats.org/officeDocument/2006/relationships/hyperlink" Target="consultantplus://offline/ref=BA67F3EB035E00D12A21321F188827495BE28F1348BEAF2117BC9A567703F7363758407254B4D16F4D6369ZAs8H" TargetMode="External"/><Relationship Id="rId128" Type="http://schemas.openxmlformats.org/officeDocument/2006/relationships/hyperlink" Target="consultantplus://offline/ref=BA67F3EB035E00D12A212C120EE4794559EED21C49B5A77249E3C10B200AFD617017193010B9D06EZ4sDH" TargetMode="External"/><Relationship Id="rId149" Type="http://schemas.openxmlformats.org/officeDocument/2006/relationships/hyperlink" Target="consultantplus://offline/ref=BA67F3EB035E00D12A21321F188827495BE28F1348BEAF2117BC9A567703F7363758407254B4D16F4D626BZAs6H" TargetMode="External"/><Relationship Id="rId5" Type="http://schemas.openxmlformats.org/officeDocument/2006/relationships/webSettings" Target="webSettings.xml"/><Relationship Id="rId95" Type="http://schemas.openxmlformats.org/officeDocument/2006/relationships/hyperlink" Target="consultantplus://offline/ref=BA67F3EB035E00D12A21321F188827495BE28F1349BCAA2712BC9A567703F7363758407254B4D16F4D636AZAs6H" TargetMode="External"/><Relationship Id="rId160" Type="http://schemas.openxmlformats.org/officeDocument/2006/relationships/hyperlink" Target="consultantplus://offline/ref=BA67F3EB035E00D12A21321F188827495BE28F1348BFAE2C13BC9A567703F7363758407254B4D16F4D636CZAs9H" TargetMode="External"/><Relationship Id="rId181" Type="http://schemas.openxmlformats.org/officeDocument/2006/relationships/hyperlink" Target="consultantplus://offline/ref=94FB96D42E869A7355DD7E7399BD15E2C71C7172357D8347A6E93D3D6E2AEFC2CC7FE51FE5F9BDC0D5TBI" TargetMode="External"/><Relationship Id="rId216" Type="http://schemas.openxmlformats.org/officeDocument/2006/relationships/hyperlink" Target="consultantplus://offline/ref=6ADD2DBE50C62B3FF434C1A51D50F67488613C953143BB1661B9321A61188C654D6D95D7CC51BCBC40EBA2EFT0I" TargetMode="External"/><Relationship Id="rId237" Type="http://schemas.openxmlformats.org/officeDocument/2006/relationships/hyperlink" Target="consultantplus://offline/ref=6ADD2DBE50C62B3FF434C1A51D50F67488613C953140BA1466B9321A61188C654D6D95D7CC51BCBC40E2A1EFT2I" TargetMode="External"/><Relationship Id="rId22" Type="http://schemas.openxmlformats.org/officeDocument/2006/relationships/hyperlink" Target="consultantplus://offline/ref=BA67F3EB035E00D12A21321F188827495BE28F1348BEAF2117BC9A567703F7363758407254B4D16F4D636DZAs4H" TargetMode="External"/><Relationship Id="rId43" Type="http://schemas.openxmlformats.org/officeDocument/2006/relationships/hyperlink" Target="consultantplus://offline/ref=BA67F3EB035E00D12A21321F188827495BE28F1348BEAF2117BC9A567703F7363758407254B4D16F4D636FZAs6H" TargetMode="External"/><Relationship Id="rId64" Type="http://schemas.openxmlformats.org/officeDocument/2006/relationships/hyperlink" Target="consultantplus://offline/ref=BA67F3EB035E00D12A21321F188827495BE28F1349BAA82216BC9A567703F736Z3s7H" TargetMode="External"/><Relationship Id="rId118" Type="http://schemas.openxmlformats.org/officeDocument/2006/relationships/hyperlink" Target="consultantplus://offline/ref=BA67F3EB035E00D12A212C120EE4794559EFD31F47B8A77249E3C10B200AFD617017193010B9D06EZ4sEH" TargetMode="External"/><Relationship Id="rId139" Type="http://schemas.openxmlformats.org/officeDocument/2006/relationships/hyperlink" Target="consultantplus://offline/ref=BA67F3EB035E00D12A21321F188827495BE28F1348BEAF2117BC9A567703F7363758407254B4D16F4D636BZAs6H" TargetMode="External"/><Relationship Id="rId85" Type="http://schemas.openxmlformats.org/officeDocument/2006/relationships/hyperlink" Target="consultantplus://offline/ref=BA67F3EB035E00D12A212C120EE4794559EED71A4BB9A77249E3C10B20Z0sAH" TargetMode="External"/><Relationship Id="rId150" Type="http://schemas.openxmlformats.org/officeDocument/2006/relationships/hyperlink" Target="consultantplus://offline/ref=BA67F3EB035E00D12A21321F188827495BE28F1348BEAF2117BC9A567703F7363758407254B4D16F4D626AZAs6H" TargetMode="External"/><Relationship Id="rId171" Type="http://schemas.openxmlformats.org/officeDocument/2006/relationships/hyperlink" Target="consultantplus://offline/ref=94FB96D42E869A7355DD607E8FD14BEEC51F2977327F8D16FAB666603923E5958B30BC5DA1F4BCC1595851D8T9I" TargetMode="External"/><Relationship Id="rId192" Type="http://schemas.openxmlformats.org/officeDocument/2006/relationships/hyperlink" Target="consultantplus://offline/ref=94FB96D42E869A7355DD7E7399BD15E2C7127079317A8347A6E93D3D6E2AEFC2CC7FE51FE5F9BDC0D5TAI" TargetMode="External"/><Relationship Id="rId206" Type="http://schemas.openxmlformats.org/officeDocument/2006/relationships/header" Target="header3.xml"/><Relationship Id="rId227" Type="http://schemas.openxmlformats.org/officeDocument/2006/relationships/hyperlink" Target="consultantplus://offline/ref=6ADD2DBE50C62B3FF434C1A51D50F67488613C953140BA1466B9321A61188C654D6D95D7CC51BCBC40E2A1EFT7I" TargetMode="External"/><Relationship Id="rId248" Type="http://schemas.openxmlformats.org/officeDocument/2006/relationships/hyperlink" Target="consultantplus://offline/ref=6ADD2DBE50C62B3FF434C1A51D50F67488613C953143BB1661B9321A61188C654D6D95D7CC51BCBC40EBA1EFTFI" TargetMode="External"/><Relationship Id="rId12" Type="http://schemas.openxmlformats.org/officeDocument/2006/relationships/hyperlink" Target="consultantplus://offline/ref=BA67F3EB035E00D12A21321F188827495BE28F1349BFAE241CBC9A567703F7363758407254B4D16F4D636CZAs2H" TargetMode="External"/><Relationship Id="rId33" Type="http://schemas.openxmlformats.org/officeDocument/2006/relationships/hyperlink" Target="consultantplus://offline/ref=BA67F3EB035E00D12A21321F188827495BE28F1348BEAF2117BC9A567703F7363758407254B4D16F4D636FZAs1H" TargetMode="External"/><Relationship Id="rId108" Type="http://schemas.openxmlformats.org/officeDocument/2006/relationships/hyperlink" Target="consultantplus://offline/ref=BA67F3EB035E00D12A21321F188827495BE28F1349BCAA2712BC9A567703F7363758407254B4D16F4D6364ZAs2H" TargetMode="External"/><Relationship Id="rId129" Type="http://schemas.openxmlformats.org/officeDocument/2006/relationships/hyperlink" Target="consultantplus://offline/ref=BA67F3EB035E00D12A21321F188827495BE28F1349B5AA2710BC9A567703F7363758407254B4D16F4D676FZAs7H" TargetMode="External"/><Relationship Id="rId54" Type="http://schemas.openxmlformats.org/officeDocument/2006/relationships/hyperlink" Target="consultantplus://offline/ref=BA67F3EB035E00D12A21321F188827495BE28F1349BFAE241CBC9A567703F7363758407254B4D16F4D636CZAs2H" TargetMode="External"/><Relationship Id="rId70" Type="http://schemas.openxmlformats.org/officeDocument/2006/relationships/hyperlink" Target="consultantplus://offline/ref=BA67F3EB035E00D12A21321F188827495BE28F1348BEA8241DBC9A567703F7363758407254B4D16F4D636CZAs0H" TargetMode="External"/><Relationship Id="rId75" Type="http://schemas.openxmlformats.org/officeDocument/2006/relationships/hyperlink" Target="consultantplus://offline/ref=BA67F3EB035E00D12A21321F188827495BE28F1349BBA82112BC9A567703F7363758407254B4D16F4D6369ZAs9H" TargetMode="External"/><Relationship Id="rId91" Type="http://schemas.openxmlformats.org/officeDocument/2006/relationships/hyperlink" Target="consultantplus://offline/ref=BA67F3EB035E00D12A21321F188827495BE28F134AB9A52015BC9A567703F7363758407254B4D16F4D636DZAs8H" TargetMode="External"/><Relationship Id="rId96" Type="http://schemas.openxmlformats.org/officeDocument/2006/relationships/hyperlink" Target="consultantplus://offline/ref=BA67F3EB035E00D12A21321F188827495BE28F1349BCAA2712BC9A567703F7363758407254B4D16F4D636AZAs9H" TargetMode="External"/><Relationship Id="rId140" Type="http://schemas.openxmlformats.org/officeDocument/2006/relationships/hyperlink" Target="consultantplus://offline/ref=BA67F3EB035E00D12A21321F188827495BE28F1348BEAF2117BC9A567703F7363758407254B4D16F4D636AZAs6H" TargetMode="External"/><Relationship Id="rId145" Type="http://schemas.openxmlformats.org/officeDocument/2006/relationships/hyperlink" Target="consultantplus://offline/ref=BA67F3EB035E00D12A21321F188827495BE28F1348BEAF2117BC9A567703F7363758407254B4D16F4D626FZAs6H" TargetMode="External"/><Relationship Id="rId161" Type="http://schemas.openxmlformats.org/officeDocument/2006/relationships/hyperlink" Target="consultantplus://offline/ref=BA67F3EB035E00D12A212C120EE4794559EAD61D48BBA77249E3C10B200AFD617017193010B9D06EZ4s4H" TargetMode="External"/><Relationship Id="rId166" Type="http://schemas.openxmlformats.org/officeDocument/2006/relationships/hyperlink" Target="consultantplus://offline/ref=94FB96D42E869A7355DD607E8FD14BEEC51F2977327F8D16FAB666603923E5958B30BC5DA1F4BCC1595851D8TCI" TargetMode="External"/><Relationship Id="rId182" Type="http://schemas.openxmlformats.org/officeDocument/2006/relationships/hyperlink" Target="consultantplus://offline/ref=94FB96D42E869A7355DD607E8FD14BEEC51F2977327B8E12FDB666603923E5958B30BC5DA1F4BCC159585AD8T6I" TargetMode="External"/><Relationship Id="rId187" Type="http://schemas.openxmlformats.org/officeDocument/2006/relationships/hyperlink" Target="consultantplus://offline/ref=94FB96D42E869A7355DD7E7399BD15E2C71C717D37788347A6E93D3D6E2AEFC2CC7FE51CE4FDDBTCI" TargetMode="External"/><Relationship Id="rId217" Type="http://schemas.openxmlformats.org/officeDocument/2006/relationships/hyperlink" Target="consultantplus://offline/ref=6ADD2DBE50C62B3FF434C1A51D50F67488613C953143BB1661B9321A61188C654D6D95D7CC51BCBC40EBA2EFT1I"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consultantplus://offline/ref=6ADD2DBE50C62B3FF434C1A51D50F67488613C953143BB1661B9321A61188C654D6D95D7CC51BCBC40EBA2EFT2I" TargetMode="External"/><Relationship Id="rId233" Type="http://schemas.openxmlformats.org/officeDocument/2006/relationships/hyperlink" Target="consultantplus://offline/ref=6ADD2DBE50C62B3FF434C1A51D50F67488613C953140BA1466B9321A61188C654D6D95D7CC51BCBC40E2A1EFT2I" TargetMode="External"/><Relationship Id="rId238" Type="http://schemas.openxmlformats.org/officeDocument/2006/relationships/hyperlink" Target="consultantplus://offline/ref=6ADD2DBE50C62B3FF434C1A51D50F67488613C953140BA1466B9321A61188C654D6D95D7CC51BCBC40E2A1EFT3I" TargetMode="External"/><Relationship Id="rId254" Type="http://schemas.openxmlformats.org/officeDocument/2006/relationships/fontTable" Target="fontTable.xml"/><Relationship Id="rId23" Type="http://schemas.openxmlformats.org/officeDocument/2006/relationships/hyperlink" Target="consultantplus://offline/ref=BA67F3EB035E00D12A21321F188827495BE28F1348BEAF2117BC9A567703F7363758407254B4D16F4D636CZAs0H" TargetMode="External"/><Relationship Id="rId28" Type="http://schemas.openxmlformats.org/officeDocument/2006/relationships/hyperlink" Target="consultantplus://offline/ref=BA67F3EB035E00D12A21321F188827495BE28F1348BFAC271DBC9A567703F7363758407254B4D16F4D636EZAs2H" TargetMode="External"/><Relationship Id="rId49" Type="http://schemas.openxmlformats.org/officeDocument/2006/relationships/hyperlink" Target="consultantplus://offline/ref=BA67F3EB035E00D12A21321F188827495BE28F1348BEAF2117BC9A567703F7363758407254B4D16F4D636EZAs1H" TargetMode="External"/><Relationship Id="rId114" Type="http://schemas.openxmlformats.org/officeDocument/2006/relationships/hyperlink" Target="consultantplus://offline/ref=BA67F3EB035E00D12A21321F188827495BE28F1348BEA8241DBC9A567703F7363758407254B4D16F4D636CZAs0H" TargetMode="External"/><Relationship Id="rId119" Type="http://schemas.openxmlformats.org/officeDocument/2006/relationships/hyperlink" Target="consultantplus://offline/ref=BA67F3EB035E00D12A212C120EE4794559EED21C47BAA77249E3C10B200AFD617017193010B9D06EZ4s8H" TargetMode="External"/><Relationship Id="rId44" Type="http://schemas.openxmlformats.org/officeDocument/2006/relationships/hyperlink" Target="consultantplus://offline/ref=BA67F3EB035E00D12A21321F188827495BE28F1349BEA52610BC9A567703F7363758407254B4D16F4D636CZAs6H" TargetMode="External"/><Relationship Id="rId60" Type="http://schemas.openxmlformats.org/officeDocument/2006/relationships/hyperlink" Target="consultantplus://offline/ref=BA67F3EB035E00D12A212C120EE4794559E1D7164EBAA77249E3C10B200AFD617017193010BBD266Z4s8H" TargetMode="External"/><Relationship Id="rId65" Type="http://schemas.openxmlformats.org/officeDocument/2006/relationships/hyperlink" Target="consultantplus://offline/ref=BA67F3EB035E00D12A21321F188827495BE28F1348BEA8241DBC9A567703F736Z3s7H" TargetMode="External"/><Relationship Id="rId81" Type="http://schemas.openxmlformats.org/officeDocument/2006/relationships/hyperlink" Target="consultantplus://offline/ref=BA67F3EB035E00D12A21321F188827495BE28F1348BDA5231CBC9A567703F7363758407254B4D16F4D636DZAs8H" TargetMode="External"/><Relationship Id="rId86" Type="http://schemas.openxmlformats.org/officeDocument/2006/relationships/hyperlink" Target="consultantplus://offline/ref=BA67F3EB035E00D12A21321F188827495BE28F1349BBA82112BC9A567703F7363758407254B4D16F4D6368ZAs1H" TargetMode="External"/><Relationship Id="rId130" Type="http://schemas.openxmlformats.org/officeDocument/2006/relationships/hyperlink" Target="consultantplus://offline/ref=BA67F3EB035E00D12A21321F188827495BE28F1349B9A52713BC9A567703F7363758407254B4D16F4D636CZAs7H" TargetMode="External"/><Relationship Id="rId135" Type="http://schemas.openxmlformats.org/officeDocument/2006/relationships/hyperlink" Target="consultantplus://offline/ref=BA67F3EB035E00D12A21321F188827495BE28F1348BEAF2117BC9A567703F7363758407254B4D16F4D6368ZAs5H" TargetMode="External"/><Relationship Id="rId151" Type="http://schemas.openxmlformats.org/officeDocument/2006/relationships/hyperlink" Target="consultantplus://offline/ref=BA67F3EB035E00D12A21321F188827495BE28F1348BEAF2117BC9A567703F7363758407254B4D16F4D6265ZAs6H" TargetMode="External"/><Relationship Id="rId156" Type="http://schemas.openxmlformats.org/officeDocument/2006/relationships/hyperlink" Target="consultantplus://offline/ref=BA67F3EB035E00D12A21321F188827495BE28F1348BDA82D17BC9A567703F7363758407254B4D16F4D636EZAs7H" TargetMode="External"/><Relationship Id="rId177" Type="http://schemas.openxmlformats.org/officeDocument/2006/relationships/hyperlink" Target="consultantplus://offline/ref=94FB96D42E869A7355DD607E8FD14BEEC51F2977327F8D16FAB666603923E5958B30BC5DA1F4BCC1595850D8TCI" TargetMode="External"/><Relationship Id="rId198" Type="http://schemas.openxmlformats.org/officeDocument/2006/relationships/hyperlink" Target="consultantplus://offline/ref=6ADD2DBE50C62B3FF434C1A51D50F67488613C953141BB1960B9321A61188C654D6D95D7CC51BCBC40E1A2EFT2I" TargetMode="External"/><Relationship Id="rId172" Type="http://schemas.openxmlformats.org/officeDocument/2006/relationships/hyperlink" Target="consultantplus://offline/ref=94FB96D42E869A7355DD607E8FD14BEEC51F2977327F8D16FAB666603923E5958B30BC5DA1F4BCC1595851D8T7I" TargetMode="External"/><Relationship Id="rId193" Type="http://schemas.openxmlformats.org/officeDocument/2006/relationships/hyperlink" Target="consultantplus://offline/ref=94FB96D42E869A7355DD607E8FD14BEEC51F2977337A8C18F8B666603923E5958B30BC5DA1F4BCC1595453D8T7I" TargetMode="External"/><Relationship Id="rId202" Type="http://schemas.openxmlformats.org/officeDocument/2006/relationships/hyperlink" Target="consultantplus://offline/ref=6ADD2DBE50C62B3FF434C1A51D50F67488613C953143BB1661B9321A61188C654D6D95D7CC51BCBC40EBA3EFT1I" TargetMode="External"/><Relationship Id="rId207" Type="http://schemas.openxmlformats.org/officeDocument/2006/relationships/footer" Target="footer1.xml"/><Relationship Id="rId223" Type="http://schemas.openxmlformats.org/officeDocument/2006/relationships/hyperlink" Target="consultantplus://offline/ref=6ADD2DBE50C62B3FF434C1A51D50F67488613C953143BB1661B9321A61188C654D6D95D7CC51BCBC40EBA1EFT6I" TargetMode="External"/><Relationship Id="rId228" Type="http://schemas.openxmlformats.org/officeDocument/2006/relationships/hyperlink" Target="consultantplus://offline/ref=6ADD2DBE50C62B3FF434C1A51D50F67488613C953144B71465B9321A61188C654D6D95D7CC51BCBC40E3A0EFT3I" TargetMode="External"/><Relationship Id="rId244" Type="http://schemas.openxmlformats.org/officeDocument/2006/relationships/footer" Target="footer3.xml"/><Relationship Id="rId249" Type="http://schemas.openxmlformats.org/officeDocument/2006/relationships/hyperlink" Target="consultantplus://offline/ref=6ADD2DBE50C62B3FF434C1A51D50F67488613C953046BA1863B9321A61188C654D6D95D7CC51BCBC40E7A6EFT4I" TargetMode="External"/><Relationship Id="rId13" Type="http://schemas.openxmlformats.org/officeDocument/2006/relationships/hyperlink" Target="consultantplus://offline/ref=BA67F3EB035E00D12A21321F188827495BE28F1349BFA52111BC9A567703F7363758407254B4D16F4D636DZAs4H" TargetMode="External"/><Relationship Id="rId18" Type="http://schemas.openxmlformats.org/officeDocument/2006/relationships/hyperlink" Target="consultantplus://offline/ref=BA67F3EB035E00D12A21321F188827495BE28F1349BBA82112BC9A567703F7363758407254B4D16F4D636CZAs1H" TargetMode="External"/><Relationship Id="rId39" Type="http://schemas.openxmlformats.org/officeDocument/2006/relationships/hyperlink" Target="consultantplus://offline/ref=BA67F3EB035E00D12A212C120EE4794559E8D71E4BBBA77249E3C10B200AFD617017193010B9D06FZ4s5H" TargetMode="External"/><Relationship Id="rId109" Type="http://schemas.openxmlformats.org/officeDocument/2006/relationships/hyperlink" Target="consultantplus://offline/ref=BA67F3EB035E00D12A21321F188827495BE28F1349BCAA2712BC9A567703F7363758407254B4D16F4D6364ZAs5H" TargetMode="External"/><Relationship Id="rId34" Type="http://schemas.openxmlformats.org/officeDocument/2006/relationships/hyperlink" Target="consultantplus://offline/ref=BA67F3EB035E00D12A21321F188827495BE28F1348BEAF2117BC9A567703F7363758407254B4D16F4D636FZAs3H" TargetMode="External"/><Relationship Id="rId50" Type="http://schemas.openxmlformats.org/officeDocument/2006/relationships/hyperlink" Target="consultantplus://offline/ref=BA67F3EB035E00D12A21321F188827495BE28F1348BDA82D17BC9A567703F7363758407254B4D16F4D636EZAs3H" TargetMode="External"/><Relationship Id="rId55" Type="http://schemas.openxmlformats.org/officeDocument/2006/relationships/hyperlink" Target="consultantplus://offline/ref=BA67F3EB035E00D12A21321F188827495BE28F1349BBA82112BC9A567703F7363758407254B4D16F4D6369ZAs5H" TargetMode="External"/><Relationship Id="rId76" Type="http://schemas.openxmlformats.org/officeDocument/2006/relationships/hyperlink" Target="consultantplus://offline/ref=BA67F3EB035E00D12A21321F188827495BE28F1348BDA82D17BC9A567703F7363758407254B4D16F4D636EZAs2H" TargetMode="External"/><Relationship Id="rId97" Type="http://schemas.openxmlformats.org/officeDocument/2006/relationships/hyperlink" Target="consultantplus://offline/ref=BA67F3EB035E00D12A21321F188827495BE28F1349BEA52610BC9A567703F7363758407254B4D16F4D636FZAs9H" TargetMode="External"/><Relationship Id="rId104" Type="http://schemas.openxmlformats.org/officeDocument/2006/relationships/hyperlink" Target="consultantplus://offline/ref=BA67F3EB035E00D12A21321F188827495BE28F134ABEAB261CBC9A567703F7363758407254B4D16F4D636CZAs0H" TargetMode="External"/><Relationship Id="rId120" Type="http://schemas.openxmlformats.org/officeDocument/2006/relationships/hyperlink" Target="consultantplus://offline/ref=BA67F3EB035E00D12A212C120EE4794559EFD81C4DB5A77249E3C10B20Z0sAH" TargetMode="External"/><Relationship Id="rId125" Type="http://schemas.openxmlformats.org/officeDocument/2006/relationships/hyperlink" Target="consultantplus://offline/ref=BA67F3EB035E00D12A212C120EE4794559EED71A4BB9A77249E3C10B20Z0sAH" TargetMode="External"/><Relationship Id="rId141" Type="http://schemas.openxmlformats.org/officeDocument/2006/relationships/hyperlink" Target="consultantplus://offline/ref=BA67F3EB035E00D12A21321F188827495BE28F1348BEAF2117BC9A567703F7363758407254B4D16F4D6365ZAs6H" TargetMode="External"/><Relationship Id="rId146" Type="http://schemas.openxmlformats.org/officeDocument/2006/relationships/hyperlink" Target="consultantplus://offline/ref=BA67F3EB035E00D12A21321F188827495BE28F1348BEAF2117BC9A567703F7363758407254B4D16F4D626EZAs6H" TargetMode="External"/><Relationship Id="rId167" Type="http://schemas.openxmlformats.org/officeDocument/2006/relationships/hyperlink" Target="consultantplus://offline/ref=94FB96D42E869A7355DD607E8FD14BEEC51F297733788F12FDB666603923E595D8TBI" TargetMode="External"/><Relationship Id="rId188" Type="http://schemas.openxmlformats.org/officeDocument/2006/relationships/hyperlink" Target="consultantplus://offline/ref=94FB96D42E869A7355DD607E8FD14BEEC51F297733788F12FCB666603923E595D8TBI" TargetMode="External"/><Relationship Id="rId7" Type="http://schemas.openxmlformats.org/officeDocument/2006/relationships/endnotes" Target="endnotes.xml"/><Relationship Id="rId71" Type="http://schemas.openxmlformats.org/officeDocument/2006/relationships/hyperlink" Target="consultantplus://offline/ref=BA67F3EB035E00D12A21321F188827495BE28F1349BFA52111BC9A567703F7363758407254B4D16F4D636CZAs9H" TargetMode="External"/><Relationship Id="rId92" Type="http://schemas.openxmlformats.org/officeDocument/2006/relationships/hyperlink" Target="consultantplus://offline/ref=BA67F3EB035E00D12A21321F188827495BE28F1349BCAA2712BC9A567703F7363758407254B4D16F4D636AZAs5H" TargetMode="External"/><Relationship Id="rId162" Type="http://schemas.openxmlformats.org/officeDocument/2006/relationships/header" Target="header1.xml"/><Relationship Id="rId183" Type="http://schemas.openxmlformats.org/officeDocument/2006/relationships/hyperlink" Target="consultantplus://offline/ref=94FB96D42E869A7355DD607E8FD14BEEC51F2977327B8E12FDB666603923E5958B30BC5DA1F4BCC1595953D8TFI" TargetMode="External"/><Relationship Id="rId213" Type="http://schemas.openxmlformats.org/officeDocument/2006/relationships/hyperlink" Target="consultantplus://offline/ref=6ADD2DBE50C62B3FF434C1A51D50F67488613C953140BA1466B9321A61188C654D6D95D7CC51BCBC40E2A2EFT0I" TargetMode="External"/><Relationship Id="rId218" Type="http://schemas.openxmlformats.org/officeDocument/2006/relationships/hyperlink" Target="consultantplus://offline/ref=6ADD2DBE50C62B3FF434C1A51D50F67488613C953140BA1466B9321A61188C654D6D95D7CC51BCBC40E2A2EFT1I" TargetMode="External"/><Relationship Id="rId234" Type="http://schemas.openxmlformats.org/officeDocument/2006/relationships/hyperlink" Target="consultantplus://offline/ref=6ADD2DBE50C62B3FF434C1A51D50F67488613C953140BA1466B9321A61188C654D6D95D7CC51BCBC40E2A1EFT2I" TargetMode="External"/><Relationship Id="rId239" Type="http://schemas.openxmlformats.org/officeDocument/2006/relationships/hyperlink" Target="consultantplus://offline/ref=6ADD2DBE50C62B3FF434C1A51D50F67488613C953140BA1466B9321A61188C654D6D95D7CC51BCBC40E2A0EFT2I" TargetMode="External"/><Relationship Id="rId2" Type="http://schemas.openxmlformats.org/officeDocument/2006/relationships/numbering" Target="numbering.xml"/><Relationship Id="rId29" Type="http://schemas.openxmlformats.org/officeDocument/2006/relationships/hyperlink" Target="consultantplus://offline/ref=BA67F3EB035E00D12A21321F188827495BE28F134BBDAD2011BC9A567703F7363758407254B4D16F4D636CZAs7H" TargetMode="External"/><Relationship Id="rId250" Type="http://schemas.openxmlformats.org/officeDocument/2006/relationships/hyperlink" Target="consultantplus://offline/ref=6ADD2DBE50C62B3FF434DFA80B3CA8788A62649F3444B5473DE66947361186320A22CC96895FEBTFI" TargetMode="External"/><Relationship Id="rId255" Type="http://schemas.openxmlformats.org/officeDocument/2006/relationships/theme" Target="theme/theme1.xml"/><Relationship Id="rId24" Type="http://schemas.openxmlformats.org/officeDocument/2006/relationships/hyperlink" Target="consultantplus://offline/ref=BA67F3EB035E00D12A21321F188827495BE28F1348BEAF2117BC9A567703F7363758407254B4D16F4D636CZAs2H" TargetMode="External"/><Relationship Id="rId40" Type="http://schemas.openxmlformats.org/officeDocument/2006/relationships/hyperlink" Target="consultantplus://offline/ref=BA67F3EB035E00D12A212C120EE4794559E1D7174AB5A77249E3C10B20Z0sAH" TargetMode="External"/><Relationship Id="rId45" Type="http://schemas.openxmlformats.org/officeDocument/2006/relationships/hyperlink" Target="consultantplus://offline/ref=BA67F3EB035E00D12A21321F188827495BE28F1349B9A52713BC9A567703F7363758407254B4D16F4D636CZAs3H" TargetMode="External"/><Relationship Id="rId66" Type="http://schemas.openxmlformats.org/officeDocument/2006/relationships/hyperlink" Target="consultantplus://offline/ref=BA67F3EB035E00D12A212C120EE4794559E1D7164EBAA77249E3C10B20Z0sAH" TargetMode="External"/><Relationship Id="rId87" Type="http://schemas.openxmlformats.org/officeDocument/2006/relationships/hyperlink" Target="consultantplus://offline/ref=BA67F3EB035E00D12A21321F188827495BE28F1349B5AA2511BC9A567703F7363758407254B4D16F4D6368ZAs6H" TargetMode="External"/><Relationship Id="rId110" Type="http://schemas.openxmlformats.org/officeDocument/2006/relationships/hyperlink" Target="consultantplus://offline/ref=BA67F3EB035E00D12A21321F188827495BE28F1349B8A92315BC9A567703F7363758407254B4D16F4D6369ZAs0H" TargetMode="External"/><Relationship Id="rId115" Type="http://schemas.openxmlformats.org/officeDocument/2006/relationships/hyperlink" Target="consultantplus://offline/ref=BA67F3EB035E00D12A212C120EE4794559EED21C49B5A77249E3C10B200AFD617017193010B9D06EZ4sDH" TargetMode="External"/><Relationship Id="rId131" Type="http://schemas.openxmlformats.org/officeDocument/2006/relationships/hyperlink" Target="consultantplus://offline/ref=BA67F3EB035E00D12A21321F188827495BE28F1349BBA82112BC9A567703F7363758407254B4D16F4D6368ZAs5H" TargetMode="External"/><Relationship Id="rId136" Type="http://schemas.openxmlformats.org/officeDocument/2006/relationships/hyperlink" Target="consultantplus://offline/ref=BA67F3EB035E00D12A21321F188827495BE28F1348BEAF2117BC9A567703F7363758407254B4D16F4D6368ZAs4H" TargetMode="External"/><Relationship Id="rId157" Type="http://schemas.openxmlformats.org/officeDocument/2006/relationships/hyperlink" Target="consultantplus://offline/ref=BA67F3EB035E00D12A21321F188827495BE28F1349B9A52713BC9A567703F7363758407254B4D16F4D636CZAs8H" TargetMode="External"/><Relationship Id="rId178" Type="http://schemas.openxmlformats.org/officeDocument/2006/relationships/hyperlink" Target="consultantplus://offline/ref=94FB96D42E869A7355DD607E8FD14BEEC51F2977327F8D16FAB666603923E5958B30BC5DA1F4BCC1595850D8TDI" TargetMode="External"/><Relationship Id="rId61" Type="http://schemas.openxmlformats.org/officeDocument/2006/relationships/hyperlink" Target="consultantplus://offline/ref=BA67F3EB035E00D12A21321F188827495BE28F1348BEAF2117BC9A567703F7363758407254B4D16F4D636EZAs9H" TargetMode="External"/><Relationship Id="rId82" Type="http://schemas.openxmlformats.org/officeDocument/2006/relationships/hyperlink" Target="consultantplus://offline/ref=BA67F3EB035E00D12A21321F188827495BE28F1349BEA52610BC9A567703F7363758407254B4D16F4D636FZAs2H" TargetMode="External"/><Relationship Id="rId152" Type="http://schemas.openxmlformats.org/officeDocument/2006/relationships/hyperlink" Target="consultantplus://offline/ref=BA67F3EB035E00D12A21321F188827495BE28F1348BEAF2117BC9A567703F7363758407254B4D16F4D6264ZAs6H" TargetMode="External"/><Relationship Id="rId173" Type="http://schemas.openxmlformats.org/officeDocument/2006/relationships/hyperlink" Target="consultantplus://offline/ref=94FB96D42E869A7355DD607E8FD14BEEC51F2977327F8D16FAB666603923E5958B30BC5DA1F4BCC1595850D8TFI" TargetMode="External"/><Relationship Id="rId194" Type="http://schemas.openxmlformats.org/officeDocument/2006/relationships/hyperlink" Target="consultantplus://offline/ref=94FB96D42E869A7355DD607E8FD14BEEC51F2977327B8119F8B666603923E5958B30BC5DA1F4BCC1595051D8TFI" TargetMode="External"/><Relationship Id="rId199" Type="http://schemas.openxmlformats.org/officeDocument/2006/relationships/hyperlink" Target="consultantplus://offline/ref=6ADD2DBE50C62B3FF434C1A51D50F67488613C953143BB1661B9321A61188C654D6D95D7CC51BCBC40EBA3EFT4I" TargetMode="External"/><Relationship Id="rId203" Type="http://schemas.openxmlformats.org/officeDocument/2006/relationships/hyperlink" Target="consultantplus://offline/ref=6ADD2DBE50C62B3FF434C1A51D50F67488613C953143BB1661B9321A61188C654D6D95D7CC51BCBC40EBA3EFT3I" TargetMode="External"/><Relationship Id="rId208" Type="http://schemas.openxmlformats.org/officeDocument/2006/relationships/header" Target="header4.xml"/><Relationship Id="rId229" Type="http://schemas.openxmlformats.org/officeDocument/2006/relationships/hyperlink" Target="consultantplus://offline/ref=6ADD2DBE50C62B3FF434C1A51D50F67488613C953144B71465B9321A61188C654D6D95D7CC51BCBC40E3A0EFT3I" TargetMode="External"/><Relationship Id="rId19" Type="http://schemas.openxmlformats.org/officeDocument/2006/relationships/hyperlink" Target="consultantplus://offline/ref=BA67F3EB035E00D12A21321F188827495BE28F1349BAA52217BC9A567703F7363758407254B4D16F4D636DZAs4H" TargetMode="External"/><Relationship Id="rId224" Type="http://schemas.openxmlformats.org/officeDocument/2006/relationships/hyperlink" Target="consultantplus://offline/ref=6ADD2DBE50C62B3FF434DFA80B3CA8788A69659B3040B5473DE66947361186320A22CC95885CBDBEE4T0I" TargetMode="External"/><Relationship Id="rId240" Type="http://schemas.openxmlformats.org/officeDocument/2006/relationships/hyperlink" Target="consultantplus://offline/ref=6ADD2DBE50C62B3FF434C1A51D50F67488613C953140BA1466B9321A61188C654D6D95D7CC51BCBC40E2A0EFT0I" TargetMode="External"/><Relationship Id="rId245" Type="http://schemas.openxmlformats.org/officeDocument/2006/relationships/header" Target="header6.xml"/><Relationship Id="rId14" Type="http://schemas.openxmlformats.org/officeDocument/2006/relationships/hyperlink" Target="consultantplus://offline/ref=BA67F3EB035E00D12A21321F188827495BE28F1349BEA52610BC9A567703F7363758407254B4D16F4D636CZAs3H" TargetMode="External"/><Relationship Id="rId30" Type="http://schemas.openxmlformats.org/officeDocument/2006/relationships/hyperlink" Target="consultantplus://offline/ref=BA67F3EB035E00D12A212C120EE4794559EAD4184FBBA77249E3C10B200AFD617017193010B9D06FZ4sAH" TargetMode="External"/><Relationship Id="rId35" Type="http://schemas.openxmlformats.org/officeDocument/2006/relationships/hyperlink" Target="consultantplus://offline/ref=BA67F3EB035E00D12A21321F188827495BE28F1348BFAB2712BC9A567703F736Z3s7H" TargetMode="External"/><Relationship Id="rId56" Type="http://schemas.openxmlformats.org/officeDocument/2006/relationships/hyperlink" Target="consultantplus://offline/ref=BA67F3EB035E00D12A212C120EE4794559E1D71F4DB8A77249E3C10B200AFD617017193010B9D06BZ4s8H" TargetMode="External"/><Relationship Id="rId77" Type="http://schemas.openxmlformats.org/officeDocument/2006/relationships/hyperlink" Target="consultantplus://offline/ref=BA67F3EB035E00D12A21321F188827495BE28F1349BCAA2712BC9A567703F7363758407254B4D16F4D6369ZAs2H" TargetMode="External"/><Relationship Id="rId100" Type="http://schemas.openxmlformats.org/officeDocument/2006/relationships/hyperlink" Target="consultantplus://offline/ref=BA67F3EB035E00D12A21321F188827495BE28F1349BEA52610BC9A567703F7363758407254B4D16F4D636EZAs3H" TargetMode="External"/><Relationship Id="rId105" Type="http://schemas.openxmlformats.org/officeDocument/2006/relationships/hyperlink" Target="consultantplus://offline/ref=BA67F3EB035E00D12A21321F188827495BE28F1349BCAA2712BC9A567703F7363758407254B4D16F4D6365ZAs8H" TargetMode="External"/><Relationship Id="rId126" Type="http://schemas.openxmlformats.org/officeDocument/2006/relationships/hyperlink" Target="consultantplus://offline/ref=BA67F3EB035E00D12A21321F188827495BE28F1349B8A82515BC9A567703F7363758407254B4D16F4D636FZAs6H" TargetMode="External"/><Relationship Id="rId147" Type="http://schemas.openxmlformats.org/officeDocument/2006/relationships/hyperlink" Target="consultantplus://offline/ref=BA67F3EB035E00D12A21321F188827495BE28F1348BEAF2117BC9A567703F7363758407254B4D16F4D6269ZAs6H" TargetMode="External"/><Relationship Id="rId168" Type="http://schemas.openxmlformats.org/officeDocument/2006/relationships/hyperlink" Target="consultantplus://offline/ref=94FB96D42E869A7355DD607E8FD14BEEC51F2977327F8D16FAB666603923E5958B30BC5DA1F4BCC1595851D8TDI" TargetMode="External"/><Relationship Id="rId8" Type="http://schemas.openxmlformats.org/officeDocument/2006/relationships/hyperlink" Target="consultantplus://offline/ref=BA67F3EB035E00D12A21321F188827495BE28F134AB5A4201CBC9A567703F7363758407254B4D16F4D636DZAs4H" TargetMode="External"/><Relationship Id="rId51" Type="http://schemas.openxmlformats.org/officeDocument/2006/relationships/hyperlink" Target="consultantplus://offline/ref=BA67F3EB035E00D12A21321F188827495BE28F1349BBA82112BC9A567703F7363758407254B4D16F4D6369ZAs3H" TargetMode="External"/><Relationship Id="rId72" Type="http://schemas.openxmlformats.org/officeDocument/2006/relationships/hyperlink" Target="consultantplus://offline/ref=BA67F3EB035E00D12A21321F188827495BE28F1349BEA52610BC9A567703F7363758407254B4D16F4D636CZAs8H" TargetMode="External"/><Relationship Id="rId93" Type="http://schemas.openxmlformats.org/officeDocument/2006/relationships/hyperlink" Target="consultantplus://offline/ref=BA67F3EB035E00D12A21321F188827495BE28F134AB5A4201CBC9A567703F7363758407254B4D16F4D6368ZAs8H" TargetMode="External"/><Relationship Id="rId98" Type="http://schemas.openxmlformats.org/officeDocument/2006/relationships/hyperlink" Target="consultantplus://offline/ref=BA67F3EB035E00D12A21321F188827495BE28F1348BDA52C15BC9A567703F7363758407254B4D16F4D636DZAs8H" TargetMode="External"/><Relationship Id="rId121" Type="http://schemas.openxmlformats.org/officeDocument/2006/relationships/hyperlink" Target="consultantplus://offline/ref=BA67F3EB035E00D12A21321F188827495BE28F1349B8A82515BC9A567703F7363758407254B4D16F4D636FZAs5H" TargetMode="External"/><Relationship Id="rId142" Type="http://schemas.openxmlformats.org/officeDocument/2006/relationships/hyperlink" Target="consultantplus://offline/ref=BA67F3EB035E00D12A21321F188827495BE28F1348BEAF2117BC9A567703F7363758407254B4D16F4D6364ZAs6H" TargetMode="External"/><Relationship Id="rId163" Type="http://schemas.openxmlformats.org/officeDocument/2006/relationships/header" Target="header2.xml"/><Relationship Id="rId184" Type="http://schemas.openxmlformats.org/officeDocument/2006/relationships/hyperlink" Target="consultantplus://offline/ref=94FB96D42E869A7355DD607E8FD14BEEC51F2977327B8E12FDB666603923E5958B30BC5DA1F4BCC1595953D8TBI" TargetMode="External"/><Relationship Id="rId189" Type="http://schemas.openxmlformats.org/officeDocument/2006/relationships/hyperlink" Target="consultantplus://offline/ref=94FB96D42E869A7355DD607E8FD14BEEC51F2977337A8C18F8B666603923E5958B30BC5DA1F4BCC1595453D8T7I" TargetMode="External"/><Relationship Id="rId219" Type="http://schemas.openxmlformats.org/officeDocument/2006/relationships/hyperlink" Target="consultantplus://offline/ref=6ADD2DBE50C62B3FF434C1A51D50F67488613C953143BB1661B9321A61188C654D6D95D7CC51BCBC40EBA1EFT6I" TargetMode="External"/><Relationship Id="rId3" Type="http://schemas.openxmlformats.org/officeDocument/2006/relationships/styles" Target="styles.xml"/><Relationship Id="rId214" Type="http://schemas.openxmlformats.org/officeDocument/2006/relationships/hyperlink" Target="consultantplus://offline/ref=6ADD2DBE50C62B3FF434C1A51D50F67488613C953044B91266B9321A61188C65E4TDI" TargetMode="External"/><Relationship Id="rId230" Type="http://schemas.openxmlformats.org/officeDocument/2006/relationships/hyperlink" Target="consultantplus://offline/ref=6ADD2DBE50C62B3FF434C1A51D50F67488613C953143BB1661B9321A61188C654D6D95D7CC51BCBC40EBA1EFT2I" TargetMode="External"/><Relationship Id="rId235" Type="http://schemas.openxmlformats.org/officeDocument/2006/relationships/hyperlink" Target="consultantplus://offline/ref=6ADD2DBE50C62B3FF434C1A51D50F67488613C953140BA1466B9321A61188C654D6D95D7CC51BCBC40E2A1EFT2I" TargetMode="External"/><Relationship Id="rId251" Type="http://schemas.openxmlformats.org/officeDocument/2006/relationships/hyperlink" Target="consultantplus://offline/ref=6ADD2DBE50C62B3FF434C1A51D50F67488613C953046BA1863B9321A61188C654D6D95D7CC51BCBC40E7A6EFT4I" TargetMode="External"/><Relationship Id="rId256" Type="http://schemas.microsoft.com/office/2007/relationships/stylesWithEffects" Target="stylesWithEffects.xml"/><Relationship Id="rId25" Type="http://schemas.openxmlformats.org/officeDocument/2006/relationships/hyperlink" Target="consultantplus://offline/ref=BA67F3EB035E00D12A21321F188827495BE28F134AB5A4201CBC9A567703F7363758407254B4D16F4D636CZAs1H" TargetMode="External"/><Relationship Id="rId46" Type="http://schemas.openxmlformats.org/officeDocument/2006/relationships/hyperlink" Target="consultantplus://offline/ref=BA67F3EB035E00D12A21321F188827495BE28F1348BFAB2713BC9A567703F736Z3s7H" TargetMode="External"/><Relationship Id="rId67" Type="http://schemas.openxmlformats.org/officeDocument/2006/relationships/hyperlink" Target="consultantplus://offline/ref=BA67F3EB035E00D12A212C120EE4794559EED51B4CBDA77249E3C10B20Z0sAH" TargetMode="External"/><Relationship Id="rId116" Type="http://schemas.openxmlformats.org/officeDocument/2006/relationships/hyperlink" Target="consultantplus://offline/ref=BA67F3EB035E00D12A212C120EE4794559EED71A4BB9A77249E3C10B20Z0sAH" TargetMode="External"/><Relationship Id="rId137" Type="http://schemas.openxmlformats.org/officeDocument/2006/relationships/hyperlink" Target="consultantplus://offline/ref=BA67F3EB035E00D12A21321F188827495BE28F1348BDA82D17BC9A567703F7363758407254B4D16F4D636EZAs4H" TargetMode="External"/><Relationship Id="rId158" Type="http://schemas.openxmlformats.org/officeDocument/2006/relationships/hyperlink" Target="consultantplus://offline/ref=BA67F3EB035E00D12A21321F188827495BE28F1348BDA82D17BC9A567703F7363758407254B4D16F4D6369ZAs6H" TargetMode="External"/><Relationship Id="rId20" Type="http://schemas.openxmlformats.org/officeDocument/2006/relationships/hyperlink" Target="consultantplus://offline/ref=BA67F3EB035E00D12A21321F188827495BE28F1348BDA82D17BC9A567703F7363758407254B4D16F4D636CZAs3H" TargetMode="External"/><Relationship Id="rId41" Type="http://schemas.openxmlformats.org/officeDocument/2006/relationships/hyperlink" Target="consultantplus://offline/ref=BA67F3EB035E00D12A21321F188827495BE28F134AB5A4201CBC9A567703F7363758407254B4D16F4D636CZAs3H" TargetMode="External"/><Relationship Id="rId62" Type="http://schemas.openxmlformats.org/officeDocument/2006/relationships/hyperlink" Target="consultantplus://offline/ref=BA67F3EB035E00D12A21321F188827495BE28F1348BEAF2117BC9A567703F7363758407254B4D16F4D6369ZAs0H" TargetMode="External"/><Relationship Id="rId83" Type="http://schemas.openxmlformats.org/officeDocument/2006/relationships/hyperlink" Target="consultantplus://offline/ref=BA67F3EB035E00D12A21321F188827495BE28F1349BEA52610BC9A567703F7363758407254B4D16F4D636FZAs4H" TargetMode="External"/><Relationship Id="rId88" Type="http://schemas.openxmlformats.org/officeDocument/2006/relationships/hyperlink" Target="consultantplus://offline/ref=BA67F3EB035E00D12A21321F188827495BE28F1349BBA82112BC9A567703F7363758407254B4D16F4D6368ZAs3H" TargetMode="External"/><Relationship Id="rId111" Type="http://schemas.openxmlformats.org/officeDocument/2006/relationships/hyperlink" Target="consultantplus://offline/ref=BA67F3EB035E00D12A21321F188827495BE28F1349B8A92315BC9A567703F7363758407254B4D16F4D6369ZAs2H" TargetMode="External"/><Relationship Id="rId132" Type="http://schemas.openxmlformats.org/officeDocument/2006/relationships/hyperlink" Target="consultantplus://offline/ref=BA67F3EB035E00D12A21321F188827495BE28F1348BDA82D17BC9A567703F7363758407254B4D16F4D636EZAs5H" TargetMode="External"/><Relationship Id="rId153" Type="http://schemas.openxmlformats.org/officeDocument/2006/relationships/hyperlink" Target="consultantplus://offline/ref=BA67F3EB035E00D12A21321F188827495BE28F1348BEAF2117BC9A567703F7363758407254B4D16F4D616DZAs6H" TargetMode="External"/><Relationship Id="rId174" Type="http://schemas.openxmlformats.org/officeDocument/2006/relationships/hyperlink" Target="consultantplus://offline/ref=94FB96D42E869A7355DD607E8FD14BEEC51F2977327F8D16FAB666603923E5958B30BC5DA1F4BCC1595850D8TCI" TargetMode="External"/><Relationship Id="rId179" Type="http://schemas.openxmlformats.org/officeDocument/2006/relationships/hyperlink" Target="consultantplus://offline/ref=94FB96D42E869A7355DD607E8FD14BEEC51F2977327F8D16FAB666603923E5958B30BC5DA1F4BCC1595850D8T6I" TargetMode="External"/><Relationship Id="rId195" Type="http://schemas.openxmlformats.org/officeDocument/2006/relationships/hyperlink" Target="consultantplus://offline/ref=94FB96D42E869A7355DD607E8FD14BEEC51F2977327F8D16FAB666603923E5958B30BC5DA1F4BCC1595857D8TEI" TargetMode="External"/><Relationship Id="rId209" Type="http://schemas.openxmlformats.org/officeDocument/2006/relationships/footer" Target="footer2.xml"/><Relationship Id="rId190" Type="http://schemas.openxmlformats.org/officeDocument/2006/relationships/hyperlink" Target="consultantplus://offline/ref=94FB96D42E869A7355DD7E7399BD15E2C71C717D37788347A6E93D3D6E2AEFC2CC7FE51DE4FADBT4I" TargetMode="External"/><Relationship Id="rId204" Type="http://schemas.openxmlformats.org/officeDocument/2006/relationships/hyperlink" Target="consultantplus://offline/ref=6ADD2DBE50C62B3FF434C1A51D50F67488613C953143BB1661B9321A61188C654D6D95D7CC51BCBC40EBA3EFT3I" TargetMode="External"/><Relationship Id="rId220" Type="http://schemas.openxmlformats.org/officeDocument/2006/relationships/hyperlink" Target="consultantplus://offline/ref=6ADD2DBE50C62B3FF434C1A51D50F67488613C953143BB1661B9321A61188C654D6D95D7CC51BCBC40EBA1EFT4I" TargetMode="External"/><Relationship Id="rId225" Type="http://schemas.openxmlformats.org/officeDocument/2006/relationships/hyperlink" Target="consultantplus://offline/ref=6ADD2DBE50C62B3FF434C1A51D50F67488613C953140BA1466B9321A61188C654D6D95D7CC51BCBC40E2A2EFTEI" TargetMode="External"/><Relationship Id="rId241" Type="http://schemas.openxmlformats.org/officeDocument/2006/relationships/hyperlink" Target="consultantplus://offline/ref=6ADD2DBE50C62B3FF434C1A51D50F67488613C953140BA1466B9321A61188C654D6D95D7CC51BCBC40E2A0EFTEI" TargetMode="External"/><Relationship Id="rId246" Type="http://schemas.openxmlformats.org/officeDocument/2006/relationships/footer" Target="footer4.xml"/><Relationship Id="rId15" Type="http://schemas.openxmlformats.org/officeDocument/2006/relationships/hyperlink" Target="consultantplus://offline/ref=BA67F3EB035E00D12A21321F188827495BE28F1349B9A52713BC9A567703F7363758407254B4D16F4D636DZAs4H" TargetMode="External"/><Relationship Id="rId36" Type="http://schemas.openxmlformats.org/officeDocument/2006/relationships/hyperlink" Target="consultantplus://offline/ref=BA67F3EB035E00D12A21321F188827495BE28F134BBDAD2011BC9A567703F7363758407254B4D16F4D636CZAs7H" TargetMode="External"/><Relationship Id="rId57" Type="http://schemas.openxmlformats.org/officeDocument/2006/relationships/hyperlink" Target="consultantplus://offline/ref=BA67F3EB035E00D12A212C120EE4794559EED21C49BFA77249E3C10B20Z0sAH" TargetMode="External"/><Relationship Id="rId106" Type="http://schemas.openxmlformats.org/officeDocument/2006/relationships/hyperlink" Target="consultantplus://offline/ref=BA67F3EB035E00D12A21321F188827495BE28F1349BCAA2712BC9A567703F7363758407254B4D16F4D6364ZAs0H" TargetMode="External"/><Relationship Id="rId127" Type="http://schemas.openxmlformats.org/officeDocument/2006/relationships/hyperlink" Target="consultantplus://offline/ref=BA67F3EB035E00D12A21321F188827495BE28F1349BAA52217BC9A567703F7363758407254B4D16F4D636FZAs3H" TargetMode="External"/><Relationship Id="rId10" Type="http://schemas.openxmlformats.org/officeDocument/2006/relationships/hyperlink" Target="consultantplus://offline/ref=BA67F3EB035E00D12A21321F188827495BE28F1349BCAA2712BC9A567703F7363758407254B4D16F4D636CZAs4H" TargetMode="External"/><Relationship Id="rId31" Type="http://schemas.openxmlformats.org/officeDocument/2006/relationships/hyperlink" Target="consultantplus://offline/ref=BA67F3EB035E00D12A21321F188827495BE28F1349B8A92315BC9A567703F7363758407254B4D16F4D636CZAs6H" TargetMode="External"/><Relationship Id="rId52" Type="http://schemas.openxmlformats.org/officeDocument/2006/relationships/hyperlink" Target="consultantplus://offline/ref=BA67F3EB035E00D12A21321F188827495BE28F1348BEAF2117BC9A567703F7363758407254B4D16F4D636EZAs0H" TargetMode="External"/><Relationship Id="rId73" Type="http://schemas.openxmlformats.org/officeDocument/2006/relationships/hyperlink" Target="consultantplus://offline/ref=BA67F3EB035E00D12A21321F188827495BE28F1348BEAF2117BC9A567703F7363758407254B4D16F4D6369ZAs7H" TargetMode="External"/><Relationship Id="rId78" Type="http://schemas.openxmlformats.org/officeDocument/2006/relationships/hyperlink" Target="consultantplus://offline/ref=BA67F3EB035E00D12A21321F188827495BE28F1349B9A52713BC9A567703F7363758407254B4D16F4D636CZAs2H" TargetMode="External"/><Relationship Id="rId94" Type="http://schemas.openxmlformats.org/officeDocument/2006/relationships/hyperlink" Target="consultantplus://offline/ref=BA67F3EB035E00D12A21321F188827495BE28F1349BCAA2712BC9A567703F7363758407254B4D16F4D636AZAs7H" TargetMode="External"/><Relationship Id="rId99" Type="http://schemas.openxmlformats.org/officeDocument/2006/relationships/hyperlink" Target="consultantplus://offline/ref=BA67F3EB035E00D12A21321F188827495BE28F1349BEA52610BC9A567703F7363758407254B4D16F4D636EZAs1H" TargetMode="External"/><Relationship Id="rId101" Type="http://schemas.openxmlformats.org/officeDocument/2006/relationships/hyperlink" Target="consultantplus://offline/ref=BA67F3EB035E00D12A21321F188827495BE28F1349BCA52C17BC9A567703F7363758407254B4D16F4D636CZAs8H" TargetMode="External"/><Relationship Id="rId122" Type="http://schemas.openxmlformats.org/officeDocument/2006/relationships/hyperlink" Target="consultantplus://offline/ref=BA67F3EB035E00D12A21321F188827495BE28F1349BBA82112BC9A567703F7363758407254B4D16F4D6368ZAs2H" TargetMode="External"/><Relationship Id="rId143" Type="http://schemas.openxmlformats.org/officeDocument/2006/relationships/hyperlink" Target="consultantplus://offline/ref=BA67F3EB035E00D12A21321F188827495BE28F1348BEAF2117BC9A567703F7363758407254B4D16F4D626DZAs6H" TargetMode="External"/><Relationship Id="rId148" Type="http://schemas.openxmlformats.org/officeDocument/2006/relationships/hyperlink" Target="consultantplus://offline/ref=BA67F3EB035E00D12A21321F188827495BE28F1348BEAF2117BC9A567703F7363758407254B4D16F4D6268ZAs6H" TargetMode="External"/><Relationship Id="rId164" Type="http://schemas.openxmlformats.org/officeDocument/2006/relationships/hyperlink" Target="consultantplus://offline/ref=94FB96D42E869A7355DD607E8FD14BEEC51F2977327B8E12FDB666603923E5958B30BC5DA1F4BCC159575AD8T9I" TargetMode="External"/><Relationship Id="rId169" Type="http://schemas.openxmlformats.org/officeDocument/2006/relationships/hyperlink" Target="consultantplus://offline/ref=94FB96D42E869A7355DD607E8FD14BEEC51F2977327F8D16FAB666603923E5958B30BC5DA1F4BCC1595851D8TAI" TargetMode="External"/><Relationship Id="rId185" Type="http://schemas.openxmlformats.org/officeDocument/2006/relationships/hyperlink" Target="consultantplus://offline/ref=94FB96D42E869A7355DD607E8FD14BEEC51F2977327C8C14FDB666603923E5958B30BC5DA1F4BCC1595156D8TBI" TargetMode="External"/><Relationship Id="rId4" Type="http://schemas.openxmlformats.org/officeDocument/2006/relationships/settings" Target="settings.xml"/><Relationship Id="rId9" Type="http://schemas.openxmlformats.org/officeDocument/2006/relationships/hyperlink" Target="consultantplus://offline/ref=BA67F3EB035E00D12A21321F188827495BE28F1349BDAD2112BC9A567703F7363758407254B4D16F4D636DZAs4H" TargetMode="External"/><Relationship Id="rId180" Type="http://schemas.openxmlformats.org/officeDocument/2006/relationships/hyperlink" Target="consultantplus://offline/ref=94FB96D42E869A7355DD607E8FD14BEEC51F2977327B8E12FDB666603923E5958B30BC5DA1F4BCC1595855D8T7I" TargetMode="External"/><Relationship Id="rId210" Type="http://schemas.openxmlformats.org/officeDocument/2006/relationships/hyperlink" Target="consultantplus://offline/ref=6ADD2DBE50C62B3FF434C1A51D50F67488613C953144BC1168B9321A61188C654D6D95D7CC51BCBC40E3A6EFT0I" TargetMode="External"/><Relationship Id="rId215" Type="http://schemas.openxmlformats.org/officeDocument/2006/relationships/hyperlink" Target="consultantplus://offline/ref=6ADD2DBE50C62B3FF434C1A51D50F67488613C953143BB1661B9321A61188C654D6D95D7CC51BCBC40EBA2EFT3I" TargetMode="External"/><Relationship Id="rId236" Type="http://schemas.openxmlformats.org/officeDocument/2006/relationships/hyperlink" Target="consultantplus://offline/ref=6ADD2DBE50C62B3FF434C1A51D50F67488613C953140BA1466B9321A61188C654D6D95D7CC51BCBC40E2A1EFT2I" TargetMode="External"/><Relationship Id="rId26" Type="http://schemas.openxmlformats.org/officeDocument/2006/relationships/hyperlink" Target="consultantplus://offline/ref=BA67F3EB035E00D12A212C120EE4794551E9D41E4FB6FA7841BACD092705A276775E153110B9D0Z6s7H" TargetMode="External"/><Relationship Id="rId231" Type="http://schemas.openxmlformats.org/officeDocument/2006/relationships/hyperlink" Target="consultantplus://offline/ref=6ADD2DBE50C62B3FF434C1A51D50F67488613C953140BA1466B9321A61188C654D6D95D7CC51BCBC40E2A1EFT4I" TargetMode="External"/><Relationship Id="rId252" Type="http://schemas.openxmlformats.org/officeDocument/2006/relationships/hyperlink" Target="consultantplus://offline/ref=6ADD2DBE50C62B3FF434C1A51D50F67488613C953143BB1661B9321A61188C654D6D95D7CC51BCBC40EBA0EFT4I" TargetMode="External"/><Relationship Id="rId47" Type="http://schemas.openxmlformats.org/officeDocument/2006/relationships/hyperlink" Target="consultantplus://offline/ref=BA67F3EB035E00D12A21321F188827495BE28F1349BBA82112BC9A567703F7363758407254B4D16F4D6369ZAs0H" TargetMode="External"/><Relationship Id="rId68" Type="http://schemas.openxmlformats.org/officeDocument/2006/relationships/hyperlink" Target="consultantplus://offline/ref=BA67F3EB035E00D12A21321F188827495BE28F1348BEAF2117BC9A567703F7363758407254B4D16F4D6369ZAs5H" TargetMode="External"/><Relationship Id="rId89" Type="http://schemas.openxmlformats.org/officeDocument/2006/relationships/hyperlink" Target="consultantplus://offline/ref=BA67F3EB035E00D12A21321F188827495BE28F1349BCAA2712BC9A567703F7363758407254B4D16F4D636BZAs7H" TargetMode="External"/><Relationship Id="rId112" Type="http://schemas.openxmlformats.org/officeDocument/2006/relationships/hyperlink" Target="consultantplus://offline/ref=BA67F3EB035E00D12A212C120EE4794559EED21C49B5A77249E3C10B200AFD617017193010B9D06EZ4sDH" TargetMode="External"/><Relationship Id="rId133" Type="http://schemas.openxmlformats.org/officeDocument/2006/relationships/hyperlink" Target="consultantplus://offline/ref=BA67F3EB035E00D12A21321F188827495BE28F1348BFAE2C13BC9A567703F7363758407254B4D16F4D636CZAs9H" TargetMode="External"/><Relationship Id="rId154" Type="http://schemas.openxmlformats.org/officeDocument/2006/relationships/hyperlink" Target="consultantplus://offline/ref=BA67F3EB035E00D12A21321F188827495BE28F1348BEAF2117BC9A567703F7363758407254B4D16F4D616CZAs6H" TargetMode="External"/><Relationship Id="rId175" Type="http://schemas.openxmlformats.org/officeDocument/2006/relationships/hyperlink" Target="consultantplus://offline/ref=94FB96D42E869A7355DD607E8FD14BEEC51F297732788A11F3B666603923E5958B30BC5DA1F4BCC1595052D8TBI" TargetMode="External"/><Relationship Id="rId196" Type="http://schemas.openxmlformats.org/officeDocument/2006/relationships/hyperlink" Target="consultantplus://offline/ref=94FB96D42E869A7355DD607E8FD14BEEC51F2977327D8D19FBB666603923E595D8TBI" TargetMode="External"/><Relationship Id="rId200" Type="http://schemas.openxmlformats.org/officeDocument/2006/relationships/hyperlink" Target="consultantplus://offline/ref=6ADD2DBE50C62B3FF434C1A51D50F67488613C953143BB1661B9321A61188C654D6D95D7CC51BCBC40EBA3EFT2I" TargetMode="External"/><Relationship Id="rId16" Type="http://schemas.openxmlformats.org/officeDocument/2006/relationships/hyperlink" Target="consultantplus://offline/ref=BA67F3EB035E00D12A21321F188827495BE28F1349B8A92315BC9A567703F7363758407254B4D16F4D636CZAs1H" TargetMode="External"/><Relationship Id="rId221" Type="http://schemas.openxmlformats.org/officeDocument/2006/relationships/hyperlink" Target="consultantplus://offline/ref=6ADD2DBE50C62B3FF434C1A51D50F67488613C953143BB1661B9321A61188C654D6D95D7CC51BCBC40EBA1EFT6I" TargetMode="External"/><Relationship Id="rId242" Type="http://schemas.openxmlformats.org/officeDocument/2006/relationships/hyperlink" Target="consultantplus://offline/ref=6ADD2DBE50C62B3FF434C1A51D50F67488613C953140BA1466B9321A61188C654D6D95D7CC51BCBC40E2AFEFT6I" TargetMode="External"/><Relationship Id="rId37" Type="http://schemas.openxmlformats.org/officeDocument/2006/relationships/hyperlink" Target="consultantplus://offline/ref=BA67F3EB035E00D12A21321F188827495BE28F134AB5A82311BC9A567703F7363758407254B4D16F4D636CZAs5H" TargetMode="External"/><Relationship Id="rId58" Type="http://schemas.openxmlformats.org/officeDocument/2006/relationships/hyperlink" Target="consultantplus://offline/ref=BA67F3EB035E00D12A21321F188827495BE28F1349BBA82112BC9A567703F7363758407254B4D16F4D6369ZAs4H" TargetMode="External"/><Relationship Id="rId79" Type="http://schemas.openxmlformats.org/officeDocument/2006/relationships/hyperlink" Target="consultantplus://offline/ref=BA67F3EB035E00D12A21321F188827495BE28F1349B9A52713BC9A567703F7363758407254B4D16F4D636CZAs4H" TargetMode="External"/><Relationship Id="rId102" Type="http://schemas.openxmlformats.org/officeDocument/2006/relationships/hyperlink" Target="consultantplus://offline/ref=BA67F3EB035E00D12A21321F188827495BE28F1349BCAA2712BC9A567703F7363758407254B4D16F4D6365ZAs3H" TargetMode="External"/><Relationship Id="rId123" Type="http://schemas.openxmlformats.org/officeDocument/2006/relationships/hyperlink" Target="consultantplus://offline/ref=BA67F3EB035E00D12A212C120EE4794559EFD8164BBBA77249E3C10B200AFD617017193010B9D06EZ4sEH" TargetMode="External"/><Relationship Id="rId144" Type="http://schemas.openxmlformats.org/officeDocument/2006/relationships/hyperlink" Target="consultantplus://offline/ref=BA67F3EB035E00D12A21321F188827495BE28F1348BEAF2117BC9A567703F7363758407254B4D16F4D626CZAs6H" TargetMode="External"/><Relationship Id="rId90" Type="http://schemas.openxmlformats.org/officeDocument/2006/relationships/hyperlink" Target="consultantplus://offline/ref=BA67F3EB035E00D12A21321F188827495BE28F1349BBA82112BC9A567703F7363758407254B4D16F4D636FZAs4H" TargetMode="External"/><Relationship Id="rId165" Type="http://schemas.openxmlformats.org/officeDocument/2006/relationships/hyperlink" Target="consultantplus://offline/ref=94FB96D42E869A7355DD607E8FD14BEEC51F297732788A11F3B666603923E5958B30BC5DA1F4BCC1595052D8TBI" TargetMode="External"/><Relationship Id="rId186" Type="http://schemas.openxmlformats.org/officeDocument/2006/relationships/hyperlink" Target="consultantplus://offline/ref=94FB96D42E869A7355DD607E8FD14BEEC51F2977337A8C18F8B666603923E5958B30BC5DA1F4BCC1595453D8T7I" TargetMode="External"/><Relationship Id="rId211" Type="http://schemas.openxmlformats.org/officeDocument/2006/relationships/hyperlink" Target="consultantplus://offline/ref=6ADD2DBE50C62B3FF434C1A51D50F67488613C953144B71465B9321A61188C654D6D95D7CC51BCBC40E3A0EFT3I" TargetMode="External"/><Relationship Id="rId232" Type="http://schemas.openxmlformats.org/officeDocument/2006/relationships/hyperlink" Target="consultantplus://offline/ref=6ADD2DBE50C62B3FF434C1A51D50F67488613C953140BA1466B9321A61188C654D6D95D7CC51BCBC40E2A1EFT5I" TargetMode="External"/><Relationship Id="rId253" Type="http://schemas.openxmlformats.org/officeDocument/2006/relationships/hyperlink" Target="consultantplus://offline/ref=6ADD2DBE50C62B3FF434DFA80B3CA8788A69659B3040B5473DE66947361186320A22CC95885CBDBDE4T9I" TargetMode="External"/><Relationship Id="rId27" Type="http://schemas.openxmlformats.org/officeDocument/2006/relationships/hyperlink" Target="consultantplus://offline/ref=BA67F3EB035E00D12A212C120EE4794559E1D71F4DB8A77249E3C10B200AFD617017193010B9D06EZ4sEH" TargetMode="External"/><Relationship Id="rId48" Type="http://schemas.openxmlformats.org/officeDocument/2006/relationships/hyperlink" Target="consultantplus://offline/ref=BA67F3EB035E00D12A21321F188827495BE28F1348BDA82D17BC9A567703F7363758407254B4D16F4D636EZAs0H" TargetMode="External"/><Relationship Id="rId69" Type="http://schemas.openxmlformats.org/officeDocument/2006/relationships/hyperlink" Target="consultantplus://offline/ref=BA67F3EB035E00D12A21321F188827495BE28F1349BAA82216BC9A567703F7363758407254B4D16F4D636CZAs8H" TargetMode="External"/><Relationship Id="rId113" Type="http://schemas.openxmlformats.org/officeDocument/2006/relationships/hyperlink" Target="consultantplus://offline/ref=BA67F3EB035E00D12A21321F188827495BE28F1349BAA82216BC9A567703F7363758407254B4D16F4D636CZAs8H" TargetMode="External"/><Relationship Id="rId134" Type="http://schemas.openxmlformats.org/officeDocument/2006/relationships/hyperlink" Target="consultantplus://offline/ref=BA67F3EB035E00D12A21321F188827495BE28F1348BEAF2117BC9A567703F7363758407254B4D16F4D6368ZAs2H" TargetMode="External"/><Relationship Id="rId80" Type="http://schemas.openxmlformats.org/officeDocument/2006/relationships/hyperlink" Target="consultantplus://offline/ref=BA67F3EB035E00D12A21321F188827495BE28F1349BEA52610BC9A567703F7363758407254B4D16F4D636FZAs0H" TargetMode="External"/><Relationship Id="rId155" Type="http://schemas.openxmlformats.org/officeDocument/2006/relationships/hyperlink" Target="consultantplus://offline/ref=BA67F3EB035E00D12A21321F188827495BE28F1348BEAF2117BC9A567703F7363758407254B4D16F4D616FZAs6H" TargetMode="External"/><Relationship Id="rId176" Type="http://schemas.openxmlformats.org/officeDocument/2006/relationships/hyperlink" Target="consultantplus://offline/ref=94FB96D42E869A7355DD607E8FD14BEEC51F2977327F8D16FAB666603923E5958B30BC5DA1F4BCC1595850D8TCI" TargetMode="External"/><Relationship Id="rId197" Type="http://schemas.openxmlformats.org/officeDocument/2006/relationships/hyperlink" Target="consultantplus://offline/ref=6ADD2DBE50C62B3FF434C1A51D50F67488613C953143BB1661B9321A61188C654D6D95D7CC51BCBC40EBA3EFT7I" TargetMode="External"/><Relationship Id="rId201" Type="http://schemas.openxmlformats.org/officeDocument/2006/relationships/hyperlink" Target="consultantplus://offline/ref=6ADD2DBE50C62B3FF434C1A51D50F67488613C953143BB1661B9321A61188C654D6D95D7CC51BCBC40EBA3EFT3I" TargetMode="External"/><Relationship Id="rId222" Type="http://schemas.openxmlformats.org/officeDocument/2006/relationships/hyperlink" Target="consultantplus://offline/ref=6ADD2DBE50C62B3FF434C1A51D50F67488613C953143BB1661B9321A61188C654D6D95D7CC51BCBC40EBA1EFT6I" TargetMode="External"/><Relationship Id="rId243" Type="http://schemas.openxmlformats.org/officeDocument/2006/relationships/header" Target="header5.xml"/><Relationship Id="rId17" Type="http://schemas.openxmlformats.org/officeDocument/2006/relationships/hyperlink" Target="consultantplus://offline/ref=BA67F3EB035E00D12A21321F188827495BE28F1349B8A82515BC9A567703F7363758407254B4D16F4D636DZAs4H" TargetMode="External"/><Relationship Id="rId38" Type="http://schemas.openxmlformats.org/officeDocument/2006/relationships/hyperlink" Target="consultantplus://offline/ref=BA67F3EB035E00D12A21321F188827495BE28F134AB5A82412BC9A567703F7363758407254B4D16F4D636CZAs1H" TargetMode="External"/><Relationship Id="rId59" Type="http://schemas.openxmlformats.org/officeDocument/2006/relationships/hyperlink" Target="consultantplus://offline/ref=BA67F3EB035E00D12A21321F188827495BE28F1348BEAF2117BC9A567703F7363758407254B4D16F4D636EZAs6H" TargetMode="External"/><Relationship Id="rId103" Type="http://schemas.openxmlformats.org/officeDocument/2006/relationships/hyperlink" Target="consultantplus://offline/ref=BA67F3EB035E00D12A21321F188827495BE28F1348BFAE2C13BC9A567703F7363758407254B4D16F4D636CZAs5H" TargetMode="External"/><Relationship Id="rId124" Type="http://schemas.openxmlformats.org/officeDocument/2006/relationships/hyperlink" Target="consultantplus://offline/ref=BA67F3EB035E00D12A21321F188827495BE28F1349B8A82515BC9A567703F7363758407254B4D16F4D636FZAs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CF99DA-8B86-4EAA-9C9A-59BDADA2D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121</Pages>
  <Words>36636</Words>
  <Characters>310303</Characters>
  <Application>Microsoft Office Word</Application>
  <DocSecurity>0</DocSecurity>
  <Lines>2585</Lines>
  <Paragraphs>692</Paragraphs>
  <ScaleCrop>false</ScaleCrop>
  <HeadingPairs>
    <vt:vector size="2" baseType="variant">
      <vt:variant>
        <vt:lpstr>Название</vt:lpstr>
      </vt:variant>
      <vt:variant>
        <vt:i4>1</vt:i4>
      </vt:variant>
    </vt:vector>
  </HeadingPairs>
  <TitlesOfParts>
    <vt:vector size="1" baseType="lpstr">
      <vt:lpstr>ПРАВИТЕЛЬСТВО  АРХАНГЕЛЬСКОЙ  ОБЛАСТИ</vt:lpstr>
    </vt:vector>
  </TitlesOfParts>
  <Company>Microsoft</Company>
  <LinksUpToDate>false</LinksUpToDate>
  <CharactersWithSpaces>346247</CharactersWithSpaces>
  <SharedDoc>false</SharedDoc>
  <HLinks>
    <vt:vector size="72" baseType="variant">
      <vt:variant>
        <vt:i4>5636098</vt:i4>
      </vt:variant>
      <vt:variant>
        <vt:i4>33</vt:i4>
      </vt:variant>
      <vt:variant>
        <vt:i4>0</vt:i4>
      </vt:variant>
      <vt:variant>
        <vt:i4>5</vt:i4>
      </vt:variant>
      <vt:variant>
        <vt:lpwstr/>
      </vt:variant>
      <vt:variant>
        <vt:lpwstr>Par78</vt:lpwstr>
      </vt:variant>
      <vt:variant>
        <vt:i4>6684730</vt:i4>
      </vt:variant>
      <vt:variant>
        <vt:i4>30</vt:i4>
      </vt:variant>
      <vt:variant>
        <vt:i4>0</vt:i4>
      </vt:variant>
      <vt:variant>
        <vt:i4>5</vt:i4>
      </vt:variant>
      <vt:variant>
        <vt:lpwstr/>
      </vt:variant>
      <vt:variant>
        <vt:lpwstr>Par5826</vt:lpwstr>
      </vt:variant>
      <vt:variant>
        <vt:i4>6422578</vt:i4>
      </vt:variant>
      <vt:variant>
        <vt:i4>27</vt:i4>
      </vt:variant>
      <vt:variant>
        <vt:i4>0</vt:i4>
      </vt:variant>
      <vt:variant>
        <vt:i4>5</vt:i4>
      </vt:variant>
      <vt:variant>
        <vt:lpwstr/>
      </vt:variant>
      <vt:variant>
        <vt:lpwstr>Par5061</vt:lpwstr>
      </vt:variant>
      <vt:variant>
        <vt:i4>6684725</vt:i4>
      </vt:variant>
      <vt:variant>
        <vt:i4>24</vt:i4>
      </vt:variant>
      <vt:variant>
        <vt:i4>0</vt:i4>
      </vt:variant>
      <vt:variant>
        <vt:i4>5</vt:i4>
      </vt:variant>
      <vt:variant>
        <vt:lpwstr/>
      </vt:variant>
      <vt:variant>
        <vt:lpwstr>Par3745</vt:lpwstr>
      </vt:variant>
      <vt:variant>
        <vt:i4>4391004</vt:i4>
      </vt:variant>
      <vt:variant>
        <vt:i4>21</vt:i4>
      </vt:variant>
      <vt:variant>
        <vt:i4>0</vt:i4>
      </vt:variant>
      <vt:variant>
        <vt:i4>5</vt:i4>
      </vt:variant>
      <vt:variant>
        <vt:lpwstr>consultantplus://offline/ref=13C4CD53F57F3051D47C96441133F35159E79D8FF00696EA6A09011859539DE00A6995623CE9E57C8E0C4AS8t4M</vt:lpwstr>
      </vt:variant>
      <vt:variant>
        <vt:lpwstr/>
      </vt:variant>
      <vt:variant>
        <vt:i4>4391004</vt:i4>
      </vt:variant>
      <vt:variant>
        <vt:i4>18</vt:i4>
      </vt:variant>
      <vt:variant>
        <vt:i4>0</vt:i4>
      </vt:variant>
      <vt:variant>
        <vt:i4>5</vt:i4>
      </vt:variant>
      <vt:variant>
        <vt:lpwstr>consultantplus://offline/ref=13C4CD53F57F3051D47C96441133F35159E79D8FF00696EA6A09011859539DE00A6995623CE9E57C8E0C4AS8t4M</vt:lpwstr>
      </vt:variant>
      <vt:variant>
        <vt:lpwstr/>
      </vt:variant>
      <vt:variant>
        <vt:i4>4391004</vt:i4>
      </vt:variant>
      <vt:variant>
        <vt:i4>15</vt:i4>
      </vt:variant>
      <vt:variant>
        <vt:i4>0</vt:i4>
      </vt:variant>
      <vt:variant>
        <vt:i4>5</vt:i4>
      </vt:variant>
      <vt:variant>
        <vt:lpwstr>consultantplus://offline/ref=13C4CD53F57F3051D47C96441133F35159E79D8FF00696EA6A09011859539DE00A6995623CE9E57C8E0C4AS8t4M</vt:lpwstr>
      </vt:variant>
      <vt:variant>
        <vt:lpwstr/>
      </vt:variant>
      <vt:variant>
        <vt:i4>4391004</vt:i4>
      </vt:variant>
      <vt:variant>
        <vt:i4>12</vt:i4>
      </vt:variant>
      <vt:variant>
        <vt:i4>0</vt:i4>
      </vt:variant>
      <vt:variant>
        <vt:i4>5</vt:i4>
      </vt:variant>
      <vt:variant>
        <vt:lpwstr>consultantplus://offline/ref=13C4CD53F57F3051D47C96441133F35159E79D8FF00696EA6A09011859539DE00A6995623CE9E57C8E0C4AS8t4M</vt:lpwstr>
      </vt:variant>
      <vt:variant>
        <vt:lpwstr/>
      </vt:variant>
      <vt:variant>
        <vt:i4>4391004</vt:i4>
      </vt:variant>
      <vt:variant>
        <vt:i4>9</vt:i4>
      </vt:variant>
      <vt:variant>
        <vt:i4>0</vt:i4>
      </vt:variant>
      <vt:variant>
        <vt:i4>5</vt:i4>
      </vt:variant>
      <vt:variant>
        <vt:lpwstr>consultantplus://offline/ref=13C4CD53F57F3051D47C96441133F35159E79D8FF00696EA6A09011859539DE00A6995623CE9E57C8E0C4AS8t4M</vt:lpwstr>
      </vt:variant>
      <vt:variant>
        <vt:lpwstr/>
      </vt:variant>
      <vt:variant>
        <vt:i4>4391004</vt:i4>
      </vt:variant>
      <vt:variant>
        <vt:i4>6</vt:i4>
      </vt:variant>
      <vt:variant>
        <vt:i4>0</vt:i4>
      </vt:variant>
      <vt:variant>
        <vt:i4>5</vt:i4>
      </vt:variant>
      <vt:variant>
        <vt:lpwstr>consultantplus://offline/ref=13C4CD53F57F3051D47C96441133F35159E79D8FF00696EA6A09011859539DE00A6995623CE9E57C8E0C4AS8t4M</vt:lpwstr>
      </vt:variant>
      <vt:variant>
        <vt:lpwstr/>
      </vt:variant>
      <vt:variant>
        <vt:i4>6881329</vt:i4>
      </vt:variant>
      <vt:variant>
        <vt:i4>3</vt:i4>
      </vt:variant>
      <vt:variant>
        <vt:i4>0</vt:i4>
      </vt:variant>
      <vt:variant>
        <vt:i4>5</vt:i4>
      </vt:variant>
      <vt:variant>
        <vt:lpwstr>garantf1://25072229.0/</vt:lpwstr>
      </vt:variant>
      <vt:variant>
        <vt:lpwstr/>
      </vt:variant>
      <vt:variant>
        <vt:i4>6881343</vt:i4>
      </vt:variant>
      <vt:variant>
        <vt:i4>0</vt:i4>
      </vt:variant>
      <vt:variant>
        <vt:i4>0</vt:i4>
      </vt:variant>
      <vt:variant>
        <vt:i4>5</vt:i4>
      </vt:variant>
      <vt:variant>
        <vt:lpwstr>garantf1://25100002.31201/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  АРХАНГЕЛЬСКОЙ  ОБЛАСТИ</dc:title>
  <dc:creator>svp</dc:creator>
  <cp:lastModifiedBy>User</cp:lastModifiedBy>
  <cp:revision>4</cp:revision>
  <cp:lastPrinted>2015-11-10T07:29:00Z</cp:lastPrinted>
  <dcterms:created xsi:type="dcterms:W3CDTF">2015-11-09T14:34:00Z</dcterms:created>
  <dcterms:modified xsi:type="dcterms:W3CDTF">2015-11-10T07:30:00Z</dcterms:modified>
</cp:coreProperties>
</file>