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E8" w:rsidRPr="0092690E" w:rsidRDefault="009F67E8" w:rsidP="0092690E">
      <w:pPr>
        <w:widowControl w:val="0"/>
        <w:autoSpaceDE w:val="0"/>
        <w:autoSpaceDN w:val="0"/>
        <w:adjustRightInd w:val="0"/>
        <w:spacing w:after="0" w:line="240" w:lineRule="auto"/>
        <w:jc w:val="center"/>
        <w:outlineLvl w:val="0"/>
        <w:rPr>
          <w:rFonts w:cs="Calibri"/>
          <w:b/>
          <w:bCs/>
        </w:rPr>
      </w:pPr>
      <w:bookmarkStart w:id="0" w:name="Par1"/>
      <w:bookmarkEnd w:id="0"/>
      <w:r w:rsidRPr="0092690E">
        <w:rPr>
          <w:rFonts w:cs="Calibri"/>
          <w:b/>
          <w:bCs/>
        </w:rPr>
        <w:t>ПРАВИТЕЛЬСТВО АРХАНГЕЛЬСКОЙ ОБЛАСТИ</w:t>
      </w:r>
    </w:p>
    <w:p w:rsidR="009F67E8" w:rsidRPr="0092690E" w:rsidRDefault="009F67E8" w:rsidP="0092690E">
      <w:pPr>
        <w:widowControl w:val="0"/>
        <w:autoSpaceDE w:val="0"/>
        <w:autoSpaceDN w:val="0"/>
        <w:adjustRightInd w:val="0"/>
        <w:spacing w:after="0" w:line="240" w:lineRule="auto"/>
        <w:jc w:val="center"/>
        <w:rPr>
          <w:rFonts w:cs="Calibri"/>
          <w:b/>
          <w:bCs/>
        </w:rPr>
      </w:pP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ПОСТАНОВЛЕНИЕ</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от 8 октября 2013 г. N 464-пп</w:t>
      </w:r>
    </w:p>
    <w:p w:rsidR="009F67E8" w:rsidRPr="0092690E" w:rsidRDefault="009F67E8" w:rsidP="0092690E">
      <w:pPr>
        <w:widowControl w:val="0"/>
        <w:autoSpaceDE w:val="0"/>
        <w:autoSpaceDN w:val="0"/>
        <w:adjustRightInd w:val="0"/>
        <w:spacing w:after="0" w:line="240" w:lineRule="auto"/>
        <w:jc w:val="center"/>
        <w:rPr>
          <w:rFonts w:cs="Calibri"/>
          <w:b/>
          <w:bCs/>
        </w:rPr>
      </w:pP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ОБ УТВЕРЖДЕНИИ ГОСУДАРСТВЕННОЙ ПРОГРАММЫ</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АРХАНГЕЛЬСКОЙ ОБЛАСТИ "РАЗВИТИЕ МЕСТНОГО САМОУПРАВЛЕНИЯ</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В АРХАНГЕЛЬСКОЙ ОБЛАСТИ И ГОСУДАРСТВЕННАЯ ПОДДЕРЖКА</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СОЦИАЛЬНО ОРИЕНТИРОВАННЫХ НЕКОММЕРЧЕСКИХ ОРГАНИЗАЦИЙ</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(2014 - 2020 ГОДЫ)"</w:t>
      </w:r>
    </w:p>
    <w:p w:rsidR="009F67E8" w:rsidRPr="0092690E" w:rsidRDefault="009F67E8" w:rsidP="0092690E">
      <w:pPr>
        <w:widowControl w:val="0"/>
        <w:autoSpaceDE w:val="0"/>
        <w:autoSpaceDN w:val="0"/>
        <w:adjustRightInd w:val="0"/>
        <w:spacing w:after="0" w:line="240" w:lineRule="auto"/>
        <w:jc w:val="center"/>
        <w:rPr>
          <w:rFonts w:cs="Calibri"/>
        </w:rPr>
      </w:pPr>
    </w:p>
    <w:p w:rsidR="009F67E8" w:rsidRPr="0092690E" w:rsidRDefault="009F67E8" w:rsidP="0092690E">
      <w:pPr>
        <w:widowControl w:val="0"/>
        <w:autoSpaceDE w:val="0"/>
        <w:autoSpaceDN w:val="0"/>
        <w:adjustRightInd w:val="0"/>
        <w:spacing w:after="0" w:line="240" w:lineRule="auto"/>
        <w:jc w:val="center"/>
        <w:rPr>
          <w:rFonts w:cs="Calibri"/>
        </w:rPr>
      </w:pPr>
      <w:proofErr w:type="gramStart"/>
      <w:r w:rsidRPr="0092690E">
        <w:rPr>
          <w:rFonts w:cs="Calibri"/>
        </w:rPr>
        <w:t>(в ред. постановлений Правительства Архангельской области</w:t>
      </w:r>
      <w:proofErr w:type="gramEnd"/>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 xml:space="preserve">от 21.02.2014 </w:t>
      </w:r>
      <w:hyperlink r:id="rId5" w:history="1">
        <w:r w:rsidRPr="0092690E">
          <w:rPr>
            <w:rFonts w:cs="Calibri"/>
            <w:color w:val="0000FF"/>
          </w:rPr>
          <w:t>N 67-пп</w:t>
        </w:r>
      </w:hyperlink>
      <w:r w:rsidRPr="0092690E">
        <w:rPr>
          <w:rFonts w:cs="Calibri"/>
        </w:rPr>
        <w:t xml:space="preserve">, от 22.04.2014 </w:t>
      </w:r>
      <w:hyperlink r:id="rId6" w:history="1">
        <w:r w:rsidRPr="0092690E">
          <w:rPr>
            <w:rFonts w:cs="Calibri"/>
            <w:color w:val="0000FF"/>
          </w:rPr>
          <w:t>N 162-пп</w:t>
        </w:r>
      </w:hyperlink>
      <w:r w:rsidRPr="0092690E">
        <w:rPr>
          <w:rFonts w:cs="Calibri"/>
        </w:rPr>
        <w:t>,</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 xml:space="preserve">от 05.08.2014 </w:t>
      </w:r>
      <w:hyperlink r:id="rId7" w:history="1">
        <w:r w:rsidRPr="0092690E">
          <w:rPr>
            <w:rFonts w:cs="Calibri"/>
            <w:color w:val="0000FF"/>
          </w:rPr>
          <w:t>N 314-пп</w:t>
        </w:r>
      </w:hyperlink>
      <w:r w:rsidR="008F2DF8">
        <w:t xml:space="preserve">, </w:t>
      </w:r>
      <w:r w:rsidR="008F2DF8" w:rsidRPr="00497961">
        <w:rPr>
          <w:b/>
        </w:rPr>
        <w:t>от</w:t>
      </w:r>
      <w:r w:rsidR="00C97BCF" w:rsidRPr="00497961">
        <w:rPr>
          <w:b/>
        </w:rPr>
        <w:t xml:space="preserve"> 14.10.2014</w:t>
      </w:r>
      <w:r w:rsidR="008F2DF8" w:rsidRPr="00497961">
        <w:rPr>
          <w:b/>
        </w:rPr>
        <w:t xml:space="preserve"> №</w:t>
      </w:r>
      <w:r w:rsidR="00A90D6E" w:rsidRPr="00497961">
        <w:rPr>
          <w:b/>
        </w:rPr>
        <w:t xml:space="preserve"> 402</w:t>
      </w:r>
      <w:r w:rsidR="008F2DF8" w:rsidRPr="00497961">
        <w:rPr>
          <w:b/>
        </w:rPr>
        <w:t>-пп</w:t>
      </w:r>
      <w:r w:rsidR="00C97BCF">
        <w:t>)</w:t>
      </w:r>
    </w:p>
    <w:p w:rsidR="009F67E8" w:rsidRPr="0092690E" w:rsidRDefault="009F67E8" w:rsidP="0092690E">
      <w:pPr>
        <w:widowControl w:val="0"/>
        <w:autoSpaceDE w:val="0"/>
        <w:autoSpaceDN w:val="0"/>
        <w:adjustRightInd w:val="0"/>
        <w:spacing w:after="0" w:line="240" w:lineRule="auto"/>
        <w:jc w:val="center"/>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В соответствии со </w:t>
      </w:r>
      <w:hyperlink r:id="rId8" w:history="1">
        <w:r w:rsidRPr="0092690E">
          <w:rPr>
            <w:rFonts w:cs="Calibri"/>
            <w:color w:val="0000FF"/>
          </w:rPr>
          <w:t>статьей 179</w:t>
        </w:r>
      </w:hyperlink>
      <w:r w:rsidRPr="0092690E">
        <w:rPr>
          <w:rFonts w:cs="Calibri"/>
        </w:rPr>
        <w:t xml:space="preserve"> Бюджетного кодекса Российской Федерации, </w:t>
      </w:r>
      <w:hyperlink r:id="rId9" w:history="1">
        <w:r w:rsidRPr="0092690E">
          <w:rPr>
            <w:rFonts w:cs="Calibri"/>
            <w:color w:val="0000FF"/>
          </w:rPr>
          <w:t>пунктом 1 статьи 21</w:t>
        </w:r>
      </w:hyperlink>
      <w:r w:rsidRPr="0092690E">
        <w:rPr>
          <w:rFonts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92690E">
          <w:rPr>
            <w:rFonts w:cs="Calibri"/>
            <w:color w:val="0000FF"/>
          </w:rPr>
          <w:t>пунктом "а" статьи 31.2</w:t>
        </w:r>
      </w:hyperlink>
      <w:r w:rsidRPr="0092690E">
        <w:rPr>
          <w:rFonts w:cs="Calibri"/>
        </w:rPr>
        <w:t xml:space="preserve"> Устава Архангельской области, </w:t>
      </w:r>
      <w:hyperlink r:id="rId11" w:history="1">
        <w:r w:rsidRPr="0092690E">
          <w:rPr>
            <w:rFonts w:cs="Calibri"/>
            <w:color w:val="0000FF"/>
          </w:rPr>
          <w:t>постановлением</w:t>
        </w:r>
      </w:hyperlink>
      <w:r w:rsidRPr="0092690E">
        <w:rPr>
          <w:rFonts w:cs="Calibri"/>
        </w:rPr>
        <w:t xml:space="preserve"> Правительства Архангельской области от 10 июля 2012 года N 299-пп "О порядке разработки и реализации государственных</w:t>
      </w:r>
      <w:proofErr w:type="gramEnd"/>
      <w:r w:rsidRPr="0092690E">
        <w:rPr>
          <w:rFonts w:cs="Calibri"/>
        </w:rPr>
        <w:t xml:space="preserve"> программ Архангельской области" Правительство Архангельской области постановляет:</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1. Утвердить прилагаемые:</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1) государственную </w:t>
      </w:r>
      <w:hyperlink w:anchor="Par37" w:history="1">
        <w:r w:rsidRPr="0092690E">
          <w:rPr>
            <w:rFonts w:cs="Calibri"/>
            <w:color w:val="0000FF"/>
          </w:rPr>
          <w:t>программу</w:t>
        </w:r>
      </w:hyperlink>
      <w:r w:rsidRPr="0092690E">
        <w:rPr>
          <w:rFonts w:cs="Calibri"/>
        </w:rPr>
        <w:t xml:space="preserve">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2) </w:t>
      </w:r>
      <w:hyperlink w:anchor="Par2599" w:history="1">
        <w:r w:rsidRPr="0092690E">
          <w:rPr>
            <w:rFonts w:cs="Calibri"/>
            <w:color w:val="0000FF"/>
          </w:rPr>
          <w:t>Порядок</w:t>
        </w:r>
      </w:hyperlink>
      <w:r w:rsidRPr="0092690E">
        <w:rPr>
          <w:rFonts w:cs="Calibri"/>
        </w:rPr>
        <w:t xml:space="preserve">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9F67E8" w:rsidRPr="0092690E" w:rsidRDefault="009F67E8" w:rsidP="0092690E">
      <w:pPr>
        <w:widowControl w:val="0"/>
        <w:autoSpaceDE w:val="0"/>
        <w:autoSpaceDN w:val="0"/>
        <w:adjustRightInd w:val="0"/>
        <w:spacing w:after="0" w:line="240" w:lineRule="auto"/>
        <w:jc w:val="both"/>
        <w:rPr>
          <w:rFonts w:cs="Calibri"/>
        </w:rPr>
      </w:pPr>
      <w:r w:rsidRPr="0092690E">
        <w:rPr>
          <w:rFonts w:cs="Calibri"/>
        </w:rPr>
        <w:t xml:space="preserve">(п. 1 в ред. </w:t>
      </w:r>
      <w:hyperlink r:id="rId12" w:history="1">
        <w:r w:rsidRPr="0092690E">
          <w:rPr>
            <w:rFonts w:cs="Calibri"/>
            <w:color w:val="0000FF"/>
          </w:rPr>
          <w:t>постановления</w:t>
        </w:r>
      </w:hyperlink>
      <w:r w:rsidRPr="0092690E">
        <w:rPr>
          <w:rFonts w:cs="Calibri"/>
        </w:rPr>
        <w:t xml:space="preserve"> Правительства Архангельской области от 21.02.2014 N 67-пп)</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2. Настоящее постановление вступает в силу со дня его официального опубликования.</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right"/>
        <w:rPr>
          <w:rFonts w:cs="Calibri"/>
        </w:rPr>
      </w:pPr>
      <w:proofErr w:type="gramStart"/>
      <w:r w:rsidRPr="0092690E">
        <w:rPr>
          <w:rFonts w:cs="Calibri"/>
        </w:rPr>
        <w:t>Исполняющий</w:t>
      </w:r>
      <w:proofErr w:type="gramEnd"/>
      <w:r w:rsidRPr="0092690E">
        <w:rPr>
          <w:rFonts w:cs="Calibri"/>
        </w:rPr>
        <w:t xml:space="preserve"> обязанности</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Губернатора</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Архангельской области</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А.П.ГРИШКОВ</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spacing w:after="0" w:line="240" w:lineRule="auto"/>
        <w:rPr>
          <w:rFonts w:cs="Calibri"/>
        </w:rPr>
      </w:pPr>
      <w:bookmarkStart w:id="1" w:name="Par32"/>
      <w:bookmarkEnd w:id="1"/>
      <w:r w:rsidRPr="0092690E">
        <w:rPr>
          <w:rFonts w:cs="Calibri"/>
        </w:rPr>
        <w:br w:type="page"/>
      </w:r>
    </w:p>
    <w:p w:rsidR="009F67E8" w:rsidRPr="0092690E" w:rsidRDefault="009F67E8" w:rsidP="0092690E">
      <w:pPr>
        <w:widowControl w:val="0"/>
        <w:autoSpaceDE w:val="0"/>
        <w:autoSpaceDN w:val="0"/>
        <w:adjustRightInd w:val="0"/>
        <w:spacing w:after="0" w:line="240" w:lineRule="auto"/>
        <w:jc w:val="right"/>
        <w:outlineLvl w:val="0"/>
        <w:rPr>
          <w:rFonts w:cs="Calibri"/>
        </w:rPr>
      </w:pPr>
      <w:r w:rsidRPr="0092690E">
        <w:rPr>
          <w:rFonts w:cs="Calibri"/>
        </w:rPr>
        <w:lastRenderedPageBreak/>
        <w:t>Утверждена</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постановлением Правительства</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Архангельской области</w:t>
      </w:r>
    </w:p>
    <w:p w:rsidR="009F67E8" w:rsidRPr="0092690E" w:rsidRDefault="009F67E8" w:rsidP="0092690E">
      <w:pPr>
        <w:widowControl w:val="0"/>
        <w:autoSpaceDE w:val="0"/>
        <w:autoSpaceDN w:val="0"/>
        <w:adjustRightInd w:val="0"/>
        <w:spacing w:after="0" w:line="240" w:lineRule="auto"/>
        <w:jc w:val="right"/>
        <w:rPr>
          <w:rFonts w:cs="Calibri"/>
        </w:rPr>
      </w:pPr>
      <w:r w:rsidRPr="0092690E">
        <w:rPr>
          <w:rFonts w:cs="Calibri"/>
        </w:rPr>
        <w:t>от 08.10.2013 N 464-пп</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rPr>
          <w:rFonts w:cs="Calibri"/>
          <w:b/>
          <w:bCs/>
        </w:rPr>
      </w:pPr>
      <w:bookmarkStart w:id="2" w:name="Par37"/>
      <w:bookmarkEnd w:id="2"/>
      <w:r w:rsidRPr="0092690E">
        <w:rPr>
          <w:rFonts w:cs="Calibri"/>
          <w:b/>
          <w:bCs/>
        </w:rPr>
        <w:t>ГОСУДАРСТВЕННАЯ ПРОГРАММА</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АРХАНГЕЛЬСКОЙ ОБЛАСТИ "РАЗВИТИЕ МЕСТНОГО САМОУПРАВЛЕНИЯ</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В АРХАНГЕЛЬСКОЙ ОБЛАСТИ И ГОСУДАРСТВЕННАЯ ПОДДЕРЖКА</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СОЦИАЛЬНО ОРИЕНТИРОВАННЫХ НЕКОММЕРЧЕСКИХ ОРГАНИЗАЦИЙ</w:t>
      </w:r>
    </w:p>
    <w:p w:rsidR="009F67E8" w:rsidRPr="0092690E" w:rsidRDefault="009F67E8" w:rsidP="0092690E">
      <w:pPr>
        <w:widowControl w:val="0"/>
        <w:autoSpaceDE w:val="0"/>
        <w:autoSpaceDN w:val="0"/>
        <w:adjustRightInd w:val="0"/>
        <w:spacing w:after="0" w:line="240" w:lineRule="auto"/>
        <w:jc w:val="center"/>
        <w:rPr>
          <w:rFonts w:cs="Calibri"/>
          <w:b/>
          <w:bCs/>
        </w:rPr>
      </w:pPr>
      <w:r w:rsidRPr="0092690E">
        <w:rPr>
          <w:rFonts w:cs="Calibri"/>
          <w:b/>
          <w:bCs/>
        </w:rPr>
        <w:t>(2014 - 2020 ГОДЫ)"</w:t>
      </w:r>
    </w:p>
    <w:p w:rsidR="009F67E8" w:rsidRPr="0092690E" w:rsidRDefault="009F67E8" w:rsidP="0092690E">
      <w:pPr>
        <w:widowControl w:val="0"/>
        <w:autoSpaceDE w:val="0"/>
        <w:autoSpaceDN w:val="0"/>
        <w:adjustRightInd w:val="0"/>
        <w:spacing w:after="0" w:line="240" w:lineRule="auto"/>
        <w:jc w:val="center"/>
        <w:rPr>
          <w:rFonts w:cs="Calibri"/>
        </w:rPr>
      </w:pPr>
    </w:p>
    <w:p w:rsidR="009F67E8" w:rsidRPr="0092690E" w:rsidRDefault="009F67E8" w:rsidP="0092690E">
      <w:pPr>
        <w:widowControl w:val="0"/>
        <w:autoSpaceDE w:val="0"/>
        <w:autoSpaceDN w:val="0"/>
        <w:adjustRightInd w:val="0"/>
        <w:spacing w:after="0" w:line="240" w:lineRule="auto"/>
        <w:jc w:val="center"/>
        <w:outlineLvl w:val="1"/>
        <w:rPr>
          <w:rFonts w:cs="Calibri"/>
        </w:rPr>
      </w:pPr>
      <w:bookmarkStart w:id="3" w:name="Par47"/>
      <w:bookmarkEnd w:id="3"/>
      <w:r w:rsidRPr="0092690E">
        <w:rPr>
          <w:rFonts w:cs="Calibri"/>
        </w:rPr>
        <w:t>ПАСПОРТ</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государственной программы Архангельской области</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"Развитие местного самоуправления в Архангельской области</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 xml:space="preserve">и государственная поддержка социально </w:t>
      </w:r>
      <w:proofErr w:type="gramStart"/>
      <w:r w:rsidRPr="0092690E">
        <w:rPr>
          <w:rFonts w:cs="Calibri"/>
        </w:rPr>
        <w:t>ориентированных</w:t>
      </w:r>
      <w:proofErr w:type="gramEnd"/>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некоммерческих организаций (2014 - 2020 годы)"</w:t>
      </w:r>
    </w:p>
    <w:p w:rsidR="009F67E8" w:rsidRPr="0092690E" w:rsidRDefault="009F67E8" w:rsidP="0092690E">
      <w:pPr>
        <w:widowControl w:val="0"/>
        <w:autoSpaceDE w:val="0"/>
        <w:autoSpaceDN w:val="0"/>
        <w:adjustRightInd w:val="0"/>
        <w:spacing w:after="0" w:line="240" w:lineRule="auto"/>
        <w:jc w:val="both"/>
        <w:rPr>
          <w:rFonts w:cs="Calibri"/>
        </w:rPr>
      </w:pPr>
    </w:p>
    <w:tbl>
      <w:tblPr>
        <w:tblW w:w="16061" w:type="dxa"/>
        <w:tblInd w:w="102" w:type="dxa"/>
        <w:tblLayout w:type="fixed"/>
        <w:tblCellMar>
          <w:top w:w="75" w:type="dxa"/>
          <w:left w:w="0" w:type="dxa"/>
          <w:bottom w:w="75" w:type="dxa"/>
          <w:right w:w="0" w:type="dxa"/>
        </w:tblCellMar>
        <w:tblLook w:val="0000"/>
      </w:tblPr>
      <w:tblGrid>
        <w:gridCol w:w="3135"/>
        <w:gridCol w:w="6463"/>
        <w:gridCol w:w="6463"/>
      </w:tblGrid>
      <w:tr w:rsidR="009F67E8" w:rsidRPr="0092690E" w:rsidTr="008870F2">
        <w:trPr>
          <w:gridAfter w:val="1"/>
          <w:wAfter w:w="6463" w:type="dxa"/>
        </w:trPr>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Наименование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tc>
      </w:tr>
      <w:tr w:rsidR="009F67E8" w:rsidRPr="0092690E" w:rsidTr="008870F2">
        <w:trPr>
          <w:gridAfter w:val="1"/>
          <w:wAfter w:w="6463" w:type="dxa"/>
        </w:trPr>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Ответственный исполнитель государственной 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9F67E8" w:rsidRPr="0092690E" w:rsidTr="008870F2">
        <w:trPr>
          <w:gridAfter w:val="1"/>
          <w:wAfter w:w="6463" w:type="dxa"/>
        </w:trPr>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Соисполнители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нет</w:t>
            </w:r>
          </w:p>
        </w:tc>
      </w:tr>
      <w:tr w:rsidR="009F67E8" w:rsidRPr="0092690E" w:rsidTr="008870F2">
        <w:trPr>
          <w:gridAfter w:val="1"/>
          <w:wAfter w:w="6463" w:type="dxa"/>
        </w:trPr>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Подпрограммы государственной 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spacing w:after="0" w:line="240" w:lineRule="auto"/>
              <w:rPr>
                <w:rFonts w:eastAsia="Times New Roman"/>
              </w:rPr>
            </w:pPr>
            <w:r w:rsidRPr="0092690E">
              <w:rPr>
                <w:rFonts w:eastAsia="Times New Roman"/>
              </w:rPr>
              <w:t>подпрограмма № 1 «Государственная поддержка социально ориентированных некоммерческих организаций»;</w:t>
            </w:r>
          </w:p>
          <w:p w:rsidR="008870F2" w:rsidRPr="0092690E" w:rsidRDefault="008870F2" w:rsidP="0092690E">
            <w:pPr>
              <w:spacing w:after="0" w:line="240" w:lineRule="auto"/>
              <w:rPr>
                <w:rFonts w:eastAsia="Times New Roman"/>
              </w:rPr>
            </w:pPr>
          </w:p>
          <w:p w:rsidR="008870F2" w:rsidRPr="0092690E" w:rsidRDefault="008870F2" w:rsidP="0092690E">
            <w:pPr>
              <w:spacing w:after="0" w:line="240" w:lineRule="auto"/>
              <w:rPr>
                <w:rFonts w:eastAsia="Times New Roman"/>
              </w:rPr>
            </w:pPr>
            <w:r w:rsidRPr="0092690E">
              <w:rPr>
                <w:rFonts w:eastAsia="Times New Roman"/>
              </w:rPr>
              <w:t>подпрограмма № 2 «Развитие территориального общественного самоуправления в Архангельской области»;</w:t>
            </w:r>
          </w:p>
          <w:p w:rsidR="008870F2" w:rsidRPr="0092690E" w:rsidRDefault="008870F2" w:rsidP="0092690E">
            <w:pPr>
              <w:spacing w:after="0" w:line="240" w:lineRule="auto"/>
              <w:rPr>
                <w:rFonts w:eastAsia="Times New Roman"/>
              </w:rPr>
            </w:pPr>
          </w:p>
          <w:p w:rsidR="008870F2" w:rsidRPr="0092690E" w:rsidRDefault="008870F2" w:rsidP="0092690E">
            <w:pPr>
              <w:spacing w:after="0" w:line="240" w:lineRule="auto"/>
              <w:rPr>
                <w:rFonts w:eastAsia="Times New Roman"/>
              </w:rPr>
            </w:pPr>
            <w:r w:rsidRPr="0092690E">
              <w:rPr>
                <w:rFonts w:eastAsia="Times New Roman"/>
              </w:rPr>
              <w:t>подпрограмма № 3 «Обеспечение реализации государственной программы»;</w:t>
            </w:r>
          </w:p>
          <w:p w:rsidR="008870F2" w:rsidRPr="0092690E" w:rsidRDefault="008870F2" w:rsidP="0092690E">
            <w:pPr>
              <w:spacing w:after="0" w:line="240" w:lineRule="auto"/>
              <w:rPr>
                <w:rFonts w:eastAsia="Times New Roman"/>
              </w:rPr>
            </w:pPr>
          </w:p>
          <w:p w:rsidR="009F67E8" w:rsidRPr="0092690E" w:rsidRDefault="008870F2" w:rsidP="0092690E">
            <w:pPr>
              <w:widowControl w:val="0"/>
              <w:autoSpaceDE w:val="0"/>
              <w:autoSpaceDN w:val="0"/>
              <w:adjustRightInd w:val="0"/>
              <w:spacing w:after="0" w:line="240" w:lineRule="auto"/>
              <w:rPr>
                <w:rFonts w:cs="Calibri"/>
              </w:rPr>
            </w:pPr>
            <w:r w:rsidRPr="0092690E">
              <w:rPr>
                <w:rFonts w:eastAsia="Times New Roman"/>
              </w:rPr>
              <w:t>подпрограмма № 4 «</w:t>
            </w:r>
            <w:r w:rsidRPr="0092690E">
              <w:t>Укрепление единства российской нации и этнокультурное развитие народов России, проживающих на территории Архангельской области</w:t>
            </w:r>
          </w:p>
        </w:tc>
      </w:tr>
      <w:tr w:rsidR="009F67E8" w:rsidRPr="0092690E" w:rsidTr="008870F2">
        <w:trPr>
          <w:gridAfter w:val="1"/>
          <w:wAfter w:w="6463" w:type="dxa"/>
        </w:trPr>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Цели государственной 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pStyle w:val="ConsPlusCell"/>
              <w:rPr>
                <w:rFonts w:asciiTheme="minorHAnsi" w:hAnsiTheme="minorHAnsi" w:cs="Times New Roman"/>
              </w:rPr>
            </w:pPr>
            <w:r w:rsidRPr="0092690E">
              <w:rPr>
                <w:rFonts w:asciiTheme="minorHAnsi" w:hAnsiTheme="minorHAnsi" w:cs="Times New Roman"/>
              </w:rPr>
              <w:t xml:space="preserve">повышение </w:t>
            </w:r>
            <w:proofErr w:type="gramStart"/>
            <w:r w:rsidRPr="0092690E">
              <w:rPr>
                <w:rFonts w:asciiTheme="minorHAnsi" w:hAnsiTheme="minorHAnsi" w:cs="Times New Roman"/>
              </w:rPr>
              <w:t>эффективности деятельности органов местного самоуправления муниципальных образований Архангельской</w:t>
            </w:r>
            <w:proofErr w:type="gramEnd"/>
            <w:r w:rsidRPr="0092690E">
              <w:rPr>
                <w:rFonts w:asciiTheme="minorHAnsi" w:hAnsiTheme="minorHAnsi" w:cs="Times New Roman"/>
              </w:rPr>
              <w:t xml:space="preserve"> области  (далее – органы местного самоуправления), направленной на максимальное и полное удовлетворение потребностей населения Архангельской области (далее – население);</w:t>
            </w:r>
          </w:p>
          <w:p w:rsidR="008870F2" w:rsidRPr="0092690E" w:rsidRDefault="008870F2" w:rsidP="0092690E">
            <w:pPr>
              <w:autoSpaceDE w:val="0"/>
              <w:autoSpaceDN w:val="0"/>
              <w:adjustRightInd w:val="0"/>
              <w:spacing w:after="0" w:line="240" w:lineRule="auto"/>
              <w:rPr>
                <w:rFonts w:eastAsia="Times New Roman"/>
                <w:bCs/>
              </w:rPr>
            </w:pPr>
            <w:r w:rsidRPr="0092690E">
              <w:rPr>
                <w:rFonts w:eastAsia="Times New Roman"/>
              </w:rPr>
              <w:t xml:space="preserve">создание условий для дальнейшего развития гражданского общества и повышение эффективности использования </w:t>
            </w:r>
            <w:r w:rsidRPr="0092690E">
              <w:rPr>
                <w:rFonts w:eastAsia="Times New Roman"/>
              </w:rPr>
              <w:lastRenderedPageBreak/>
              <w:t>потенциала его институтов в социально-экономическом развитии Архангельской области</w:t>
            </w:r>
            <w:r w:rsidRPr="0092690E">
              <w:rPr>
                <w:rFonts w:eastAsia="Times New Roman"/>
                <w:bCs/>
              </w:rPr>
              <w:t>;</w:t>
            </w:r>
          </w:p>
          <w:p w:rsidR="008870F2" w:rsidRPr="0092690E" w:rsidRDefault="008870F2" w:rsidP="0092690E">
            <w:pPr>
              <w:autoSpaceDE w:val="0"/>
              <w:autoSpaceDN w:val="0"/>
              <w:adjustRightInd w:val="0"/>
              <w:spacing w:after="0" w:line="240" w:lineRule="auto"/>
              <w:rPr>
                <w:rFonts w:eastAsia="Times New Roman"/>
                <w:bCs/>
              </w:rPr>
            </w:pPr>
            <w:r w:rsidRPr="0092690E">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9F67E8" w:rsidRPr="0092690E" w:rsidRDefault="008870F2" w:rsidP="0092690E">
            <w:pPr>
              <w:widowControl w:val="0"/>
              <w:autoSpaceDE w:val="0"/>
              <w:autoSpaceDN w:val="0"/>
              <w:adjustRightInd w:val="0"/>
              <w:spacing w:after="0" w:line="240" w:lineRule="auto"/>
              <w:rPr>
                <w:rFonts w:cs="Calibri"/>
              </w:rPr>
            </w:pPr>
            <w:r w:rsidRPr="0092690E">
              <w:rPr>
                <w:rFonts w:eastAsia="Times New Roman"/>
                <w:bCs/>
              </w:rPr>
              <w:t>Перечень целевых показателей государственной программы приведен в приложении № 1 к государственной программе.</w:t>
            </w:r>
          </w:p>
        </w:tc>
      </w:tr>
      <w:tr w:rsidR="009F67E8" w:rsidRPr="0092690E" w:rsidTr="008870F2">
        <w:trPr>
          <w:gridAfter w:val="1"/>
          <w:wAfter w:w="6463" w:type="dxa"/>
        </w:trPr>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Задачи государственной 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spacing w:after="0" w:line="240" w:lineRule="auto"/>
            </w:pPr>
            <w:r w:rsidRPr="0092690E">
              <w:rPr>
                <w:rFonts w:eastAsia="Times New Roman"/>
              </w:rPr>
              <w:t xml:space="preserve">задача № 1 – повышение устойчивости </w:t>
            </w:r>
            <w:r w:rsidRPr="0092690E">
              <w:t>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 – 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8870F2" w:rsidRPr="0092690E" w:rsidRDefault="008870F2" w:rsidP="0092690E">
            <w:pPr>
              <w:autoSpaceDE w:val="0"/>
              <w:autoSpaceDN w:val="0"/>
              <w:adjustRightInd w:val="0"/>
              <w:spacing w:after="0" w:line="240" w:lineRule="auto"/>
              <w:rPr>
                <w:rFonts w:eastAsia="Times New Roman"/>
              </w:rPr>
            </w:pPr>
          </w:p>
          <w:p w:rsidR="008870F2" w:rsidRPr="0092690E" w:rsidRDefault="008870F2" w:rsidP="0092690E">
            <w:pPr>
              <w:autoSpaceDE w:val="0"/>
              <w:autoSpaceDN w:val="0"/>
              <w:adjustRightInd w:val="0"/>
              <w:spacing w:after="0" w:line="240" w:lineRule="auto"/>
              <w:rPr>
                <w:rFonts w:eastAsia="Times New Roman"/>
              </w:rPr>
            </w:pPr>
            <w:r w:rsidRPr="0092690E">
              <w:rPr>
                <w:rFonts w:eastAsia="Times New Roman"/>
              </w:rPr>
              <w:t>задача № 2 – развитие человеческого капитала;</w:t>
            </w:r>
          </w:p>
          <w:p w:rsidR="008870F2" w:rsidRPr="0092690E" w:rsidRDefault="008870F2" w:rsidP="0092690E">
            <w:pPr>
              <w:spacing w:after="0" w:line="240" w:lineRule="auto"/>
              <w:rPr>
                <w:rFonts w:eastAsia="Times New Roman"/>
              </w:rPr>
            </w:pPr>
          </w:p>
          <w:p w:rsidR="008870F2" w:rsidRPr="0092690E" w:rsidRDefault="008870F2" w:rsidP="0092690E">
            <w:pPr>
              <w:autoSpaceDE w:val="0"/>
              <w:autoSpaceDN w:val="0"/>
              <w:adjustRightInd w:val="0"/>
              <w:spacing w:after="0" w:line="240" w:lineRule="auto"/>
              <w:outlineLvl w:val="0"/>
              <w:rPr>
                <w:rFonts w:eastAsia="Times New Roman"/>
              </w:rPr>
            </w:pPr>
            <w:r w:rsidRPr="0092690E">
              <w:rPr>
                <w:rFonts w:eastAsia="Times New Roman"/>
              </w:rPr>
              <w:t>задача № 3 – развитие и совершенствование территориального общественного самоуправления в Архангельской области</w:t>
            </w:r>
          </w:p>
          <w:p w:rsidR="008870F2" w:rsidRPr="0092690E" w:rsidRDefault="008870F2" w:rsidP="0092690E">
            <w:pPr>
              <w:spacing w:after="0" w:line="240" w:lineRule="auto"/>
              <w:rPr>
                <w:rFonts w:eastAsia="Times New Roman"/>
              </w:rPr>
            </w:pPr>
          </w:p>
          <w:p w:rsidR="009F67E8" w:rsidRPr="0092690E" w:rsidRDefault="008870F2" w:rsidP="0092690E">
            <w:pPr>
              <w:widowControl w:val="0"/>
              <w:autoSpaceDE w:val="0"/>
              <w:autoSpaceDN w:val="0"/>
              <w:adjustRightInd w:val="0"/>
              <w:spacing w:after="0" w:line="240" w:lineRule="auto"/>
              <w:rPr>
                <w:rFonts w:cs="Calibri"/>
              </w:rPr>
            </w:pPr>
            <w:r w:rsidRPr="0092690E">
              <w:rPr>
                <w:rFonts w:eastAsia="Times New Roman"/>
              </w:rPr>
              <w:t xml:space="preserve">задача № 4 – </w:t>
            </w:r>
            <w:r w:rsidRPr="0092690E">
              <w:t>содействие укреплению гражданского единства и гармонизации межнациональных отношений</w:t>
            </w:r>
          </w:p>
        </w:tc>
      </w:tr>
      <w:tr w:rsidR="009F67E8" w:rsidRPr="0092690E" w:rsidTr="008870F2">
        <w:trPr>
          <w:gridAfter w:val="1"/>
          <w:wAfter w:w="6463" w:type="dxa"/>
        </w:trPr>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p>
        </w:tc>
      </w:tr>
      <w:tr w:rsidR="009F67E8" w:rsidRPr="0092690E" w:rsidTr="008870F2">
        <w:trPr>
          <w:gridAfter w:val="1"/>
          <w:wAfter w:w="6463" w:type="dxa"/>
        </w:trPr>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Сроки и этапы реализации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2014 - 2020 годы.</w:t>
            </w:r>
          </w:p>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Государственная программа реализуется в один этап</w:t>
            </w:r>
          </w:p>
        </w:tc>
      </w:tr>
      <w:tr w:rsidR="008870F2" w:rsidRPr="0092690E" w:rsidTr="008870F2">
        <w:trPr>
          <w:gridAfter w:val="1"/>
          <w:wAfter w:w="6463" w:type="dxa"/>
        </w:trPr>
        <w:tc>
          <w:tcPr>
            <w:tcW w:w="31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Объемы</w:t>
            </w:r>
          </w:p>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бюджетных ассигнований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 xml:space="preserve">общий объем финансирования государственной программы - </w:t>
            </w:r>
            <w:r w:rsidRPr="0092690E">
              <w:t xml:space="preserve">771 400,4 </w:t>
            </w:r>
            <w:r w:rsidRPr="0092690E">
              <w:rPr>
                <w:rFonts w:cs="Calibri"/>
              </w:rPr>
              <w:t xml:space="preserve"> тыс. рублей, в том числе:</w:t>
            </w:r>
          </w:p>
        </w:tc>
      </w:tr>
      <w:tr w:rsidR="008870F2" w:rsidRPr="0092690E" w:rsidTr="00C97BCF">
        <w:trPr>
          <w:gridAfter w:val="1"/>
          <w:wAfter w:w="6463" w:type="dxa"/>
        </w:trPr>
        <w:tc>
          <w:tcPr>
            <w:tcW w:w="3135" w:type="dxa"/>
            <w:vMerge/>
            <w:tcBorders>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средства федерального бюджета - 15 896,0 тыс. рублей;</w:t>
            </w:r>
          </w:p>
        </w:tc>
      </w:tr>
      <w:tr w:rsidR="008870F2" w:rsidRPr="0092690E" w:rsidTr="00C97BCF">
        <w:trPr>
          <w:gridAfter w:val="1"/>
          <w:wAfter w:w="6463" w:type="dxa"/>
        </w:trPr>
        <w:tc>
          <w:tcPr>
            <w:tcW w:w="3135" w:type="dxa"/>
            <w:vMerge/>
            <w:tcBorders>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 xml:space="preserve">средства областного бюджета - </w:t>
            </w:r>
            <w:r w:rsidRPr="0092690E">
              <w:t xml:space="preserve">679 914,0 </w:t>
            </w:r>
            <w:r w:rsidRPr="0092690E">
              <w:rPr>
                <w:rFonts w:cs="Calibri"/>
              </w:rPr>
              <w:t>тыс. рублей;</w:t>
            </w:r>
          </w:p>
        </w:tc>
      </w:tr>
      <w:tr w:rsidR="008870F2" w:rsidRPr="0092690E" w:rsidTr="00C97BCF">
        <w:trPr>
          <w:gridAfter w:val="1"/>
          <w:wAfter w:w="6463" w:type="dxa"/>
        </w:trPr>
        <w:tc>
          <w:tcPr>
            <w:tcW w:w="3135" w:type="dxa"/>
            <w:vMerge/>
            <w:tcBorders>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rPr>
                <w:rFonts w:cs="Calibri"/>
              </w:rPr>
              <w:t>средства местных бюджетов - 50 075,8 тыс. рублей</w:t>
            </w:r>
          </w:p>
        </w:tc>
      </w:tr>
      <w:tr w:rsidR="008870F2" w:rsidRPr="0092690E" w:rsidTr="008870F2">
        <w:tc>
          <w:tcPr>
            <w:tcW w:w="31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E63A9C" w:rsidRDefault="008870F2" w:rsidP="00E63A9C">
            <w:pPr>
              <w:autoSpaceDE w:val="0"/>
              <w:autoSpaceDN w:val="0"/>
              <w:adjustRightInd w:val="0"/>
              <w:spacing w:after="0" w:line="240" w:lineRule="auto"/>
              <w:jc w:val="both"/>
            </w:pPr>
            <w:r w:rsidRPr="0092690E">
              <w:t>внебюджетные средства – 25 396,1 тыс. рублей</w:t>
            </w:r>
          </w:p>
          <w:p w:rsidR="00E63A9C" w:rsidRDefault="00E63A9C" w:rsidP="00E63A9C">
            <w:pPr>
              <w:autoSpaceDE w:val="0"/>
              <w:autoSpaceDN w:val="0"/>
              <w:adjustRightInd w:val="0"/>
              <w:spacing w:after="0" w:line="240" w:lineRule="auto"/>
              <w:jc w:val="both"/>
            </w:pPr>
          </w:p>
          <w:p w:rsidR="008870F2" w:rsidRPr="0092690E" w:rsidRDefault="008870F2" w:rsidP="00E63A9C">
            <w:pPr>
              <w:autoSpaceDE w:val="0"/>
              <w:autoSpaceDN w:val="0"/>
              <w:adjustRightInd w:val="0"/>
              <w:spacing w:after="0" w:line="240" w:lineRule="auto"/>
              <w:jc w:val="both"/>
              <w:rPr>
                <w:rFonts w:cs="Calibri"/>
              </w:rPr>
            </w:pPr>
          </w:p>
        </w:tc>
        <w:tc>
          <w:tcPr>
            <w:tcW w:w="6463" w:type="dxa"/>
          </w:tcPr>
          <w:p w:rsidR="008870F2" w:rsidRPr="0092690E" w:rsidRDefault="008870F2" w:rsidP="0092690E">
            <w:pPr>
              <w:widowControl w:val="0"/>
              <w:autoSpaceDE w:val="0"/>
              <w:autoSpaceDN w:val="0"/>
              <w:adjustRightInd w:val="0"/>
              <w:spacing w:after="0" w:line="240" w:lineRule="auto"/>
              <w:rPr>
                <w:rFonts w:cs="Calibri"/>
              </w:rPr>
            </w:pPr>
          </w:p>
        </w:tc>
      </w:tr>
    </w:tbl>
    <w:p w:rsidR="00E63A9C" w:rsidRDefault="00E63A9C" w:rsidP="00E63A9C">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Архангельской области от 05.08.2014 N 314-пп, от 14.10.2014 № 402-пп)</w:t>
      </w:r>
    </w:p>
    <w:p w:rsidR="009F67E8" w:rsidRPr="0092690E" w:rsidRDefault="009F67E8" w:rsidP="0092690E">
      <w:pPr>
        <w:widowControl w:val="0"/>
        <w:autoSpaceDE w:val="0"/>
        <w:autoSpaceDN w:val="0"/>
        <w:adjustRightInd w:val="0"/>
        <w:spacing w:after="0" w:line="240" w:lineRule="auto"/>
        <w:jc w:val="both"/>
        <w:rPr>
          <w:rFonts w:cs="Calibri"/>
        </w:rPr>
      </w:pPr>
    </w:p>
    <w:p w:rsidR="00E63A9C" w:rsidRDefault="00E63A9C" w:rsidP="0092690E">
      <w:pPr>
        <w:widowControl w:val="0"/>
        <w:autoSpaceDE w:val="0"/>
        <w:autoSpaceDN w:val="0"/>
        <w:adjustRightInd w:val="0"/>
        <w:spacing w:after="0" w:line="240" w:lineRule="auto"/>
        <w:jc w:val="center"/>
        <w:outlineLvl w:val="1"/>
        <w:rPr>
          <w:rFonts w:cs="Calibri"/>
        </w:rPr>
      </w:pPr>
      <w:bookmarkStart w:id="4" w:name="Par91"/>
      <w:bookmarkEnd w:id="4"/>
    </w:p>
    <w:p w:rsidR="00497961" w:rsidRDefault="00497961" w:rsidP="0092690E">
      <w:pPr>
        <w:widowControl w:val="0"/>
        <w:autoSpaceDE w:val="0"/>
        <w:autoSpaceDN w:val="0"/>
        <w:adjustRightInd w:val="0"/>
        <w:spacing w:after="0" w:line="240" w:lineRule="auto"/>
        <w:jc w:val="center"/>
        <w:outlineLvl w:val="1"/>
        <w:rPr>
          <w:rFonts w:cs="Calibri"/>
        </w:rPr>
      </w:pPr>
    </w:p>
    <w:p w:rsidR="00497961" w:rsidRDefault="00497961" w:rsidP="0092690E">
      <w:pPr>
        <w:widowControl w:val="0"/>
        <w:autoSpaceDE w:val="0"/>
        <w:autoSpaceDN w:val="0"/>
        <w:adjustRightInd w:val="0"/>
        <w:spacing w:after="0" w:line="240" w:lineRule="auto"/>
        <w:jc w:val="center"/>
        <w:outlineLvl w:val="1"/>
        <w:rPr>
          <w:rFonts w:cs="Calibri"/>
        </w:rPr>
      </w:pPr>
    </w:p>
    <w:p w:rsidR="009F67E8" w:rsidRPr="0092690E" w:rsidRDefault="009F67E8" w:rsidP="0092690E">
      <w:pPr>
        <w:widowControl w:val="0"/>
        <w:autoSpaceDE w:val="0"/>
        <w:autoSpaceDN w:val="0"/>
        <w:adjustRightInd w:val="0"/>
        <w:spacing w:after="0" w:line="240" w:lineRule="auto"/>
        <w:jc w:val="center"/>
        <w:outlineLvl w:val="1"/>
        <w:rPr>
          <w:rFonts w:cs="Calibri"/>
        </w:rPr>
      </w:pPr>
      <w:r w:rsidRPr="0092690E">
        <w:rPr>
          <w:rFonts w:cs="Calibri"/>
        </w:rPr>
        <w:lastRenderedPageBreak/>
        <w:t>I. Приоритеты государственной политики</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в сфере реализации государственной программы</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Перед исполнительными органами государственной власти Архангельской области (далее - 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roofErr w:type="gramEnd"/>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Развитие муниципальных образований Архангельской области (далее - 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Согласно </w:t>
      </w:r>
      <w:hyperlink r:id="rId14" w:history="1">
        <w:r w:rsidRPr="0092690E">
          <w:rPr>
            <w:rFonts w:cs="Calibri"/>
            <w:color w:val="0000FF"/>
          </w:rPr>
          <w:t>Стратегии</w:t>
        </w:r>
      </w:hyperlink>
      <w:r w:rsidRPr="0092690E">
        <w:rPr>
          <w:rFonts w:cs="Calibri"/>
        </w:rPr>
        <w:t xml:space="preserve"> социально-экономического развития Северо-Западного федерального округа, утвержденной распоряжением Правительства Российской Федерации от 16 октября 2012 года N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Эффективность деятельности органов местного самоуправления и уровень 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 - муниципальные служащие). В соответствии с поручением Президента Российской Федерации по итогам заседания Совета при Президенте Российской Федерации по развитию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 - это эффективный подход к сотрудничеству исполнительных органов, иных органов государственной власти и гражданского общества.</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самоуправления в Архангельской области (далее - 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roofErr w:type="gramEnd"/>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Одной из стратегических целей, отраженных в </w:t>
      </w:r>
      <w:hyperlink r:id="rId15" w:history="1">
        <w:r w:rsidRPr="0092690E">
          <w:rPr>
            <w:rFonts w:cs="Calibri"/>
            <w:color w:val="0000FF"/>
          </w:rPr>
          <w:t>Концепции</w:t>
        </w:r>
      </w:hyperlink>
      <w:r w:rsidRPr="0092690E">
        <w:rPr>
          <w:rFonts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переход к инновационной социально ориентированной модели развития, что подразумевает:</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особое внимание не только к технологическим, но и, в первую очередь, к социальным инновациям;</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приоритетность вопросов развития человеческого капитала, институтов гражданского общества и социального партнерства;</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развитие сектора социально ориентированных некоммерческих организаций, создание прозрачной и конкурентной системы их государственной поддержки, реализацию </w:t>
      </w:r>
      <w:r w:rsidRPr="0092690E">
        <w:rPr>
          <w:rFonts w:cs="Calibri"/>
        </w:rPr>
        <w:lastRenderedPageBreak/>
        <w:t>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r:id="rId16" w:history="1">
        <w:r w:rsidR="009F67E8" w:rsidRPr="0092690E">
          <w:rPr>
            <w:rFonts w:cs="Calibri"/>
            <w:color w:val="0000FF"/>
          </w:rPr>
          <w:t>Подпунктом "л" пункта 1</w:t>
        </w:r>
      </w:hyperlink>
      <w:r w:rsidR="009F67E8" w:rsidRPr="0092690E">
        <w:rPr>
          <w:rFonts w:cs="Calibri"/>
        </w:rPr>
        <w:t xml:space="preserve"> Указа Президента Российской Федерации от 7 мая 2012 года N 597 "О мероприятиях по реализации государственной социальной политики" в целях дальнейшего совершенствования государственной социальной политики Правительству Российской Федерации поручено </w:t>
      </w:r>
      <w:proofErr w:type="gramStart"/>
      <w:r w:rsidR="009F67E8" w:rsidRPr="0092690E">
        <w:rPr>
          <w:rFonts w:cs="Calibri"/>
        </w:rPr>
        <w:t>предусмотреть</w:t>
      </w:r>
      <w:proofErr w:type="gramEnd"/>
      <w:r w:rsidR="009F67E8" w:rsidRPr="0092690E">
        <w:rPr>
          <w:rFonts w:cs="Calibri"/>
        </w:rPr>
        <w:t xml:space="preserve">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Федеральным </w:t>
      </w:r>
      <w:hyperlink r:id="rId17" w:history="1">
        <w:r w:rsidRPr="0092690E">
          <w:rPr>
            <w:rFonts w:cs="Calibri"/>
            <w:color w:val="0000FF"/>
          </w:rPr>
          <w:t>законом</w:t>
        </w:r>
      </w:hyperlink>
      <w:r w:rsidRPr="0092690E">
        <w:rPr>
          <w:rFonts w:cs="Calibri"/>
        </w:rP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w:t>
      </w:r>
      <w:proofErr w:type="gramEnd"/>
      <w:r w:rsidRPr="0092690E">
        <w:rPr>
          <w:rFonts w:cs="Calibri"/>
        </w:rPr>
        <w:t xml:space="preserve"> Формы государственной поддержки социально ориентированных некоммерческих организаций установлены областным </w:t>
      </w:r>
      <w:hyperlink r:id="rId18" w:history="1">
        <w:r w:rsidRPr="0092690E">
          <w:rPr>
            <w:rFonts w:cs="Calibri"/>
            <w:color w:val="0000FF"/>
          </w:rPr>
          <w:t>законом</w:t>
        </w:r>
      </w:hyperlink>
      <w:r w:rsidRPr="0092690E">
        <w:rPr>
          <w:rFonts w:cs="Calibri"/>
        </w:rPr>
        <w:t xml:space="preserve">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r:id="rId19" w:history="1">
        <w:r w:rsidR="009F67E8" w:rsidRPr="0092690E">
          <w:rPr>
            <w:rFonts w:cs="Calibri"/>
            <w:color w:val="0000FF"/>
          </w:rPr>
          <w:t>Стратегия</w:t>
        </w:r>
      </w:hyperlink>
      <w:r w:rsidR="009F67E8" w:rsidRPr="0092690E">
        <w:rPr>
          <w:rFonts w:cs="Calibri"/>
        </w:rPr>
        <w:t xml:space="preserve"> государственной национальной политики Российской Федерации на период до 2025 года, разработанная во исполнение </w:t>
      </w:r>
      <w:hyperlink r:id="rId20" w:history="1">
        <w:r w:rsidR="009F67E8" w:rsidRPr="0092690E">
          <w:rPr>
            <w:rFonts w:cs="Calibri"/>
            <w:color w:val="0000FF"/>
          </w:rPr>
          <w:t>Указа</w:t>
        </w:r>
      </w:hyperlink>
      <w:r w:rsidR="009F67E8" w:rsidRPr="0092690E">
        <w:rPr>
          <w:rFonts w:cs="Calibri"/>
        </w:rPr>
        <w:t xml:space="preserve"> Президента Российской Федерации от 7 мая 2012 года N 602 "Об обеспечении межнационального согласия", утверждена Указом Президента Российской Федерации от 19 декабря 2012 года N 1666 (далее - Стратегия). В числе основных целей государственной национальной политики Российской Федерации Стратегией определены:</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сохранение и развитие этнокультурного многообразия народов России;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гармонизация национальных и межнациональных (межэтнических) отношений.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соответствии с </w:t>
      </w:r>
      <w:hyperlink r:id="rId21" w:history="1">
        <w:r w:rsidRPr="0092690E">
          <w:rPr>
            <w:rFonts w:cs="Calibri"/>
            <w:color w:val="0000FF"/>
          </w:rPr>
          <w:t>распоряжением</w:t>
        </w:r>
      </w:hyperlink>
      <w:r w:rsidRPr="0092690E">
        <w:rPr>
          <w:rFonts w:cs="Calibri"/>
        </w:rPr>
        <w:t xml:space="preserve"> Правительства Российской Федерации от 15 июля 2013 года N 1226-р на уровне Архангельской области инструментом реализации Стратегии должна стать региональная целевая программа, направленная на укрепление гражданского единства и гармонизацию межнациональных отношений.</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roofErr w:type="gramEnd"/>
    </w:p>
    <w:p w:rsidR="009F67E8" w:rsidRDefault="009F67E8"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Pr="0092690E" w:rsidRDefault="00497961"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1"/>
        <w:rPr>
          <w:rFonts w:cs="Calibri"/>
        </w:rPr>
      </w:pPr>
      <w:bookmarkStart w:id="5" w:name="Par115"/>
      <w:bookmarkEnd w:id="5"/>
      <w:r w:rsidRPr="0092690E">
        <w:rPr>
          <w:rFonts w:cs="Calibri"/>
        </w:rPr>
        <w:lastRenderedPageBreak/>
        <w:t>II. Характеристика подпрограмм государственной программы</w:t>
      </w:r>
    </w:p>
    <w:p w:rsidR="009F67E8" w:rsidRPr="00497961" w:rsidRDefault="009F67E8" w:rsidP="0092690E">
      <w:pPr>
        <w:widowControl w:val="0"/>
        <w:autoSpaceDE w:val="0"/>
        <w:autoSpaceDN w:val="0"/>
        <w:adjustRightInd w:val="0"/>
        <w:spacing w:after="0" w:line="240" w:lineRule="auto"/>
        <w:jc w:val="both"/>
        <w:rPr>
          <w:rFonts w:cs="Calibri"/>
          <w:sz w:val="16"/>
          <w:szCs w:val="16"/>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6" w:name="Par117"/>
      <w:bookmarkEnd w:id="6"/>
      <w:r w:rsidRPr="0092690E">
        <w:rPr>
          <w:rFonts w:cs="Calibri"/>
        </w:rPr>
        <w:t>2.1. ПАСПОРТ</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подпрограммы N 1 "Государственная поддержка</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социально ориентированных некоммерческих организаций"</w:t>
      </w:r>
    </w:p>
    <w:p w:rsidR="009F67E8" w:rsidRPr="00497961" w:rsidRDefault="009F67E8" w:rsidP="0092690E">
      <w:pPr>
        <w:widowControl w:val="0"/>
        <w:autoSpaceDE w:val="0"/>
        <w:autoSpaceDN w:val="0"/>
        <w:adjustRightInd w:val="0"/>
        <w:spacing w:after="0" w:line="240" w:lineRule="auto"/>
        <w:jc w:val="both"/>
        <w:rPr>
          <w:rFonts w:cs="Calibri"/>
          <w:sz w:val="16"/>
          <w:szCs w:val="16"/>
        </w:rPr>
      </w:pPr>
      <w:r w:rsidRPr="0092690E">
        <w:rPr>
          <w:rFonts w:cs="Calibri"/>
        </w:rPr>
        <w:t xml:space="preserve"> </w:t>
      </w:r>
    </w:p>
    <w:tbl>
      <w:tblPr>
        <w:tblW w:w="9598" w:type="dxa"/>
        <w:tblInd w:w="102" w:type="dxa"/>
        <w:tblLayout w:type="fixed"/>
        <w:tblCellMar>
          <w:top w:w="75" w:type="dxa"/>
          <w:left w:w="0" w:type="dxa"/>
          <w:bottom w:w="75" w:type="dxa"/>
          <w:right w:w="0" w:type="dxa"/>
        </w:tblCellMar>
        <w:tblLook w:val="0000"/>
      </w:tblPr>
      <w:tblGrid>
        <w:gridCol w:w="3135"/>
        <w:gridCol w:w="6463"/>
      </w:tblGrid>
      <w:tr w:rsidR="009F67E8" w:rsidRPr="0092690E" w:rsidTr="009F67E8">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Наименование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"Государственная поддержка социально ориентирова</w:t>
            </w:r>
            <w:r w:rsidR="008870F2" w:rsidRPr="0092690E">
              <w:rPr>
                <w:rFonts w:cs="Calibri"/>
              </w:rPr>
              <w:t>нных некоммерческих организаций</w:t>
            </w:r>
            <w:r w:rsidRPr="0092690E">
              <w:rPr>
                <w:rFonts w:cs="Calibri"/>
              </w:rPr>
              <w:t>" (далее - подпрограмма N 1)</w:t>
            </w:r>
          </w:p>
        </w:tc>
      </w:tr>
      <w:tr w:rsidR="009F67E8" w:rsidRPr="0092690E" w:rsidTr="009F67E8">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Ответственный исполнитель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министерство по местному самоуправлению и внутренней политике</w:t>
            </w:r>
          </w:p>
        </w:tc>
      </w:tr>
      <w:tr w:rsidR="009F67E8" w:rsidRPr="0092690E" w:rsidTr="009F67E8">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Соисполнители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нет</w:t>
            </w:r>
          </w:p>
        </w:tc>
      </w:tr>
      <w:tr w:rsidR="009F67E8" w:rsidRPr="0092690E" w:rsidTr="009F67E8">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Участники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социально ориентированные некоммерческие организации; органы местного самоуправления муниципальных районов и городских округов Архангельской области</w:t>
            </w:r>
          </w:p>
        </w:tc>
      </w:tr>
      <w:tr w:rsidR="009F67E8" w:rsidRPr="0092690E" w:rsidTr="009F67E8">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Цел</w:t>
            </w:r>
            <w:r w:rsidR="008870F2" w:rsidRPr="0092690E">
              <w:rPr>
                <w:rFonts w:cs="Calibri"/>
              </w:rPr>
              <w:t xml:space="preserve">ь </w:t>
            </w:r>
            <w:r w:rsidRPr="0092690E">
              <w:rPr>
                <w:rFonts w:cs="Calibri"/>
              </w:rPr>
              <w:t>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autoSpaceDE w:val="0"/>
              <w:autoSpaceDN w:val="0"/>
              <w:adjustRightInd w:val="0"/>
              <w:spacing w:after="0" w:line="240" w:lineRule="auto"/>
              <w:outlineLvl w:val="0"/>
              <w:rPr>
                <w:bCs/>
              </w:rPr>
            </w:pPr>
            <w:r w:rsidRPr="0092690E">
              <w:rPr>
                <w:bCs/>
              </w:rPr>
              <w:t xml:space="preserve">обеспечение эффективного использования потенциала </w:t>
            </w:r>
            <w:r w:rsidRPr="0092690E">
              <w:t xml:space="preserve">социально ориентированных </w:t>
            </w:r>
            <w:r w:rsidRPr="0092690E">
              <w:rPr>
                <w:bCs/>
              </w:rPr>
              <w:t>некоммерческих организаций в решении социальных проблем населения.</w:t>
            </w:r>
          </w:p>
          <w:p w:rsidR="009F67E8" w:rsidRPr="0092690E" w:rsidRDefault="008870F2" w:rsidP="0092690E">
            <w:pPr>
              <w:widowControl w:val="0"/>
              <w:autoSpaceDE w:val="0"/>
              <w:autoSpaceDN w:val="0"/>
              <w:adjustRightInd w:val="0"/>
              <w:spacing w:after="0" w:line="240" w:lineRule="auto"/>
              <w:rPr>
                <w:rFonts w:cs="Calibri"/>
              </w:rPr>
            </w:pPr>
            <w:r w:rsidRPr="0092690E">
              <w:t>Перечень целевых показателей подпрограммы № 1 приведен в приложении № 1 к государственной программе</w:t>
            </w:r>
          </w:p>
        </w:tc>
      </w:tr>
      <w:tr w:rsidR="009F67E8" w:rsidRPr="0092690E" w:rsidTr="009F67E8">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1 - развитие сектора социально ориентированных некоммерческих организаций, благотворительности и добровольчества в Архангельской области;</w:t>
            </w:r>
          </w:p>
        </w:tc>
      </w:tr>
      <w:tr w:rsidR="009F67E8" w:rsidRPr="0092690E" w:rsidTr="009F67E8">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9F67E8" w:rsidRPr="0092690E" w:rsidTr="009F67E8">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9F67E8" w:rsidRPr="0092690E" w:rsidTr="009F67E8">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4 - повышение информированности населения о деятельности социально ориентированных некоммерческих организаций</w:t>
            </w:r>
          </w:p>
        </w:tc>
      </w:tr>
      <w:tr w:rsidR="009F67E8" w:rsidRPr="0092690E" w:rsidTr="009F67E8">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Сроки и этапы реализации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2014 - 2020 годы.</w:t>
            </w:r>
          </w:p>
        </w:tc>
      </w:tr>
      <w:tr w:rsidR="009F67E8" w:rsidRPr="0092690E" w:rsidTr="009F67E8">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Подпрограмма N 1 реализуется в один этап</w:t>
            </w:r>
          </w:p>
        </w:tc>
      </w:tr>
      <w:tr w:rsidR="009F67E8" w:rsidRPr="0092690E" w:rsidTr="009F67E8">
        <w:tc>
          <w:tcPr>
            <w:tcW w:w="31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Объемы и источники финансирования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 xml:space="preserve">общий объем финансирования составляет </w:t>
            </w:r>
            <w:r w:rsidR="008870F2" w:rsidRPr="0092690E">
              <w:t xml:space="preserve">203 298,9 </w:t>
            </w:r>
            <w:r w:rsidRPr="0092690E">
              <w:rPr>
                <w:rFonts w:cs="Calibri"/>
              </w:rPr>
              <w:t>тыс. рублей, в том числе:</w:t>
            </w:r>
          </w:p>
        </w:tc>
      </w:tr>
      <w:tr w:rsidR="009F67E8" w:rsidRPr="0092690E" w:rsidTr="009F67E8">
        <w:tc>
          <w:tcPr>
            <w:tcW w:w="313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средства федерального бюджета - 15 896,0 тыс. рублей;</w:t>
            </w:r>
          </w:p>
        </w:tc>
      </w:tr>
      <w:tr w:rsidR="009F67E8" w:rsidRPr="0092690E" w:rsidTr="009F67E8">
        <w:tc>
          <w:tcPr>
            <w:tcW w:w="313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 xml:space="preserve">средства областного бюджета - </w:t>
            </w:r>
            <w:r w:rsidR="008870F2" w:rsidRPr="0092690E">
              <w:t xml:space="preserve">152 006,8 </w:t>
            </w:r>
            <w:r w:rsidRPr="0092690E">
              <w:rPr>
                <w:rFonts w:cs="Calibri"/>
              </w:rPr>
              <w:t>тыс. рублей;</w:t>
            </w:r>
          </w:p>
        </w:tc>
      </w:tr>
      <w:tr w:rsidR="009F67E8" w:rsidRPr="0092690E" w:rsidTr="009F67E8">
        <w:tc>
          <w:tcPr>
            <w:tcW w:w="313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средства местных бюджетов - 10 000,0 тыс. рублей</w:t>
            </w:r>
          </w:p>
        </w:tc>
      </w:tr>
      <w:tr w:rsidR="008870F2" w:rsidRPr="0092690E" w:rsidTr="009F67E8">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jc w:val="both"/>
              <w:rPr>
                <w:rFonts w:cs="Calibri"/>
              </w:rPr>
            </w:pP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8870F2" w:rsidRPr="0092690E" w:rsidRDefault="008870F2" w:rsidP="0092690E">
            <w:pPr>
              <w:widowControl w:val="0"/>
              <w:autoSpaceDE w:val="0"/>
              <w:autoSpaceDN w:val="0"/>
              <w:adjustRightInd w:val="0"/>
              <w:spacing w:after="0" w:line="240" w:lineRule="auto"/>
              <w:rPr>
                <w:rFonts w:cs="Calibri"/>
              </w:rPr>
            </w:pPr>
            <w:r w:rsidRPr="0092690E">
              <w:t>внебюджетные средства – 25 396,1 тыс. рублей</w:t>
            </w:r>
          </w:p>
        </w:tc>
      </w:tr>
      <w:tr w:rsidR="009F67E8" w:rsidRPr="00497961" w:rsidTr="00497961">
        <w:trPr>
          <w:trHeight w:val="18"/>
        </w:trPr>
        <w:tc>
          <w:tcPr>
            <w:tcW w:w="959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497961" w:rsidRDefault="009F67E8" w:rsidP="0092690E">
            <w:pPr>
              <w:widowControl w:val="0"/>
              <w:autoSpaceDE w:val="0"/>
              <w:autoSpaceDN w:val="0"/>
              <w:adjustRightInd w:val="0"/>
              <w:spacing w:after="0" w:line="240" w:lineRule="auto"/>
              <w:jc w:val="both"/>
              <w:rPr>
                <w:rFonts w:cs="Calibri"/>
                <w:sz w:val="16"/>
                <w:szCs w:val="16"/>
              </w:rPr>
            </w:pPr>
          </w:p>
        </w:tc>
      </w:tr>
    </w:tbl>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7" w:name="Par157"/>
      <w:bookmarkEnd w:id="7"/>
      <w:r w:rsidRPr="0092690E">
        <w:rPr>
          <w:rFonts w:cs="Calibri"/>
        </w:rPr>
        <w:t>2.2. Характеристика сферы реализации подпрограммы N 1,</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описание основных проблем</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Архангельской области активно развивается некоммерческий сектор - 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w:t>
      </w:r>
      <w:proofErr w:type="spellStart"/>
      <w:r w:rsidRPr="0092690E">
        <w:rPr>
          <w:rFonts w:cs="Calibri"/>
        </w:rPr>
        <w:t>конфессий</w:t>
      </w:r>
      <w:proofErr w:type="spellEnd"/>
      <w:r w:rsidRPr="0092690E">
        <w:rPr>
          <w:rFonts w:cs="Calibri"/>
        </w:rPr>
        <w:t>.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Некоммерческие организации осуществляют свою деятельность в соответствии с Федеральным </w:t>
      </w:r>
      <w:hyperlink r:id="rId22" w:history="1">
        <w:r w:rsidRPr="0092690E">
          <w:rPr>
            <w:rFonts w:cs="Calibri"/>
            <w:color w:val="0000FF"/>
          </w:rPr>
          <w:t>законом</w:t>
        </w:r>
      </w:hyperlink>
      <w:r w:rsidRPr="0092690E">
        <w:rPr>
          <w:rFonts w:cs="Calibri"/>
        </w:rPr>
        <w:t xml:space="preserve"> от 12 января 1996 года N 7-ФЗ "О некоммерческих организациях" и областным </w:t>
      </w:r>
      <w:hyperlink r:id="rId23" w:history="1">
        <w:r w:rsidRPr="0092690E">
          <w:rPr>
            <w:rFonts w:cs="Calibri"/>
            <w:color w:val="0000FF"/>
          </w:rPr>
          <w:t>законом</w:t>
        </w:r>
      </w:hyperlink>
      <w:r w:rsidRPr="0092690E">
        <w:rPr>
          <w:rFonts w:cs="Calibri"/>
        </w:rPr>
        <w:t xml:space="preserve"> от 27 апреля 2011 года N 281-21-ОЗ.</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Исполнительными органами, иными органами государственной власти, органами местного 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w:t>
      </w:r>
      <w:proofErr w:type="gramStart"/>
      <w:r w:rsidRPr="0092690E">
        <w:rPr>
          <w:rFonts w:cs="Calibri"/>
        </w:rPr>
        <w:t>Взаимодействие осуществляется в постоянном режиме - 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и при министерстве по местному самоуправлению и внутренней политике.</w:t>
      </w:r>
      <w:proofErr w:type="gramEnd"/>
      <w:r w:rsidRPr="0092690E">
        <w:rPr>
          <w:rFonts w:cs="Calibri"/>
        </w:rPr>
        <w:t xml:space="preserve">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2011 - 2012 годы", утвержденная распоряжением министерства по местному самоуправлению и внутренней политике от 27 сентября 2010 года N 14 (далее - ведомственная целевая программа на период 2011 - 2012 годы). </w:t>
      </w:r>
      <w:proofErr w:type="gramStart"/>
      <w:r w:rsidRPr="0092690E">
        <w:rPr>
          <w:rFonts w:cs="Calibri"/>
        </w:rPr>
        <w:t>Ведомственная целевая программа на период 2011 - 2012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 - экспертный рейтинг Минэкономразвития России) в 2011 году, в результате чего субсидия из федерального бюджета на ее реализацию составила 8702 тыс. рублей.</w:t>
      </w:r>
      <w:proofErr w:type="gramEnd"/>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Реализация ведомственной целевой программы на период 2011 - 2012 годы способствовала развитию гражданской инициативы, повышению социальной активности населения и уровня активности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В 2013 году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2013 - 2015 годы", утвержденная распоряжением министерства по местному самоуправлению и внутренней политике от 29 декабря 2011 года N 81 (далее - ведомственная целевая программа на период 2013 - 2015 годы), которая заняла третье место в экспертном рейтинге Минэкономразвития России в 2013 году, в результате чего субсидия</w:t>
      </w:r>
      <w:proofErr w:type="gramEnd"/>
      <w:r w:rsidRPr="0092690E">
        <w:rPr>
          <w:rFonts w:cs="Calibri"/>
        </w:rPr>
        <w:t xml:space="preserve"> из федерального бюджета на ее реализацию составила 20 407 тыс. рублей.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Работа по государственной поддержке социально ориентированных некоммерческих организаций, начатая министерством в рамках ведомственной целевой программы на период 2011 - 2012 годы и ведомственной целевой программы на период 2013 - 2015 годы, требует продолжения. Несмотря на серьезное 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w:t>
      </w:r>
      <w:r w:rsidRPr="0092690E">
        <w:rPr>
          <w:rFonts w:cs="Calibri"/>
        </w:rPr>
        <w:lastRenderedPageBreak/>
        <w:t>использованием офисных 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обеспечения общественного признания вынужденных непопулярных решений.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вынужденных непопулярных решений, возможностей смягчения влияния этих негативных факторов на общество.</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Подпрограмма N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N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roofErr w:type="gramEnd"/>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8" w:name="Par175"/>
      <w:bookmarkEnd w:id="8"/>
      <w:r w:rsidRPr="0092690E">
        <w:rPr>
          <w:rFonts w:cs="Calibri"/>
        </w:rPr>
        <w:t>2.3. Механизм реализации мероприятий подпрограммы N 1</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В рамках реализации мероприятий </w:t>
      </w:r>
      <w:hyperlink w:anchor="Par665" w:history="1">
        <w:r w:rsidRPr="0092690E">
          <w:rPr>
            <w:rFonts w:cs="Calibri"/>
            <w:color w:val="0000FF"/>
          </w:rPr>
          <w:t>пунктов 1.1</w:t>
        </w:r>
      </w:hyperlink>
      <w:r w:rsidRPr="0092690E">
        <w:rPr>
          <w:rFonts w:cs="Calibri"/>
        </w:rPr>
        <w:t xml:space="preserve"> - </w:t>
      </w:r>
      <w:hyperlink w:anchor="Par761" w:history="1">
        <w:r w:rsidRPr="0092690E">
          <w:rPr>
            <w:rFonts w:cs="Calibri"/>
            <w:color w:val="0000FF"/>
          </w:rPr>
          <w:t>1.4</w:t>
        </w:r>
      </w:hyperlink>
      <w:r w:rsidRPr="0092690E">
        <w:rPr>
          <w:rFonts w:cs="Calibri"/>
        </w:rPr>
        <w:t xml:space="preserve">, </w:t>
      </w:r>
      <w:hyperlink w:anchor="Par825" w:history="1">
        <w:r w:rsidRPr="0092690E">
          <w:rPr>
            <w:rFonts w:cs="Calibri"/>
            <w:color w:val="0000FF"/>
          </w:rPr>
          <w:t>1.6</w:t>
        </w:r>
      </w:hyperlink>
      <w:r w:rsidRPr="0092690E">
        <w:rPr>
          <w:rFonts w:cs="Calibri"/>
        </w:rPr>
        <w:t xml:space="preserve">, </w:t>
      </w:r>
      <w:hyperlink w:anchor="Par857" w:history="1">
        <w:r w:rsidRPr="0092690E">
          <w:rPr>
            <w:rFonts w:cs="Calibri"/>
            <w:color w:val="0000FF"/>
          </w:rPr>
          <w:t>1.7</w:t>
        </w:r>
      </w:hyperlink>
      <w:r w:rsidRPr="0092690E">
        <w:rPr>
          <w:rFonts w:cs="Calibri"/>
        </w:rPr>
        <w:t xml:space="preserve">, </w:t>
      </w:r>
      <w:hyperlink w:anchor="Par1004" w:history="1">
        <w:r w:rsidRPr="0092690E">
          <w:rPr>
            <w:rFonts w:cs="Calibri"/>
            <w:color w:val="0000FF"/>
          </w:rPr>
          <w:t>2.3</w:t>
        </w:r>
      </w:hyperlink>
      <w:r w:rsidRPr="0092690E">
        <w:rPr>
          <w:rFonts w:cs="Calibri"/>
        </w:rPr>
        <w:t xml:space="preserve">, </w:t>
      </w:r>
      <w:hyperlink w:anchor="Par1036" w:history="1">
        <w:r w:rsidRPr="0092690E">
          <w:rPr>
            <w:rFonts w:cs="Calibri"/>
            <w:color w:val="0000FF"/>
          </w:rPr>
          <w:t>2.4</w:t>
        </w:r>
      </w:hyperlink>
      <w:r w:rsidRPr="0092690E">
        <w:rPr>
          <w:rFonts w:cs="Calibri"/>
        </w:rPr>
        <w:t xml:space="preserve">, </w:t>
      </w:r>
      <w:hyperlink w:anchor="Par1151" w:history="1">
        <w:r w:rsidRPr="0092690E">
          <w:rPr>
            <w:rFonts w:cs="Calibri"/>
            <w:color w:val="0000FF"/>
          </w:rPr>
          <w:t>3.2</w:t>
        </w:r>
      </w:hyperlink>
      <w:r w:rsidRPr="0092690E">
        <w:rPr>
          <w:rFonts w:cs="Calibri"/>
        </w:rPr>
        <w:t xml:space="preserve">, </w:t>
      </w:r>
      <w:hyperlink w:anchor="Par1215" w:history="1">
        <w:r w:rsidRPr="0092690E">
          <w:rPr>
            <w:rFonts w:cs="Calibri"/>
            <w:color w:val="0000FF"/>
          </w:rPr>
          <w:t>3.4</w:t>
        </w:r>
      </w:hyperlink>
      <w:r w:rsidRPr="0092690E">
        <w:rPr>
          <w:rFonts w:cs="Calibri"/>
        </w:rPr>
        <w:t xml:space="preserve">, </w:t>
      </w:r>
      <w:hyperlink w:anchor="Par1280" w:history="1">
        <w:r w:rsidRPr="0092690E">
          <w:rPr>
            <w:rFonts w:cs="Calibri"/>
            <w:color w:val="0000FF"/>
          </w:rPr>
          <w:t>4.1</w:t>
        </w:r>
      </w:hyperlink>
      <w:r w:rsidRPr="0092690E">
        <w:rPr>
          <w:rFonts w:cs="Calibri"/>
        </w:rPr>
        <w:t xml:space="preserve"> - </w:t>
      </w:r>
      <w:hyperlink w:anchor="Par1344" w:history="1">
        <w:r w:rsidRPr="0092690E">
          <w:rPr>
            <w:rFonts w:cs="Calibri"/>
            <w:color w:val="0000FF"/>
          </w:rPr>
          <w:t>4.3</w:t>
        </w:r>
      </w:hyperlink>
      <w:r w:rsidRPr="0092690E">
        <w:rPr>
          <w:rFonts w:cs="Calibri"/>
        </w:rPr>
        <w:t xml:space="preserve">, </w:t>
      </w:r>
      <w:hyperlink w:anchor="Par1410" w:history="1">
        <w:r w:rsidRPr="0092690E">
          <w:rPr>
            <w:rFonts w:cs="Calibri"/>
            <w:color w:val="0000FF"/>
          </w:rPr>
          <w:t>5</w:t>
        </w:r>
      </w:hyperlink>
      <w:r w:rsidRPr="0092690E">
        <w:rPr>
          <w:rFonts w:cs="Calibri"/>
        </w:rPr>
        <w:t xml:space="preserve"> перечня мероприятий подпрограммы N 1 (</w:t>
      </w:r>
      <w:hyperlink w:anchor="Par627" w:history="1">
        <w:r w:rsidRPr="0092690E">
          <w:rPr>
            <w:rFonts w:cs="Calibri"/>
            <w:color w:val="0000FF"/>
          </w:rPr>
          <w:t>приложение N 2</w:t>
        </w:r>
      </w:hyperlink>
      <w:r w:rsidRPr="0092690E">
        <w:rPr>
          <w:rFonts w:cs="Calibri"/>
        </w:rPr>
        <w:t xml:space="preserve"> к государственной программе) осуществляется привлечение организаций, определяемых в соответствии с Федеральным </w:t>
      </w:r>
      <w:hyperlink r:id="rId24" w:history="1">
        <w:r w:rsidRPr="0092690E">
          <w:rPr>
            <w:rFonts w:cs="Calibri"/>
            <w:color w:val="0000FF"/>
          </w:rPr>
          <w:t>законом</w:t>
        </w:r>
      </w:hyperlink>
      <w:r w:rsidRPr="0092690E">
        <w:rPr>
          <w:rFonts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92690E">
        <w:rPr>
          <w:rFonts w:cs="Calibri"/>
        </w:rPr>
        <w:t xml:space="preserve"> закон от 5 апреля 2013 года N 44-ФЗ).</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рамках реализации мероприятий </w:t>
      </w:r>
      <w:hyperlink w:anchor="Par922" w:history="1">
        <w:r w:rsidRPr="0092690E">
          <w:rPr>
            <w:rFonts w:cs="Calibri"/>
            <w:color w:val="0000FF"/>
          </w:rPr>
          <w:t>пунктов 2.1</w:t>
        </w:r>
      </w:hyperlink>
      <w:r w:rsidRPr="0092690E">
        <w:rPr>
          <w:rFonts w:cs="Calibri"/>
        </w:rPr>
        <w:t xml:space="preserve"> и </w:t>
      </w:r>
      <w:hyperlink w:anchor="Par972" w:history="1">
        <w:r w:rsidRPr="0092690E">
          <w:rPr>
            <w:rFonts w:cs="Calibri"/>
            <w:color w:val="0000FF"/>
          </w:rPr>
          <w:t>2.2</w:t>
        </w:r>
      </w:hyperlink>
      <w:r w:rsidRPr="0092690E">
        <w:rPr>
          <w:rFonts w:cs="Calibri"/>
        </w:rPr>
        <w:t xml:space="preserve"> перечня мероприятий подпрограммы N 1 (приложение N 2 к государственной программе) планируется ежегодное предоставление министерством по местному самоуправлению и внутренней политике субсидий из областного бюджета:</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w:t>
      </w:r>
      <w:hyperlink r:id="rId25" w:history="1">
        <w:r w:rsidRPr="0092690E">
          <w:rPr>
            <w:rFonts w:cs="Calibri"/>
            <w:color w:val="0000FF"/>
          </w:rPr>
          <w:t>Положением</w:t>
        </w:r>
      </w:hyperlink>
      <w:r w:rsidRPr="0092690E">
        <w:rPr>
          <w:rFonts w:cs="Calibri"/>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местным бюджетам по итогам конкурсов муниципальных программ муниципальных </w:t>
      </w:r>
      <w:r w:rsidRPr="0092690E">
        <w:rPr>
          <w:rFonts w:cs="Calibri"/>
        </w:rPr>
        <w:lastRenderedPageBreak/>
        <w:t xml:space="preserve">образований поддержки социально ориентированных некоммерческих организаций (далее соответственно - 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 - победителей конкурсов в рамках реализации муниципальных программ в соответствии с </w:t>
      </w:r>
      <w:hyperlink w:anchor="Par2157" w:history="1">
        <w:r w:rsidRPr="0092690E">
          <w:rPr>
            <w:rFonts w:cs="Calibri"/>
            <w:color w:val="0000FF"/>
          </w:rPr>
          <w:t>Положением</w:t>
        </w:r>
      </w:hyperlink>
      <w:r w:rsidRPr="0092690E">
        <w:rPr>
          <w:rFonts w:cs="Calibri"/>
        </w:rPr>
        <w:t xml:space="preserve"> о порядке и условиях предоставления</w:t>
      </w:r>
      <w:proofErr w:type="gramEnd"/>
      <w:r w:rsidRPr="0092690E">
        <w:rPr>
          <w:rFonts w:cs="Calibri"/>
        </w:rPr>
        <w:t xml:space="preserve"> субсидий местным бюджетам на реализацию муниципальных программ поддержки социально ориентированных некоммерческих организаций (приложение N 3 к государственной программе).</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ar922" w:history="1">
        <w:r w:rsidRPr="0092690E">
          <w:rPr>
            <w:rFonts w:cs="Calibri"/>
            <w:color w:val="0000FF"/>
          </w:rPr>
          <w:t>пункта 2.1</w:t>
        </w:r>
      </w:hyperlink>
      <w:r w:rsidRPr="0092690E">
        <w:rPr>
          <w:rFonts w:cs="Calibri"/>
        </w:rPr>
        <w:t xml:space="preserve"> перечня мероприятий подпрограммы N 1 (</w:t>
      </w:r>
      <w:hyperlink w:anchor="Par627" w:history="1">
        <w:r w:rsidRPr="0092690E">
          <w:rPr>
            <w:rFonts w:cs="Calibri"/>
            <w:color w:val="0000FF"/>
          </w:rPr>
          <w:t>приложение N 2</w:t>
        </w:r>
      </w:hyperlink>
      <w:r w:rsidRPr="0092690E">
        <w:rPr>
          <w:rFonts w:cs="Calibri"/>
        </w:rPr>
        <w:t xml:space="preserve"> к государственной программе) планируется привлекать по итогам конкурсных отборов субъектов Российской Федерации в соответствии с Порядком конкурсного отбора субъектов Российской Федерации для предоставления субсидий из федерального бюджета бюджетам субъектов Российской Федерации на</w:t>
      </w:r>
      <w:proofErr w:type="gramEnd"/>
      <w:r w:rsidRPr="0092690E">
        <w:rPr>
          <w:rFonts w:cs="Calibri"/>
        </w:rPr>
        <w:t xml:space="preserve"> реализацию программ поддержки социально ориентированных некоммерческих организаций, утвержденным </w:t>
      </w:r>
      <w:hyperlink r:id="rId26" w:history="1">
        <w:r w:rsidRPr="0092690E">
          <w:rPr>
            <w:rFonts w:cs="Calibri"/>
            <w:color w:val="0000FF"/>
          </w:rPr>
          <w:t>приказом</w:t>
        </w:r>
      </w:hyperlink>
      <w:r w:rsidRPr="0092690E">
        <w:rPr>
          <w:rFonts w:cs="Calibri"/>
        </w:rPr>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ar922" w:history="1">
        <w:r w:rsidRPr="0092690E">
          <w:rPr>
            <w:rFonts w:cs="Calibri"/>
            <w:color w:val="0000FF"/>
          </w:rPr>
          <w:t>пункта 2.1</w:t>
        </w:r>
      </w:hyperlink>
      <w:r w:rsidRPr="0092690E">
        <w:rPr>
          <w:rFonts w:cs="Calibri"/>
        </w:rPr>
        <w:t xml:space="preserve"> перечня мероприятий подпрограммы N 1 (</w:t>
      </w:r>
      <w:hyperlink w:anchor="Par627" w:history="1">
        <w:r w:rsidRPr="0092690E">
          <w:rPr>
            <w:rFonts w:cs="Calibri"/>
            <w:color w:val="0000FF"/>
          </w:rPr>
          <w:t>приложение N 2</w:t>
        </w:r>
      </w:hyperlink>
      <w:r w:rsidRPr="0092690E">
        <w:rPr>
          <w:rFonts w:cs="Calibri"/>
        </w:rPr>
        <w:t xml:space="preserve"> к государственной программе) планируется привлекать в соответствии с </w:t>
      </w:r>
      <w:hyperlink r:id="rId27" w:history="1">
        <w:r w:rsidRPr="0092690E">
          <w:rPr>
            <w:rFonts w:cs="Calibri"/>
            <w:color w:val="0000FF"/>
          </w:rPr>
          <w:t>Положением</w:t>
        </w:r>
      </w:hyperlink>
      <w:r w:rsidRPr="0092690E">
        <w:rPr>
          <w:rFonts w:cs="Calibri"/>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w:t>
      </w:r>
      <w:proofErr w:type="gramEnd"/>
      <w:r w:rsidRPr="0092690E">
        <w:rPr>
          <w:rFonts w:cs="Calibri"/>
        </w:rPr>
        <w:t xml:space="preserve"> от 20 сентября 2011 года N 334-пп.</w:t>
      </w:r>
    </w:p>
    <w:p w:rsidR="009F67E8" w:rsidRPr="0092690E" w:rsidRDefault="009F67E8" w:rsidP="0092690E">
      <w:pPr>
        <w:widowControl w:val="0"/>
        <w:autoSpaceDE w:val="0"/>
        <w:autoSpaceDN w:val="0"/>
        <w:adjustRightInd w:val="0"/>
        <w:spacing w:after="0" w:line="240" w:lineRule="auto"/>
        <w:ind w:firstLine="540"/>
        <w:jc w:val="both"/>
        <w:rPr>
          <w:rFonts w:cs="Calibri"/>
        </w:rPr>
      </w:pPr>
      <w:proofErr w:type="gramStart"/>
      <w:r w:rsidRPr="0092690E">
        <w:rPr>
          <w:rFonts w:cs="Calibri"/>
        </w:rPr>
        <w:t xml:space="preserve">Реализация мероприятий </w:t>
      </w:r>
      <w:hyperlink w:anchor="Par1119" w:history="1">
        <w:r w:rsidRPr="0092690E">
          <w:rPr>
            <w:rFonts w:cs="Calibri"/>
            <w:color w:val="0000FF"/>
          </w:rPr>
          <w:t>пункта 3.1</w:t>
        </w:r>
      </w:hyperlink>
      <w:r w:rsidRPr="0092690E">
        <w:rPr>
          <w:rFonts w:cs="Calibri"/>
        </w:rPr>
        <w:t xml:space="preserve"> перечня мероприятий подпрограммы N 1 (</w:t>
      </w:r>
      <w:hyperlink w:anchor="Par627" w:history="1">
        <w:r w:rsidRPr="0092690E">
          <w:rPr>
            <w:rFonts w:cs="Calibri"/>
            <w:color w:val="0000FF"/>
          </w:rPr>
          <w:t>приложение N 2</w:t>
        </w:r>
      </w:hyperlink>
      <w:r w:rsidRPr="0092690E">
        <w:rPr>
          <w:rFonts w:cs="Calibri"/>
        </w:rPr>
        <w:t xml:space="preserve"> к государственной программе) осуществляется министерством по местному самоуправлению и внутренней политике в соответствии с </w:t>
      </w:r>
      <w:hyperlink r:id="rId28" w:history="1">
        <w:r w:rsidRPr="0092690E">
          <w:rPr>
            <w:rFonts w:cs="Calibri"/>
            <w:color w:val="0000FF"/>
          </w:rPr>
          <w:t>пунктом 1 статьи 25</w:t>
        </w:r>
      </w:hyperlink>
      <w:r w:rsidRPr="0092690E">
        <w:rPr>
          <w:rFonts w:cs="Calibri"/>
        </w:rPr>
        <w:t xml:space="preserve"> областного закона от 27 июня 2012 года N 500-32-ОЗ "Об Общественной палате Архангельской области" в порядке, определенном постановлением Правительства Архангельской области от 19 февраля 2013 года N 64-пп "Об утверждении</w:t>
      </w:r>
      <w:proofErr w:type="gramEnd"/>
      <w:r w:rsidRPr="0092690E">
        <w:rPr>
          <w:rFonts w:cs="Calibri"/>
        </w:rPr>
        <w:t xml:space="preserve"> Порядка обеспечения деятельности Общественной палаты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Реализация мероприятий </w:t>
      </w:r>
      <w:hyperlink w:anchor="Par793" w:history="1">
        <w:r w:rsidRPr="0092690E">
          <w:rPr>
            <w:rFonts w:cs="Calibri"/>
            <w:color w:val="0000FF"/>
          </w:rPr>
          <w:t>пунктов 1.5</w:t>
        </w:r>
      </w:hyperlink>
      <w:r w:rsidRPr="0092690E">
        <w:rPr>
          <w:rFonts w:cs="Calibri"/>
        </w:rPr>
        <w:t xml:space="preserve"> и </w:t>
      </w:r>
      <w:hyperlink w:anchor="Par1183" w:history="1">
        <w:r w:rsidRPr="0092690E">
          <w:rPr>
            <w:rFonts w:cs="Calibri"/>
            <w:color w:val="0000FF"/>
          </w:rPr>
          <w:t>3.3</w:t>
        </w:r>
      </w:hyperlink>
      <w:r w:rsidRPr="0092690E">
        <w:rPr>
          <w:rFonts w:cs="Calibri"/>
        </w:rPr>
        <w:t xml:space="preserve"> перечня мероприятий подпрограммы N 1 (</w:t>
      </w:r>
      <w:hyperlink w:anchor="Par627" w:history="1">
        <w:r w:rsidRPr="0092690E">
          <w:rPr>
            <w:rFonts w:cs="Calibri"/>
            <w:color w:val="0000FF"/>
          </w:rPr>
          <w:t>приложение N 2</w:t>
        </w:r>
      </w:hyperlink>
      <w:r w:rsidRPr="0092690E">
        <w:rPr>
          <w:rFonts w:cs="Calibri"/>
        </w:rPr>
        <w:t xml:space="preserve"> к государственной программе) осуществляется министерством по местному самоуправлению и внутренней политике самостоятельно за счет средств, отраженных в </w:t>
      </w:r>
      <w:hyperlink w:anchor="Par2047" w:history="1">
        <w:r w:rsidRPr="0092690E">
          <w:rPr>
            <w:rFonts w:cs="Calibri"/>
            <w:color w:val="0000FF"/>
          </w:rPr>
          <w:t>пункте 1</w:t>
        </w:r>
      </w:hyperlink>
      <w:r w:rsidRPr="0092690E">
        <w:rPr>
          <w:rFonts w:cs="Calibri"/>
        </w:rPr>
        <w:t xml:space="preserve"> перечня мероприятий подпрограммы N 3.</w:t>
      </w:r>
    </w:p>
    <w:p w:rsidR="009F67E8" w:rsidRPr="0092690E" w:rsidRDefault="009F67E8" w:rsidP="0092690E">
      <w:pPr>
        <w:widowControl w:val="0"/>
        <w:autoSpaceDE w:val="0"/>
        <w:autoSpaceDN w:val="0"/>
        <w:adjustRightInd w:val="0"/>
        <w:spacing w:after="0" w:line="240" w:lineRule="auto"/>
        <w:jc w:val="both"/>
        <w:rPr>
          <w:rFonts w:cs="Calibri"/>
        </w:rPr>
      </w:pPr>
      <w:r w:rsidRPr="0092690E">
        <w:rPr>
          <w:rFonts w:cs="Calibri"/>
        </w:rPr>
        <w:t xml:space="preserve">(в ред. </w:t>
      </w:r>
      <w:hyperlink r:id="rId29" w:history="1">
        <w:r w:rsidRPr="0092690E">
          <w:rPr>
            <w:rFonts w:cs="Calibri"/>
            <w:color w:val="0000FF"/>
          </w:rPr>
          <w:t>постановления</w:t>
        </w:r>
      </w:hyperlink>
      <w:r w:rsidRPr="0092690E">
        <w:rPr>
          <w:rFonts w:cs="Calibri"/>
        </w:rPr>
        <w:t xml:space="preserve"> Правительства Архангельской области от 05.08.2014 N 314-пп)</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w:anchor="Par2382" w:history="1">
        <w:r w:rsidR="009F67E8" w:rsidRPr="0092690E">
          <w:rPr>
            <w:rFonts w:cs="Calibri"/>
            <w:color w:val="0000FF"/>
          </w:rPr>
          <w:t>Ресурсное обеспечение</w:t>
        </w:r>
      </w:hyperlink>
      <w:r w:rsidR="009F67E8" w:rsidRPr="0092690E">
        <w:rPr>
          <w:rFonts w:cs="Calibri"/>
        </w:rPr>
        <w:t xml:space="preserve"> подпрограммы N 1 за счет средств областного бюджета представлено в приложении N 4 к государственной программе.</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w:anchor="Par627" w:history="1">
        <w:r w:rsidR="009F67E8" w:rsidRPr="0092690E">
          <w:rPr>
            <w:rFonts w:cs="Calibri"/>
            <w:color w:val="0000FF"/>
          </w:rPr>
          <w:t>Перечень</w:t>
        </w:r>
      </w:hyperlink>
      <w:r w:rsidR="009F67E8" w:rsidRPr="0092690E">
        <w:rPr>
          <w:rFonts w:cs="Calibri"/>
        </w:rPr>
        <w:t xml:space="preserve"> мероприятий подпрограммы N 1 представлен в приложении N 2 к государственной программе.</w:t>
      </w:r>
    </w:p>
    <w:p w:rsidR="009F67E8" w:rsidRDefault="009F67E8"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Pr="0092690E" w:rsidRDefault="00497961"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9" w:name="Par191"/>
      <w:bookmarkEnd w:id="9"/>
      <w:r w:rsidRPr="0092690E">
        <w:rPr>
          <w:rFonts w:cs="Calibri"/>
        </w:rPr>
        <w:lastRenderedPageBreak/>
        <w:t>2.4. ПАСПОРТ</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 xml:space="preserve">подпрограммы N 2 "Развитие </w:t>
      </w:r>
      <w:proofErr w:type="gramStart"/>
      <w:r w:rsidRPr="0092690E">
        <w:rPr>
          <w:rFonts w:cs="Calibri"/>
        </w:rPr>
        <w:t>территориального</w:t>
      </w:r>
      <w:proofErr w:type="gramEnd"/>
      <w:r w:rsidRPr="0092690E">
        <w:rPr>
          <w:rFonts w:cs="Calibri"/>
        </w:rPr>
        <w:t xml:space="preserve"> общественного</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самоупр</w:t>
      </w:r>
      <w:r w:rsidR="008870F2" w:rsidRPr="0092690E">
        <w:rPr>
          <w:rFonts w:cs="Calibri"/>
        </w:rPr>
        <w:t>авления в Архангельской области</w:t>
      </w:r>
      <w:r w:rsidRPr="0092690E">
        <w:rPr>
          <w:rFonts w:cs="Calibri"/>
        </w:rPr>
        <w:t>"</w:t>
      </w:r>
    </w:p>
    <w:p w:rsidR="009F67E8" w:rsidRPr="0092690E" w:rsidRDefault="009F67E8" w:rsidP="0092690E">
      <w:pPr>
        <w:widowControl w:val="0"/>
        <w:autoSpaceDE w:val="0"/>
        <w:autoSpaceDN w:val="0"/>
        <w:adjustRightInd w:val="0"/>
        <w:spacing w:after="0" w:line="240" w:lineRule="auto"/>
        <w:jc w:val="both"/>
        <w:rPr>
          <w:rFonts w:cs="Calibri"/>
        </w:rPr>
      </w:pPr>
      <w:r w:rsidRPr="0092690E">
        <w:rPr>
          <w:rFonts w:cs="Calibri"/>
        </w:rPr>
        <w:t xml:space="preserve"> </w:t>
      </w:r>
    </w:p>
    <w:tbl>
      <w:tblPr>
        <w:tblW w:w="9598" w:type="dxa"/>
        <w:tblInd w:w="102" w:type="dxa"/>
        <w:tblLayout w:type="fixed"/>
        <w:tblCellMar>
          <w:top w:w="75" w:type="dxa"/>
          <w:left w:w="0" w:type="dxa"/>
          <w:bottom w:w="75" w:type="dxa"/>
          <w:right w:w="0" w:type="dxa"/>
        </w:tblCellMar>
        <w:tblLook w:val="0000"/>
      </w:tblPr>
      <w:tblGrid>
        <w:gridCol w:w="3135"/>
        <w:gridCol w:w="6463"/>
      </w:tblGrid>
      <w:tr w:rsidR="009F67E8" w:rsidRPr="0092690E" w:rsidTr="008870F2">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Наименование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"Развитие территориального общественного самоупр</w:t>
            </w:r>
            <w:r w:rsidR="008870F2" w:rsidRPr="0092690E">
              <w:rPr>
                <w:rFonts w:cs="Calibri"/>
              </w:rPr>
              <w:t>авления в Архангельской области</w:t>
            </w:r>
            <w:r w:rsidRPr="0092690E">
              <w:rPr>
                <w:rFonts w:cs="Calibri"/>
              </w:rPr>
              <w:t>" (далее - подпрограмма N 2)</w:t>
            </w:r>
          </w:p>
        </w:tc>
      </w:tr>
      <w:tr w:rsidR="009F67E8" w:rsidRPr="0092690E" w:rsidTr="008870F2">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Ответственный исполнитель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министерство по местному самоуправлению и внутренней политике</w:t>
            </w:r>
          </w:p>
        </w:tc>
      </w:tr>
      <w:tr w:rsidR="009F67E8" w:rsidRPr="0092690E" w:rsidTr="008870F2">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Соисполнители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нет</w:t>
            </w:r>
          </w:p>
        </w:tc>
      </w:tr>
      <w:tr w:rsidR="009F67E8" w:rsidRPr="0092690E" w:rsidTr="008870F2">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Участники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органы местного самоуправления, органы ТОС</w:t>
            </w:r>
          </w:p>
        </w:tc>
      </w:tr>
      <w:tr w:rsidR="009F67E8" w:rsidRPr="0092690E" w:rsidTr="008870F2">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Цель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 развитие и повышение эффективности работы органов местного самоуправления.</w:t>
            </w:r>
          </w:p>
        </w:tc>
      </w:tr>
      <w:tr w:rsidR="009F67E8" w:rsidRPr="0092690E" w:rsidTr="008870F2">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DD7D49" w:rsidP="0092690E">
            <w:pPr>
              <w:widowControl w:val="0"/>
              <w:autoSpaceDE w:val="0"/>
              <w:autoSpaceDN w:val="0"/>
              <w:adjustRightInd w:val="0"/>
              <w:spacing w:after="0" w:line="240" w:lineRule="auto"/>
              <w:rPr>
                <w:rFonts w:cs="Calibri"/>
              </w:rPr>
            </w:pPr>
            <w:hyperlink w:anchor="Par372" w:history="1">
              <w:r w:rsidR="009F67E8" w:rsidRPr="0092690E">
                <w:rPr>
                  <w:rFonts w:cs="Calibri"/>
                  <w:color w:val="0000FF"/>
                </w:rPr>
                <w:t>Перечень</w:t>
              </w:r>
            </w:hyperlink>
            <w:r w:rsidR="009F67E8" w:rsidRPr="0092690E">
              <w:rPr>
                <w:rFonts w:cs="Calibri"/>
              </w:rPr>
              <w:t xml:space="preserve"> целевых показателей подпрограммы N 2 приведен в приложении N 1 государственной программы</w:t>
            </w:r>
          </w:p>
        </w:tc>
      </w:tr>
      <w:tr w:rsidR="009F67E8" w:rsidRPr="0092690E" w:rsidTr="008870F2">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1 - создание благоприятной среды и стимулов для формирования и развития территориального общественного самоуправления;</w:t>
            </w:r>
          </w:p>
        </w:tc>
      </w:tr>
      <w:tr w:rsidR="009F67E8" w:rsidRPr="0092690E" w:rsidTr="008870F2">
        <w:tc>
          <w:tcPr>
            <w:tcW w:w="3135"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2 - 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p>
        </w:tc>
      </w:tr>
      <w:tr w:rsidR="009F67E8" w:rsidRPr="0092690E" w:rsidTr="008870F2">
        <w:tc>
          <w:tcPr>
            <w:tcW w:w="3135"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3 - государственная информационная поддержка территориального общественного самоуправления</w:t>
            </w:r>
          </w:p>
        </w:tc>
      </w:tr>
      <w:tr w:rsidR="009F67E8" w:rsidRPr="0092690E" w:rsidTr="008870F2">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Сроки и этапы реализации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2014 - 2020 годы.</w:t>
            </w:r>
          </w:p>
        </w:tc>
      </w:tr>
      <w:tr w:rsidR="009F67E8" w:rsidRPr="0092690E" w:rsidTr="008870F2">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Подпрограмма N 2 реализуется в один этап</w:t>
            </w:r>
          </w:p>
        </w:tc>
      </w:tr>
      <w:tr w:rsidR="009F67E8" w:rsidRPr="0092690E" w:rsidTr="008870F2">
        <w:tc>
          <w:tcPr>
            <w:tcW w:w="31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Объем и источники финансирования подпрограммы (по годам)</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 xml:space="preserve">общий объем финансирования составляет </w:t>
            </w:r>
            <w:r w:rsidR="008870F2" w:rsidRPr="0092690E">
              <w:rPr>
                <w:rFonts w:cs="Calibri"/>
              </w:rPr>
              <w:t xml:space="preserve">186 340,4 </w:t>
            </w:r>
            <w:r w:rsidRPr="0092690E">
              <w:rPr>
                <w:rFonts w:cs="Calibri"/>
              </w:rPr>
              <w:t>тыс. рублей, в том числе:</w:t>
            </w:r>
          </w:p>
        </w:tc>
      </w:tr>
      <w:tr w:rsidR="009F67E8" w:rsidRPr="0092690E" w:rsidTr="008870F2">
        <w:tc>
          <w:tcPr>
            <w:tcW w:w="313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средства областного бюджета - 14</w:t>
            </w:r>
            <w:r w:rsidR="008870F2" w:rsidRPr="0092690E">
              <w:rPr>
                <w:rFonts w:cs="Calibri"/>
              </w:rPr>
              <w:t>6</w:t>
            </w:r>
            <w:r w:rsidRPr="0092690E">
              <w:rPr>
                <w:rFonts w:cs="Calibri"/>
              </w:rPr>
              <w:t xml:space="preserve"> </w:t>
            </w:r>
            <w:r w:rsidR="008870F2" w:rsidRPr="0092690E">
              <w:rPr>
                <w:rFonts w:cs="Calibri"/>
              </w:rPr>
              <w:t>3</w:t>
            </w:r>
            <w:r w:rsidRPr="0092690E">
              <w:rPr>
                <w:rFonts w:cs="Calibri"/>
              </w:rPr>
              <w:t>00,0 тыс. рублей;</w:t>
            </w:r>
          </w:p>
        </w:tc>
      </w:tr>
      <w:tr w:rsidR="009F67E8" w:rsidRPr="0092690E" w:rsidTr="008870F2">
        <w:tc>
          <w:tcPr>
            <w:tcW w:w="313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средства местных бюджетов - 40 0</w:t>
            </w:r>
            <w:r w:rsidR="008870F2" w:rsidRPr="0092690E">
              <w:rPr>
                <w:rFonts w:cs="Calibri"/>
              </w:rPr>
              <w:t>40</w:t>
            </w:r>
            <w:r w:rsidRPr="0092690E">
              <w:rPr>
                <w:rFonts w:cs="Calibri"/>
              </w:rPr>
              <w:t>,</w:t>
            </w:r>
            <w:r w:rsidR="008870F2" w:rsidRPr="0092690E">
              <w:rPr>
                <w:rFonts w:cs="Calibri"/>
              </w:rPr>
              <w:t>1</w:t>
            </w:r>
            <w:r w:rsidRPr="0092690E">
              <w:rPr>
                <w:rFonts w:cs="Calibri"/>
              </w:rPr>
              <w:t xml:space="preserve"> тыс. рублей</w:t>
            </w:r>
          </w:p>
        </w:tc>
      </w:tr>
      <w:tr w:rsidR="009F67E8" w:rsidRPr="0092690E" w:rsidTr="008870F2">
        <w:tc>
          <w:tcPr>
            <w:tcW w:w="9598"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r>
    </w:tbl>
    <w:p w:rsidR="009F67E8" w:rsidRPr="0092690E" w:rsidRDefault="009F67E8"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bookmarkStart w:id="10" w:name="Par223"/>
      <w:bookmarkEnd w:id="10"/>
    </w:p>
    <w:p w:rsidR="00497961" w:rsidRDefault="00497961" w:rsidP="0092690E">
      <w:pPr>
        <w:widowControl w:val="0"/>
        <w:autoSpaceDE w:val="0"/>
        <w:autoSpaceDN w:val="0"/>
        <w:adjustRightInd w:val="0"/>
        <w:spacing w:after="0" w:line="240" w:lineRule="auto"/>
        <w:jc w:val="center"/>
        <w:outlineLvl w:val="2"/>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p>
    <w:p w:rsidR="00497961" w:rsidRDefault="00497961" w:rsidP="0092690E">
      <w:pPr>
        <w:widowControl w:val="0"/>
        <w:autoSpaceDE w:val="0"/>
        <w:autoSpaceDN w:val="0"/>
        <w:adjustRightInd w:val="0"/>
        <w:spacing w:after="0" w:line="240" w:lineRule="auto"/>
        <w:jc w:val="center"/>
        <w:outlineLvl w:val="2"/>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r w:rsidRPr="0092690E">
        <w:rPr>
          <w:rFonts w:cs="Calibri"/>
        </w:rPr>
        <w:lastRenderedPageBreak/>
        <w:t>2.5. Характеристика сферы реализации подпрограммы N 2,</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описание основных проблем</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Вопрос государственной поддержки ТОС урегулирован в рамках областного </w:t>
      </w:r>
      <w:hyperlink r:id="rId30" w:history="1">
        <w:r w:rsidRPr="0092690E">
          <w:rPr>
            <w:rFonts w:cs="Calibri"/>
            <w:color w:val="0000FF"/>
          </w:rPr>
          <w:t>закона</w:t>
        </w:r>
      </w:hyperlink>
      <w:r w:rsidRPr="0092690E">
        <w:rPr>
          <w:rFonts w:cs="Calibri"/>
        </w:rPr>
        <w:t xml:space="preserve"> от 23 сентября 2004 года N 259-внеоч.-</w:t>
      </w:r>
      <w:proofErr w:type="gramStart"/>
      <w:r w:rsidRPr="0092690E">
        <w:rPr>
          <w:rFonts w:cs="Calibri"/>
        </w:rPr>
        <w:t>ОЗ</w:t>
      </w:r>
      <w:proofErr w:type="gramEnd"/>
      <w:r w:rsidRPr="0092690E">
        <w:rPr>
          <w:rFonts w:cs="Calibri"/>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областного </w:t>
      </w:r>
      <w:hyperlink r:id="rId31" w:history="1">
        <w:r w:rsidRPr="0092690E">
          <w:rPr>
            <w:rFonts w:cs="Calibri"/>
            <w:color w:val="0000FF"/>
          </w:rPr>
          <w:t>закона</w:t>
        </w:r>
      </w:hyperlink>
      <w:r w:rsidRPr="0092690E">
        <w:rPr>
          <w:rFonts w:cs="Calibri"/>
        </w:rPr>
        <w:t xml:space="preserve"> от 22 февраля 2013 года N 613-37-ОЗ "О государственной поддержке территориального общественного самоуправления в Архангельской области", которые определяют формы и направления государственной региональной поддержки ТОС, в частности: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создание необходимых правовых и организационных мер;</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выделение средств из областного бюджета для финансирования государственной поддержки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осуществление софинансирования проектов развития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содействие информационному обеспечению развития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создание постоянно действующего совещательного органа - совета по ТОС при Губернаторе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Основными мероприятиями подпрограммы N 2 по развитию ТОС являются: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создание условий для объединения граждан на основе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создание благоприятных условий для проявления инициативы гражданами по месту жительства;</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создание единого информационного пространства деятельности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Основной формой поддержки ТОС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конкурсах 2011 - 2012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"благоустройство населенного пункта", 25 процентов - по направлению "сохранение и использование местного исторического, культурного наследия, сохранение народных традиций и промыслов", 22 процента - по направлению "развитие физической культуры и спорта", 5 процентов - по направлению "поддержка социально уязвимых групп". Дальнейшая проектная деятельность </w:t>
      </w:r>
      <w:proofErr w:type="spellStart"/>
      <w:r w:rsidRPr="0092690E">
        <w:rPr>
          <w:rFonts w:cs="Calibri"/>
        </w:rPr>
        <w:t>ТОСов</w:t>
      </w:r>
      <w:proofErr w:type="spellEnd"/>
      <w:r w:rsidRPr="0092690E">
        <w:rPr>
          <w:rFonts w:cs="Calibri"/>
        </w:rPr>
        <w:t xml:space="preserve"> в перспективе позволит готовить проекты еще более высокого уровня, расширяя границы и сложность решаемых проблем.</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За 2011 - 2012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Для информационно-методической поддержки ТОС издано 3 выпуска информационного сборника "Вестник ТОС" и методический сборник "Что такое ТОС", разработан интернет-портал в информационно-телекоммуникационной сети "Интернет" - "ТОС Поморья", ежегодно проводились фестиваль "</w:t>
      </w:r>
      <w:proofErr w:type="spellStart"/>
      <w:r w:rsidRPr="0092690E">
        <w:rPr>
          <w:rFonts w:cs="Calibri"/>
        </w:rPr>
        <w:t>ТОСы</w:t>
      </w:r>
      <w:proofErr w:type="spellEnd"/>
      <w:r w:rsidRPr="0092690E">
        <w:rPr>
          <w:rFonts w:cs="Calibri"/>
        </w:rPr>
        <w:t xml:space="preserve"> Поморья" и межрегиональная конференция "ТОС как инновационная модель развития социального партнерства власти и гражданского общества". Ежегодно проходили конкурсы на награды "Лучший ТОС Архангельской области" (25 наград) и "Лучший активист ТОС Архангельской области" (50 наград).</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Актуальность подпрограммы N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 результате реализации мероприятий подпрограммы N 2 планируется: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действующих органов ТОС до 780;</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реализация более 1330 социально и экономически значимых проектов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вовлечение в деятельность ТОС 27 процентов населения.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lastRenderedPageBreak/>
        <w:t>Ключевые проблемы развития ТОС связаны со следующими факторами: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1) недостаточное использование органами местного самоуправления потенциала ТОС для решения проблем развития территорий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4) низкий профессионализм всех участников ТОС (дефицит знаний, новых методов и подходов, обмена опытом лучшего российского опыта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5) недостаточная ресурсная обеспеченность деятельности органов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6) отсутствие стимулирования активистов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7) низкий уровень информированности населения о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Реализация мероприятий подпрограммы N 2 направлена на решение проблем развития ТОС.</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11" w:name="Par255"/>
      <w:bookmarkEnd w:id="11"/>
      <w:r w:rsidRPr="0092690E">
        <w:rPr>
          <w:rFonts w:cs="Calibri"/>
        </w:rPr>
        <w:t>2.6. Механизм реализации мероприятий подпрограммы N 2</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В рамках реализации мероприятий, предусмотренных </w:t>
      </w:r>
      <w:hyperlink w:anchor="Par1527" w:history="1">
        <w:r w:rsidRPr="0092690E">
          <w:rPr>
            <w:rFonts w:cs="Calibri"/>
            <w:color w:val="0000FF"/>
          </w:rPr>
          <w:t>пунктами 1.1</w:t>
        </w:r>
      </w:hyperlink>
      <w:r w:rsidRPr="0092690E">
        <w:rPr>
          <w:rFonts w:cs="Calibri"/>
        </w:rPr>
        <w:t xml:space="preserve"> и </w:t>
      </w:r>
      <w:hyperlink w:anchor="Par1569" w:history="1">
        <w:r w:rsidRPr="0092690E">
          <w:rPr>
            <w:rFonts w:cs="Calibri"/>
            <w:color w:val="0000FF"/>
          </w:rPr>
          <w:t>1.2</w:t>
        </w:r>
      </w:hyperlink>
      <w:r w:rsidRPr="0092690E">
        <w:rPr>
          <w:rFonts w:cs="Calibri"/>
        </w:rPr>
        <w:t xml:space="preserve"> перечня мероприятий подпрограммы N 2 (</w:t>
      </w:r>
      <w:hyperlink w:anchor="Par627" w:history="1">
        <w:r w:rsidRPr="0092690E">
          <w:rPr>
            <w:rFonts w:cs="Calibri"/>
            <w:color w:val="0000FF"/>
          </w:rPr>
          <w:t>приложение N 2</w:t>
        </w:r>
      </w:hyperlink>
      <w:r w:rsidRPr="0092690E">
        <w:rPr>
          <w:rFonts w:cs="Calibri"/>
        </w:rPr>
        <w:t xml:space="preserve">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w:t>
      </w:r>
      <w:hyperlink r:id="rId32" w:history="1">
        <w:r w:rsidRPr="0092690E">
          <w:rPr>
            <w:rFonts w:cs="Calibri"/>
            <w:color w:val="0000FF"/>
          </w:rPr>
          <w:t>статьей 6.1</w:t>
        </w:r>
      </w:hyperlink>
      <w:r w:rsidRPr="0092690E">
        <w:rPr>
          <w:rFonts w:cs="Calibri"/>
        </w:rPr>
        <w:t xml:space="preserve"> областного закона от 23 сентября 2004 года N 259-внеоч.-</w:t>
      </w:r>
      <w:proofErr w:type="gramStart"/>
      <w:r w:rsidRPr="0092690E">
        <w:rPr>
          <w:rFonts w:cs="Calibri"/>
        </w:rPr>
        <w:t>ОЗ</w:t>
      </w:r>
      <w:proofErr w:type="gramEnd"/>
      <w:r w:rsidRPr="0092690E">
        <w:rPr>
          <w:rFonts w:cs="Calibri"/>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33" w:history="1">
        <w:r w:rsidRPr="0092690E">
          <w:rPr>
            <w:rFonts w:cs="Calibri"/>
            <w:color w:val="0000FF"/>
          </w:rPr>
          <w:t>статьей 11</w:t>
        </w:r>
      </w:hyperlink>
      <w:r w:rsidRPr="0092690E">
        <w:rPr>
          <w:rFonts w:cs="Calibri"/>
        </w:rPr>
        <w:t xml:space="preserve"> областного закона от 22 февраля 2013 года N 613-37-ОЗ "О государственной поддержке территориального общественного самоуправления в Архангельской области", </w:t>
      </w:r>
      <w:hyperlink r:id="rId34" w:history="1">
        <w:r w:rsidRPr="0092690E">
          <w:rPr>
            <w:rFonts w:cs="Calibri"/>
            <w:color w:val="0000FF"/>
          </w:rPr>
          <w:t>статьей 5</w:t>
        </w:r>
      </w:hyperlink>
      <w:r w:rsidRPr="0092690E">
        <w:rPr>
          <w:rFonts w:cs="Calibri"/>
        </w:rPr>
        <w:t xml:space="preserve"> областного закона от 23 сентября 2008 года N 562-29-ОЗ "О бюджетном процессе в Архангельской области". Объем финансирования мер поддержки и распределение средств субсидий в разрезе муниципальных образований на поддержку ТОС утверждаются областным законом об областном бюджете (</w:t>
      </w:r>
      <w:hyperlink w:anchor="Par2541" w:history="1">
        <w:r w:rsidRPr="0092690E">
          <w:rPr>
            <w:rFonts w:cs="Calibri"/>
            <w:color w:val="0000FF"/>
          </w:rPr>
          <w:t>методика</w:t>
        </w:r>
      </w:hyperlink>
      <w:r w:rsidRPr="0092690E">
        <w:rPr>
          <w:rFonts w:cs="Calibri"/>
        </w:rPr>
        <w:t xml:space="preserve"> распределения средств субсидий бюджетам муниципальных образований Архангельской области приведена в приложении N 5 к указанной государственной программе). Предоставление и расходование субсидий местным бюджетам на поддержку ТОС осуществляется в соответствии с Порядком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утвержденным настоящим постановлением.</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Отдельные мероприятия подпрограммы N 2, предусмотренные </w:t>
      </w:r>
      <w:hyperlink w:anchor="Par1611" w:history="1">
        <w:r w:rsidRPr="0092690E">
          <w:rPr>
            <w:rFonts w:cs="Calibri"/>
            <w:color w:val="0000FF"/>
          </w:rPr>
          <w:t>пунктами 1.3</w:t>
        </w:r>
      </w:hyperlink>
      <w:r w:rsidRPr="0092690E">
        <w:rPr>
          <w:rFonts w:cs="Calibri"/>
        </w:rPr>
        <w:t xml:space="preserve">, </w:t>
      </w:r>
      <w:hyperlink w:anchor="Par1684" w:history="1">
        <w:r w:rsidRPr="0092690E">
          <w:rPr>
            <w:rFonts w:cs="Calibri"/>
            <w:color w:val="0000FF"/>
          </w:rPr>
          <w:t>2.1</w:t>
        </w:r>
      </w:hyperlink>
      <w:r w:rsidRPr="0092690E">
        <w:rPr>
          <w:rFonts w:cs="Calibri"/>
        </w:rPr>
        <w:t xml:space="preserve"> - </w:t>
      </w:r>
      <w:hyperlink w:anchor="Par1748" w:history="1">
        <w:r w:rsidRPr="0092690E">
          <w:rPr>
            <w:rFonts w:cs="Calibri"/>
            <w:color w:val="0000FF"/>
          </w:rPr>
          <w:t>2.3</w:t>
        </w:r>
      </w:hyperlink>
      <w:r w:rsidRPr="0092690E">
        <w:rPr>
          <w:rFonts w:cs="Calibri"/>
        </w:rPr>
        <w:t xml:space="preserve">, </w:t>
      </w:r>
      <w:hyperlink w:anchor="Par1811" w:history="1">
        <w:r w:rsidRPr="0092690E">
          <w:rPr>
            <w:rFonts w:cs="Calibri"/>
            <w:color w:val="0000FF"/>
          </w:rPr>
          <w:t>3.1</w:t>
        </w:r>
      </w:hyperlink>
      <w:r w:rsidRPr="0092690E">
        <w:rPr>
          <w:rFonts w:cs="Calibri"/>
        </w:rPr>
        <w:t xml:space="preserve"> - </w:t>
      </w:r>
      <w:hyperlink w:anchor="Par1942" w:history="1">
        <w:r w:rsidRPr="0092690E">
          <w:rPr>
            <w:rFonts w:cs="Calibri"/>
            <w:color w:val="0000FF"/>
          </w:rPr>
          <w:t>3.5</w:t>
        </w:r>
      </w:hyperlink>
      <w:r w:rsidRPr="0092690E">
        <w:rPr>
          <w:rFonts w:cs="Calibri"/>
        </w:rPr>
        <w:t xml:space="preserve"> перечня мероприятий подпрограммы N 2 (приложение N 2 к государственной программе), будут реализованы с привлечением организаций, определяемых в соответствии с Федеральным </w:t>
      </w:r>
      <w:hyperlink r:id="rId35" w:history="1">
        <w:r w:rsidRPr="0092690E">
          <w:rPr>
            <w:rFonts w:cs="Calibri"/>
            <w:color w:val="0000FF"/>
          </w:rPr>
          <w:t>законом</w:t>
        </w:r>
      </w:hyperlink>
      <w:r w:rsidRPr="0092690E">
        <w:rPr>
          <w:rFonts w:cs="Calibri"/>
        </w:rPr>
        <w:t xml:space="preserve"> от 5 апреля 2013 года N 44-ФЗ.</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w:anchor="Par2382" w:history="1">
        <w:r w:rsidR="009F67E8" w:rsidRPr="0092690E">
          <w:rPr>
            <w:rFonts w:cs="Calibri"/>
            <w:color w:val="0000FF"/>
          </w:rPr>
          <w:t>Ресурсное обеспечение</w:t>
        </w:r>
      </w:hyperlink>
      <w:r w:rsidR="009F67E8" w:rsidRPr="0092690E">
        <w:rPr>
          <w:rFonts w:cs="Calibri"/>
        </w:rPr>
        <w:t xml:space="preserve"> реализации подпрограммы N 2 за счет средств областного бюджета представлено в приложении N 4 к государственной программе.</w:t>
      </w:r>
    </w:p>
    <w:p w:rsidR="009F67E8" w:rsidRPr="0092690E" w:rsidRDefault="00DD7D49" w:rsidP="0092690E">
      <w:pPr>
        <w:widowControl w:val="0"/>
        <w:autoSpaceDE w:val="0"/>
        <w:autoSpaceDN w:val="0"/>
        <w:adjustRightInd w:val="0"/>
        <w:spacing w:after="0" w:line="240" w:lineRule="auto"/>
        <w:ind w:firstLine="540"/>
        <w:jc w:val="both"/>
        <w:rPr>
          <w:rFonts w:cs="Calibri"/>
        </w:rPr>
      </w:pPr>
      <w:hyperlink w:anchor="Par627" w:history="1">
        <w:r w:rsidR="009F67E8" w:rsidRPr="0092690E">
          <w:rPr>
            <w:rFonts w:cs="Calibri"/>
            <w:color w:val="0000FF"/>
          </w:rPr>
          <w:t>Перечень</w:t>
        </w:r>
      </w:hyperlink>
      <w:r w:rsidR="009F67E8" w:rsidRPr="0092690E">
        <w:rPr>
          <w:rFonts w:cs="Calibri"/>
        </w:rPr>
        <w:t xml:space="preserve"> мероприятий подпрограммы N 2 за счет средств областного бюджета представлен в приложении N 2 к государственной программе.</w:t>
      </w:r>
    </w:p>
    <w:p w:rsidR="009F67E8" w:rsidRDefault="009F67E8"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Default="00497961" w:rsidP="0092690E">
      <w:pPr>
        <w:widowControl w:val="0"/>
        <w:autoSpaceDE w:val="0"/>
        <w:autoSpaceDN w:val="0"/>
        <w:adjustRightInd w:val="0"/>
        <w:spacing w:after="0" w:line="240" w:lineRule="auto"/>
        <w:jc w:val="both"/>
        <w:rPr>
          <w:rFonts w:cs="Calibri"/>
        </w:rPr>
      </w:pPr>
    </w:p>
    <w:p w:rsidR="00497961" w:rsidRPr="0092690E" w:rsidRDefault="00497961"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12" w:name="Par263"/>
      <w:bookmarkEnd w:id="12"/>
      <w:r w:rsidRPr="0092690E">
        <w:rPr>
          <w:rFonts w:cs="Calibri"/>
        </w:rPr>
        <w:lastRenderedPageBreak/>
        <w:t>2.7. ПАСПОРТ</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подпрограммы N 3 "Обеспечение реализации</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государственной программы"</w:t>
      </w:r>
    </w:p>
    <w:p w:rsidR="009F67E8" w:rsidRPr="0092690E" w:rsidRDefault="009F67E8" w:rsidP="0092690E">
      <w:pPr>
        <w:widowControl w:val="0"/>
        <w:autoSpaceDE w:val="0"/>
        <w:autoSpaceDN w:val="0"/>
        <w:adjustRightInd w:val="0"/>
        <w:spacing w:after="0" w:line="240" w:lineRule="auto"/>
        <w:jc w:val="both"/>
        <w:rPr>
          <w:rFonts w:cs="Calibri"/>
        </w:rPr>
      </w:pPr>
      <w:r w:rsidRPr="0092690E">
        <w:rPr>
          <w:rFonts w:cs="Calibri"/>
        </w:rPr>
        <w:t xml:space="preserve"> </w:t>
      </w:r>
    </w:p>
    <w:tbl>
      <w:tblPr>
        <w:tblW w:w="9598" w:type="dxa"/>
        <w:tblInd w:w="102" w:type="dxa"/>
        <w:tblLayout w:type="fixed"/>
        <w:tblCellMar>
          <w:top w:w="75" w:type="dxa"/>
          <w:left w:w="0" w:type="dxa"/>
          <w:bottom w:w="75" w:type="dxa"/>
          <w:right w:w="0" w:type="dxa"/>
        </w:tblCellMar>
        <w:tblLook w:val="0000"/>
      </w:tblPr>
      <w:tblGrid>
        <w:gridCol w:w="3135"/>
        <w:gridCol w:w="6463"/>
      </w:tblGrid>
      <w:tr w:rsidR="009F67E8" w:rsidRPr="0092690E" w:rsidTr="008C22A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Наименование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"Обеспечение реализации государственной программы" (далее - подпрограмма N 3)</w:t>
            </w:r>
          </w:p>
        </w:tc>
      </w:tr>
      <w:tr w:rsidR="009F67E8" w:rsidRPr="0092690E" w:rsidTr="008C22A5">
        <w:tc>
          <w:tcPr>
            <w:tcW w:w="3135"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Ответственный исполнитель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министерство по местному самоуправлению и внутренней политике</w:t>
            </w:r>
          </w:p>
        </w:tc>
      </w:tr>
      <w:tr w:rsidR="009F67E8" w:rsidRPr="0092690E" w:rsidTr="008C22A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Соисполнители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нет</w:t>
            </w:r>
          </w:p>
        </w:tc>
      </w:tr>
      <w:tr w:rsidR="009F67E8" w:rsidRPr="0092690E" w:rsidTr="008C22A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Участники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нет</w:t>
            </w:r>
          </w:p>
        </w:tc>
      </w:tr>
      <w:tr w:rsidR="009F67E8" w:rsidRPr="0092690E" w:rsidTr="008C22A5">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Цель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повышение эффективности исполнения государственных функций в установленной сфере.</w:t>
            </w:r>
          </w:p>
        </w:tc>
      </w:tr>
      <w:tr w:rsidR="009F67E8" w:rsidRPr="0092690E" w:rsidTr="008C22A5">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DD7D49" w:rsidP="0092690E">
            <w:pPr>
              <w:widowControl w:val="0"/>
              <w:autoSpaceDE w:val="0"/>
              <w:autoSpaceDN w:val="0"/>
              <w:adjustRightInd w:val="0"/>
              <w:spacing w:after="0" w:line="240" w:lineRule="auto"/>
              <w:jc w:val="both"/>
              <w:rPr>
                <w:rFonts w:cs="Calibri"/>
              </w:rPr>
            </w:pPr>
            <w:hyperlink w:anchor="Par372" w:history="1">
              <w:r w:rsidR="009F67E8" w:rsidRPr="0092690E">
                <w:rPr>
                  <w:rFonts w:cs="Calibri"/>
                  <w:color w:val="0000FF"/>
                </w:rPr>
                <w:t>Перечень</w:t>
              </w:r>
            </w:hyperlink>
            <w:r w:rsidR="009F67E8" w:rsidRPr="0092690E">
              <w:rPr>
                <w:rFonts w:cs="Calibri"/>
              </w:rPr>
              <w:t xml:space="preserve"> целевых показателей подпрограммы N 3 приведен в приложении N 1 к государственной программе</w:t>
            </w:r>
          </w:p>
        </w:tc>
      </w:tr>
      <w:tr w:rsidR="009F67E8" w:rsidRPr="0092690E" w:rsidTr="008C22A5">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Задачи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задача N 1 - создание условий для осуществления государственных функций в установленной сфере</w:t>
            </w:r>
          </w:p>
        </w:tc>
      </w:tr>
      <w:tr w:rsidR="009F67E8" w:rsidRPr="0092690E" w:rsidTr="008C22A5">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Сроки и этапы реализации подпрограммы</w:t>
            </w:r>
          </w:p>
        </w:tc>
        <w:tc>
          <w:tcPr>
            <w:tcW w:w="6463" w:type="dxa"/>
            <w:tcBorders>
              <w:top w:val="single" w:sz="4" w:space="0" w:color="auto"/>
              <w:left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2014 - 2020 годы.</w:t>
            </w:r>
          </w:p>
        </w:tc>
      </w:tr>
      <w:tr w:rsidR="009F67E8" w:rsidRPr="0092690E" w:rsidTr="00E9534D">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jc w:val="both"/>
              <w:rPr>
                <w:rFonts w:cs="Calibri"/>
              </w:rPr>
            </w:pPr>
          </w:p>
        </w:tc>
        <w:tc>
          <w:tcPr>
            <w:tcW w:w="6463" w:type="dxa"/>
            <w:tcBorders>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Подпрограмма N 3 реализуется в один этап</w:t>
            </w:r>
          </w:p>
        </w:tc>
      </w:tr>
      <w:tr w:rsidR="009F67E8" w:rsidRPr="0092690E" w:rsidTr="00E9534D">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Объем источников финансирования подпрограммы</w:t>
            </w:r>
          </w:p>
        </w:tc>
        <w:tc>
          <w:tcPr>
            <w:tcW w:w="6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7E8" w:rsidRPr="0092690E" w:rsidRDefault="009F67E8" w:rsidP="0092690E">
            <w:pPr>
              <w:widowControl w:val="0"/>
              <w:autoSpaceDE w:val="0"/>
              <w:autoSpaceDN w:val="0"/>
              <w:adjustRightInd w:val="0"/>
              <w:spacing w:after="0" w:line="240" w:lineRule="auto"/>
              <w:rPr>
                <w:rFonts w:cs="Calibri"/>
              </w:rPr>
            </w:pPr>
            <w:r w:rsidRPr="0092690E">
              <w:rPr>
                <w:rFonts w:cs="Calibri"/>
              </w:rPr>
              <w:t xml:space="preserve">общий объем финансирования государственной программы составляет </w:t>
            </w:r>
            <w:r w:rsidR="008C22A5" w:rsidRPr="0092690E">
              <w:rPr>
                <w:bCs/>
              </w:rPr>
              <w:t>373 489,5</w:t>
            </w:r>
            <w:r w:rsidRPr="0092690E">
              <w:rPr>
                <w:rFonts w:cs="Calibri"/>
              </w:rPr>
              <w:t>тыс. рублей, в том числе</w:t>
            </w:r>
            <w:r w:rsidR="008C22A5" w:rsidRPr="0092690E">
              <w:rPr>
                <w:rFonts w:cs="Calibri"/>
              </w:rPr>
              <w:t xml:space="preserve"> средства областного бюджета - </w:t>
            </w:r>
            <w:r w:rsidR="008C22A5" w:rsidRPr="0092690E">
              <w:rPr>
                <w:bCs/>
              </w:rPr>
              <w:t xml:space="preserve">373 489,5 </w:t>
            </w:r>
            <w:r w:rsidR="008C22A5" w:rsidRPr="0092690E">
              <w:rPr>
                <w:rFonts w:cs="Calibri"/>
              </w:rPr>
              <w:t>тыс. рублей</w:t>
            </w:r>
          </w:p>
        </w:tc>
      </w:tr>
    </w:tbl>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2"/>
        <w:rPr>
          <w:rFonts w:cs="Calibri"/>
        </w:rPr>
      </w:pPr>
      <w:bookmarkStart w:id="13" w:name="Par290"/>
      <w:bookmarkEnd w:id="13"/>
      <w:r w:rsidRPr="0092690E">
        <w:rPr>
          <w:rFonts w:cs="Calibri"/>
        </w:rPr>
        <w:t>2.8. Характеристика сферы реализации подпрограммы N 3,</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описание основных проблем</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Подпрограмма N 3 направлена на обеспечение эффективной деятельности министерства по местному самоуправлению и внутренней политике по реализации государственной политики Архангельской области: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 сфере государственной поддержки институтов гражданского общества, социального ориентированных некоммерческих организаций;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 сфере совершенствования местного самоуправления, обеспечения реализации полномочий Губернатора Архангельской области и Правительства Архангельской области в сфере местного самоуправления, взаимодействия с органами местного самоуправления, а также совершенствования системы ТОС как формы самоорганизации граждан.</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Важнейшими условиями достижения цели и решения задачи, которые предусмотрены подпрограммой N 3, являются: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планомерная координация деятельности исполнительных органов в сфере взаимодействия с органами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активное участие министерства по местному самоуправлению и внутренней политике в планировании деятельности исполнительных органов по взаимодействию с органами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аналитическое обеспечение становления и развития местного самоуправления, разработка предложений, механизмов и рекомендаций по развитию местного самоуправления;</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анализ и развитие кадрового потенциала муниципальных образований, и осуществление мероприятий, направленных на формирование кадрового резерва;</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организация профессиональной переподготовки и повышения квалификации глав муниципальных образований, депутатов представительных органов муниципальных образований </w:t>
      </w:r>
      <w:r w:rsidRPr="0092690E">
        <w:rPr>
          <w:rFonts w:cs="Calibri"/>
        </w:rPr>
        <w:lastRenderedPageBreak/>
        <w:t>и муниципальных служащих;</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распространение опыта работы органов местного самоуправления и других субъектов Российской Федерации;</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совершенствование системы территориального общественного самоуправления Архангельской области как формы самоорганизации граждан для самостоятельного осуществления собственных инициатив и эффективного взаимодействия исполнительных органов государственной власти Архангельской области, иных органов государственной власти и органов местного самоуправления с органами ТОС;</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обеспечение эффективного и качественного управления государственными финансами и использования государственного имущества;</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расширение взаимодействия с институтами гражданского общества.</w:t>
      </w:r>
    </w:p>
    <w:p w:rsidR="009F67E8" w:rsidRPr="0092690E" w:rsidRDefault="009F67E8" w:rsidP="0092690E">
      <w:pPr>
        <w:widowControl w:val="0"/>
        <w:autoSpaceDE w:val="0"/>
        <w:autoSpaceDN w:val="0"/>
        <w:adjustRightInd w:val="0"/>
        <w:spacing w:after="0" w:line="240" w:lineRule="auto"/>
        <w:jc w:val="both"/>
        <w:rPr>
          <w:rFonts w:cs="Calibri"/>
        </w:rPr>
      </w:pPr>
    </w:p>
    <w:p w:rsidR="008C22A5" w:rsidRPr="0092690E" w:rsidRDefault="008C22A5" w:rsidP="0092690E">
      <w:pPr>
        <w:autoSpaceDE w:val="0"/>
        <w:autoSpaceDN w:val="0"/>
        <w:adjustRightInd w:val="0"/>
        <w:spacing w:after="0" w:line="240" w:lineRule="auto"/>
        <w:jc w:val="center"/>
        <w:rPr>
          <w:rFonts w:eastAsia="Times New Roman"/>
        </w:rPr>
      </w:pPr>
      <w:bookmarkStart w:id="14" w:name="Par309"/>
      <w:bookmarkEnd w:id="14"/>
      <w:r w:rsidRPr="0092690E">
        <w:rPr>
          <w:rFonts w:eastAsia="Times New Roman"/>
        </w:rPr>
        <w:t>2.9. Механизм реализации мероприятий подпрограммы № 3</w:t>
      </w:r>
    </w:p>
    <w:p w:rsidR="008C22A5" w:rsidRPr="0092690E" w:rsidRDefault="008C22A5" w:rsidP="0092690E">
      <w:pPr>
        <w:tabs>
          <w:tab w:val="left" w:pos="567"/>
        </w:tabs>
        <w:autoSpaceDE w:val="0"/>
        <w:autoSpaceDN w:val="0"/>
        <w:adjustRightInd w:val="0"/>
        <w:spacing w:after="0" w:line="240" w:lineRule="auto"/>
        <w:ind w:firstLine="709"/>
        <w:jc w:val="both"/>
        <w:rPr>
          <w:rFonts w:eastAsia="Times New Roman"/>
        </w:rPr>
      </w:pPr>
    </w:p>
    <w:p w:rsidR="008C22A5" w:rsidRPr="0092690E" w:rsidRDefault="008C22A5" w:rsidP="0092690E">
      <w:pPr>
        <w:tabs>
          <w:tab w:val="left" w:pos="567"/>
        </w:tabs>
        <w:autoSpaceDE w:val="0"/>
        <w:autoSpaceDN w:val="0"/>
        <w:adjustRightInd w:val="0"/>
        <w:spacing w:after="0" w:line="240" w:lineRule="auto"/>
        <w:ind w:firstLine="709"/>
        <w:jc w:val="both"/>
        <w:rPr>
          <w:rFonts w:eastAsia="Times New Roman"/>
        </w:rPr>
      </w:pPr>
      <w:r w:rsidRPr="0092690E">
        <w:rPr>
          <w:rFonts w:eastAsia="Times New Roman"/>
        </w:rPr>
        <w:t>Реализацию пункта 1.1 перечня мероприятий подпрограммы № 3 осуществляет министерство по местному самоуправлению и внутренней политике.</w:t>
      </w:r>
    </w:p>
    <w:p w:rsidR="008C22A5" w:rsidRPr="0092690E" w:rsidRDefault="008C22A5" w:rsidP="0092690E">
      <w:pPr>
        <w:tabs>
          <w:tab w:val="left" w:pos="567"/>
        </w:tabs>
        <w:autoSpaceDE w:val="0"/>
        <w:autoSpaceDN w:val="0"/>
        <w:adjustRightInd w:val="0"/>
        <w:spacing w:after="0" w:line="240" w:lineRule="auto"/>
        <w:ind w:firstLine="709"/>
        <w:jc w:val="both"/>
        <w:rPr>
          <w:rFonts w:eastAsia="Times New Roman"/>
        </w:rPr>
      </w:pPr>
      <w:r w:rsidRPr="0092690E">
        <w:rPr>
          <w:rFonts w:eastAsia="Times New Roman"/>
        </w:rPr>
        <w:t>Реализацию мероприятия пункта 1.2</w:t>
      </w:r>
      <w:r w:rsidRPr="0092690E">
        <w:rPr>
          <w:rFonts w:eastAsia="Times New Roman"/>
          <w:color w:val="0000FF"/>
        </w:rPr>
        <w:t xml:space="preserve"> </w:t>
      </w:r>
      <w:r w:rsidRPr="0092690E">
        <w:rPr>
          <w:rFonts w:eastAsia="Times New Roman"/>
        </w:rPr>
        <w:t>перечня мероприятий подпрограммы № 3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указанному учреждению на выполнение государственного задания на оказание государственных услуг (выполнение работ).</w:t>
      </w:r>
    </w:p>
    <w:p w:rsidR="008C22A5" w:rsidRPr="0092690E" w:rsidRDefault="008C22A5" w:rsidP="0092690E">
      <w:pPr>
        <w:tabs>
          <w:tab w:val="left" w:pos="567"/>
        </w:tabs>
        <w:autoSpaceDE w:val="0"/>
        <w:autoSpaceDN w:val="0"/>
        <w:adjustRightInd w:val="0"/>
        <w:spacing w:after="0" w:line="240" w:lineRule="auto"/>
        <w:ind w:firstLine="709"/>
        <w:jc w:val="both"/>
        <w:rPr>
          <w:rFonts w:eastAsia="Times New Roman"/>
        </w:rPr>
      </w:pPr>
      <w:r w:rsidRPr="0092690E">
        <w:rPr>
          <w:rFonts w:eastAsia="Times New Roman"/>
        </w:rPr>
        <w:t>Ресурсное обеспечение реализации подпрограммы № 3 за счет средств областного бюджета приведено в приложении № 4 к государственной программе.</w:t>
      </w:r>
    </w:p>
    <w:p w:rsidR="009F67E8" w:rsidRPr="0092690E" w:rsidRDefault="008C22A5" w:rsidP="0092690E">
      <w:pPr>
        <w:widowControl w:val="0"/>
        <w:autoSpaceDE w:val="0"/>
        <w:autoSpaceDN w:val="0"/>
        <w:adjustRightInd w:val="0"/>
        <w:spacing w:after="0" w:line="240" w:lineRule="auto"/>
        <w:ind w:firstLine="540"/>
        <w:jc w:val="both"/>
        <w:rPr>
          <w:rFonts w:cs="Calibri"/>
        </w:rPr>
      </w:pPr>
      <w:r w:rsidRPr="0092690E">
        <w:rPr>
          <w:rFonts w:eastAsia="Times New Roman"/>
        </w:rPr>
        <w:t>Перечень мероприятий подпрограммы № 3 представлен в приложении № 2 к государственной программе.</w:t>
      </w:r>
    </w:p>
    <w:p w:rsidR="009F67E8" w:rsidRPr="0092690E" w:rsidRDefault="009F67E8" w:rsidP="0092690E">
      <w:pPr>
        <w:widowControl w:val="0"/>
        <w:autoSpaceDE w:val="0"/>
        <w:autoSpaceDN w:val="0"/>
        <w:adjustRightInd w:val="0"/>
        <w:spacing w:after="0" w:line="240" w:lineRule="auto"/>
        <w:jc w:val="both"/>
        <w:rPr>
          <w:rFonts w:cs="Calibri"/>
        </w:rPr>
      </w:pPr>
    </w:p>
    <w:p w:rsidR="008C22A5" w:rsidRPr="0092690E" w:rsidRDefault="008C22A5" w:rsidP="0092690E">
      <w:pPr>
        <w:autoSpaceDE w:val="0"/>
        <w:autoSpaceDN w:val="0"/>
        <w:adjustRightInd w:val="0"/>
        <w:spacing w:after="0" w:line="240" w:lineRule="auto"/>
        <w:jc w:val="center"/>
        <w:outlineLvl w:val="1"/>
        <w:rPr>
          <w:bCs/>
        </w:rPr>
      </w:pPr>
      <w:r w:rsidRPr="0092690E">
        <w:rPr>
          <w:bCs/>
        </w:rPr>
        <w:t xml:space="preserve">.10. </w:t>
      </w:r>
      <w:proofErr w:type="gramStart"/>
      <w:r w:rsidRPr="0092690E">
        <w:rPr>
          <w:bCs/>
        </w:rPr>
        <w:t>П</w:t>
      </w:r>
      <w:proofErr w:type="gramEnd"/>
      <w:r w:rsidRPr="0092690E">
        <w:rPr>
          <w:bCs/>
        </w:rPr>
        <w:t xml:space="preserve"> А С П О Р Т</w:t>
      </w:r>
    </w:p>
    <w:p w:rsidR="008C22A5" w:rsidRPr="0092690E" w:rsidRDefault="008C22A5" w:rsidP="0092690E">
      <w:pPr>
        <w:autoSpaceDE w:val="0"/>
        <w:autoSpaceDN w:val="0"/>
        <w:adjustRightInd w:val="0"/>
        <w:spacing w:after="0" w:line="240" w:lineRule="auto"/>
        <w:jc w:val="center"/>
        <w:outlineLvl w:val="1"/>
      </w:pPr>
      <w:r w:rsidRPr="0092690E">
        <w:rPr>
          <w:bCs/>
        </w:rPr>
        <w:t xml:space="preserve">подпрограммы № 4 </w:t>
      </w:r>
      <w:r w:rsidRPr="0092690E">
        <w:t>«Укрепление единства российской нации и этнокультурное развитие народов России, проживающих на территории Архангельской области»</w:t>
      </w:r>
    </w:p>
    <w:p w:rsidR="008C22A5" w:rsidRPr="0092690E" w:rsidRDefault="008C22A5" w:rsidP="0092690E">
      <w:pPr>
        <w:autoSpaceDE w:val="0"/>
        <w:autoSpaceDN w:val="0"/>
        <w:adjustRightInd w:val="0"/>
        <w:spacing w:after="0" w:line="240" w:lineRule="auto"/>
        <w:jc w:val="center"/>
        <w:outlineLvl w:val="1"/>
        <w:rPr>
          <w:b/>
          <w:bCs/>
        </w:rPr>
      </w:pPr>
    </w:p>
    <w:tbl>
      <w:tblPr>
        <w:tblW w:w="5254" w:type="pct"/>
        <w:jc w:val="center"/>
        <w:tblCellMar>
          <w:left w:w="70" w:type="dxa"/>
          <w:right w:w="70" w:type="dxa"/>
        </w:tblCellMar>
        <w:tblLook w:val="04A0"/>
      </w:tblPr>
      <w:tblGrid>
        <w:gridCol w:w="2211"/>
        <w:gridCol w:w="361"/>
        <w:gridCol w:w="7404"/>
      </w:tblGrid>
      <w:tr w:rsidR="008C22A5" w:rsidRPr="0092690E" w:rsidTr="00C97BCF">
        <w:trPr>
          <w:trHeight w:val="509"/>
          <w:jc w:val="center"/>
        </w:trPr>
        <w:tc>
          <w:tcPr>
            <w:tcW w:w="1108" w:type="pct"/>
          </w:tcPr>
          <w:p w:rsidR="008C22A5" w:rsidRPr="0092690E" w:rsidRDefault="008C22A5" w:rsidP="0092690E">
            <w:pPr>
              <w:autoSpaceDE w:val="0"/>
              <w:autoSpaceDN w:val="0"/>
              <w:adjustRightInd w:val="0"/>
              <w:spacing w:after="0" w:line="240" w:lineRule="auto"/>
            </w:pPr>
            <w:r w:rsidRPr="0092690E">
              <w:t>Наименование подпрограммы</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autoSpaceDE w:val="0"/>
              <w:autoSpaceDN w:val="0"/>
              <w:adjustRightInd w:val="0"/>
              <w:spacing w:after="0" w:line="240" w:lineRule="auto"/>
              <w:outlineLvl w:val="1"/>
              <w:rPr>
                <w:b/>
              </w:rPr>
            </w:pPr>
            <w:r w:rsidRPr="0092690E">
              <w:t>«Укрепление единства российской нации и этнокультурное развитие народов России, проживающих на территории Архангельской области» (далее – подпрограмма № 4)</w:t>
            </w:r>
            <w:r w:rsidRPr="0092690E">
              <w:rPr>
                <w:b/>
              </w:rPr>
              <w:t xml:space="preserve"> </w:t>
            </w:r>
          </w:p>
          <w:p w:rsidR="008C22A5" w:rsidRPr="0092690E" w:rsidRDefault="008C22A5" w:rsidP="0092690E">
            <w:pPr>
              <w:autoSpaceDE w:val="0"/>
              <w:autoSpaceDN w:val="0"/>
              <w:adjustRightInd w:val="0"/>
              <w:spacing w:after="0" w:line="240" w:lineRule="auto"/>
              <w:outlineLvl w:val="1"/>
            </w:pPr>
          </w:p>
        </w:tc>
      </w:tr>
      <w:tr w:rsidR="008C22A5" w:rsidRPr="0092690E" w:rsidTr="00C97BCF">
        <w:trPr>
          <w:trHeight w:val="765"/>
          <w:jc w:val="center"/>
        </w:trPr>
        <w:tc>
          <w:tcPr>
            <w:tcW w:w="1108" w:type="pct"/>
          </w:tcPr>
          <w:p w:rsidR="008C22A5" w:rsidRPr="0092690E" w:rsidRDefault="008C22A5" w:rsidP="0092690E">
            <w:pPr>
              <w:autoSpaceDE w:val="0"/>
              <w:autoSpaceDN w:val="0"/>
              <w:adjustRightInd w:val="0"/>
              <w:spacing w:after="0" w:line="240" w:lineRule="auto"/>
            </w:pPr>
            <w:r w:rsidRPr="0092690E">
              <w:t>Ответственный исполнитель</w:t>
            </w:r>
            <w:r w:rsidRPr="0092690E">
              <w:br/>
              <w:t xml:space="preserve">подпрограммы </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spacing w:after="0" w:line="240" w:lineRule="auto"/>
              <w:rPr>
                <w:rFonts w:eastAsia="Times New Roman"/>
              </w:rPr>
            </w:pPr>
            <w:r w:rsidRPr="0092690E">
              <w:rPr>
                <w:rFonts w:eastAsia="Times New Roman"/>
              </w:rPr>
              <w:t xml:space="preserve">министерство по местному самоуправлению и внутренней политике </w:t>
            </w:r>
          </w:p>
          <w:p w:rsidR="008C22A5" w:rsidRPr="0092690E" w:rsidRDefault="008C22A5" w:rsidP="0092690E">
            <w:pPr>
              <w:autoSpaceDE w:val="0"/>
              <w:autoSpaceDN w:val="0"/>
              <w:adjustRightInd w:val="0"/>
              <w:spacing w:after="0" w:line="240" w:lineRule="auto"/>
            </w:pPr>
          </w:p>
        </w:tc>
      </w:tr>
      <w:tr w:rsidR="008C22A5" w:rsidRPr="0092690E" w:rsidTr="00C97BCF">
        <w:trPr>
          <w:trHeight w:val="765"/>
          <w:jc w:val="center"/>
        </w:trPr>
        <w:tc>
          <w:tcPr>
            <w:tcW w:w="1108" w:type="pct"/>
          </w:tcPr>
          <w:p w:rsidR="008C22A5" w:rsidRPr="0092690E" w:rsidRDefault="008C22A5" w:rsidP="0092690E">
            <w:pPr>
              <w:autoSpaceDE w:val="0"/>
              <w:autoSpaceDN w:val="0"/>
              <w:adjustRightInd w:val="0"/>
              <w:spacing w:after="0" w:line="240" w:lineRule="auto"/>
            </w:pPr>
            <w:r w:rsidRPr="0092690E">
              <w:t>Соисполнители</w:t>
            </w:r>
          </w:p>
          <w:p w:rsidR="008C22A5" w:rsidRPr="0092690E" w:rsidRDefault="008C22A5" w:rsidP="0092690E">
            <w:pPr>
              <w:autoSpaceDE w:val="0"/>
              <w:autoSpaceDN w:val="0"/>
              <w:adjustRightInd w:val="0"/>
              <w:spacing w:after="0" w:line="240" w:lineRule="auto"/>
            </w:pPr>
            <w:r w:rsidRPr="0092690E">
              <w:t>подпрограммы</w:t>
            </w:r>
          </w:p>
          <w:p w:rsidR="008C22A5" w:rsidRPr="0092690E" w:rsidRDefault="008C22A5" w:rsidP="0092690E">
            <w:pPr>
              <w:autoSpaceDE w:val="0"/>
              <w:autoSpaceDN w:val="0"/>
              <w:adjustRightInd w:val="0"/>
              <w:spacing w:after="0" w:line="240" w:lineRule="auto"/>
            </w:pPr>
          </w:p>
          <w:p w:rsidR="008C22A5" w:rsidRPr="0092690E" w:rsidRDefault="008C22A5" w:rsidP="0092690E">
            <w:pPr>
              <w:autoSpaceDE w:val="0"/>
              <w:autoSpaceDN w:val="0"/>
              <w:adjustRightInd w:val="0"/>
              <w:spacing w:after="0" w:line="240" w:lineRule="auto"/>
            </w:pPr>
            <w:r w:rsidRPr="0092690E">
              <w:t xml:space="preserve">Участники подпрограммы </w:t>
            </w:r>
          </w:p>
          <w:p w:rsidR="008C22A5" w:rsidRPr="0092690E" w:rsidRDefault="008C22A5" w:rsidP="0092690E">
            <w:pPr>
              <w:autoSpaceDE w:val="0"/>
              <w:autoSpaceDN w:val="0"/>
              <w:adjustRightInd w:val="0"/>
              <w:spacing w:after="0" w:line="240" w:lineRule="auto"/>
            </w:pPr>
          </w:p>
          <w:p w:rsidR="008C22A5" w:rsidRPr="0092690E" w:rsidRDefault="008C22A5" w:rsidP="0092690E">
            <w:pPr>
              <w:autoSpaceDE w:val="0"/>
              <w:autoSpaceDN w:val="0"/>
              <w:adjustRightInd w:val="0"/>
              <w:spacing w:after="0" w:line="240" w:lineRule="auto"/>
            </w:pP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p w:rsidR="008C22A5" w:rsidRPr="0092690E" w:rsidRDefault="008C22A5" w:rsidP="0092690E">
            <w:pPr>
              <w:autoSpaceDE w:val="0"/>
              <w:autoSpaceDN w:val="0"/>
              <w:adjustRightInd w:val="0"/>
              <w:spacing w:after="0" w:line="240" w:lineRule="auto"/>
              <w:jc w:val="center"/>
            </w:pPr>
          </w:p>
          <w:p w:rsidR="008C22A5" w:rsidRPr="0092690E" w:rsidRDefault="008C22A5" w:rsidP="0092690E">
            <w:pPr>
              <w:autoSpaceDE w:val="0"/>
              <w:autoSpaceDN w:val="0"/>
              <w:adjustRightInd w:val="0"/>
              <w:spacing w:after="0" w:line="240" w:lineRule="auto"/>
              <w:jc w:val="center"/>
            </w:pPr>
          </w:p>
          <w:p w:rsidR="008C22A5" w:rsidRPr="0092690E" w:rsidRDefault="008C22A5" w:rsidP="0092690E">
            <w:pPr>
              <w:autoSpaceDE w:val="0"/>
              <w:autoSpaceDN w:val="0"/>
              <w:adjustRightInd w:val="0"/>
              <w:spacing w:after="0" w:line="240" w:lineRule="auto"/>
              <w:jc w:val="center"/>
            </w:pPr>
            <w:r w:rsidRPr="0092690E">
              <w:t>–</w:t>
            </w:r>
          </w:p>
          <w:p w:rsidR="008C22A5" w:rsidRPr="0092690E" w:rsidRDefault="008C22A5" w:rsidP="0092690E">
            <w:pPr>
              <w:autoSpaceDE w:val="0"/>
              <w:autoSpaceDN w:val="0"/>
              <w:adjustRightInd w:val="0"/>
              <w:spacing w:after="0" w:line="240" w:lineRule="auto"/>
              <w:jc w:val="center"/>
            </w:pPr>
          </w:p>
        </w:tc>
        <w:tc>
          <w:tcPr>
            <w:tcW w:w="3711" w:type="pct"/>
          </w:tcPr>
          <w:p w:rsidR="008C22A5" w:rsidRPr="0092690E" w:rsidRDefault="008C22A5" w:rsidP="0092690E">
            <w:pPr>
              <w:autoSpaceDE w:val="0"/>
              <w:autoSpaceDN w:val="0"/>
              <w:adjustRightInd w:val="0"/>
              <w:spacing w:after="0" w:line="240" w:lineRule="auto"/>
              <w:outlineLvl w:val="0"/>
            </w:pPr>
            <w:r w:rsidRPr="0092690E">
              <w:t>нет</w:t>
            </w:r>
          </w:p>
          <w:p w:rsidR="008C22A5" w:rsidRPr="0092690E" w:rsidRDefault="008C22A5" w:rsidP="0092690E">
            <w:pPr>
              <w:autoSpaceDE w:val="0"/>
              <w:autoSpaceDN w:val="0"/>
              <w:adjustRightInd w:val="0"/>
              <w:spacing w:after="0" w:line="240" w:lineRule="auto"/>
              <w:outlineLvl w:val="0"/>
            </w:pPr>
          </w:p>
          <w:p w:rsidR="008C22A5" w:rsidRPr="0092690E" w:rsidRDefault="008C22A5" w:rsidP="0092690E">
            <w:pPr>
              <w:autoSpaceDE w:val="0"/>
              <w:autoSpaceDN w:val="0"/>
              <w:adjustRightInd w:val="0"/>
              <w:spacing w:after="0" w:line="240" w:lineRule="auto"/>
              <w:outlineLvl w:val="0"/>
            </w:pPr>
          </w:p>
          <w:p w:rsidR="008C22A5" w:rsidRPr="0092690E" w:rsidRDefault="008C22A5" w:rsidP="0092690E">
            <w:pPr>
              <w:autoSpaceDE w:val="0"/>
              <w:autoSpaceDN w:val="0"/>
              <w:adjustRightInd w:val="0"/>
              <w:spacing w:after="0" w:line="240" w:lineRule="auto"/>
              <w:outlineLvl w:val="0"/>
            </w:pPr>
            <w:r w:rsidRPr="0092690E">
              <w:t>некоммерческие организации</w:t>
            </w:r>
          </w:p>
          <w:p w:rsidR="008C22A5" w:rsidRPr="0092690E" w:rsidRDefault="008C22A5" w:rsidP="0092690E">
            <w:pPr>
              <w:autoSpaceDE w:val="0"/>
              <w:autoSpaceDN w:val="0"/>
              <w:adjustRightInd w:val="0"/>
              <w:spacing w:after="0" w:line="240" w:lineRule="auto"/>
              <w:outlineLvl w:val="0"/>
            </w:pPr>
          </w:p>
          <w:p w:rsidR="008C22A5" w:rsidRPr="0092690E" w:rsidRDefault="008C22A5" w:rsidP="0092690E">
            <w:pPr>
              <w:autoSpaceDE w:val="0"/>
              <w:autoSpaceDN w:val="0"/>
              <w:adjustRightInd w:val="0"/>
              <w:spacing w:after="0" w:line="240" w:lineRule="auto"/>
              <w:outlineLvl w:val="0"/>
            </w:pPr>
            <w:r w:rsidRPr="0092690E">
              <w:t xml:space="preserve">органы местного самоуправления муниципальных районов и городских округов Архангельской области </w:t>
            </w:r>
          </w:p>
          <w:p w:rsidR="008C22A5" w:rsidRPr="0092690E" w:rsidRDefault="008C22A5" w:rsidP="0092690E">
            <w:pPr>
              <w:autoSpaceDE w:val="0"/>
              <w:autoSpaceDN w:val="0"/>
              <w:adjustRightInd w:val="0"/>
              <w:spacing w:after="0" w:line="240" w:lineRule="auto"/>
              <w:outlineLvl w:val="0"/>
            </w:pPr>
          </w:p>
        </w:tc>
      </w:tr>
      <w:tr w:rsidR="008C22A5" w:rsidRPr="0092690E" w:rsidTr="00C97BCF">
        <w:trPr>
          <w:trHeight w:val="509"/>
          <w:jc w:val="center"/>
        </w:trPr>
        <w:tc>
          <w:tcPr>
            <w:tcW w:w="1108" w:type="pct"/>
          </w:tcPr>
          <w:p w:rsidR="008C22A5" w:rsidRPr="0092690E" w:rsidRDefault="008C22A5" w:rsidP="0092690E">
            <w:pPr>
              <w:autoSpaceDE w:val="0"/>
              <w:autoSpaceDN w:val="0"/>
              <w:adjustRightInd w:val="0"/>
              <w:spacing w:after="0" w:line="240" w:lineRule="auto"/>
            </w:pPr>
            <w:r w:rsidRPr="0092690E">
              <w:t xml:space="preserve">Цель подпрограммы </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pStyle w:val="HTML"/>
              <w:rPr>
                <w:rFonts w:asciiTheme="minorHAnsi" w:hAnsiTheme="minorHAnsi"/>
                <w:color w:val="auto"/>
                <w:sz w:val="22"/>
                <w:szCs w:val="22"/>
              </w:rPr>
            </w:pPr>
            <w:r w:rsidRPr="0092690E">
              <w:rPr>
                <w:rFonts w:asciiTheme="minorHAnsi" w:hAnsiTheme="minorHAnsi"/>
                <w:color w:val="auto"/>
                <w:sz w:val="22"/>
                <w:szCs w:val="22"/>
              </w:rPr>
              <w:t>создание условий для укрепления единства многонационального  народа Российской Федерации (российской нации) на территории Архангельской области. Перечень целевых показателей подпрограммы № 4 приведен в приложении № 4 к государственной программе</w:t>
            </w:r>
          </w:p>
          <w:p w:rsidR="008C22A5" w:rsidRPr="0092690E" w:rsidRDefault="008C22A5" w:rsidP="0092690E">
            <w:pPr>
              <w:pStyle w:val="HTML"/>
              <w:rPr>
                <w:rFonts w:asciiTheme="minorHAnsi" w:hAnsiTheme="minorHAnsi"/>
                <w:color w:val="auto"/>
                <w:sz w:val="22"/>
                <w:szCs w:val="22"/>
              </w:rPr>
            </w:pPr>
          </w:p>
        </w:tc>
      </w:tr>
      <w:tr w:rsidR="008C22A5" w:rsidRPr="0092690E" w:rsidTr="00C97BCF">
        <w:trPr>
          <w:trHeight w:val="509"/>
          <w:jc w:val="center"/>
        </w:trPr>
        <w:tc>
          <w:tcPr>
            <w:tcW w:w="1108" w:type="pct"/>
          </w:tcPr>
          <w:p w:rsidR="008C22A5" w:rsidRPr="0092690E" w:rsidRDefault="008C22A5" w:rsidP="0092690E">
            <w:pPr>
              <w:autoSpaceDE w:val="0"/>
              <w:autoSpaceDN w:val="0"/>
              <w:adjustRightInd w:val="0"/>
              <w:spacing w:after="0" w:line="240" w:lineRule="auto"/>
            </w:pPr>
            <w:r w:rsidRPr="0092690E">
              <w:t xml:space="preserve">Задачи подпрограммы </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pStyle w:val="HTML"/>
              <w:rPr>
                <w:rFonts w:asciiTheme="minorHAnsi" w:hAnsiTheme="minorHAnsi"/>
                <w:color w:val="auto"/>
                <w:sz w:val="22"/>
                <w:szCs w:val="22"/>
              </w:rPr>
            </w:pPr>
            <w:r w:rsidRPr="0092690E">
              <w:rPr>
                <w:rFonts w:asciiTheme="minorHAnsi" w:hAnsiTheme="minorHAnsi"/>
                <w:color w:val="auto"/>
                <w:sz w:val="22"/>
                <w:szCs w:val="22"/>
              </w:rPr>
              <w:t xml:space="preserve">задача № 1 – содействие укреплению гражданского единства и гармонизации межнациональных отношений; </w:t>
            </w:r>
          </w:p>
          <w:p w:rsidR="008C22A5" w:rsidRPr="0092690E" w:rsidRDefault="008C22A5" w:rsidP="0092690E">
            <w:pPr>
              <w:pStyle w:val="HTML"/>
              <w:rPr>
                <w:rFonts w:asciiTheme="minorHAnsi" w:hAnsiTheme="minorHAnsi"/>
                <w:color w:val="auto"/>
                <w:sz w:val="22"/>
                <w:szCs w:val="22"/>
              </w:rPr>
            </w:pPr>
          </w:p>
          <w:p w:rsidR="008C22A5" w:rsidRPr="0092690E" w:rsidRDefault="008C22A5" w:rsidP="0092690E">
            <w:pPr>
              <w:pStyle w:val="HTML"/>
              <w:rPr>
                <w:rFonts w:asciiTheme="minorHAnsi" w:hAnsiTheme="minorHAnsi"/>
                <w:color w:val="auto"/>
                <w:sz w:val="22"/>
                <w:szCs w:val="22"/>
              </w:rPr>
            </w:pPr>
            <w:r w:rsidRPr="0092690E">
              <w:rPr>
                <w:rFonts w:asciiTheme="minorHAnsi" w:hAnsiTheme="minorHAnsi"/>
                <w:color w:val="auto"/>
                <w:sz w:val="22"/>
                <w:szCs w:val="22"/>
              </w:rPr>
              <w:lastRenderedPageBreak/>
              <w:t xml:space="preserve">задача № 2 – повышение </w:t>
            </w:r>
            <w:proofErr w:type="gramStart"/>
            <w:r w:rsidRPr="0092690E">
              <w:rPr>
                <w:rFonts w:asciiTheme="minorHAnsi" w:hAnsiTheme="minorHAnsi"/>
                <w:color w:val="auto"/>
                <w:sz w:val="22"/>
                <w:szCs w:val="22"/>
              </w:rPr>
              <w:t>компетентности специалистов органов государственной власти Архангельской области</w:t>
            </w:r>
            <w:proofErr w:type="gramEnd"/>
            <w:r w:rsidRPr="0092690E">
              <w:rPr>
                <w:rFonts w:asciiTheme="minorHAnsi" w:hAnsiTheme="minorHAnsi"/>
                <w:color w:val="auto"/>
                <w:sz w:val="22"/>
                <w:szCs w:val="22"/>
              </w:rPr>
              <w:t xml:space="preserve"> и органов местного самоуправления муниципальных образований Архангельской области </w:t>
            </w:r>
          </w:p>
          <w:p w:rsidR="008C22A5" w:rsidRPr="0092690E" w:rsidRDefault="008C22A5" w:rsidP="009269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s>
              <w:rPr>
                <w:rFonts w:asciiTheme="minorHAnsi" w:hAnsiTheme="minorHAnsi"/>
                <w:color w:val="auto"/>
                <w:sz w:val="22"/>
                <w:szCs w:val="22"/>
              </w:rPr>
            </w:pP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r w:rsidRPr="0092690E">
              <w:rPr>
                <w:rFonts w:asciiTheme="minorHAnsi" w:hAnsiTheme="minorHAnsi"/>
                <w:color w:val="auto"/>
                <w:sz w:val="22"/>
                <w:szCs w:val="22"/>
              </w:rPr>
              <w:tab/>
            </w:r>
          </w:p>
        </w:tc>
      </w:tr>
      <w:tr w:rsidR="008C22A5" w:rsidRPr="0092690E" w:rsidTr="00C97BCF">
        <w:trPr>
          <w:trHeight w:val="1086"/>
          <w:jc w:val="center"/>
        </w:trPr>
        <w:tc>
          <w:tcPr>
            <w:tcW w:w="1108" w:type="pct"/>
          </w:tcPr>
          <w:p w:rsidR="008C22A5" w:rsidRPr="0092690E" w:rsidRDefault="008C22A5" w:rsidP="0092690E">
            <w:pPr>
              <w:autoSpaceDE w:val="0"/>
              <w:autoSpaceDN w:val="0"/>
              <w:adjustRightInd w:val="0"/>
              <w:spacing w:after="0" w:line="240" w:lineRule="auto"/>
            </w:pPr>
            <w:r w:rsidRPr="0092690E">
              <w:lastRenderedPageBreak/>
              <w:t xml:space="preserve">Сроки и этапы реализации подпрограммы </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autoSpaceDE w:val="0"/>
              <w:autoSpaceDN w:val="0"/>
              <w:adjustRightInd w:val="0"/>
              <w:spacing w:after="0" w:line="240" w:lineRule="auto"/>
            </w:pPr>
            <w:r w:rsidRPr="0092690E">
              <w:t>2015 – 2020 годы.</w:t>
            </w:r>
          </w:p>
          <w:p w:rsidR="008C22A5" w:rsidRPr="0092690E" w:rsidRDefault="008C22A5" w:rsidP="0092690E">
            <w:pPr>
              <w:autoSpaceDE w:val="0"/>
              <w:autoSpaceDN w:val="0"/>
              <w:adjustRightInd w:val="0"/>
              <w:spacing w:after="0" w:line="240" w:lineRule="auto"/>
            </w:pPr>
            <w:r w:rsidRPr="0092690E">
              <w:t>Подпрограмма № 4 реализуется в один этап</w:t>
            </w:r>
          </w:p>
          <w:p w:rsidR="008C22A5" w:rsidRPr="0092690E" w:rsidRDefault="008C22A5" w:rsidP="0092690E">
            <w:pPr>
              <w:autoSpaceDE w:val="0"/>
              <w:autoSpaceDN w:val="0"/>
              <w:adjustRightInd w:val="0"/>
              <w:spacing w:after="0" w:line="240" w:lineRule="auto"/>
            </w:pPr>
          </w:p>
        </w:tc>
      </w:tr>
      <w:tr w:rsidR="008C22A5" w:rsidRPr="0092690E" w:rsidTr="00C97BCF">
        <w:trPr>
          <w:trHeight w:val="509"/>
          <w:jc w:val="center"/>
        </w:trPr>
        <w:tc>
          <w:tcPr>
            <w:tcW w:w="1108" w:type="pct"/>
          </w:tcPr>
          <w:p w:rsidR="008C22A5" w:rsidRPr="0092690E" w:rsidRDefault="008C22A5" w:rsidP="0092690E">
            <w:pPr>
              <w:autoSpaceDE w:val="0"/>
              <w:autoSpaceDN w:val="0"/>
              <w:adjustRightInd w:val="0"/>
              <w:spacing w:after="0" w:line="240" w:lineRule="auto"/>
            </w:pPr>
            <w:r w:rsidRPr="0092690E">
              <w:t xml:space="preserve">Объемы </w:t>
            </w:r>
          </w:p>
          <w:p w:rsidR="008C22A5" w:rsidRPr="0092690E" w:rsidRDefault="008C22A5" w:rsidP="0092690E">
            <w:pPr>
              <w:autoSpaceDE w:val="0"/>
              <w:autoSpaceDN w:val="0"/>
              <w:adjustRightInd w:val="0"/>
              <w:spacing w:after="0" w:line="240" w:lineRule="auto"/>
            </w:pPr>
            <w:r w:rsidRPr="0092690E">
              <w:t xml:space="preserve">и источники финансирования подпрограммы </w:t>
            </w:r>
          </w:p>
          <w:p w:rsidR="008C22A5" w:rsidRPr="0092690E" w:rsidRDefault="008C22A5" w:rsidP="0092690E">
            <w:pPr>
              <w:autoSpaceDE w:val="0"/>
              <w:autoSpaceDN w:val="0"/>
              <w:adjustRightInd w:val="0"/>
              <w:spacing w:after="0" w:line="240" w:lineRule="auto"/>
            </w:pPr>
          </w:p>
        </w:tc>
        <w:tc>
          <w:tcPr>
            <w:tcW w:w="181" w:type="pct"/>
          </w:tcPr>
          <w:p w:rsidR="008C22A5" w:rsidRPr="0092690E" w:rsidRDefault="008C22A5" w:rsidP="0092690E">
            <w:pPr>
              <w:autoSpaceDE w:val="0"/>
              <w:autoSpaceDN w:val="0"/>
              <w:adjustRightInd w:val="0"/>
              <w:spacing w:after="0" w:line="240" w:lineRule="auto"/>
              <w:jc w:val="center"/>
            </w:pPr>
            <w:r w:rsidRPr="0092690E">
              <w:t>–</w:t>
            </w:r>
          </w:p>
        </w:tc>
        <w:tc>
          <w:tcPr>
            <w:tcW w:w="3711" w:type="pct"/>
          </w:tcPr>
          <w:p w:rsidR="008C22A5" w:rsidRPr="0092690E" w:rsidRDefault="008C22A5" w:rsidP="0092690E">
            <w:pPr>
              <w:tabs>
                <w:tab w:val="left" w:pos="6408"/>
                <w:tab w:val="left" w:pos="11129"/>
              </w:tabs>
              <w:autoSpaceDE w:val="0"/>
              <w:autoSpaceDN w:val="0"/>
              <w:adjustRightInd w:val="0"/>
              <w:spacing w:after="0" w:line="240" w:lineRule="auto"/>
            </w:pPr>
            <w:r w:rsidRPr="0092690E">
              <w:t xml:space="preserve">общий объем финансирования составляет </w:t>
            </w:r>
          </w:p>
          <w:p w:rsidR="008C22A5" w:rsidRPr="0092690E" w:rsidRDefault="008C22A5" w:rsidP="0092690E">
            <w:pPr>
              <w:tabs>
                <w:tab w:val="left" w:pos="6408"/>
                <w:tab w:val="left" w:pos="11129"/>
              </w:tabs>
              <w:autoSpaceDE w:val="0"/>
              <w:autoSpaceDN w:val="0"/>
              <w:adjustRightInd w:val="0"/>
              <w:spacing w:after="0" w:line="240" w:lineRule="auto"/>
            </w:pPr>
            <w:r w:rsidRPr="0092690E">
              <w:t xml:space="preserve">8 617,7 тыс. рублей, в том числе: </w:t>
            </w:r>
          </w:p>
          <w:p w:rsidR="008C22A5" w:rsidRPr="0092690E" w:rsidRDefault="008C22A5" w:rsidP="0092690E">
            <w:pPr>
              <w:tabs>
                <w:tab w:val="left" w:pos="6408"/>
                <w:tab w:val="left" w:pos="11129"/>
              </w:tabs>
              <w:autoSpaceDE w:val="0"/>
              <w:autoSpaceDN w:val="0"/>
              <w:adjustRightInd w:val="0"/>
              <w:spacing w:after="0" w:line="240" w:lineRule="auto"/>
            </w:pPr>
            <w:r w:rsidRPr="0092690E">
              <w:t>средства областного бюджета – 8 617,7 тыс. рублей</w:t>
            </w:r>
          </w:p>
          <w:p w:rsidR="008C22A5" w:rsidRPr="0092690E" w:rsidRDefault="008C22A5" w:rsidP="0092690E">
            <w:pPr>
              <w:spacing w:after="0" w:line="240" w:lineRule="auto"/>
              <w:rPr>
                <w:b/>
                <w:bCs/>
                <w:highlight w:val="yellow"/>
              </w:rPr>
            </w:pPr>
          </w:p>
        </w:tc>
      </w:tr>
    </w:tbl>
    <w:p w:rsidR="008C22A5" w:rsidRPr="0092690E" w:rsidRDefault="008C22A5" w:rsidP="0092690E">
      <w:pPr>
        <w:spacing w:after="0" w:line="240" w:lineRule="auto"/>
        <w:jc w:val="center"/>
        <w:rPr>
          <w:bCs/>
        </w:rPr>
      </w:pPr>
      <w:r w:rsidRPr="0092690E">
        <w:rPr>
          <w:spacing w:val="-4"/>
        </w:rPr>
        <w:t>2.11</w:t>
      </w:r>
      <w:r w:rsidRPr="0092690E">
        <w:rPr>
          <w:bCs/>
        </w:rPr>
        <w:t>. Характеристика сферы реализации подпрограммы № 4,</w:t>
      </w:r>
    </w:p>
    <w:p w:rsidR="008C22A5" w:rsidRPr="0092690E" w:rsidRDefault="008C22A5" w:rsidP="0092690E">
      <w:pPr>
        <w:spacing w:after="0" w:line="240" w:lineRule="auto"/>
        <w:jc w:val="center"/>
        <w:rPr>
          <w:bCs/>
        </w:rPr>
      </w:pPr>
      <w:r w:rsidRPr="0092690E">
        <w:rPr>
          <w:bCs/>
        </w:rPr>
        <w:t xml:space="preserve">описание основных проблем </w:t>
      </w:r>
    </w:p>
    <w:p w:rsidR="008C22A5" w:rsidRPr="0092690E" w:rsidRDefault="008C22A5" w:rsidP="0092690E">
      <w:pPr>
        <w:spacing w:after="0" w:line="240" w:lineRule="auto"/>
        <w:jc w:val="center"/>
        <w:rPr>
          <w:b/>
          <w:bCs/>
        </w:rPr>
      </w:pPr>
    </w:p>
    <w:p w:rsidR="008C22A5" w:rsidRPr="0092690E" w:rsidRDefault="008C22A5" w:rsidP="0092690E">
      <w:pPr>
        <w:spacing w:after="0" w:line="240" w:lineRule="auto"/>
        <w:ind w:firstLine="709"/>
        <w:jc w:val="both"/>
      </w:pPr>
      <w:r w:rsidRPr="0092690E">
        <w:t xml:space="preserve">Архангельская область многонациональна, в ней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 </w:t>
      </w:r>
    </w:p>
    <w:p w:rsidR="008C22A5" w:rsidRPr="0092690E" w:rsidRDefault="008C22A5" w:rsidP="0092690E">
      <w:pPr>
        <w:pStyle w:val="cont"/>
        <w:spacing w:before="0" w:beforeAutospacing="0" w:after="0" w:afterAutospacing="0"/>
        <w:ind w:firstLine="709"/>
        <w:jc w:val="both"/>
        <w:rPr>
          <w:rFonts w:asciiTheme="minorHAnsi" w:hAnsiTheme="minorHAnsi"/>
          <w:sz w:val="22"/>
          <w:szCs w:val="22"/>
        </w:rPr>
      </w:pPr>
      <w:r w:rsidRPr="0092690E">
        <w:rPr>
          <w:rFonts w:asciiTheme="minorHAnsi" w:hAnsiTheme="minorHAnsi"/>
          <w:sz w:val="22"/>
          <w:szCs w:val="22"/>
        </w:rPr>
        <w:t xml:space="preserve">В марте – апреле 2014 года государственным автономным учреждением Архангельской области «Центр изучения общественного мнения»  проведено социологическое исследование по теме «Оценка удовлетворенности населения деятельностью органов местного самоуправления в их информационной открытости». </w:t>
      </w:r>
    </w:p>
    <w:p w:rsidR="008C22A5" w:rsidRPr="0092690E" w:rsidRDefault="008C22A5" w:rsidP="0092690E">
      <w:pPr>
        <w:pStyle w:val="cont"/>
        <w:spacing w:before="0" w:beforeAutospacing="0" w:after="0" w:afterAutospacing="0"/>
        <w:ind w:firstLine="709"/>
        <w:jc w:val="both"/>
        <w:rPr>
          <w:rFonts w:asciiTheme="minorHAnsi" w:hAnsiTheme="minorHAnsi"/>
          <w:sz w:val="22"/>
          <w:szCs w:val="22"/>
        </w:rPr>
      </w:pPr>
      <w:proofErr w:type="gramStart"/>
      <w:r w:rsidRPr="0092690E">
        <w:rPr>
          <w:rFonts w:asciiTheme="minorHAnsi" w:hAnsiTheme="minorHAnsi"/>
          <w:sz w:val="22"/>
          <w:szCs w:val="22"/>
        </w:rPr>
        <w:t>Нормальными</w:t>
      </w:r>
      <w:proofErr w:type="gramEnd"/>
      <w:r w:rsidRPr="0092690E">
        <w:rPr>
          <w:rFonts w:asciiTheme="minorHAnsi" w:hAnsiTheme="minorHAnsi"/>
          <w:sz w:val="22"/>
          <w:szCs w:val="22"/>
        </w:rPr>
        <w:t xml:space="preserve"> считают межнациональные отношения 65,6 % опрошенных. Оценивают их как напряженные 16,1 %, как критические – 3,2 %.</w:t>
      </w:r>
    </w:p>
    <w:p w:rsidR="008C22A5" w:rsidRPr="0092690E" w:rsidRDefault="008C22A5" w:rsidP="0092690E">
      <w:pPr>
        <w:pStyle w:val="cont"/>
        <w:spacing w:before="0" w:beforeAutospacing="0" w:after="0" w:afterAutospacing="0"/>
        <w:ind w:firstLine="709"/>
        <w:jc w:val="both"/>
        <w:rPr>
          <w:rFonts w:asciiTheme="minorHAnsi" w:hAnsiTheme="minorHAnsi"/>
          <w:sz w:val="22"/>
          <w:szCs w:val="22"/>
        </w:rPr>
      </w:pPr>
      <w:r w:rsidRPr="0092690E">
        <w:rPr>
          <w:rFonts w:asciiTheme="minorHAnsi" w:hAnsiTheme="minorHAnsi"/>
          <w:sz w:val="22"/>
          <w:szCs w:val="22"/>
        </w:rPr>
        <w:t xml:space="preserve">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  </w:t>
      </w:r>
    </w:p>
    <w:p w:rsidR="008C22A5" w:rsidRPr="0092690E" w:rsidRDefault="008C22A5" w:rsidP="0092690E">
      <w:pPr>
        <w:spacing w:after="0" w:line="240" w:lineRule="auto"/>
        <w:ind w:firstLine="709"/>
        <w:jc w:val="both"/>
        <w:rPr>
          <w:bCs/>
        </w:rPr>
      </w:pPr>
      <w:proofErr w:type="gramStart"/>
      <w:r w:rsidRPr="0092690E">
        <w:rPr>
          <w:bCs/>
        </w:rPr>
        <w:t xml:space="preserve">Несмотря на то, что </w:t>
      </w:r>
      <w:proofErr w:type="spellStart"/>
      <w:r w:rsidRPr="0092690E">
        <w:rPr>
          <w:bCs/>
        </w:rPr>
        <w:t>этноконфессиональная</w:t>
      </w:r>
      <w:proofErr w:type="spellEnd"/>
      <w:r w:rsidRPr="0092690E">
        <w:rPr>
          <w:bCs/>
        </w:rPr>
        <w:t xml:space="preserve">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 </w:t>
      </w:r>
      <w:proofErr w:type="gramEnd"/>
    </w:p>
    <w:p w:rsidR="008C22A5" w:rsidRPr="0092690E" w:rsidRDefault="008C22A5" w:rsidP="0092690E">
      <w:pPr>
        <w:spacing w:after="0" w:line="240" w:lineRule="auto"/>
        <w:ind w:firstLine="709"/>
        <w:jc w:val="both"/>
      </w:pPr>
    </w:p>
    <w:p w:rsidR="008C22A5" w:rsidRPr="0092690E" w:rsidRDefault="008C22A5" w:rsidP="0092690E">
      <w:pPr>
        <w:autoSpaceDE w:val="0"/>
        <w:autoSpaceDN w:val="0"/>
        <w:adjustRightInd w:val="0"/>
        <w:spacing w:after="0" w:line="240" w:lineRule="auto"/>
        <w:jc w:val="center"/>
        <w:rPr>
          <w:bCs/>
        </w:rPr>
      </w:pPr>
      <w:r w:rsidRPr="0092690E">
        <w:rPr>
          <w:bCs/>
        </w:rPr>
        <w:t>2.12. Механизм реализации мероприятий подпрограммы № 4</w:t>
      </w:r>
    </w:p>
    <w:p w:rsidR="008C22A5" w:rsidRPr="0092690E" w:rsidRDefault="008C22A5" w:rsidP="0092690E">
      <w:pPr>
        <w:widowControl w:val="0"/>
        <w:shd w:val="clear" w:color="auto" w:fill="FFFFFF"/>
        <w:spacing w:after="0" w:line="240" w:lineRule="auto"/>
        <w:ind w:firstLine="709"/>
        <w:jc w:val="both"/>
        <w:rPr>
          <w:highlight w:val="yellow"/>
        </w:rPr>
      </w:pPr>
    </w:p>
    <w:p w:rsidR="008C22A5" w:rsidRPr="0092690E" w:rsidRDefault="008C22A5" w:rsidP="0092690E">
      <w:pPr>
        <w:spacing w:after="0" w:line="240" w:lineRule="auto"/>
        <w:ind w:firstLine="709"/>
        <w:jc w:val="both"/>
      </w:pPr>
      <w:r w:rsidRPr="0092690E">
        <w:t xml:space="preserve">Реализацию мероприятия, предусмотренного пунктом 1.1 перечня мероприятий подпрограммы № 4 осуществляет государственное автономное учреждение Архангельской области «Центр изучения общественного мнения», подведомственное министерству по местному самоуправлению и внутренней политике, </w:t>
      </w:r>
      <w:proofErr w:type="gramStart"/>
      <w:r w:rsidRPr="0092690E">
        <w:t>средства</w:t>
      </w:r>
      <w:proofErr w:type="gramEnd"/>
      <w:r w:rsidRPr="0092690E">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w:t>
      </w:r>
    </w:p>
    <w:p w:rsidR="008C22A5" w:rsidRPr="0092690E" w:rsidRDefault="008C22A5" w:rsidP="0092690E">
      <w:pPr>
        <w:autoSpaceDE w:val="0"/>
        <w:autoSpaceDN w:val="0"/>
        <w:adjustRightInd w:val="0"/>
        <w:spacing w:after="0" w:line="240" w:lineRule="auto"/>
        <w:ind w:firstLine="709"/>
        <w:jc w:val="both"/>
        <w:outlineLvl w:val="0"/>
      </w:pPr>
      <w:r w:rsidRPr="0092690E">
        <w:t xml:space="preserve">Реализацию мероприятий, предусмотренных пунктами 1.2, 2.1 и 2.2 </w:t>
      </w:r>
      <w:r w:rsidRPr="0092690E">
        <w:rPr>
          <w:spacing w:val="-4"/>
        </w:rPr>
        <w:t xml:space="preserve">перечня мероприятий подпрограммы № 4 </w:t>
      </w:r>
      <w:r w:rsidRPr="0092690E">
        <w:t xml:space="preserve">осуществляет министерство по местному самоуправлению и внутренней политике с привлечением организаций, определяемых в соответствии с Федеральным законом </w:t>
      </w:r>
      <w:r w:rsidRPr="0092690E">
        <w:br/>
        <w:t>от 05 апреля 2013 года № 44-ФЗ.</w:t>
      </w:r>
    </w:p>
    <w:p w:rsidR="008C22A5" w:rsidRPr="00E9534D" w:rsidRDefault="008C22A5" w:rsidP="00E9534D">
      <w:pPr>
        <w:pStyle w:val="ConsPlusTitle"/>
        <w:widowControl/>
        <w:tabs>
          <w:tab w:val="left" w:pos="1620"/>
        </w:tabs>
        <w:ind w:firstLine="709"/>
        <w:jc w:val="both"/>
        <w:rPr>
          <w:rFonts w:asciiTheme="minorHAnsi" w:eastAsia="Calibri" w:hAnsiTheme="minorHAnsi" w:cs="Times New Roman"/>
          <w:b w:val="0"/>
          <w:lang w:eastAsia="en-US"/>
        </w:rPr>
      </w:pPr>
      <w:r w:rsidRPr="0092690E">
        <w:rPr>
          <w:rFonts w:asciiTheme="minorHAnsi" w:eastAsia="Calibri" w:hAnsiTheme="minorHAnsi" w:cs="Times New Roman"/>
          <w:b w:val="0"/>
          <w:lang w:eastAsia="en-US"/>
        </w:rPr>
        <w:t xml:space="preserve">Ресурсное обеспечение подпрограммы № 4 за счет средств областного бюджета </w:t>
      </w:r>
      <w:r w:rsidRPr="00E9534D">
        <w:rPr>
          <w:rFonts w:asciiTheme="minorHAnsi" w:eastAsia="Calibri" w:hAnsiTheme="minorHAnsi" w:cs="Times New Roman"/>
          <w:b w:val="0"/>
          <w:lang w:eastAsia="en-US"/>
        </w:rPr>
        <w:t>представлено в приложении № 4 к государственной программе.</w:t>
      </w:r>
    </w:p>
    <w:p w:rsidR="008C22A5" w:rsidRPr="00E9534D" w:rsidRDefault="008C22A5" w:rsidP="00E9534D">
      <w:pPr>
        <w:widowControl w:val="0"/>
        <w:autoSpaceDE w:val="0"/>
        <w:autoSpaceDN w:val="0"/>
        <w:adjustRightInd w:val="0"/>
        <w:spacing w:after="0" w:line="240" w:lineRule="auto"/>
        <w:ind w:firstLine="709"/>
        <w:jc w:val="both"/>
        <w:rPr>
          <w:rFonts w:cs="Calibri"/>
        </w:rPr>
      </w:pPr>
      <w:r w:rsidRPr="00E9534D">
        <w:rPr>
          <w:rFonts w:eastAsia="Calibri" w:cs="Times New Roman"/>
          <w:spacing w:val="-6"/>
        </w:rPr>
        <w:t>Перечень мероприятий подпрограммы № 4 представлен в приложении № 2</w:t>
      </w:r>
      <w:r w:rsidRPr="00E9534D">
        <w:rPr>
          <w:rFonts w:eastAsia="Calibri" w:cs="Times New Roman"/>
        </w:rPr>
        <w:t xml:space="preserve"> к государственной программе.</w:t>
      </w:r>
    </w:p>
    <w:p w:rsidR="008C22A5" w:rsidRPr="0092690E" w:rsidRDefault="008C22A5"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jc w:val="center"/>
        <w:outlineLvl w:val="1"/>
        <w:rPr>
          <w:rFonts w:cs="Calibri"/>
        </w:rPr>
      </w:pPr>
      <w:bookmarkStart w:id="15" w:name="Par339"/>
      <w:bookmarkEnd w:id="15"/>
      <w:r w:rsidRPr="0092690E">
        <w:rPr>
          <w:rFonts w:cs="Calibri"/>
        </w:rPr>
        <w:t>III. Ожидаемые результаты реализации государственной</w:t>
      </w:r>
    </w:p>
    <w:p w:rsidR="009F67E8" w:rsidRPr="0092690E" w:rsidRDefault="009F67E8" w:rsidP="0092690E">
      <w:pPr>
        <w:widowControl w:val="0"/>
        <w:autoSpaceDE w:val="0"/>
        <w:autoSpaceDN w:val="0"/>
        <w:adjustRightInd w:val="0"/>
        <w:spacing w:after="0" w:line="240" w:lineRule="auto"/>
        <w:jc w:val="center"/>
        <w:rPr>
          <w:rFonts w:cs="Calibri"/>
        </w:rPr>
      </w:pPr>
      <w:r w:rsidRPr="0092690E">
        <w:rPr>
          <w:rFonts w:cs="Calibri"/>
        </w:rPr>
        <w:t>программы и меры управления рисками</w:t>
      </w:r>
    </w:p>
    <w:p w:rsidR="009F67E8" w:rsidRPr="0092690E" w:rsidRDefault="009F67E8" w:rsidP="0092690E">
      <w:pPr>
        <w:widowControl w:val="0"/>
        <w:autoSpaceDE w:val="0"/>
        <w:autoSpaceDN w:val="0"/>
        <w:adjustRightInd w:val="0"/>
        <w:spacing w:after="0" w:line="240" w:lineRule="auto"/>
        <w:jc w:val="both"/>
        <w:rPr>
          <w:rFonts w:cs="Calibri"/>
        </w:rPr>
      </w:pP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Ожидаемый к концу 2020 года социально-экономический эффект от реализации основных мероприятий государственной программы будет выражен в ожидаемых результатах:</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увеличение количества жителей Архангельской области, вовлеченных в реализацию целевых проектов социально ориентированных некоммерческих организаций, - до </w:t>
      </w:r>
      <w:r w:rsidR="008C22A5" w:rsidRPr="0092690E">
        <w:rPr>
          <w:rFonts w:cs="Calibri"/>
        </w:rPr>
        <w:t>242810</w:t>
      </w:r>
      <w:r w:rsidRPr="0092690E">
        <w:rPr>
          <w:rFonts w:cs="Calibri"/>
        </w:rPr>
        <w:t xml:space="preserve"> человек;</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 - до 305 проектов;</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вновь зарегистрированных социально ориентированных некоммерческих организаций на территории Архангельской области - до 712 организаций;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социально ориентированных некоммерческих организаций, которым оказана поддержка, - до 3005 организаций;</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 до 197 единиц;</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 до 1955 единиц;</w:t>
      </w:r>
    </w:p>
    <w:p w:rsidR="009F67E8" w:rsidRPr="0092690E"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доля жителей Архангельской области, вовлеченных в ТОС, составит 27 процентов.</w:t>
      </w:r>
    </w:p>
    <w:p w:rsidR="009F67E8" w:rsidRDefault="009F67E8" w:rsidP="0092690E">
      <w:pPr>
        <w:widowControl w:val="0"/>
        <w:autoSpaceDE w:val="0"/>
        <w:autoSpaceDN w:val="0"/>
        <w:adjustRightInd w:val="0"/>
        <w:spacing w:after="0" w:line="240" w:lineRule="auto"/>
        <w:ind w:firstLine="540"/>
        <w:jc w:val="both"/>
        <w:rPr>
          <w:rFonts w:cs="Calibri"/>
        </w:rPr>
      </w:pPr>
      <w:r w:rsidRPr="0092690E">
        <w:rPr>
          <w:rFonts w:cs="Calibri"/>
        </w:rPr>
        <w:t xml:space="preserve">Оценка эффективности реализации государственной программы будет проводиться министерством по местному самоуправлению и внутренней политике ежегодно в соответствии с </w:t>
      </w:r>
      <w:hyperlink r:id="rId36" w:history="1">
        <w:r w:rsidRPr="0092690E">
          <w:rPr>
            <w:rFonts w:cs="Calibri"/>
            <w:color w:val="0000FF"/>
          </w:rPr>
          <w:t>Положением</w:t>
        </w:r>
      </w:hyperlink>
      <w:r w:rsidRPr="0092690E">
        <w:rPr>
          <w:rFonts w:cs="Calibri"/>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6257BE" w:rsidRDefault="006257BE" w:rsidP="00C97BCF">
      <w:pPr>
        <w:widowControl w:val="0"/>
        <w:autoSpaceDE w:val="0"/>
        <w:autoSpaceDN w:val="0"/>
        <w:adjustRightInd w:val="0"/>
        <w:spacing w:after="0" w:line="240" w:lineRule="auto"/>
        <w:jc w:val="right"/>
        <w:outlineLvl w:val="1"/>
        <w:rPr>
          <w:rFonts w:cs="Calibri"/>
        </w:rPr>
        <w:sectPr w:rsidR="006257BE" w:rsidSect="00C97BCF">
          <w:pgSz w:w="11906" w:h="16838"/>
          <w:pgMar w:top="1134" w:right="851" w:bottom="1134" w:left="1701" w:header="720" w:footer="720" w:gutter="0"/>
          <w:cols w:space="720"/>
          <w:noEndnote/>
        </w:sectPr>
      </w:pPr>
    </w:p>
    <w:p w:rsidR="00C97BCF" w:rsidRPr="008B6922" w:rsidRDefault="00C97BCF" w:rsidP="00C97BCF">
      <w:pPr>
        <w:widowControl w:val="0"/>
        <w:autoSpaceDE w:val="0"/>
        <w:autoSpaceDN w:val="0"/>
        <w:adjustRightInd w:val="0"/>
        <w:spacing w:after="0" w:line="240" w:lineRule="auto"/>
        <w:jc w:val="right"/>
        <w:outlineLvl w:val="1"/>
        <w:rPr>
          <w:rFonts w:cs="Calibri"/>
        </w:rPr>
      </w:pPr>
      <w:r w:rsidRPr="008B6922">
        <w:rPr>
          <w:rFonts w:cs="Calibri"/>
        </w:rPr>
        <w:lastRenderedPageBreak/>
        <w:t>Приложение N 1</w:t>
      </w:r>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к государственной программе Архангельской</w:t>
      </w:r>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области "Развитие местного самоуправления</w:t>
      </w:r>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 xml:space="preserve">Архангельской области и </w:t>
      </w:r>
      <w:proofErr w:type="gramStart"/>
      <w:r w:rsidRPr="008B6922">
        <w:rPr>
          <w:rFonts w:cs="Calibri"/>
        </w:rPr>
        <w:t>государственная</w:t>
      </w:r>
      <w:proofErr w:type="gramEnd"/>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 xml:space="preserve">поддержка социально </w:t>
      </w:r>
      <w:proofErr w:type="gramStart"/>
      <w:r w:rsidRPr="008B6922">
        <w:rPr>
          <w:rFonts w:cs="Calibri"/>
        </w:rPr>
        <w:t>ориентированных</w:t>
      </w:r>
      <w:proofErr w:type="gramEnd"/>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некоммерческих организаций</w:t>
      </w:r>
    </w:p>
    <w:p w:rsidR="00C97BCF" w:rsidRPr="008B6922" w:rsidRDefault="00C97BCF" w:rsidP="00C97BCF">
      <w:pPr>
        <w:widowControl w:val="0"/>
        <w:autoSpaceDE w:val="0"/>
        <w:autoSpaceDN w:val="0"/>
        <w:adjustRightInd w:val="0"/>
        <w:spacing w:after="0" w:line="240" w:lineRule="auto"/>
        <w:jc w:val="right"/>
        <w:rPr>
          <w:rFonts w:cs="Calibri"/>
        </w:rPr>
      </w:pPr>
      <w:r w:rsidRPr="008B6922">
        <w:rPr>
          <w:rFonts w:cs="Calibri"/>
        </w:rPr>
        <w:t>(2014 - 2020 годы)"</w:t>
      </w:r>
    </w:p>
    <w:p w:rsidR="00C97BCF" w:rsidRPr="008B6922" w:rsidRDefault="00C97BCF" w:rsidP="00C97BCF">
      <w:pPr>
        <w:widowControl w:val="0"/>
        <w:autoSpaceDE w:val="0"/>
        <w:autoSpaceDN w:val="0"/>
        <w:adjustRightInd w:val="0"/>
        <w:spacing w:after="0" w:line="240" w:lineRule="auto"/>
        <w:jc w:val="both"/>
        <w:rPr>
          <w:rFonts w:cs="Calibri"/>
        </w:rPr>
      </w:pPr>
    </w:p>
    <w:p w:rsidR="00C97BCF" w:rsidRPr="008B6922" w:rsidRDefault="00C97BCF" w:rsidP="00C97BCF">
      <w:pPr>
        <w:widowControl w:val="0"/>
        <w:autoSpaceDE w:val="0"/>
        <w:autoSpaceDN w:val="0"/>
        <w:adjustRightInd w:val="0"/>
        <w:spacing w:after="0" w:line="240" w:lineRule="auto"/>
        <w:jc w:val="center"/>
        <w:rPr>
          <w:rFonts w:cs="Calibri"/>
        </w:rPr>
      </w:pPr>
      <w:bookmarkStart w:id="16" w:name="Par372"/>
      <w:bookmarkEnd w:id="16"/>
      <w:r w:rsidRPr="008B6922">
        <w:rPr>
          <w:rFonts w:cs="Calibri"/>
        </w:rPr>
        <w:t>ПЕРЕЧЕНЬ</w:t>
      </w:r>
    </w:p>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целевых показателей государственной программы Архангельской</w:t>
      </w:r>
    </w:p>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области "Развитие местного самоуправления в Архангельской</w:t>
      </w:r>
    </w:p>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области и государственная поддержка социально</w:t>
      </w:r>
    </w:p>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ориентированных некоммерческих организаций</w:t>
      </w:r>
    </w:p>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(2014 - 2020 годы)"</w:t>
      </w:r>
    </w:p>
    <w:p w:rsidR="00C97BCF" w:rsidRPr="008B6922" w:rsidRDefault="00C97BCF" w:rsidP="00C97BCF">
      <w:pPr>
        <w:widowControl w:val="0"/>
        <w:autoSpaceDE w:val="0"/>
        <w:autoSpaceDN w:val="0"/>
        <w:adjustRightInd w:val="0"/>
        <w:spacing w:after="0" w:line="240" w:lineRule="auto"/>
        <w:jc w:val="center"/>
        <w:rPr>
          <w:rFonts w:cs="Calibri"/>
        </w:rPr>
      </w:pPr>
    </w:p>
    <w:p w:rsidR="00C97BCF" w:rsidRPr="008B6922" w:rsidRDefault="00C97BCF" w:rsidP="00C97BCF">
      <w:pPr>
        <w:widowControl w:val="0"/>
        <w:autoSpaceDE w:val="0"/>
        <w:autoSpaceDN w:val="0"/>
        <w:adjustRightInd w:val="0"/>
        <w:spacing w:after="0" w:line="240" w:lineRule="auto"/>
        <w:ind w:firstLine="540"/>
        <w:jc w:val="both"/>
        <w:rPr>
          <w:rFonts w:cs="Calibri"/>
        </w:rPr>
      </w:pPr>
      <w:r w:rsidRPr="008B6922">
        <w:rPr>
          <w:rFonts w:cs="Calibri"/>
        </w:rPr>
        <w:t>Ответственный исполнитель - министерство по местному самоуправлению и внутренней политике Архангельской области.</w:t>
      </w:r>
    </w:p>
    <w:p w:rsidR="00C97BCF" w:rsidRPr="008B6922" w:rsidRDefault="00C97BCF" w:rsidP="00C97BCF">
      <w:pPr>
        <w:widowControl w:val="0"/>
        <w:autoSpaceDE w:val="0"/>
        <w:autoSpaceDN w:val="0"/>
        <w:adjustRightInd w:val="0"/>
        <w:spacing w:after="0" w:line="240" w:lineRule="auto"/>
        <w:jc w:val="both"/>
        <w:rPr>
          <w:rFonts w:cs="Calibri"/>
        </w:rPr>
      </w:pPr>
    </w:p>
    <w:tbl>
      <w:tblPr>
        <w:tblW w:w="14742" w:type="dxa"/>
        <w:tblInd w:w="102" w:type="dxa"/>
        <w:tblLayout w:type="fixed"/>
        <w:tblCellMar>
          <w:top w:w="75" w:type="dxa"/>
          <w:left w:w="0" w:type="dxa"/>
          <w:bottom w:w="75" w:type="dxa"/>
          <w:right w:w="0" w:type="dxa"/>
        </w:tblCellMar>
        <w:tblLook w:val="0000"/>
      </w:tblPr>
      <w:tblGrid>
        <w:gridCol w:w="5031"/>
        <w:gridCol w:w="1535"/>
        <w:gridCol w:w="1383"/>
        <w:gridCol w:w="927"/>
        <w:gridCol w:w="1079"/>
        <w:gridCol w:w="927"/>
        <w:gridCol w:w="1079"/>
        <w:gridCol w:w="927"/>
        <w:gridCol w:w="927"/>
        <w:gridCol w:w="927"/>
      </w:tblGrid>
      <w:tr w:rsidR="00C97BCF" w:rsidRPr="008B6922" w:rsidTr="00C97BCF">
        <w:tc>
          <w:tcPr>
            <w:tcW w:w="50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Наименование целевого показателя</w:t>
            </w:r>
          </w:p>
        </w:tc>
        <w:tc>
          <w:tcPr>
            <w:tcW w:w="15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Единица измерения</w:t>
            </w:r>
          </w:p>
        </w:tc>
        <w:tc>
          <w:tcPr>
            <w:tcW w:w="8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Значения целевых показателей</w:t>
            </w:r>
          </w:p>
        </w:tc>
      </w:tr>
      <w:tr w:rsidR="00C97BCF" w:rsidRPr="008B6922" w:rsidTr="00C97BCF">
        <w:tc>
          <w:tcPr>
            <w:tcW w:w="50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both"/>
              <w:rPr>
                <w:rFonts w:cs="Calibri"/>
              </w:rPr>
            </w:pPr>
          </w:p>
        </w:tc>
        <w:tc>
          <w:tcPr>
            <w:tcW w:w="15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both"/>
              <w:rPr>
                <w:rFonts w:cs="Calibri"/>
              </w:rPr>
            </w:pP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базовый 2012 год</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2014 год</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2015 год</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2016 год</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2017 год</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2018 год</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2019 год</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2020 год</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8</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9</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w:t>
            </w:r>
          </w:p>
        </w:tc>
      </w:tr>
      <w:tr w:rsidR="00C97BCF" w:rsidRPr="008B6922" w:rsidTr="00C97BCF">
        <w:tc>
          <w:tcPr>
            <w:tcW w:w="1474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outlineLvl w:val="2"/>
              <w:rPr>
                <w:rFonts w:cs="Calibri"/>
              </w:rPr>
            </w:pPr>
            <w:bookmarkStart w:id="17" w:name="Par406"/>
            <w:bookmarkEnd w:id="17"/>
            <w:r w:rsidRPr="008B6922">
              <w:rPr>
                <w:rFonts w:cs="Calibri"/>
              </w:rPr>
              <w:t>I. 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tc>
      </w:tr>
      <w:tr w:rsidR="00C97BCF" w:rsidRPr="008B6922" w:rsidTr="00C97BCF">
        <w:tc>
          <w:tcPr>
            <w:tcW w:w="5031"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 Количество жителей, вовлеченных в реализацию целевых проектов социально ориентированных некоммерческих организаций (далее - социально ориентированные некоммерческие организации) (ежегодно)</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человек</w:t>
            </w:r>
          </w:p>
        </w:tc>
        <w:tc>
          <w:tcPr>
            <w:tcW w:w="1383"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34 238</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140 000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10230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10230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17600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19500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21500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23750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pStyle w:val="HTML"/>
              <w:rPr>
                <w:rFonts w:asciiTheme="minorHAnsi" w:hAnsiTheme="minorHAnsi"/>
                <w:color w:val="auto"/>
                <w:sz w:val="22"/>
                <w:szCs w:val="22"/>
              </w:rPr>
            </w:pPr>
            <w:r w:rsidRPr="008B6922">
              <w:rPr>
                <w:rFonts w:asciiTheme="minorHAnsi" w:hAnsiTheme="minorHAnsi"/>
                <w:color w:val="auto"/>
                <w:sz w:val="22"/>
                <w:szCs w:val="22"/>
              </w:rPr>
              <w:t xml:space="preserve">2. Доля граждан, положительно оценивающих состояние межнациональных отношений, в общем </w:t>
            </w:r>
            <w:r w:rsidRPr="008B6922">
              <w:rPr>
                <w:rFonts w:asciiTheme="minorHAnsi" w:hAnsiTheme="minorHAnsi"/>
                <w:color w:val="auto"/>
                <w:sz w:val="22"/>
                <w:szCs w:val="22"/>
              </w:rPr>
              <w:lastRenderedPageBreak/>
              <w:t>количестве граждан, проживающих в Архангельской области</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rPr>
                <w:lang w:eastAsia="ar-SA"/>
              </w:rPr>
            </w:pPr>
            <w:r w:rsidRPr="008B6922">
              <w:rPr>
                <w:lang w:eastAsia="ar-SA"/>
              </w:rPr>
              <w:lastRenderedPageBreak/>
              <w:t>проценты</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65,6</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67</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69</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71</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72,5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73,5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74,5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76</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lastRenderedPageBreak/>
              <w:t>3. Количество органов ТОС</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721</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750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770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780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4. Количество реализованных проектов ТОС в год</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330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250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5. Доля жителей, вовлеченных в территориальное общественное самоуправление в Архангельской области (далее - ТОС), от общего числа жителей</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процентов</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17</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17</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17,5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18</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23</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27</w:t>
            </w:r>
          </w:p>
        </w:tc>
      </w:tr>
      <w:tr w:rsidR="00C97BCF" w:rsidRPr="008B6922" w:rsidTr="00C97BCF">
        <w:tc>
          <w:tcPr>
            <w:tcW w:w="1474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Подпрограмма N 1 "Государственная поддержка социально ориентированных некоммерческих организаций (2014 - 2020 годы)"</w:t>
            </w:r>
          </w:p>
        </w:tc>
      </w:tr>
      <w:tr w:rsidR="00C97BCF" w:rsidRPr="008B6922" w:rsidTr="00C97BCF">
        <w:tc>
          <w:tcPr>
            <w:tcW w:w="5031"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6. Количество вновь зарегистрированных в течение года социально ориентированных некоммерческих организаций (ежегодно)</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128</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80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80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110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112</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114</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116</w:t>
            </w:r>
          </w:p>
        </w:tc>
      </w:tr>
      <w:tr w:rsidR="00C97BCF" w:rsidRPr="008B6922" w:rsidTr="00C97BCF">
        <w:tc>
          <w:tcPr>
            <w:tcW w:w="5031"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7. Количество целевых проектов социально ориентированных некоммерческих организаций, направленных на решение социальных проблем населения Архангельской области (далее - население), которым оказана поддержка (ежегодно)</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81</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24</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24</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44</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49</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54</w:t>
            </w:r>
          </w:p>
        </w:tc>
      </w:tr>
      <w:tr w:rsidR="00C97BCF" w:rsidRPr="008B6922" w:rsidTr="00C97BCF">
        <w:tc>
          <w:tcPr>
            <w:tcW w:w="5031"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8. Количество социально ориентированных некоммерческих организаций, которым оказана поддержка (ежегодно)</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480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405</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300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300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470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490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510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530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9.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(ежегодно)</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26</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17</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22</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33</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34</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36</w:t>
            </w:r>
          </w:p>
        </w:tc>
      </w:tr>
      <w:tr w:rsidR="00C97BCF" w:rsidRPr="008B6922" w:rsidTr="00C97BCF">
        <w:tc>
          <w:tcPr>
            <w:tcW w:w="5031"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 xml:space="preserve">10. Количество материалов в средствах массовой информации о деятельности социально ориентированных некоммерческих организаций, </w:t>
            </w:r>
            <w:r w:rsidRPr="008B6922">
              <w:rPr>
                <w:rFonts w:cs="Calibri"/>
              </w:rPr>
              <w:lastRenderedPageBreak/>
              <w:t>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(ежегодно)</w:t>
            </w:r>
          </w:p>
        </w:tc>
        <w:tc>
          <w:tcPr>
            <w:tcW w:w="1535"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lastRenderedPageBreak/>
              <w:t>единиц</w:t>
            </w:r>
          </w:p>
        </w:tc>
        <w:tc>
          <w:tcPr>
            <w:tcW w:w="1383"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550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1079"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360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395</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430</w:t>
            </w:r>
          </w:p>
        </w:tc>
        <w:tc>
          <w:tcPr>
            <w:tcW w:w="927" w:type="dxa"/>
            <w:tcBorders>
              <w:top w:val="single" w:sz="4" w:space="0" w:color="auto"/>
              <w:left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470</w:t>
            </w:r>
          </w:p>
        </w:tc>
      </w:tr>
      <w:tr w:rsidR="00C97BCF" w:rsidRPr="008B6922" w:rsidTr="00C97BCF">
        <w:tc>
          <w:tcPr>
            <w:tcW w:w="1474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lastRenderedPageBreak/>
              <w:t>Подпрограмма N 2 "Развитие территориального общественного самоуправления в Архангельской области (2014 - 2020 годы)"</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12. Количество органов ТОС</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721</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750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770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780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13. Количество реализованных проектов ТОС в год</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330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14. Доля обученных представителей и руководителей ТОС от общего числа представителей и руководителей ТОС</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процентов</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60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85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90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95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15. Количество материалов в средствах массовой информации в информационно-телекоммуникационной сети "Интернет" о деятельности ТОС в год</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единиц</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150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200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16. Доля жителей информированных о ТОС от общего числа жителей</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процентов</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25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30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50</w:t>
            </w:r>
          </w:p>
        </w:tc>
      </w:tr>
      <w:tr w:rsidR="00C97BCF" w:rsidRPr="008B6922" w:rsidTr="00C97BCF">
        <w:tc>
          <w:tcPr>
            <w:tcW w:w="1474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Подпрограмма N 3 "Обеспечение реализации государственной программы"</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rPr>
                <w:rFonts w:cs="Calibri"/>
              </w:rPr>
            </w:pPr>
            <w:r w:rsidRPr="008B6922">
              <w:rPr>
                <w:rFonts w:cs="Calibri"/>
              </w:rPr>
              <w:t>17. Исполнение государственной программы Архангельской области</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процентов</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rPr>
                <w:rFonts w:cs="Calibri"/>
              </w:rPr>
              <w:t>100</w:t>
            </w:r>
          </w:p>
        </w:tc>
      </w:tr>
      <w:tr w:rsidR="00C97BCF" w:rsidRPr="008B6922" w:rsidTr="00C97BCF">
        <w:tc>
          <w:tcPr>
            <w:tcW w:w="14742"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widowControl w:val="0"/>
              <w:autoSpaceDE w:val="0"/>
              <w:autoSpaceDN w:val="0"/>
              <w:adjustRightInd w:val="0"/>
              <w:spacing w:after="0" w:line="240" w:lineRule="auto"/>
              <w:jc w:val="center"/>
              <w:rPr>
                <w:rFonts w:cs="Calibri"/>
              </w:rPr>
            </w:pPr>
            <w:r w:rsidRPr="008B6922">
              <w:t xml:space="preserve">Подпрограмма № 4 «Укрепление единства российской нации и этнокультурное развитие народов России, проживающих на территории Архангельской области </w:t>
            </w:r>
            <w:r w:rsidRPr="008B6922">
              <w:rPr>
                <w:rFonts w:eastAsia="Times New Roman"/>
              </w:rPr>
              <w:t>(2014  –  2020 годы)</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pStyle w:val="HTML"/>
              <w:rPr>
                <w:rFonts w:asciiTheme="minorHAnsi" w:hAnsiTheme="minorHAnsi"/>
                <w:color w:val="auto"/>
                <w:sz w:val="22"/>
                <w:szCs w:val="22"/>
              </w:rPr>
            </w:pPr>
            <w:r w:rsidRPr="008B6922">
              <w:rPr>
                <w:rFonts w:asciiTheme="minorHAnsi" w:hAnsiTheme="minorHAnsi"/>
                <w:color w:val="auto"/>
                <w:sz w:val="22"/>
                <w:szCs w:val="22"/>
              </w:rPr>
              <w:t>«18. Доля граждан, положительно оценивающих состояние межнациональных отношений, в общем количестве граждан, проживающих в Архангельской области</w:t>
            </w:r>
          </w:p>
          <w:p w:rsidR="00C97BCF" w:rsidRPr="008B6922" w:rsidRDefault="00C97BCF" w:rsidP="00C97BCF">
            <w:pPr>
              <w:pStyle w:val="HTML"/>
              <w:rPr>
                <w:rFonts w:asciiTheme="minorHAnsi" w:hAnsiTheme="minorHAnsi"/>
                <w:color w:val="auto"/>
                <w:sz w:val="22"/>
                <w:szCs w:val="22"/>
              </w:rPr>
            </w:pP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rPr>
                <w:lang w:eastAsia="ar-SA"/>
              </w:rPr>
            </w:pPr>
            <w:r w:rsidRPr="008B6922">
              <w:rPr>
                <w:lang w:eastAsia="ar-SA"/>
              </w:rPr>
              <w:t>проценты</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65,6</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67</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69</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71</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72,5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73,5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74,5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spacing w:after="0" w:line="240" w:lineRule="auto"/>
              <w:jc w:val="center"/>
            </w:pPr>
            <w:r w:rsidRPr="008B6922">
              <w:t>76</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pStyle w:val="HTML"/>
              <w:rPr>
                <w:rFonts w:asciiTheme="minorHAnsi" w:hAnsiTheme="minorHAnsi"/>
                <w:sz w:val="22"/>
                <w:szCs w:val="22"/>
              </w:rPr>
            </w:pPr>
            <w:r w:rsidRPr="008B6922">
              <w:rPr>
                <w:rFonts w:asciiTheme="minorHAnsi" w:hAnsiTheme="minorHAnsi"/>
                <w:color w:val="auto"/>
                <w:sz w:val="22"/>
                <w:szCs w:val="22"/>
              </w:rPr>
              <w:lastRenderedPageBreak/>
              <w:t>19. Численность участников мероприятий, направленных на этнокультурное развитие народов России  и  поддержку языкового многообразия в Архангельской области (ежегодно)</w:t>
            </w:r>
            <w:r w:rsidRPr="008B6922">
              <w:rPr>
                <w:rFonts w:asciiTheme="minorHAnsi" w:hAnsiTheme="minorHAnsi"/>
                <w:sz w:val="22"/>
                <w:szCs w:val="22"/>
              </w:rPr>
              <w:t xml:space="preserve"> </w:t>
            </w:r>
          </w:p>
          <w:p w:rsidR="00C97BCF" w:rsidRPr="008B6922" w:rsidRDefault="00C97BCF" w:rsidP="00C97BCF">
            <w:pPr>
              <w:pStyle w:val="HTML"/>
              <w:rPr>
                <w:rFonts w:asciiTheme="minorHAnsi" w:hAnsiTheme="minorHAnsi"/>
                <w:sz w:val="22"/>
                <w:szCs w:val="22"/>
              </w:rPr>
            </w:pP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rPr>
                <w:lang w:eastAsia="ar-SA"/>
              </w:rPr>
            </w:pPr>
            <w:r w:rsidRPr="008B6922">
              <w:rPr>
                <w:lang w:eastAsia="ar-SA"/>
              </w:rPr>
              <w:t>человек</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4500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5000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5200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5400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5600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5800</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6000</w:t>
            </w:r>
          </w:p>
        </w:tc>
      </w:tr>
      <w:tr w:rsidR="00C97BCF" w:rsidRPr="008B6922" w:rsidTr="00C97BCF">
        <w:tc>
          <w:tcPr>
            <w:tcW w:w="5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pStyle w:val="HTML"/>
              <w:rPr>
                <w:rFonts w:asciiTheme="minorHAnsi" w:hAnsiTheme="minorHAnsi"/>
                <w:color w:val="auto"/>
                <w:sz w:val="22"/>
                <w:szCs w:val="22"/>
              </w:rPr>
            </w:pPr>
            <w:r w:rsidRPr="008B6922">
              <w:rPr>
                <w:rFonts w:asciiTheme="minorHAnsi" w:hAnsiTheme="minorHAnsi"/>
                <w:color w:val="auto"/>
                <w:sz w:val="22"/>
                <w:szCs w:val="22"/>
              </w:rPr>
              <w:t>20. Уровень толерантного отношения к представителям другой национальности (ежегодно)</w:t>
            </w:r>
          </w:p>
        </w:tc>
        <w:tc>
          <w:tcPr>
            <w:tcW w:w="1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rPr>
                <w:lang w:eastAsia="ar-SA"/>
              </w:rPr>
            </w:pPr>
            <w:r w:rsidRPr="008B6922">
              <w:rPr>
                <w:lang w:eastAsia="ar-SA"/>
              </w:rPr>
              <w:t>проценты</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75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76</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78</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80</w:t>
            </w:r>
          </w:p>
        </w:tc>
        <w:tc>
          <w:tcPr>
            <w:tcW w:w="10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83</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85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85</w:t>
            </w:r>
          </w:p>
        </w:tc>
        <w:tc>
          <w:tcPr>
            <w:tcW w:w="9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7BCF" w:rsidRPr="008B6922" w:rsidRDefault="00C97BCF" w:rsidP="00C97BCF">
            <w:pPr>
              <w:autoSpaceDE w:val="0"/>
              <w:autoSpaceDN w:val="0"/>
              <w:adjustRightInd w:val="0"/>
              <w:spacing w:after="0" w:line="240" w:lineRule="auto"/>
              <w:jc w:val="center"/>
            </w:pPr>
            <w:r w:rsidRPr="008B6922">
              <w:t>85</w:t>
            </w:r>
          </w:p>
        </w:tc>
      </w:tr>
    </w:tbl>
    <w:p w:rsidR="00C97BCF" w:rsidRDefault="00C97BCF" w:rsidP="00C97BCF">
      <w:pPr>
        <w:spacing w:after="0" w:line="240" w:lineRule="auto"/>
        <w:jc w:val="center"/>
      </w:pPr>
    </w:p>
    <w:p w:rsidR="00C97BCF" w:rsidRDefault="00C97BCF" w:rsidP="00C97BCF">
      <w:pPr>
        <w:spacing w:after="0" w:line="240" w:lineRule="auto"/>
        <w:jc w:val="center"/>
      </w:pPr>
    </w:p>
    <w:p w:rsidR="00C97BCF" w:rsidRPr="008B6922" w:rsidRDefault="00C97BCF" w:rsidP="00C97BCF">
      <w:pPr>
        <w:spacing w:after="0" w:line="240" w:lineRule="auto"/>
        <w:jc w:val="center"/>
      </w:pPr>
      <w:r w:rsidRPr="008B6922">
        <w:rPr>
          <w:lang w:val="en-US"/>
        </w:rPr>
        <w:t>II</w:t>
      </w:r>
      <w:r w:rsidRPr="008B6922">
        <w:t xml:space="preserve">. Порядок расчета и источники информации </w:t>
      </w:r>
    </w:p>
    <w:p w:rsidR="00C97BCF" w:rsidRPr="008B6922" w:rsidRDefault="00C97BCF" w:rsidP="00C97BCF">
      <w:pPr>
        <w:spacing w:after="0" w:line="240" w:lineRule="auto"/>
        <w:jc w:val="center"/>
      </w:pPr>
      <w:r w:rsidRPr="008B6922">
        <w:t>о значениях целевых показателей государственной программы</w:t>
      </w:r>
    </w:p>
    <w:p w:rsidR="00C97BCF" w:rsidRPr="008B6922" w:rsidRDefault="00C97BCF" w:rsidP="00C97BCF">
      <w:pPr>
        <w:spacing w:after="0" w:line="240" w:lineRule="auto"/>
        <w:rPr>
          <w:bCs/>
        </w:rPr>
      </w:pPr>
    </w:p>
    <w:p w:rsidR="00C97BCF" w:rsidRPr="008B6922" w:rsidRDefault="00C97BCF" w:rsidP="00C97BCF">
      <w:pPr>
        <w:spacing w:after="0" w:line="240" w:lineRule="auto"/>
      </w:pPr>
    </w:p>
    <w:p w:rsidR="00C97BCF" w:rsidRPr="008B6922" w:rsidRDefault="00C97BCF" w:rsidP="00C97BCF">
      <w:pPr>
        <w:spacing w:after="0" w:line="240" w:lineRule="auto"/>
      </w:pP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1"/>
        <w:gridCol w:w="6237"/>
        <w:gridCol w:w="4678"/>
      </w:tblGrid>
      <w:tr w:rsidR="00C97BCF" w:rsidRPr="008B6922" w:rsidTr="00C97BCF">
        <w:trPr>
          <w:cantSplit/>
        </w:trPr>
        <w:tc>
          <w:tcPr>
            <w:tcW w:w="4651" w:type="dxa"/>
          </w:tcPr>
          <w:p w:rsidR="00C97BCF" w:rsidRPr="008B6922" w:rsidRDefault="00C97BCF" w:rsidP="00C97BCF">
            <w:pPr>
              <w:pStyle w:val="ConsPlusNonformat"/>
              <w:widowControl/>
              <w:tabs>
                <w:tab w:val="left" w:pos="432"/>
                <w:tab w:val="left" w:pos="1260"/>
              </w:tabs>
              <w:jc w:val="center"/>
              <w:rPr>
                <w:rFonts w:asciiTheme="minorHAnsi" w:hAnsiTheme="minorHAnsi"/>
                <w:sz w:val="22"/>
                <w:szCs w:val="22"/>
              </w:rPr>
            </w:pPr>
            <w:r w:rsidRPr="008B6922">
              <w:rPr>
                <w:rFonts w:asciiTheme="minorHAnsi" w:hAnsiTheme="minorHAnsi"/>
                <w:sz w:val="22"/>
                <w:szCs w:val="22"/>
              </w:rPr>
              <w:t>Наименование целевых показателей государственной программы</w:t>
            </w:r>
          </w:p>
        </w:tc>
        <w:tc>
          <w:tcPr>
            <w:tcW w:w="6237" w:type="dxa"/>
          </w:tcPr>
          <w:p w:rsidR="00C97BCF" w:rsidRPr="008B6922" w:rsidRDefault="00C97BCF" w:rsidP="00C97BCF">
            <w:pPr>
              <w:spacing w:after="0" w:line="240" w:lineRule="auto"/>
              <w:jc w:val="center"/>
              <w:rPr>
                <w:rFonts w:eastAsia="Times New Roman"/>
              </w:rPr>
            </w:pPr>
            <w:r w:rsidRPr="008B6922">
              <w:t>Порядок расчета</w:t>
            </w:r>
          </w:p>
        </w:tc>
        <w:tc>
          <w:tcPr>
            <w:tcW w:w="4678" w:type="dxa"/>
          </w:tcPr>
          <w:p w:rsidR="00C97BCF" w:rsidRPr="008B6922" w:rsidRDefault="00C97BCF" w:rsidP="00C97BCF">
            <w:pPr>
              <w:spacing w:after="0" w:line="240" w:lineRule="auto"/>
              <w:jc w:val="center"/>
            </w:pPr>
            <w:r w:rsidRPr="008B6922">
              <w:t>Источник информации</w:t>
            </w:r>
          </w:p>
        </w:tc>
      </w:tr>
      <w:tr w:rsidR="00C97BCF" w:rsidRPr="008B6922" w:rsidTr="00C97BCF">
        <w:trPr>
          <w:cantSplit/>
        </w:trPr>
        <w:tc>
          <w:tcPr>
            <w:tcW w:w="4651" w:type="dxa"/>
          </w:tcPr>
          <w:p w:rsidR="00C97BCF" w:rsidRPr="008B6922" w:rsidRDefault="00C97BCF" w:rsidP="00C97BCF">
            <w:pPr>
              <w:pStyle w:val="ConsPlusNonformat"/>
              <w:widowControl/>
              <w:tabs>
                <w:tab w:val="left" w:pos="432"/>
                <w:tab w:val="left" w:pos="1260"/>
              </w:tabs>
              <w:rPr>
                <w:rFonts w:asciiTheme="minorHAnsi" w:hAnsiTheme="minorHAnsi"/>
                <w:sz w:val="22"/>
                <w:szCs w:val="22"/>
              </w:rPr>
            </w:pPr>
            <w:r w:rsidRPr="008B6922">
              <w:rPr>
                <w:rFonts w:asciiTheme="minorHAnsi" w:hAnsiTheme="minorHAnsi"/>
                <w:sz w:val="22"/>
                <w:szCs w:val="22"/>
              </w:rPr>
              <w:t xml:space="preserve">1. Количество жителей, вовлеченных </w:t>
            </w:r>
            <w:r w:rsidRPr="008B6922">
              <w:rPr>
                <w:rFonts w:asciiTheme="minorHAnsi" w:hAnsiTheme="minorHAnsi"/>
                <w:sz w:val="22"/>
                <w:szCs w:val="22"/>
              </w:rPr>
              <w:br/>
              <w:t xml:space="preserve">в реализацию целевых проектов социально ориентированных некоммерческих </w:t>
            </w:r>
          </w:p>
          <w:p w:rsidR="00C97BCF" w:rsidRPr="008B6922" w:rsidRDefault="00C97BCF" w:rsidP="00C97BCF">
            <w:pPr>
              <w:pStyle w:val="ConsPlusNonformat"/>
              <w:widowControl/>
              <w:tabs>
                <w:tab w:val="left" w:pos="432"/>
                <w:tab w:val="left" w:pos="1260"/>
              </w:tabs>
              <w:rPr>
                <w:rFonts w:asciiTheme="minorHAnsi" w:hAnsiTheme="minorHAnsi"/>
                <w:sz w:val="22"/>
                <w:szCs w:val="22"/>
              </w:rPr>
            </w:pPr>
            <w:r w:rsidRPr="008B6922">
              <w:rPr>
                <w:rFonts w:asciiTheme="minorHAnsi" w:hAnsiTheme="minorHAnsi"/>
                <w:sz w:val="22"/>
                <w:szCs w:val="22"/>
              </w:rPr>
              <w:t>организаций, человек</w:t>
            </w:r>
          </w:p>
          <w:p w:rsidR="00C97BCF" w:rsidRPr="008B6922" w:rsidRDefault="00C97BCF" w:rsidP="00C97BCF">
            <w:pPr>
              <w:pStyle w:val="ConsPlusNonformat"/>
              <w:widowControl/>
              <w:tabs>
                <w:tab w:val="left" w:pos="432"/>
                <w:tab w:val="left" w:pos="1260"/>
              </w:tabs>
              <w:rPr>
                <w:rFonts w:asciiTheme="minorHAnsi" w:hAnsiTheme="minorHAnsi"/>
                <w:sz w:val="22"/>
                <w:szCs w:val="22"/>
              </w:rPr>
            </w:pPr>
          </w:p>
        </w:tc>
        <w:tc>
          <w:tcPr>
            <w:tcW w:w="6237" w:type="dxa"/>
          </w:tcPr>
          <w:p w:rsidR="00C97BCF" w:rsidRPr="008B6922" w:rsidRDefault="00C97BCF" w:rsidP="00C97BCF">
            <w:pPr>
              <w:spacing w:after="0" w:line="240" w:lineRule="auto"/>
              <w:ind w:left="112"/>
            </w:pPr>
            <w:r w:rsidRPr="008B6922">
              <w:rPr>
                <w:lang w:val="en-US"/>
              </w:rPr>
              <w:t>N</w:t>
            </w:r>
            <w:r w:rsidRPr="008B6922">
              <w:rPr>
                <w:vertAlign w:val="subscript"/>
              </w:rPr>
              <w:t xml:space="preserve">3 </w:t>
            </w:r>
            <w:r w:rsidRPr="008B6922">
              <w:t xml:space="preserve">определяется по формуле: </w:t>
            </w:r>
            <w:r w:rsidRPr="008B6922">
              <w:rPr>
                <w:lang w:val="en-US"/>
              </w:rPr>
              <w:t>N</w:t>
            </w:r>
            <w:r w:rsidRPr="008B6922">
              <w:rPr>
                <w:vertAlign w:val="subscript"/>
              </w:rPr>
              <w:t>3</w:t>
            </w:r>
            <w:r w:rsidRPr="008B6922">
              <w:t xml:space="preserve"> = ∑</w:t>
            </w:r>
            <w:proofErr w:type="spellStart"/>
            <w:r w:rsidRPr="008B6922">
              <w:rPr>
                <w:vertAlign w:val="subscript"/>
                <w:lang w:val="en-US"/>
              </w:rPr>
              <w:t>i</w:t>
            </w:r>
            <w:proofErr w:type="spellEnd"/>
            <w:r w:rsidRPr="008B6922">
              <w:t xml:space="preserve"> </w:t>
            </w:r>
            <w:r w:rsidRPr="008B6922">
              <w:rPr>
                <w:lang w:val="en-US"/>
              </w:rPr>
              <w:t>N</w:t>
            </w:r>
            <w:r w:rsidRPr="008B6922">
              <w:rPr>
                <w:vertAlign w:val="subscript"/>
                <w:lang w:val="en-US"/>
              </w:rPr>
              <w:t>i</w:t>
            </w:r>
            <w:r w:rsidRPr="008B6922">
              <w:rPr>
                <w:vertAlign w:val="superscript"/>
              </w:rPr>
              <w:t>СО НКО</w:t>
            </w:r>
            <w:r w:rsidRPr="008B6922">
              <w:t xml:space="preserve">, </w:t>
            </w:r>
          </w:p>
          <w:p w:rsidR="00C97BCF" w:rsidRPr="008B6922" w:rsidRDefault="00C97BCF" w:rsidP="00C97BCF">
            <w:pPr>
              <w:spacing w:after="0" w:line="240" w:lineRule="auto"/>
              <w:ind w:left="112"/>
            </w:pPr>
            <w:r w:rsidRPr="008B6922">
              <w:t xml:space="preserve">где: </w:t>
            </w:r>
            <w:proofErr w:type="gramStart"/>
            <w:r w:rsidRPr="008B6922">
              <w:rPr>
                <w:lang w:val="en-US"/>
              </w:rPr>
              <w:t>N</w:t>
            </w:r>
            <w:r w:rsidRPr="008B6922">
              <w:rPr>
                <w:vertAlign w:val="subscript"/>
                <w:lang w:val="en-US"/>
              </w:rPr>
              <w:t>i</w:t>
            </w:r>
            <w:proofErr w:type="gramEnd"/>
            <w:r w:rsidRPr="008B6922">
              <w:rPr>
                <w:vertAlign w:val="superscript"/>
              </w:rPr>
              <w:t>СО НКО</w:t>
            </w:r>
            <w:r w:rsidRPr="008B6922">
              <w:t xml:space="preserve"> – количество жителей, вовлеченных </w:t>
            </w:r>
          </w:p>
          <w:p w:rsidR="00C97BCF" w:rsidRPr="008B6922" w:rsidRDefault="00C97BCF" w:rsidP="00C97BCF">
            <w:pPr>
              <w:spacing w:after="0" w:line="240" w:lineRule="auto"/>
              <w:ind w:left="112"/>
            </w:pPr>
            <w:r w:rsidRPr="008B6922">
              <w:t>в реализацию целевого проекта социально ориентированной некоммерческой организации</w:t>
            </w:r>
          </w:p>
          <w:p w:rsidR="00C97BCF" w:rsidRPr="008B6922" w:rsidRDefault="00C97BCF" w:rsidP="00C97BCF">
            <w:pPr>
              <w:spacing w:after="0" w:line="240" w:lineRule="auto"/>
              <w:ind w:left="112"/>
              <w:rPr>
                <w:rFonts w:eastAsia="Times New Roman"/>
              </w:rPr>
            </w:pPr>
          </w:p>
        </w:tc>
        <w:tc>
          <w:tcPr>
            <w:tcW w:w="4678" w:type="dxa"/>
          </w:tcPr>
          <w:p w:rsidR="00C97BCF" w:rsidRPr="008B6922" w:rsidRDefault="00C97BCF" w:rsidP="00C97BCF">
            <w:pPr>
              <w:spacing w:after="0" w:line="240" w:lineRule="auto"/>
              <w:ind w:left="164"/>
            </w:pPr>
            <w:r w:rsidRPr="008B6922">
              <w:t>договоры о предоставлении министерством по развитию местного самоуправления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w:t>
            </w:r>
          </w:p>
          <w:p w:rsidR="00C97BCF" w:rsidRPr="008B6922" w:rsidRDefault="00C97BCF" w:rsidP="00C97BCF">
            <w:pPr>
              <w:spacing w:after="0" w:line="240" w:lineRule="auto"/>
              <w:ind w:left="164"/>
            </w:pPr>
          </w:p>
        </w:tc>
      </w:tr>
      <w:tr w:rsidR="00C97BCF" w:rsidRPr="008B6922" w:rsidTr="00C97BCF">
        <w:trPr>
          <w:cantSplit/>
        </w:trPr>
        <w:tc>
          <w:tcPr>
            <w:tcW w:w="4651" w:type="dxa"/>
          </w:tcPr>
          <w:p w:rsidR="00C97BCF" w:rsidRPr="008B6922" w:rsidRDefault="00C97BCF" w:rsidP="00C97BCF">
            <w:pPr>
              <w:pStyle w:val="ConsPlusNonformat"/>
              <w:widowControl/>
              <w:tabs>
                <w:tab w:val="left" w:pos="432"/>
                <w:tab w:val="left" w:pos="1260"/>
              </w:tabs>
              <w:rPr>
                <w:rFonts w:asciiTheme="minorHAnsi" w:hAnsiTheme="minorHAnsi"/>
                <w:sz w:val="22"/>
                <w:szCs w:val="22"/>
              </w:rPr>
            </w:pPr>
            <w:r w:rsidRPr="008B6922">
              <w:rPr>
                <w:rFonts w:asciiTheme="minorHAnsi" w:hAnsiTheme="minorHAnsi"/>
                <w:sz w:val="22"/>
                <w:szCs w:val="22"/>
              </w:rPr>
              <w:lastRenderedPageBreak/>
              <w:t>2. Доля граждан, положительно оценивающих состояние межнациональных отношений, в общем количестве граждан, проживающих в Архангельской области</w:t>
            </w:r>
          </w:p>
          <w:p w:rsidR="00C97BCF" w:rsidRPr="008B6922" w:rsidRDefault="00C97BCF" w:rsidP="00C97BCF">
            <w:pPr>
              <w:pStyle w:val="ConsPlusNonformat"/>
              <w:widowControl/>
              <w:tabs>
                <w:tab w:val="left" w:pos="432"/>
                <w:tab w:val="left" w:pos="1260"/>
              </w:tabs>
              <w:rPr>
                <w:rFonts w:asciiTheme="minorHAnsi" w:hAnsiTheme="minorHAnsi"/>
                <w:sz w:val="22"/>
                <w:szCs w:val="22"/>
              </w:rPr>
            </w:pPr>
          </w:p>
        </w:tc>
        <w:tc>
          <w:tcPr>
            <w:tcW w:w="6237" w:type="dxa"/>
          </w:tcPr>
          <w:p w:rsidR="00C97BCF" w:rsidRPr="008B6922" w:rsidRDefault="006257BE" w:rsidP="00C97BCF">
            <w:pPr>
              <w:spacing w:after="0" w:line="240" w:lineRule="auto"/>
            </w:pPr>
            <w:r w:rsidRPr="006257BE">
              <w:rPr>
                <w:position w:val="-32"/>
              </w:rPr>
              <w:object w:dxaOrig="2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37" o:title=""/>
                </v:shape>
                <o:OLEObject Type="Embed" ProgID="Equation.3" ShapeID="_x0000_i1025" DrawAspect="Content" ObjectID="_1474816828" r:id="rId38"/>
              </w:object>
            </w:r>
          </w:p>
          <w:p w:rsidR="00C97BCF" w:rsidRPr="008B6922" w:rsidRDefault="00C97BCF" w:rsidP="00C97BCF">
            <w:pPr>
              <w:spacing w:after="0" w:line="240" w:lineRule="auto"/>
            </w:pPr>
            <w:r w:rsidRPr="008B6922">
              <w:t>И1-количество жителей Архангельской области</w:t>
            </w:r>
          </w:p>
          <w:p w:rsidR="00C97BCF" w:rsidRPr="008B6922" w:rsidRDefault="00C97BCF" w:rsidP="00C97BCF">
            <w:pPr>
              <w:spacing w:after="0" w:line="240" w:lineRule="auto"/>
            </w:pPr>
            <w:r w:rsidRPr="008B6922">
              <w:rPr>
                <w:position w:val="-12"/>
              </w:rPr>
              <w:object w:dxaOrig="580" w:dyaOrig="380">
                <v:shape id="_x0000_i1026" type="#_x0000_t75" style="width:29.25pt;height:18.75pt" o:ole="">
                  <v:imagedata r:id="rId39" o:title=""/>
                </v:shape>
                <o:OLEObject Type="Embed" ProgID="Equation.3" ShapeID="_x0000_i1026" DrawAspect="Content" ObjectID="_1474816829" r:id="rId40"/>
              </w:object>
            </w:r>
            <w:r w:rsidRPr="008B6922">
              <w:t xml:space="preserve"> - количество граждан, признавших, что за последние годы межнациональные отношения в России стали более терпимыми;</w:t>
            </w:r>
          </w:p>
          <w:p w:rsidR="00C97BCF" w:rsidRPr="008B6922" w:rsidRDefault="00C97BCF" w:rsidP="00C97BCF">
            <w:pPr>
              <w:spacing w:after="0" w:line="240" w:lineRule="auto"/>
            </w:pPr>
            <w:r w:rsidRPr="008B6922">
              <w:rPr>
                <w:position w:val="-12"/>
              </w:rPr>
              <w:object w:dxaOrig="620" w:dyaOrig="380">
                <v:shape id="_x0000_i1027" type="#_x0000_t75" style="width:30.75pt;height:18.75pt" o:ole="">
                  <v:imagedata r:id="rId41" o:title=""/>
                </v:shape>
                <o:OLEObject Type="Embed" ProgID="Equation.3" ShapeID="_x0000_i1027" DrawAspect="Content" ObjectID="_1474816830" r:id="rId42"/>
              </w:object>
            </w:r>
            <w:r w:rsidRPr="008B6922">
              <w:t xml:space="preserve"> - количество граждан, признавших, что за последние годы межнациональные отношения в России не изменились;</w:t>
            </w:r>
          </w:p>
          <w:p w:rsidR="00C97BCF" w:rsidRPr="008B6922" w:rsidRDefault="00C97BCF" w:rsidP="00C97BCF">
            <w:pPr>
              <w:autoSpaceDE w:val="0"/>
              <w:autoSpaceDN w:val="0"/>
              <w:adjustRightInd w:val="0"/>
              <w:spacing w:after="0" w:line="240" w:lineRule="auto"/>
              <w:rPr>
                <w:rFonts w:eastAsia="Times New Roman"/>
              </w:rPr>
            </w:pPr>
            <w:r w:rsidRPr="008B6922">
              <w:rPr>
                <w:position w:val="-14"/>
              </w:rPr>
              <w:object w:dxaOrig="639" w:dyaOrig="400">
                <v:shape id="_x0000_i1028" type="#_x0000_t75" style="width:32.25pt;height:20.25pt" o:ole="">
                  <v:imagedata r:id="rId43" o:title=""/>
                </v:shape>
                <o:OLEObject Type="Embed" ProgID="Equation.3" ShapeID="_x0000_i1028" DrawAspect="Content" ObjectID="_1474816831" r:id="rId44"/>
              </w:object>
            </w:r>
            <w:r>
              <w:t xml:space="preserve"> - общее количество </w:t>
            </w:r>
            <w:proofErr w:type="gramStart"/>
            <w:r>
              <w:t>опрошенных</w:t>
            </w:r>
            <w:proofErr w:type="gramEnd"/>
          </w:p>
        </w:tc>
        <w:tc>
          <w:tcPr>
            <w:tcW w:w="4678" w:type="dxa"/>
          </w:tcPr>
          <w:p w:rsidR="00C97BCF" w:rsidRPr="008B6922" w:rsidRDefault="00C97BCF" w:rsidP="00C97BCF">
            <w:pPr>
              <w:autoSpaceDE w:val="0"/>
              <w:autoSpaceDN w:val="0"/>
              <w:adjustRightInd w:val="0"/>
              <w:spacing w:after="0" w:line="240" w:lineRule="auto"/>
            </w:pPr>
            <w:r w:rsidRPr="008B6922">
              <w:t>Социологическое исследование</w:t>
            </w:r>
          </w:p>
          <w:p w:rsidR="00C97BCF" w:rsidRPr="008B6922" w:rsidRDefault="00C97BCF" w:rsidP="00C97BCF">
            <w:pPr>
              <w:autoSpaceDE w:val="0"/>
              <w:autoSpaceDN w:val="0"/>
              <w:adjustRightInd w:val="0"/>
              <w:spacing w:after="0" w:line="240" w:lineRule="auto"/>
            </w:pPr>
          </w:p>
        </w:tc>
      </w:tr>
      <w:tr w:rsidR="00C97BCF" w:rsidRPr="008B6922" w:rsidTr="00C97BCF">
        <w:trPr>
          <w:cantSplit/>
          <w:trHeight w:val="307"/>
        </w:trPr>
        <w:tc>
          <w:tcPr>
            <w:tcW w:w="4651" w:type="dxa"/>
          </w:tcPr>
          <w:p w:rsidR="00C97BCF" w:rsidRPr="008B6922" w:rsidRDefault="00C97BCF" w:rsidP="00C97BCF">
            <w:pPr>
              <w:pStyle w:val="ConsPlusTitle"/>
              <w:widowControl/>
              <w:rPr>
                <w:rFonts w:asciiTheme="minorHAnsi" w:hAnsiTheme="minorHAnsi" w:cs="Times New Roman"/>
                <w:b w:val="0"/>
              </w:rPr>
            </w:pPr>
            <w:r w:rsidRPr="008B6922">
              <w:rPr>
                <w:rFonts w:asciiTheme="minorHAnsi" w:hAnsiTheme="minorHAnsi" w:cs="Times New Roman"/>
                <w:b w:val="0"/>
              </w:rPr>
              <w:t xml:space="preserve">3. Доля жителей, вовлеченных в ТОС, </w:t>
            </w:r>
            <w:r w:rsidRPr="008B6922">
              <w:rPr>
                <w:rFonts w:asciiTheme="minorHAnsi" w:hAnsiTheme="minorHAnsi" w:cs="Times New Roman"/>
                <w:b w:val="0"/>
              </w:rPr>
              <w:br/>
              <w:t>от общего числа жителей, процентов</w:t>
            </w:r>
          </w:p>
          <w:p w:rsidR="00C97BCF" w:rsidRPr="008B6922" w:rsidRDefault="00C97BCF" w:rsidP="00C97BCF">
            <w:pPr>
              <w:pStyle w:val="ConsPlusTitle"/>
              <w:widowControl/>
              <w:rPr>
                <w:rFonts w:asciiTheme="minorHAnsi" w:hAnsiTheme="minorHAnsi" w:cs="Times New Roman"/>
                <w:b w:val="0"/>
              </w:rPr>
            </w:pPr>
          </w:p>
        </w:tc>
        <w:tc>
          <w:tcPr>
            <w:tcW w:w="6237" w:type="dxa"/>
          </w:tcPr>
          <w:p w:rsidR="00C97BCF" w:rsidRPr="008B6922" w:rsidRDefault="00C97BCF" w:rsidP="00C97BCF">
            <w:pPr>
              <w:spacing w:after="0" w:line="240" w:lineRule="auto"/>
              <w:ind w:left="112"/>
            </w:pPr>
            <w:r w:rsidRPr="008B6922">
              <w:t xml:space="preserve">численность жителей,  вовлеченных в ТОС, </w:t>
            </w:r>
          </w:p>
          <w:p w:rsidR="00C97BCF" w:rsidRPr="008B6922" w:rsidRDefault="00C97BCF" w:rsidP="00C97BCF">
            <w:pPr>
              <w:spacing w:after="0" w:line="240" w:lineRule="auto"/>
              <w:ind w:left="112"/>
              <w:rPr>
                <w:rFonts w:eastAsia="Times New Roman"/>
              </w:rPr>
            </w:pPr>
            <w:r w:rsidRPr="008B6922">
              <w:t>в среднегодовом исчислении делится на численность жителей в среднегодовом исчислении и умножается на 100 процентов</w:t>
            </w:r>
          </w:p>
        </w:tc>
        <w:tc>
          <w:tcPr>
            <w:tcW w:w="4678" w:type="dxa"/>
          </w:tcPr>
          <w:p w:rsidR="00C97BCF" w:rsidRPr="008B6922" w:rsidRDefault="00C97BCF" w:rsidP="00C97BCF">
            <w:pPr>
              <w:spacing w:after="0" w:line="240" w:lineRule="auto"/>
              <w:ind w:left="164"/>
              <w:rPr>
                <w:rFonts w:eastAsia="Times New Roman"/>
              </w:rPr>
            </w:pPr>
            <w:r w:rsidRPr="008B6922">
              <w:t>ведомственные отчеты муниципальных образований»;</w:t>
            </w:r>
          </w:p>
          <w:p w:rsidR="00C97BCF" w:rsidRPr="008B6922" w:rsidRDefault="00C97BCF" w:rsidP="00C97BCF">
            <w:pPr>
              <w:spacing w:after="0" w:line="240" w:lineRule="auto"/>
              <w:ind w:left="164"/>
              <w:rPr>
                <w:rFonts w:eastAsia="Times New Roman"/>
                <w:highlight w:val="yellow"/>
              </w:rPr>
            </w:pPr>
          </w:p>
        </w:tc>
      </w:tr>
    </w:tbl>
    <w:p w:rsidR="00C97BCF" w:rsidRPr="008B6922" w:rsidRDefault="00C97BCF" w:rsidP="00C97BCF">
      <w:pPr>
        <w:autoSpaceDE w:val="0"/>
        <w:autoSpaceDN w:val="0"/>
        <w:adjustRightInd w:val="0"/>
        <w:spacing w:after="0" w:line="240" w:lineRule="auto"/>
        <w:ind w:left="-720" w:firstLine="720"/>
        <w:jc w:val="both"/>
        <w:rPr>
          <w:bCs/>
        </w:rPr>
      </w:pPr>
    </w:p>
    <w:p w:rsidR="00C97BCF" w:rsidRPr="008B6922" w:rsidRDefault="00C97BCF" w:rsidP="00C97BCF">
      <w:pPr>
        <w:widowControl w:val="0"/>
        <w:autoSpaceDE w:val="0"/>
        <w:autoSpaceDN w:val="0"/>
        <w:adjustRightInd w:val="0"/>
        <w:spacing w:after="0" w:line="240" w:lineRule="auto"/>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C97BCF" w:rsidRDefault="00C97BCF" w:rsidP="0092690E">
      <w:pPr>
        <w:widowControl w:val="0"/>
        <w:autoSpaceDE w:val="0"/>
        <w:autoSpaceDN w:val="0"/>
        <w:adjustRightInd w:val="0"/>
        <w:spacing w:after="0" w:line="240" w:lineRule="auto"/>
        <w:ind w:firstLine="540"/>
        <w:jc w:val="both"/>
        <w:rPr>
          <w:rFonts w:cs="Calibri"/>
        </w:rPr>
      </w:pPr>
    </w:p>
    <w:p w:rsidR="006257BE" w:rsidRDefault="006257BE" w:rsidP="00C97BCF">
      <w:pPr>
        <w:widowControl w:val="0"/>
        <w:autoSpaceDE w:val="0"/>
        <w:autoSpaceDN w:val="0"/>
        <w:adjustRightInd w:val="0"/>
        <w:spacing w:after="0" w:line="240" w:lineRule="auto"/>
        <w:jc w:val="right"/>
        <w:outlineLvl w:val="1"/>
        <w:rPr>
          <w:rFonts w:ascii="Calibri" w:hAnsi="Calibri" w:cs="Calibri"/>
        </w:rPr>
        <w:sectPr w:rsidR="006257BE" w:rsidSect="006257BE">
          <w:pgSz w:w="16838" w:h="11906" w:orient="landscape"/>
          <w:pgMar w:top="1701" w:right="1134" w:bottom="851" w:left="1134" w:header="720" w:footer="720" w:gutter="0"/>
          <w:cols w:space="720"/>
          <w:noEndnote/>
        </w:sectPr>
      </w:pPr>
    </w:p>
    <w:p w:rsidR="00C97BCF" w:rsidRDefault="00C97BCF" w:rsidP="00C97BC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2</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Архангельской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"Развитие местного самоуправления</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Архангельской области и </w:t>
      </w:r>
      <w:proofErr w:type="gramStart"/>
      <w:r>
        <w:rPr>
          <w:rFonts w:ascii="Calibri" w:hAnsi="Calibri" w:cs="Calibri"/>
        </w:rPr>
        <w:t>государственная</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поддержка социально </w:t>
      </w:r>
      <w:proofErr w:type="gramStart"/>
      <w:r>
        <w:rPr>
          <w:rFonts w:ascii="Calibri" w:hAnsi="Calibri" w:cs="Calibri"/>
        </w:rPr>
        <w:t>ориентированных</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некоммерческих организаций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(2014 - 2020 годы)"</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rPr>
          <w:rFonts w:ascii="Calibri" w:hAnsi="Calibri" w:cs="Calibri"/>
        </w:rPr>
      </w:pPr>
      <w:bookmarkStart w:id="18" w:name="Par627"/>
      <w:bookmarkEnd w:id="18"/>
      <w:r>
        <w:rPr>
          <w:rFonts w:ascii="Calibri" w:hAnsi="Calibri" w:cs="Calibri"/>
        </w:rPr>
        <w:t>ПЕРЕЧЕНЬ</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государственной программы Архангельской области</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местного самоуправления в Архангельской области</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государственная поддержка социально </w:t>
      </w:r>
      <w:proofErr w:type="gramStart"/>
      <w:r>
        <w:rPr>
          <w:rFonts w:ascii="Calibri" w:hAnsi="Calibri" w:cs="Calibri"/>
        </w:rPr>
        <w:t>ориентированных</w:t>
      </w:r>
      <w:proofErr w:type="gramEnd"/>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некоммерческих организаций (2014 - 2020 годы)"</w:t>
      </w:r>
    </w:p>
    <w:p w:rsidR="00C97BCF" w:rsidRDefault="00C97BCF" w:rsidP="00C97BCF">
      <w:pPr>
        <w:widowControl w:val="0"/>
        <w:autoSpaceDE w:val="0"/>
        <w:autoSpaceDN w:val="0"/>
        <w:adjustRightInd w:val="0"/>
        <w:spacing w:after="0" w:line="240" w:lineRule="auto"/>
        <w:jc w:val="center"/>
        <w:rPr>
          <w:rFonts w:ascii="Calibri" w:hAnsi="Calibri" w:cs="Calibri"/>
        </w:rPr>
      </w:pPr>
    </w:p>
    <w:p w:rsidR="00C97BCF" w:rsidRDefault="00C97BCF" w:rsidP="00C97BCF">
      <w:pPr>
        <w:widowControl w:val="0"/>
        <w:autoSpaceDE w:val="0"/>
        <w:autoSpaceDN w:val="0"/>
        <w:adjustRightInd w:val="0"/>
        <w:spacing w:after="0" w:line="240" w:lineRule="auto"/>
        <w:jc w:val="both"/>
        <w:rPr>
          <w:rFonts w:ascii="Calibri" w:hAnsi="Calibri" w:cs="Calibri"/>
        </w:rPr>
      </w:pPr>
    </w:p>
    <w:tbl>
      <w:tblPr>
        <w:tblW w:w="151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571"/>
        <w:gridCol w:w="1774"/>
        <w:gridCol w:w="1115"/>
        <w:gridCol w:w="927"/>
        <w:gridCol w:w="984"/>
        <w:gridCol w:w="861"/>
        <w:gridCol w:w="1021"/>
        <w:gridCol w:w="927"/>
        <w:gridCol w:w="927"/>
        <w:gridCol w:w="927"/>
        <w:gridCol w:w="927"/>
        <w:gridCol w:w="2151"/>
      </w:tblGrid>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Наименование мероприятия</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Ответственный исполнитель, соисполнители</w:t>
            </w:r>
          </w:p>
        </w:tc>
        <w:tc>
          <w:tcPr>
            <w:tcW w:w="1115"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Источник финансирования</w:t>
            </w:r>
          </w:p>
        </w:tc>
        <w:tc>
          <w:tcPr>
            <w:tcW w:w="7501" w:type="dxa"/>
            <w:gridSpan w:val="8"/>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Объем финансирования, тыс. рублей</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Показатели результата реализации мероприятия по годам</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115"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всего</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2014 год</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2015 год</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2016 год</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2017 год</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2018 год</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2019 год</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2020 год</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1</w:t>
            </w:r>
          </w:p>
        </w:tc>
        <w:tc>
          <w:tcPr>
            <w:tcW w:w="177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2</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5</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6</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10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11</w:t>
            </w:r>
          </w:p>
        </w:tc>
        <w:tc>
          <w:tcPr>
            <w:tcW w:w="215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12</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outlineLvl w:val="2"/>
              <w:rPr>
                <w:rFonts w:cs="Calibri"/>
              </w:rPr>
            </w:pPr>
            <w:bookmarkStart w:id="19" w:name="Par661"/>
            <w:bookmarkEnd w:id="19"/>
            <w:r w:rsidRPr="002B558D">
              <w:rPr>
                <w:rFonts w:cs="Calibri"/>
              </w:rPr>
              <w:t>I. Подпрограмма N 1 "Государственная поддержка социально ориентированных некоммерческих организаций (2014 - 2020 годы)"</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outlineLvl w:val="3"/>
              <w:rPr>
                <w:rFonts w:cs="Calibri"/>
              </w:rPr>
            </w:pPr>
            <w:bookmarkStart w:id="20" w:name="Par662"/>
            <w:bookmarkEnd w:id="20"/>
            <w:r w:rsidRPr="002B558D">
              <w:rPr>
                <w:rFonts w:cs="Calibri"/>
              </w:rPr>
              <w:t>Цель N 1 - обеспечение эффективного использования потенциала социально ориентированных некоммерческих организаций в решении социальных проблем населения Архангельской области (далее - население)</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outlineLvl w:val="4"/>
              <w:rPr>
                <w:rFonts w:cs="Calibri"/>
              </w:rPr>
            </w:pPr>
            <w:bookmarkStart w:id="21" w:name="Par663"/>
            <w:bookmarkEnd w:id="21"/>
            <w:r w:rsidRPr="002B558D">
              <w:rPr>
                <w:rFonts w:cs="Calibri"/>
              </w:rPr>
              <w:t>Задача N 1 - развитие сектора социально ориентированных некоммерческих организаций, благотворительности</w:t>
            </w:r>
          </w:p>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Calibri"/>
              </w:rPr>
              <w:t>и добровольчества в Архангельской области</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2" w:name="Par665"/>
            <w:bookmarkEnd w:id="22"/>
            <w:r w:rsidRPr="002B558D">
              <w:rPr>
                <w:rFonts w:cs="Calibri"/>
              </w:rPr>
              <w:t xml:space="preserve">1.1. Проведение конференций, семинаров, выставок, "круглых столов", </w:t>
            </w:r>
            <w:r w:rsidRPr="002B558D">
              <w:rPr>
                <w:rFonts w:cs="Calibri"/>
              </w:rPr>
              <w:lastRenderedPageBreak/>
              <w:t>церемоний, торжественных мероприятий, а также мероприятий, посвященных праздничным и памятным дням, историческим событиям, юбилейным датам в сфере развития институтов гражданского общества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министерство по местному самоуправлению и внутренней </w:t>
            </w:r>
            <w:r w:rsidRPr="002B558D">
              <w:rPr>
                <w:rFonts w:cs="Calibri"/>
              </w:rPr>
              <w:lastRenderedPageBreak/>
              <w:t>политике Архангельской области (далее - 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5048,6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1087,8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1196,6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1316,3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1447,9</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социально ориентированных </w:t>
            </w:r>
            <w:r w:rsidRPr="002B558D">
              <w:rPr>
                <w:rFonts w:cs="Calibri"/>
              </w:rPr>
              <w:lastRenderedPageBreak/>
              <w:t>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областной </w:t>
            </w:r>
            <w:r w:rsidRPr="002B558D">
              <w:rPr>
                <w:rFonts w:cs="Calibri"/>
              </w:rPr>
              <w:lastRenderedPageBreak/>
              <w:t>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lastRenderedPageBreak/>
              <w:t>5048,6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1087,8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1196,6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1316,3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1447,9</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lastRenderedPageBreak/>
              <w:t>1.2. Проведение ежегодного Северного Гражданского Конгресса "Содействие развитию институтов гражданского общества"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6014,4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1295,9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1425,5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1724,9</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вновь зарегистрированных социально ориентированных некоммерческих организаций к 2020 году до 712</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6014,4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1295,9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1425,5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1724,9</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1.3. Ежегодная торжественная церемония "Благотворитель года"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449,4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96,8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106,5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117,2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128,9</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социально ориентированных 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449,4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96,8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106,5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117,2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128,9</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3" w:name="Par761"/>
            <w:bookmarkEnd w:id="23"/>
            <w:r w:rsidRPr="002B558D">
              <w:rPr>
                <w:rFonts w:cs="Calibri"/>
              </w:rPr>
              <w:t xml:space="preserve">1.4. Проведение ежегодного </w:t>
            </w:r>
            <w:r w:rsidRPr="002B558D">
              <w:rPr>
                <w:rFonts w:cs="Calibri"/>
              </w:rPr>
              <w:lastRenderedPageBreak/>
              <w:t>благотворительного марафона "Скажи добру "ДА!"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министерство по местному </w:t>
            </w:r>
            <w:r w:rsidRPr="002B558D">
              <w:rPr>
                <w:rFonts w:cs="Calibri"/>
              </w:rPr>
              <w:lastRenderedPageBreak/>
              <w:t>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5653,5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1218,1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1340,0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1474,0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1621,4</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w:t>
            </w:r>
            <w:r w:rsidRPr="002B558D">
              <w:rPr>
                <w:rFonts w:cs="Calibri"/>
              </w:rPr>
              <w:lastRenderedPageBreak/>
              <w:t>социально ориентированных 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5653,5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1218,1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1340,0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1474,0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1621,4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4" w:name="Par793"/>
            <w:bookmarkEnd w:id="24"/>
            <w:r w:rsidRPr="002B558D">
              <w:rPr>
                <w:rFonts w:cs="Calibri"/>
              </w:rPr>
              <w:lastRenderedPageBreak/>
              <w:t>1.5. Методическое обеспечение органов местного самоуправления муниципальных образований Архангельской области (далее - органы местного самоуправления) в вопросах поддержки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социально ориентированных 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5" w:name="Par825"/>
            <w:bookmarkEnd w:id="25"/>
            <w:r w:rsidRPr="002B558D">
              <w:rPr>
                <w:rFonts w:cs="Calibri"/>
              </w:rPr>
              <w:t>1.6. Создание и обеспечение работы межмуниципальных ресурсных центров для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2439,4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525,6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636,0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699,7</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вновь зарегистрированных социально ориентированных некоммерческих организаций к 2020 году до 712</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2439,4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525,6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636,0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699,7</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6" w:name="Par857"/>
            <w:bookmarkEnd w:id="26"/>
            <w:r w:rsidRPr="002B558D">
              <w:rPr>
                <w:rFonts w:cs="Calibri"/>
              </w:rPr>
              <w:t xml:space="preserve">1.7. Издание информационных и </w:t>
            </w:r>
            <w:r w:rsidRPr="002B558D">
              <w:rPr>
                <w:rFonts w:cs="Calibri"/>
              </w:rPr>
              <w:lastRenderedPageBreak/>
              <w:t>методических материалов для использования в рамках мероприятий подпрограммы N 1 для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министерство по местному </w:t>
            </w:r>
            <w:r w:rsidRPr="002B558D">
              <w:rPr>
                <w:rFonts w:cs="Calibri"/>
              </w:rPr>
              <w:lastRenderedPageBreak/>
              <w:t>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1162,4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275,5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303,0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333,4</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w:t>
            </w:r>
            <w:r w:rsidRPr="002B558D">
              <w:rPr>
                <w:rFonts w:cs="Calibri"/>
              </w:rPr>
              <w:lastRenderedPageBreak/>
              <w:t>социально ориентированных 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1162,4</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275,5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303,0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333,4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lastRenderedPageBreak/>
              <w:t xml:space="preserve">Итого по </w:t>
            </w:r>
            <w:hyperlink w:anchor="Par663" w:history="1">
              <w:r w:rsidRPr="002B558D">
                <w:rPr>
                  <w:rFonts w:cs="Calibri"/>
                  <w:color w:val="0000FF"/>
                </w:rPr>
                <w:t>задаче N 1</w:t>
              </w:r>
            </w:hyperlink>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20767,7</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4474,7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4922,2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5414,6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5956,2</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20767,7</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4474,7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4922,2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5414,6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5956,2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27" w:name="Par921"/>
            <w:bookmarkEnd w:id="27"/>
            <w:r w:rsidRPr="002B558D">
              <w:rPr>
                <w:rFonts w:cs="Calibri"/>
              </w:rPr>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8" w:name="Par922"/>
            <w:bookmarkEnd w:id="28"/>
            <w:r w:rsidRPr="002B558D">
              <w:rPr>
                <w:rFonts w:cs="Calibri"/>
              </w:rPr>
              <w:t>2.1. Реализация целевых проектов социально ориентированных некоммерческих организаций (на конкурсной основе)</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итого</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left="-67" w:right="-102"/>
              <w:jc w:val="center"/>
            </w:pPr>
            <w:r w:rsidRPr="002B558D">
              <w:t>127948,2</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48792,1</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8000,0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8000,0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13400,0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14910,0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16541,0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18305,1</w:t>
            </w:r>
          </w:p>
        </w:tc>
        <w:tc>
          <w:tcPr>
            <w:tcW w:w="2151" w:type="dxa"/>
            <w:vMerge w:val="restart"/>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 xml:space="preserve">увеличение количества жителей Архангельской области (далее – жители), вовлеченных в реализацию целевых проектов социально ориентированных некоммерческих организаций, направленных на решение социальных </w:t>
            </w:r>
            <w:r w:rsidRPr="002B558D">
              <w:lastRenderedPageBreak/>
              <w:t>проблем населения, к 2020 году до 242 810 человек</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федеральный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15896,0</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15896,0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76656,1</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6500,0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12100,0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13310,0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14641,0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16105,1</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местный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10000,0</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1600,0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1900,0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2200,0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 xml:space="preserve">внебюджетные </w:t>
            </w:r>
            <w:r w:rsidRPr="002B558D">
              <w:lastRenderedPageBreak/>
              <w:t>средства</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lastRenderedPageBreak/>
              <w:t>25396,1</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25396,1</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 </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29" w:name="Par972"/>
            <w:bookmarkEnd w:id="29"/>
            <w:r w:rsidRPr="002B558D">
              <w:rPr>
                <w:rFonts w:cs="Calibri"/>
              </w:rPr>
              <w:lastRenderedPageBreak/>
              <w:t>2.2. Предоставление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 за исключением государственных и муниципальных учреждений, в соответствии с видами деятельности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24346,8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3630,0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3993,0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4392,3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4831,5</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 2020 году до 305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24346,8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3630,0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3993,0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4392,3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4831,5</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0" w:name="Par1004"/>
            <w:bookmarkEnd w:id="30"/>
            <w:r w:rsidRPr="002B558D">
              <w:rPr>
                <w:rFonts w:cs="Calibri"/>
              </w:rPr>
              <w:t xml:space="preserve">2.3. Организация 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w:t>
            </w:r>
            <w:r w:rsidRPr="002B558D">
              <w:rPr>
                <w:rFonts w:cs="Calibri"/>
              </w:rPr>
              <w:lastRenderedPageBreak/>
              <w:t>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1021,0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292,8</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проведенных мероприятий, направленных на эффективное участие социально ориентированных некоммерческих организаций в </w:t>
            </w:r>
            <w:r w:rsidRPr="002B558D">
              <w:rPr>
                <w:rFonts w:cs="Calibri"/>
              </w:rPr>
              <w:lastRenderedPageBreak/>
              <w:t>решении социальных проблем населения, к 2020 году до 197</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1021,0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292,8</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1" w:name="Par1036"/>
            <w:bookmarkEnd w:id="31"/>
            <w:r w:rsidRPr="002B558D">
              <w:rPr>
                <w:rFonts w:cs="Calibri"/>
              </w:rPr>
              <w:lastRenderedPageBreak/>
              <w:t>2.4. Организация и проведение конкурсов целевых проектов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3165,1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682,0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750,2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825,2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907,7</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w:t>
            </w:r>
            <w:r w:rsidRPr="002B558D">
              <w:t xml:space="preserve">242810 </w:t>
            </w:r>
            <w:r w:rsidRPr="002B558D">
              <w:rPr>
                <w:rFonts w:cs="Calibri"/>
              </w:rPr>
              <w:t>человек</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3165,1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682,0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750,2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825,2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907,7</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Итого по </w:t>
            </w:r>
            <w:hyperlink w:anchor="Par921" w:history="1">
              <w:r w:rsidRPr="002B558D">
                <w:rPr>
                  <w:rFonts w:cs="Calibri"/>
                  <w:color w:val="0000FF"/>
                </w:rPr>
                <w:t>задаче N 2</w:t>
              </w:r>
            </w:hyperlink>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131085,0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25896,0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17932,0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19895,2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22024,7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24337,1</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федеральный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15896,0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15896,0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105189,0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9000,0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16632,0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18295,2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20124,7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22137,1</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32" w:name="Par1118"/>
            <w:bookmarkEnd w:id="32"/>
            <w:r w:rsidRPr="002B558D">
              <w:rPr>
                <w:rFonts w:cs="Calibri"/>
              </w:rPr>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bookmarkStart w:id="33" w:name="Par1119"/>
            <w:bookmarkEnd w:id="33"/>
            <w:r w:rsidRPr="002B558D">
              <w:lastRenderedPageBreak/>
              <w:t xml:space="preserve"> «3.1. Организационно-техническое обеспечение деятельности Общественной палаты Архангельской области</w:t>
            </w:r>
          </w:p>
        </w:tc>
        <w:tc>
          <w:tcPr>
            <w:tcW w:w="1774" w:type="dxa"/>
            <w:vMerge w:val="restart"/>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right="-75"/>
            </w:pPr>
            <w:r w:rsidRPr="002B558D">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итого</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13332,5</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1600,0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500,0</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2420,3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2662,3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2928,5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3221,4 </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13332,5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1600,0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2420,3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2662,3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2928,5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3221,4 </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4" w:name="Par1151"/>
            <w:bookmarkEnd w:id="34"/>
            <w:r w:rsidRPr="002B558D">
              <w:rPr>
                <w:rFonts w:cs="Calibri"/>
              </w:rPr>
              <w:t>3.2. Участие в межрегиональных и общероссийских мероприятиях в сфере общественных связей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1019,6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219,7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241,7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265,8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292,4</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1019,6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219,7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241,7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265,8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292,4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5" w:name="Par1183"/>
            <w:bookmarkEnd w:id="35"/>
            <w:r w:rsidRPr="002B558D">
              <w:rPr>
                <w:rFonts w:cs="Calibri"/>
              </w:rPr>
              <w:t xml:space="preserve">3.3. Проведение конференций, семинаров и иных мероприятий по </w:t>
            </w:r>
            <w:r w:rsidRPr="002B558D">
              <w:rPr>
                <w:rFonts w:cs="Calibri"/>
              </w:rPr>
              <w:lastRenderedPageBreak/>
              <w:t>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министерство по местному самоуправлению и внутренней </w:t>
            </w:r>
            <w:r w:rsidRPr="002B558D">
              <w:rPr>
                <w:rFonts w:cs="Calibri"/>
              </w:rPr>
              <w:lastRenderedPageBreak/>
              <w:t>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вновь зарегистрированных социально </w:t>
            </w:r>
            <w:r w:rsidRPr="002B558D">
              <w:rPr>
                <w:rFonts w:cs="Calibri"/>
              </w:rPr>
              <w:lastRenderedPageBreak/>
              <w:t>ориентированных некоммерческих организаций к 2020 году до 712</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областной </w:t>
            </w:r>
            <w:r w:rsidRPr="002B558D">
              <w:rPr>
                <w:rFonts w:cs="Calibri"/>
              </w:rPr>
              <w:lastRenderedPageBreak/>
              <w:t>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lastRenderedPageBreak/>
              <w:t>-</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6" w:name="Par1215"/>
            <w:bookmarkEnd w:id="36"/>
            <w:r w:rsidRPr="002B558D">
              <w:rPr>
                <w:rFonts w:cs="Calibri"/>
              </w:rPr>
              <w:lastRenderedPageBreak/>
              <w:t>3.4. Организация и проведение социологических исследований по вопросам развития гражданского общества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4076,9</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878,5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966,3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1062,9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1169,2</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к 2020 году до 197</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4076,9</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878,5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966,3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1062,9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1169,2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 xml:space="preserve">«Итого </w:t>
            </w:r>
          </w:p>
          <w:p w:rsidR="00C97BCF" w:rsidRPr="002B558D" w:rsidRDefault="00C97BCF" w:rsidP="00C97BCF">
            <w:pPr>
              <w:autoSpaceDE w:val="0"/>
              <w:autoSpaceDN w:val="0"/>
              <w:adjustRightInd w:val="0"/>
              <w:spacing w:after="0" w:line="240" w:lineRule="auto"/>
            </w:pPr>
            <w:r w:rsidRPr="002B558D">
              <w:t>по задаче № 3</w:t>
            </w:r>
          </w:p>
        </w:tc>
        <w:tc>
          <w:tcPr>
            <w:tcW w:w="1774" w:type="dxa"/>
            <w:vMerge w:val="restart"/>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right="-217"/>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rsidRPr="002B558D">
              <w:t>итого</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18429,0</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1600,0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3518,5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3870,3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4257,2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 xml:space="preserve">4683,0 </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t xml:space="preserve">областной </w:t>
            </w:r>
            <w:r w:rsidRPr="002B558D">
              <w:lastRenderedPageBreak/>
              <w:t>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lastRenderedPageBreak/>
              <w:t xml:space="preserve">18429,0 </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1600,0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3518,5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3870,3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 xml:space="preserve">4257,2 </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t>4683,0»;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37" w:name="Par1279"/>
            <w:bookmarkEnd w:id="37"/>
            <w:r w:rsidRPr="002B558D">
              <w:rPr>
                <w:rFonts w:cs="Calibri"/>
              </w:rPr>
              <w:lastRenderedPageBreak/>
              <w:t>Задача N 4 - повышение информированности населения о деятельности социально ориентированных некоммерческих организаций</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8" w:name="Par1280"/>
            <w:bookmarkEnd w:id="38"/>
            <w:r w:rsidRPr="002B558D">
              <w:rPr>
                <w:rFonts w:cs="Calibri"/>
              </w:rPr>
              <w:t>4.1. Разработка и размещение в средствах массовой информации информационных материалов о деятельности социально ориентированных некоммерческих организаций, развитии некоммерческого сектора, деятельности министерства по местному самоуправлению и внутренней политике и мероприятиях подпрограммы N 1</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1404,0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302,5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332,8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366,1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402,6</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управления общественных связей министерства по местному самоуправлению и внутренней политике к 2020 году до 1955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1404,0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302,5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332,8</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366,1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402,6</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4.2. Организация и проведение ежегодной выставки "Инициативы гражданского общества"</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5401,6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1163,9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1280,3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1408,3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1549,1</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увеличение количества жителей, вовлеченных в реализацию целевых проектов социально </w:t>
            </w:r>
            <w:r w:rsidRPr="002B558D">
              <w:rPr>
                <w:rFonts w:cs="Calibri"/>
              </w:rPr>
              <w:lastRenderedPageBreak/>
              <w:t xml:space="preserve">ориентированных некоммерческих организаций, направленных на решение социальных проблем населения, к 2020 году до </w:t>
            </w:r>
            <w:r w:rsidRPr="002B558D">
              <w:t xml:space="preserve">242810 </w:t>
            </w:r>
            <w:r w:rsidRPr="002B558D">
              <w:rPr>
                <w:rFonts w:cs="Calibri"/>
              </w:rPr>
              <w:t>человек</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5401,6</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1163,9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1280,3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1408,3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1549,1</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39" w:name="Par1344"/>
            <w:bookmarkEnd w:id="39"/>
            <w:r w:rsidRPr="002B558D">
              <w:rPr>
                <w:rFonts w:cs="Calibri"/>
              </w:rPr>
              <w:lastRenderedPageBreak/>
              <w:t xml:space="preserve">4.3. Поддержка </w:t>
            </w:r>
            <w:proofErr w:type="spellStart"/>
            <w:proofErr w:type="gramStart"/>
            <w:r w:rsidRPr="002B558D">
              <w:rPr>
                <w:rFonts w:cs="Calibri"/>
              </w:rPr>
              <w:t>интернет-портала</w:t>
            </w:r>
            <w:proofErr w:type="spellEnd"/>
            <w:proofErr w:type="gramEnd"/>
            <w:r w:rsidRPr="002B558D">
              <w:rPr>
                <w:rFonts w:cs="Calibri"/>
              </w:rPr>
              <w:t xml:space="preserve"> в информационно-телекоммуникационной сети "Интернет" министерства по местному самоуправлению и внутренней политике для поддержки и развития социально ориентированных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815,5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175,7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193,3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212,6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233,9</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социально ориентированных некоммерческих организаций, которым оказана поддержка, к 2020 году до 3005</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815,5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175,7</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193,3</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212,6</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233,9</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Итого по </w:t>
            </w:r>
            <w:hyperlink w:anchor="Par1279" w:history="1">
              <w:r w:rsidRPr="002B558D">
                <w:rPr>
                  <w:rFonts w:cs="Calibri"/>
                  <w:color w:val="0000FF"/>
                </w:rPr>
                <w:t>задаче N 4</w:t>
              </w:r>
            </w:hyperlink>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7621,1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1642,1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1806,4</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1987,0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2185,6</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7621,1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1642,1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1806,4</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1987,0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2185,6</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3"/>
              <w:rPr>
                <w:rFonts w:cs="Calibri"/>
              </w:rPr>
            </w:pPr>
            <w:bookmarkStart w:id="40" w:name="Par1408"/>
            <w:bookmarkEnd w:id="40"/>
            <w:r w:rsidRPr="002B558D">
              <w:rPr>
                <w:rFonts w:cs="Calibri"/>
              </w:rPr>
              <w:t>Цель N 2 - содействие укреплению гражданского единства и гармонизации межнациональных отношений в Архангельской области</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41" w:name="Par1409"/>
            <w:bookmarkEnd w:id="41"/>
            <w:r w:rsidRPr="002B558D">
              <w:rPr>
                <w:rFonts w:cs="Calibri"/>
              </w:rPr>
              <w:t>Задача N 5 - создание условий для формирования в обществе атмосферы толерантности, укрепления гражданского единства, недопущения ксенофобии и экстремизма, обеспечения межконфессиональной и межнациональной стабильности в Архангельской области</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42" w:name="Par1410"/>
            <w:bookmarkEnd w:id="42"/>
            <w:r w:rsidRPr="002B558D">
              <w:rPr>
                <w:rFonts w:cs="Calibri"/>
              </w:rPr>
              <w:lastRenderedPageBreak/>
              <w:t>5. Проведение ежегодного Северного межнационального форума с участием национальных общин, диаспор, иных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4539,3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1075,9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1183,5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1301,8</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жителей, задействованных в мероприятиях, направленных на этнокультурное развитие народов России и поддержку языкового многообразия, к 2020 году до 21750 человек; количество мероприятий с участием социально ориентированных некоммерческих организаций, направленных на этнокультурное развитие народов России и поддержку языкового многообразия, к 2020 году до 152</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4539,3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1075,9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1183,5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1301,8</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Итого по </w:t>
            </w:r>
            <w:hyperlink w:anchor="Par1409" w:history="1">
              <w:r w:rsidRPr="002B558D">
                <w:rPr>
                  <w:rFonts w:cs="Calibri"/>
                  <w:color w:val="0000FF"/>
                </w:rPr>
                <w:t>задаче N 5</w:t>
              </w:r>
            </w:hyperlink>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4539,3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1075,9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1183,5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1301,8</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4539,3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978,1</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1075,9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1183,5</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1301,8</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Всего по </w:t>
            </w:r>
            <w:hyperlink w:anchor="Par661" w:history="1">
              <w:r w:rsidRPr="002B558D">
                <w:rPr>
                  <w:rFonts w:cs="Calibri"/>
                  <w:color w:val="0000FF"/>
                </w:rPr>
                <w:t>подпрограмме N 1</w:t>
              </w:r>
            </w:hyperlink>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министерство по местному </w:t>
            </w:r>
            <w:r w:rsidRPr="002B558D">
              <w:rPr>
                <w:rFonts w:cs="Calibri"/>
              </w:rPr>
              <w:lastRenderedPageBreak/>
              <w:t>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181942,1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27496,0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28545,4</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31570,0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34867,0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38463,7</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федеральный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15896,0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15896,0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156046,1</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10600,0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27245,4</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29970,0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32967,0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36263,7</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2"/>
              <w:rPr>
                <w:rFonts w:cs="Calibri"/>
              </w:rPr>
            </w:pPr>
            <w:bookmarkStart w:id="43" w:name="Par1524"/>
            <w:bookmarkEnd w:id="43"/>
            <w:r w:rsidRPr="002B558D">
              <w:rPr>
                <w:rFonts w:cs="Calibri"/>
              </w:rPr>
              <w:t>II. Подпрограмма N 2 "Развитие территориального общественного самоуправления в Архангельской области (2014 - 2020 годы)"</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3"/>
              <w:rPr>
                <w:rFonts w:cs="Calibri"/>
              </w:rPr>
            </w:pPr>
            <w:bookmarkStart w:id="44" w:name="Par1525"/>
            <w:bookmarkEnd w:id="44"/>
            <w:proofErr w:type="gramStart"/>
            <w:r w:rsidRPr="002B558D">
              <w:rPr>
                <w:rFonts w:cs="Calibri"/>
              </w:rPr>
              <w:t>Цель подпрограммы N 2 - 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в Архангельской области (далее - ТОС)</w:t>
            </w:r>
            <w:proofErr w:type="gramEnd"/>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45" w:name="Par1526"/>
            <w:bookmarkEnd w:id="45"/>
            <w:r w:rsidRPr="002B558D">
              <w:rPr>
                <w:rFonts w:cs="Calibri"/>
              </w:rPr>
              <w:t>Задача N 1 - создание благоприятной среды и стимулов для формирования и развития ТОС</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46" w:name="Par1527"/>
            <w:bookmarkEnd w:id="46"/>
            <w:r w:rsidRPr="002B558D">
              <w:rPr>
                <w:rFonts w:cs="Calibri"/>
              </w:rPr>
              <w:t>1.1. Предоставление субсидий местным бюджетам на поддержку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152857,3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14977,3</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26670,0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органов ТОС к 2020 году до 780;</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количество реализованных проектов ТОС с 2014 по 2016 гг. - не менее 160 ежегодно, с 2017 по 2020 гг. - не менее 200 ежегодно</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115521,0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11521,0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37336,3</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3456,3</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6670,0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6670,0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47" w:name="Par1569"/>
            <w:bookmarkEnd w:id="47"/>
            <w:r w:rsidRPr="002B558D">
              <w:rPr>
                <w:rFonts w:cs="Calibri"/>
              </w:rPr>
              <w:t>1.2. Предоставление субсидий бюджетам городских округов Архангельской области на поддержку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8218,5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718,5</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органов ТОС к 2020 году до 780;</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количество </w:t>
            </w:r>
            <w:r w:rsidRPr="002B558D">
              <w:rPr>
                <w:rFonts w:cs="Calibri"/>
              </w:rPr>
              <w:lastRenderedPageBreak/>
              <w:t>реализованных проектов ТОС с 2014 по 2016 гг. - не менее 160 ежегодно, с 2017 по 2020 гг. - не менее 200 ежегодно</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5479,0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479,0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2739,5</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239,5</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48" w:name="Par1611"/>
            <w:bookmarkEnd w:id="48"/>
            <w:r w:rsidRPr="002B558D">
              <w:rPr>
                <w:rFonts w:cs="Calibri"/>
              </w:rPr>
              <w:lastRenderedPageBreak/>
              <w:t>1.3. Организация и проведение мероприятий по стимулированию органов местного самоуправления, органов ТОС и активистов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7600,0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органов ТОС к 2020 году до 780</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7600,0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1 900,0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Итого по </w:t>
            </w:r>
            <w:hyperlink w:anchor="Par1526" w:history="1">
              <w:r w:rsidRPr="002B558D">
                <w:rPr>
                  <w:rFonts w:cs="Calibri"/>
                  <w:color w:val="0000FF"/>
                </w:rPr>
                <w:t>задаче N 1</w:t>
              </w:r>
            </w:hyperlink>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168675,8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15695,8</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16350,0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16350,0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30070,0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128600,0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22 900,0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22 900,0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40075,8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3695,8</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3850,0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3850,0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49" w:name="Par1683"/>
            <w:bookmarkEnd w:id="49"/>
            <w:r w:rsidRPr="002B558D">
              <w:rPr>
                <w:rFonts w:cs="Calibri"/>
              </w:rPr>
              <w:t>Задача N 2 - повышение уровня профессионализма, квалификации и компетенций представителей ТОС и муниципальных служащих</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50" w:name="Par1684"/>
            <w:bookmarkEnd w:id="50"/>
            <w:r w:rsidRPr="002B558D">
              <w:rPr>
                <w:rFonts w:cs="Calibri"/>
              </w:rPr>
              <w:t>2.1. Организация и проведение обучающих семинаров для представителей ТОС и муниципальных служащих</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доля обученных представителей и руководителей ТОС от общего числа представителей и руководителей ТОС (к 2020 году - 100 </w:t>
            </w:r>
            <w:r w:rsidRPr="002B558D">
              <w:rPr>
                <w:rFonts w:cs="Calibri"/>
              </w:rPr>
              <w:lastRenderedPageBreak/>
              <w:t>процентов)</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lastRenderedPageBreak/>
              <w:t>2.2. Разработка и издание методических материалов для органов местного самоуправления и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органов ТОС к 2020 году до 780</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51" w:name="Par1748"/>
            <w:bookmarkEnd w:id="51"/>
            <w:r w:rsidRPr="002B558D">
              <w:rPr>
                <w:rFonts w:cs="Calibri"/>
              </w:rPr>
              <w:t>2.3. Организация и проведение социологических исследований по вопросам местного самоуправления и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увеличение количества органов ТОС к 2020 до 780;</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доля жителей, информированных о ТОС, от общего числа жителей (к 2020 году - 50 процентов)</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Итого по </w:t>
            </w:r>
            <w:hyperlink w:anchor="Par1683" w:history="1">
              <w:r w:rsidRPr="002B558D">
                <w:rPr>
                  <w:rFonts w:cs="Calibri"/>
                  <w:color w:val="0000FF"/>
                </w:rPr>
                <w:t>задаче N 2</w:t>
              </w:r>
            </w:hyperlink>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9200,0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9200,0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2300,0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52" w:name="Par1810"/>
            <w:bookmarkEnd w:id="52"/>
            <w:r w:rsidRPr="002B558D">
              <w:rPr>
                <w:rFonts w:cs="Calibri"/>
              </w:rPr>
              <w:t>Задача N 3 - государственная информационная поддержка ТОС</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53" w:name="Par1811"/>
            <w:bookmarkEnd w:id="53"/>
            <w:r w:rsidRPr="002B558D">
              <w:rPr>
                <w:rFonts w:cs="Calibri"/>
              </w:rPr>
              <w:t xml:space="preserve">3.1. Организация и проведение научно-практической конференции по вопросам местного самоуправления, ежегодных съездов муниципальных образований, ежегодной </w:t>
            </w:r>
            <w:r w:rsidRPr="002B558D">
              <w:rPr>
                <w:rFonts w:cs="Calibri"/>
              </w:rPr>
              <w:lastRenderedPageBreak/>
              <w:t>межрегиональной конференции по ТОС и ежегодного фестиваля "</w:t>
            </w:r>
            <w:proofErr w:type="spellStart"/>
            <w:r w:rsidRPr="002B558D">
              <w:rPr>
                <w:rFonts w:cs="Calibri"/>
              </w:rPr>
              <w:t>ТОСы</w:t>
            </w:r>
            <w:proofErr w:type="spellEnd"/>
            <w:r w:rsidRPr="002B558D">
              <w:rPr>
                <w:rFonts w:cs="Calibri"/>
              </w:rPr>
              <w:t xml:space="preserve"> Поморья"</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доля жителей, информированных о ТОС, от общего числа жителей (к 2020 году - 50 процентов);</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количество реализованных проектов ТОС с 2014 </w:t>
            </w:r>
            <w:r w:rsidRPr="002B558D">
              <w:rPr>
                <w:rFonts w:cs="Calibri"/>
              </w:rPr>
              <w:lastRenderedPageBreak/>
              <w:t>по 2016 гг. - не менее 160 ежегодно, с 2017 по 2020 гг. - не менее 200 ежегодно</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lastRenderedPageBreak/>
              <w:t>3.2. Участие в межрегиональных и общероссийских мероприятиях в сфере развития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320,0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количество реализованных проектов ТОС с 2014 по 2016 гг. - не менее 160 ежегодно, с 2017 по 2020 гг. - не менее 200 ежегодно</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320,0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3.3. Разработка и размещение в региональных и местных средствах массовой информации материалов о деятельности ТОС области</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количество 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доля жителей, информированных о ТОС, от общего числа жителей (к 2020 году - 50 процентов)</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500,0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3.4. Издание и </w:t>
            </w:r>
            <w:r w:rsidRPr="002B558D">
              <w:rPr>
                <w:rFonts w:cs="Calibri"/>
              </w:rPr>
              <w:lastRenderedPageBreak/>
              <w:t>тиражирование информационных материалов по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министерство по </w:t>
            </w:r>
            <w:r w:rsidRPr="002B558D">
              <w:rPr>
                <w:rFonts w:cs="Calibri"/>
              </w:rPr>
              <w:lastRenderedPageBreak/>
              <w:t>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1080,0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 xml:space="preserve">количество </w:t>
            </w:r>
            <w:r w:rsidRPr="002B558D">
              <w:rPr>
                <w:rFonts w:cs="Calibri"/>
              </w:rPr>
              <w:lastRenderedPageBreak/>
              <w:t>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доля жителей, информированных о ТОС, от общего числа жителей (к 2020 году - 50 процентов)</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1080,0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54" w:name="Par1942"/>
            <w:bookmarkEnd w:id="54"/>
            <w:r w:rsidRPr="002B558D">
              <w:rPr>
                <w:rFonts w:cs="Calibri"/>
              </w:rPr>
              <w:t xml:space="preserve">3.5. Поддержка </w:t>
            </w:r>
            <w:proofErr w:type="spellStart"/>
            <w:proofErr w:type="gramStart"/>
            <w:r w:rsidRPr="002B558D">
              <w:rPr>
                <w:rFonts w:cs="Calibri"/>
              </w:rPr>
              <w:t>интернет-портала</w:t>
            </w:r>
            <w:proofErr w:type="spellEnd"/>
            <w:proofErr w:type="gramEnd"/>
            <w:r w:rsidRPr="002B558D">
              <w:rPr>
                <w:rFonts w:cs="Calibri"/>
              </w:rPr>
              <w:t xml:space="preserve"> по развитию ТОС</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количество материалов в средствах массовой информации и в информационно-телекоммуникационной сети "Интернет" о деятельности ТОС с 2017 по 2020 гг. - не менее 200 ежегодно;</w:t>
            </w:r>
          </w:p>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доля жителей, информированных о ТОС, от общего числа жителей (к 2020 году - 50 процентов)</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600,0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Итого по </w:t>
            </w:r>
            <w:hyperlink w:anchor="Par1810" w:history="1">
              <w:r w:rsidRPr="002B558D">
                <w:rPr>
                  <w:rFonts w:cs="Calibri"/>
                  <w:color w:val="0000FF"/>
                </w:rPr>
                <w:t>задаче N 3</w:t>
              </w:r>
            </w:hyperlink>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8000,0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02"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2000,0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 xml:space="preserve">Итого по </w:t>
            </w:r>
            <w:hyperlink w:anchor="Par1524" w:history="1">
              <w:r w:rsidRPr="002B558D">
                <w:rPr>
                  <w:rFonts w:cs="Calibri"/>
                  <w:color w:val="0000FF"/>
                </w:rPr>
                <w:t>подпрограмме N 2</w:t>
              </w:r>
            </w:hyperlink>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185875,8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15695,8</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16350,0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16350,0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34370,0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34370,0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34370,0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34370,0</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145800,0</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12000,0</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12500,0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12500,0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27200,0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27200,0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27200,0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27200,0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местный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40075,8</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3695,8</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3850,0</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3850,0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7170,0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2"/>
              <w:rPr>
                <w:rFonts w:cs="Calibri"/>
              </w:rPr>
            </w:pPr>
            <w:bookmarkStart w:id="55" w:name="Par2044"/>
            <w:bookmarkEnd w:id="55"/>
            <w:r w:rsidRPr="002B558D">
              <w:rPr>
                <w:rFonts w:cs="Calibri"/>
              </w:rPr>
              <w:t>III. Подпрограмма N 3 "Обеспечение реализации государственной программы"</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3"/>
              <w:rPr>
                <w:rFonts w:cs="Calibri"/>
              </w:rPr>
            </w:pPr>
            <w:bookmarkStart w:id="56" w:name="Par2045"/>
            <w:bookmarkEnd w:id="56"/>
            <w:r w:rsidRPr="002B558D">
              <w:rPr>
                <w:rFonts w:cs="Calibri"/>
              </w:rPr>
              <w:t>Цель подпрограммы N 3 - повышение эффективности исполнения государственных функций в установленной сфере</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4"/>
              <w:rPr>
                <w:rFonts w:cs="Calibri"/>
              </w:rPr>
            </w:pPr>
            <w:bookmarkStart w:id="57" w:name="Par2046"/>
            <w:bookmarkEnd w:id="57"/>
            <w:r w:rsidRPr="002B558D">
              <w:rPr>
                <w:rFonts w:cs="Calibri"/>
              </w:rPr>
              <w:t>Задача N 1 - создание условий для осуществления государственных функций в установленной сфере</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bookmarkStart w:id="58" w:name="Par2047"/>
            <w:bookmarkEnd w:id="58"/>
            <w:r w:rsidRPr="002B558D">
              <w:rPr>
                <w:rFonts w:cs="Calibri"/>
              </w:rPr>
              <w:t>1.1. Обеспечение деятельности министерства по местному самоуправлению и внутренней политике как ответственного исполнителя подпрограммы</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министерство 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260370,7</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33298,7</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33756,3</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35102,9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материально-техническое и финансовое обеспечение деятельности министерства как ответственного исполнителя подпрограммы</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260370,7</w:t>
            </w:r>
          </w:p>
        </w:tc>
        <w:tc>
          <w:tcPr>
            <w:tcW w:w="984"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33298,7</w:t>
            </w:r>
          </w:p>
        </w:tc>
        <w:tc>
          <w:tcPr>
            <w:tcW w:w="86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33756,3</w:t>
            </w:r>
          </w:p>
        </w:tc>
        <w:tc>
          <w:tcPr>
            <w:tcW w:w="1021"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35102,9</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927"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r w:rsidRPr="002B558D">
              <w:rPr>
                <w:rFonts w:cs="Calibri"/>
              </w:rPr>
              <w:t>39553,2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spacing w:after="0" w:line="240" w:lineRule="auto"/>
              <w:ind w:right="-42"/>
            </w:pPr>
            <w:r w:rsidRPr="002B558D">
              <w:t xml:space="preserve">1.2. Обеспечение деятельности </w:t>
            </w:r>
            <w:hyperlink r:id="rId45" w:history="1">
              <w:r w:rsidRPr="002B558D">
                <w:t xml:space="preserve">государственного автономного учреждения </w:t>
              </w:r>
              <w:r w:rsidRPr="002B558D">
                <w:lastRenderedPageBreak/>
                <w:t>Архангельской области «Центр изучения общественного мнения»</w:t>
              </w:r>
            </w:hyperlink>
          </w:p>
          <w:p w:rsidR="00C97BCF" w:rsidRPr="002B558D" w:rsidRDefault="00C97BCF" w:rsidP="00C97BCF">
            <w:pPr>
              <w:spacing w:after="0" w:line="240" w:lineRule="auto"/>
              <w:ind w:right="-42"/>
            </w:pP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lastRenderedPageBreak/>
              <w:t>министерство</w:t>
            </w:r>
          </w:p>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 xml:space="preserve">по местному самоуправлению и </w:t>
            </w:r>
            <w:r w:rsidRPr="002B558D">
              <w:rPr>
                <w:rFonts w:asciiTheme="minorHAnsi" w:hAnsiTheme="minorHAnsi" w:cs="Times New Roman"/>
                <w:b w:val="0"/>
                <w:bCs w:val="0"/>
              </w:rPr>
              <w:lastRenderedPageBreak/>
              <w:t>региональной политике</w:t>
            </w:r>
          </w:p>
          <w:p w:rsidR="00C97BCF" w:rsidRPr="002B558D" w:rsidRDefault="00C97BCF" w:rsidP="00C97BCF">
            <w:pPr>
              <w:pStyle w:val="ConsPlusTitle"/>
              <w:widowControl/>
              <w:rPr>
                <w:rFonts w:asciiTheme="minorHAnsi" w:hAnsiTheme="minorHAnsi" w:cs="Times New Roman"/>
                <w:b w:val="0"/>
                <w:bCs w:val="0"/>
              </w:rPr>
            </w:pPr>
          </w:p>
          <w:p w:rsidR="00C97BCF" w:rsidRPr="002B558D" w:rsidRDefault="00C97BCF" w:rsidP="00C97BCF">
            <w:pPr>
              <w:spacing w:after="0" w:line="240" w:lineRule="auto"/>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rPr>
              <w:lastRenderedPageBreak/>
              <w:t>итого</w:t>
            </w:r>
          </w:p>
          <w:p w:rsidR="00C97BCF" w:rsidRPr="002B558D" w:rsidRDefault="00C97BCF" w:rsidP="00C97BCF">
            <w:pPr>
              <w:pStyle w:val="ConsPlusTitle"/>
              <w:tabs>
                <w:tab w:val="left" w:pos="1620"/>
              </w:tabs>
              <w:rPr>
                <w:rFonts w:asciiTheme="minorHAnsi" w:hAnsiTheme="minorHAnsi" w:cs="Times New Roman"/>
                <w:b w:val="0"/>
                <w:bCs w:val="0"/>
              </w:rPr>
            </w:pPr>
          </w:p>
          <w:p w:rsidR="00C97BCF" w:rsidRPr="002B558D" w:rsidRDefault="00C97BCF" w:rsidP="00C97BCF">
            <w:pPr>
              <w:pStyle w:val="ConsPlusTitle"/>
              <w:tabs>
                <w:tab w:val="left" w:pos="1620"/>
              </w:tabs>
              <w:rPr>
                <w:rFonts w:asciiTheme="minorHAnsi" w:hAnsiTheme="minorHAnsi" w:cs="Times New Roman"/>
                <w:b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pStyle w:val="ConsPlusCell"/>
              <w:ind w:left="-113" w:right="-113"/>
              <w:jc w:val="center"/>
              <w:rPr>
                <w:rFonts w:asciiTheme="minorHAnsi" w:hAnsiTheme="minorHAnsi" w:cs="Times New Roman"/>
              </w:rPr>
            </w:pPr>
            <w:r w:rsidRPr="002B558D">
              <w:rPr>
                <w:rFonts w:asciiTheme="minorHAnsi" w:hAnsiTheme="minorHAnsi" w:cs="Times New Roman"/>
              </w:rPr>
              <w:t>95869,3</w:t>
            </w:r>
          </w:p>
        </w:tc>
        <w:tc>
          <w:tcPr>
            <w:tcW w:w="984"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w:t>
            </w:r>
          </w:p>
        </w:tc>
        <w:tc>
          <w:tcPr>
            <w:tcW w:w="861"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12155,7</w:t>
            </w:r>
          </w:p>
        </w:tc>
        <w:tc>
          <w:tcPr>
            <w:tcW w:w="1021"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14984,1</w:t>
            </w:r>
          </w:p>
        </w:tc>
        <w:tc>
          <w:tcPr>
            <w:tcW w:w="927"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16561,3</w:t>
            </w:r>
          </w:p>
        </w:tc>
        <w:tc>
          <w:tcPr>
            <w:tcW w:w="927"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17389,4</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rPr>
            </w:pPr>
            <w:r w:rsidRPr="002B558D">
              <w:t>17389,4</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rPr>
            </w:pPr>
            <w:r w:rsidRPr="002B558D">
              <w:t>17389,4</w:t>
            </w:r>
          </w:p>
        </w:tc>
        <w:tc>
          <w:tcPr>
            <w:tcW w:w="2151" w:type="dxa"/>
            <w:vMerge w:val="restart"/>
            <w:tcMar>
              <w:top w:w="62" w:type="dxa"/>
              <w:left w:w="102" w:type="dxa"/>
              <w:bottom w:w="102" w:type="dxa"/>
              <w:right w:w="62" w:type="dxa"/>
            </w:tcMar>
          </w:tcPr>
          <w:p w:rsidR="00C97BCF" w:rsidRPr="002B558D" w:rsidRDefault="00C97BCF" w:rsidP="00C97BCF">
            <w:pPr>
              <w:spacing w:after="0" w:line="240" w:lineRule="auto"/>
              <w:ind w:left="-14" w:right="-81"/>
            </w:pPr>
            <w:r w:rsidRPr="002B558D">
              <w:t xml:space="preserve">обеспечение выполнения полномочий </w:t>
            </w:r>
            <w:hyperlink r:id="rId46" w:history="1">
              <w:r w:rsidRPr="002B558D">
                <w:t xml:space="preserve">государственного </w:t>
              </w:r>
              <w:r w:rsidRPr="002B558D">
                <w:lastRenderedPageBreak/>
                <w:t>автономного учреждения Архангельской области «Центр изучения общественного мнения»</w:t>
              </w:r>
            </w:hyperlink>
            <w:r w:rsidRPr="002B558D">
              <w:br/>
              <w:t>в соответствии</w:t>
            </w:r>
            <w:r w:rsidRPr="002B558D">
              <w:br/>
              <w:t>с его уставом;</w:t>
            </w:r>
          </w:p>
          <w:p w:rsidR="00C97BCF" w:rsidRPr="002B558D" w:rsidRDefault="00C97BCF" w:rsidP="00C97BCF">
            <w:pPr>
              <w:widowControl w:val="0"/>
              <w:autoSpaceDE w:val="0"/>
              <w:autoSpaceDN w:val="0"/>
              <w:adjustRightInd w:val="0"/>
              <w:spacing w:after="0" w:line="240" w:lineRule="auto"/>
              <w:rPr>
                <w:rFonts w:cs="Calibri"/>
              </w:rPr>
            </w:pPr>
            <w:r w:rsidRPr="002B558D">
              <w:t>проведение не менее 20 социологических исследований в год</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pStyle w:val="ConsPlusCell"/>
              <w:ind w:left="-113" w:right="-113"/>
              <w:jc w:val="center"/>
              <w:rPr>
                <w:rFonts w:asciiTheme="minorHAnsi" w:hAnsiTheme="minorHAnsi" w:cs="Times New Roman"/>
              </w:rPr>
            </w:pPr>
            <w:r w:rsidRPr="002B558D">
              <w:rPr>
                <w:rFonts w:asciiTheme="minorHAnsi" w:hAnsiTheme="minorHAnsi" w:cs="Times New Roman"/>
              </w:rPr>
              <w:t>95869,3</w:t>
            </w:r>
          </w:p>
        </w:tc>
        <w:tc>
          <w:tcPr>
            <w:tcW w:w="984"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w:t>
            </w:r>
          </w:p>
        </w:tc>
        <w:tc>
          <w:tcPr>
            <w:tcW w:w="861"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12155,7</w:t>
            </w:r>
          </w:p>
        </w:tc>
        <w:tc>
          <w:tcPr>
            <w:tcW w:w="1021"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14984,1</w:t>
            </w:r>
          </w:p>
        </w:tc>
        <w:tc>
          <w:tcPr>
            <w:tcW w:w="927"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16561,3</w:t>
            </w:r>
          </w:p>
        </w:tc>
        <w:tc>
          <w:tcPr>
            <w:tcW w:w="927" w:type="dxa"/>
            <w:tcMar>
              <w:top w:w="62" w:type="dxa"/>
              <w:left w:w="102" w:type="dxa"/>
              <w:bottom w:w="102" w:type="dxa"/>
              <w:right w:w="62" w:type="dxa"/>
            </w:tcMar>
          </w:tcPr>
          <w:p w:rsidR="00C97BCF" w:rsidRPr="002B558D" w:rsidRDefault="00C97BCF" w:rsidP="00C97BCF">
            <w:pPr>
              <w:pStyle w:val="ConsPlusCell"/>
              <w:jc w:val="center"/>
              <w:rPr>
                <w:rFonts w:asciiTheme="minorHAnsi" w:hAnsiTheme="minorHAnsi" w:cs="Times New Roman"/>
              </w:rPr>
            </w:pPr>
            <w:r w:rsidRPr="002B558D">
              <w:rPr>
                <w:rFonts w:asciiTheme="minorHAnsi" w:hAnsiTheme="minorHAnsi" w:cs="Times New Roman"/>
              </w:rPr>
              <w:t>17389,4</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rPr>
            </w:pPr>
            <w:r w:rsidRPr="002B558D">
              <w:t>17389,4</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rPr>
            </w:pPr>
            <w:r w:rsidRPr="002B558D">
              <w:t>17389,4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r>
      <w:tr w:rsidR="00C97BCF" w:rsidRPr="002B558D" w:rsidTr="006257BE">
        <w:tc>
          <w:tcPr>
            <w:tcW w:w="4345" w:type="dxa"/>
            <w:gridSpan w:val="2"/>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lastRenderedPageBreak/>
              <w:t xml:space="preserve">Итого по </w:t>
            </w:r>
            <w:hyperlink w:anchor="Par2044" w:history="1">
              <w:r w:rsidRPr="002B558D">
                <w:rPr>
                  <w:rFonts w:cs="Calibri"/>
                  <w:color w:val="0000FF"/>
                </w:rPr>
                <w:t>подпрограмме N 3</w:t>
              </w:r>
            </w:hyperlink>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итого</w:t>
            </w:r>
          </w:p>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в том числе</w:t>
            </w:r>
          </w:p>
        </w:tc>
        <w:tc>
          <w:tcPr>
            <w:tcW w:w="927"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rPr>
                <w:bCs/>
              </w:rPr>
              <w:t>373489,5</w:t>
            </w:r>
          </w:p>
        </w:tc>
        <w:tc>
          <w:tcPr>
            <w:tcW w:w="984"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rPr>
                <w:bCs/>
              </w:rPr>
              <w:t>39593,8</w:t>
            </w:r>
          </w:p>
        </w:tc>
        <w:tc>
          <w:tcPr>
            <w:tcW w:w="861"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t>56866,4</w:t>
            </w:r>
          </w:p>
        </w:tc>
        <w:tc>
          <w:tcPr>
            <w:tcW w:w="1021"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t>50087,0</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56114,5</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r>
      <w:tr w:rsidR="00C97BCF" w:rsidRPr="002B558D" w:rsidTr="006257BE">
        <w:tc>
          <w:tcPr>
            <w:tcW w:w="4345" w:type="dxa"/>
            <w:gridSpan w:val="2"/>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rPr>
                <w:rFonts w:cs="Calibri"/>
              </w:rPr>
            </w:pPr>
            <w:r w:rsidRPr="002B558D">
              <w:rPr>
                <w:rFonts w:cs="Calibri"/>
              </w:rPr>
              <w:t>областной бюджет</w:t>
            </w:r>
          </w:p>
        </w:tc>
        <w:tc>
          <w:tcPr>
            <w:tcW w:w="927"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rPr>
                <w:bCs/>
              </w:rPr>
              <w:t>373489,5</w:t>
            </w:r>
          </w:p>
        </w:tc>
        <w:tc>
          <w:tcPr>
            <w:tcW w:w="984"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rPr>
                <w:bCs/>
              </w:rPr>
              <w:t>39593,8</w:t>
            </w:r>
          </w:p>
        </w:tc>
        <w:tc>
          <w:tcPr>
            <w:tcW w:w="861"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t>56866,4</w:t>
            </w:r>
          </w:p>
        </w:tc>
        <w:tc>
          <w:tcPr>
            <w:tcW w:w="1021" w:type="dxa"/>
            <w:tcMar>
              <w:top w:w="62" w:type="dxa"/>
              <w:left w:w="102" w:type="dxa"/>
              <w:bottom w:w="102" w:type="dxa"/>
              <w:right w:w="62" w:type="dxa"/>
            </w:tcMar>
          </w:tcPr>
          <w:p w:rsidR="00C97BCF" w:rsidRPr="002B558D" w:rsidRDefault="00C97BCF" w:rsidP="00C97BCF">
            <w:pPr>
              <w:spacing w:after="0" w:line="240" w:lineRule="auto"/>
              <w:ind w:left="-121" w:right="-54"/>
              <w:jc w:val="center"/>
              <w:rPr>
                <w:bCs/>
              </w:rPr>
            </w:pPr>
            <w:r w:rsidRPr="002B558D">
              <w:t>50087,0</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56114,5</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rPr>
                <w:bCs/>
              </w:rPr>
            </w:pPr>
            <w:r w:rsidRPr="002B558D">
              <w:t>56942,6</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outlineLvl w:val="2"/>
              <w:rPr>
                <w:rFonts w:cs="Calibri"/>
              </w:rPr>
            </w:pPr>
          </w:p>
          <w:p w:rsidR="00C97BCF" w:rsidRPr="002B558D" w:rsidRDefault="00C97BCF" w:rsidP="00C97BCF">
            <w:pPr>
              <w:widowControl w:val="0"/>
              <w:autoSpaceDE w:val="0"/>
              <w:autoSpaceDN w:val="0"/>
              <w:adjustRightInd w:val="0"/>
              <w:spacing w:after="0" w:line="240" w:lineRule="auto"/>
              <w:ind w:left="-121" w:right="-112"/>
              <w:jc w:val="center"/>
              <w:outlineLvl w:val="2"/>
              <w:rPr>
                <w:rFonts w:cs="Calibri"/>
              </w:rPr>
            </w:pPr>
          </w:p>
          <w:p w:rsidR="00C97BCF" w:rsidRPr="002B558D" w:rsidRDefault="00C97BCF" w:rsidP="00C97BCF">
            <w:pPr>
              <w:widowControl w:val="0"/>
              <w:autoSpaceDE w:val="0"/>
              <w:autoSpaceDN w:val="0"/>
              <w:adjustRightInd w:val="0"/>
              <w:spacing w:after="0" w:line="240" w:lineRule="auto"/>
              <w:ind w:left="-121" w:right="-112"/>
              <w:jc w:val="center"/>
              <w:outlineLvl w:val="2"/>
              <w:rPr>
                <w:rFonts w:cs="Calibri"/>
              </w:rPr>
            </w:pPr>
            <w:r w:rsidRPr="002B558D">
              <w:rPr>
                <w:rFonts w:cs="Calibri"/>
              </w:rPr>
              <w:t>III. Подпрограмма N 4 "Обеспечение реализации государственной программы"</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pStyle w:val="ConsPlusNormal"/>
              <w:widowControl/>
              <w:jc w:val="center"/>
              <w:rPr>
                <w:rFonts w:asciiTheme="minorHAnsi" w:hAnsiTheme="minorHAnsi" w:cs="Times New Roman"/>
              </w:rPr>
            </w:pPr>
            <w:r w:rsidRPr="002B558D">
              <w:rPr>
                <w:rFonts w:asciiTheme="minorHAnsi" w:hAnsiTheme="minorHAnsi" w:cs="Times New Roman"/>
              </w:rPr>
              <w:t>«</w:t>
            </w:r>
            <w:r w:rsidRPr="002B558D">
              <w:rPr>
                <w:rFonts w:asciiTheme="minorHAnsi" w:hAnsiTheme="minorHAnsi" w:cs="Times New Roman"/>
                <w:lang w:val="en-US"/>
              </w:rPr>
              <w:t>IV</w:t>
            </w:r>
            <w:r w:rsidRPr="002B558D">
              <w:rPr>
                <w:rFonts w:asciiTheme="minorHAnsi" w:hAnsiTheme="minorHAnsi" w:cs="Times New Roman"/>
              </w:rPr>
              <w:t xml:space="preserve">. Подпрограмма № 4 </w:t>
            </w:r>
            <w:r w:rsidRPr="002B558D">
              <w:rPr>
                <w:rFonts w:asciiTheme="minorHAnsi" w:hAnsiTheme="minorHAnsi" w:cs="Times New Roman"/>
                <w:bCs/>
              </w:rPr>
              <w:t>«</w:t>
            </w:r>
            <w:r w:rsidRPr="002B558D">
              <w:rPr>
                <w:rFonts w:asciiTheme="minorHAnsi" w:hAnsiTheme="minorHAnsi" w:cs="Times New Roman"/>
              </w:rPr>
              <w:t xml:space="preserve">Укрепление единства российской нации и этнокультурное развитие народов России, </w:t>
            </w:r>
          </w:p>
          <w:p w:rsidR="00C97BCF" w:rsidRPr="002B558D" w:rsidRDefault="00C97BCF" w:rsidP="00C97BCF">
            <w:pPr>
              <w:pStyle w:val="ConsPlusNormal"/>
              <w:widowControl/>
              <w:jc w:val="center"/>
              <w:rPr>
                <w:rFonts w:asciiTheme="minorHAnsi" w:hAnsiTheme="minorHAnsi" w:cs="Times New Roman"/>
              </w:rPr>
            </w:pPr>
            <w:proofErr w:type="gramStart"/>
            <w:r w:rsidRPr="002B558D">
              <w:rPr>
                <w:rFonts w:asciiTheme="minorHAnsi" w:hAnsiTheme="minorHAnsi" w:cs="Times New Roman"/>
              </w:rPr>
              <w:t>проживающих</w:t>
            </w:r>
            <w:proofErr w:type="gramEnd"/>
            <w:r w:rsidRPr="002B558D">
              <w:rPr>
                <w:rFonts w:asciiTheme="minorHAnsi" w:hAnsiTheme="minorHAnsi" w:cs="Times New Roman"/>
              </w:rPr>
              <w:t xml:space="preserve"> на территории Архангельской области </w:t>
            </w:r>
            <w:r w:rsidRPr="002B558D">
              <w:rPr>
                <w:rFonts w:asciiTheme="minorHAnsi" w:eastAsia="Times New Roman" w:hAnsiTheme="minorHAnsi" w:cs="Times New Roman"/>
              </w:rPr>
              <w:t>(2014  –  2020 годы)</w:t>
            </w:r>
            <w:r w:rsidRPr="002B558D">
              <w:rPr>
                <w:rFonts w:asciiTheme="minorHAnsi" w:hAnsiTheme="minorHAnsi" w:cs="Times New Roman"/>
                <w:bCs/>
              </w:rPr>
              <w:t>»</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pStyle w:val="ConsPlusNormal"/>
              <w:widowControl/>
              <w:jc w:val="center"/>
              <w:rPr>
                <w:rFonts w:asciiTheme="minorHAnsi" w:hAnsiTheme="minorHAnsi" w:cs="Times New Roman"/>
              </w:rPr>
            </w:pPr>
            <w:r w:rsidRPr="002B558D">
              <w:rPr>
                <w:rFonts w:asciiTheme="minorHAnsi" w:hAnsiTheme="minorHAnsi" w:cs="Times New Roman"/>
              </w:rPr>
              <w:t xml:space="preserve">Цель подпрограммы № 4 – создание условий для укрепления единства многонационального  народа </w:t>
            </w:r>
          </w:p>
          <w:p w:rsidR="00C97BCF" w:rsidRPr="002B558D" w:rsidRDefault="00C97BCF" w:rsidP="00C97BCF">
            <w:pPr>
              <w:pStyle w:val="ConsPlusNormal"/>
              <w:widowControl/>
              <w:jc w:val="center"/>
              <w:rPr>
                <w:rFonts w:asciiTheme="minorHAnsi" w:hAnsiTheme="minorHAnsi" w:cs="Times New Roman"/>
              </w:rPr>
            </w:pPr>
            <w:r w:rsidRPr="002B558D">
              <w:rPr>
                <w:rFonts w:asciiTheme="minorHAnsi" w:hAnsiTheme="minorHAnsi" w:cs="Times New Roman"/>
              </w:rPr>
              <w:t>Российской Федерации (российской нации) на территории Архангельской области</w:t>
            </w: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pStyle w:val="ConsPlusNormal"/>
              <w:widowControl/>
              <w:jc w:val="center"/>
              <w:rPr>
                <w:rFonts w:asciiTheme="minorHAnsi" w:hAnsiTheme="minorHAnsi" w:cs="Times New Roman"/>
              </w:rPr>
            </w:pPr>
            <w:r w:rsidRPr="002B558D">
              <w:rPr>
                <w:rFonts w:asciiTheme="minorHAnsi" w:hAnsiTheme="minorHAnsi" w:cs="Times New Roman"/>
              </w:rPr>
              <w:t>Задача № 1 – содействие укреплению гражданского единства и гармонизации межнациональных отношений</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pStyle w:val="ConsPlusTitle"/>
              <w:widowControl/>
              <w:tabs>
                <w:tab w:val="left" w:pos="1620"/>
              </w:tabs>
              <w:ind w:right="-80"/>
              <w:rPr>
                <w:rFonts w:asciiTheme="minorHAnsi" w:hAnsiTheme="minorHAnsi" w:cs="Times New Roman"/>
                <w:b w:val="0"/>
              </w:rPr>
            </w:pPr>
            <w:r w:rsidRPr="002B558D">
              <w:rPr>
                <w:rFonts w:asciiTheme="minorHAnsi" w:hAnsiTheme="minorHAnsi" w:cs="Times New Roman"/>
                <w:b w:val="0"/>
                <w:bCs w:val="0"/>
              </w:rPr>
              <w:t xml:space="preserve">1.1. </w:t>
            </w:r>
            <w:r w:rsidRPr="002B558D">
              <w:rPr>
                <w:rFonts w:asciiTheme="minorHAnsi" w:hAnsiTheme="minorHAnsi" w:cs="Times New Roman"/>
                <w:b w:val="0"/>
              </w:rPr>
              <w:t xml:space="preserve">Проведение социологического исследования о проблемах </w:t>
            </w:r>
            <w:r w:rsidRPr="002B558D">
              <w:rPr>
                <w:rFonts w:asciiTheme="minorHAnsi" w:hAnsiTheme="minorHAnsi" w:cs="Times New Roman"/>
                <w:b w:val="0"/>
              </w:rPr>
              <w:lastRenderedPageBreak/>
              <w:t>межнациональных и межконфессиональных отношений в Архангельской области</w:t>
            </w:r>
          </w:p>
          <w:p w:rsidR="00C97BCF" w:rsidRPr="002B558D" w:rsidRDefault="00C97BCF" w:rsidP="00C97BCF">
            <w:pPr>
              <w:pStyle w:val="ConsPlusTitle"/>
              <w:widowControl/>
              <w:tabs>
                <w:tab w:val="left" w:pos="1620"/>
              </w:tabs>
              <w:ind w:right="-80"/>
              <w:rPr>
                <w:rFonts w:asciiTheme="minorHAnsi" w:hAnsiTheme="minorHAnsi" w:cs="Times New Roman"/>
                <w:b w:val="0"/>
                <w:bCs w:val="0"/>
              </w:rPr>
            </w:pP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lastRenderedPageBreak/>
              <w:t>министерство</w:t>
            </w:r>
          </w:p>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 xml:space="preserve">по местному самоуправлению и внутренней </w:t>
            </w:r>
            <w:r w:rsidRPr="002B558D">
              <w:rPr>
                <w:rFonts w:asciiTheme="minorHAnsi" w:hAnsiTheme="minorHAnsi" w:cs="Times New Roman"/>
                <w:b w:val="0"/>
                <w:bCs w:val="0"/>
              </w:rPr>
              <w:lastRenderedPageBreak/>
              <w:t>политике</w:t>
            </w: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lastRenderedPageBreak/>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1322,4</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2151" w:type="dxa"/>
            <w:vMerge w:val="restart"/>
            <w:tcMar>
              <w:top w:w="62" w:type="dxa"/>
              <w:left w:w="102" w:type="dxa"/>
              <w:bottom w:w="102" w:type="dxa"/>
              <w:right w:w="62" w:type="dxa"/>
            </w:tcMar>
          </w:tcPr>
          <w:p w:rsidR="00C97BCF" w:rsidRPr="002B558D" w:rsidRDefault="00C97BCF" w:rsidP="00C97BCF">
            <w:pPr>
              <w:pStyle w:val="HTML"/>
              <w:tabs>
                <w:tab w:val="clear" w:pos="916"/>
                <w:tab w:val="left" w:pos="567"/>
              </w:tabs>
              <w:rPr>
                <w:rFonts w:asciiTheme="minorHAnsi" w:hAnsiTheme="minorHAnsi"/>
                <w:color w:val="auto"/>
                <w:sz w:val="22"/>
                <w:szCs w:val="22"/>
              </w:rPr>
            </w:pPr>
            <w:r w:rsidRPr="002B558D">
              <w:rPr>
                <w:rFonts w:asciiTheme="minorHAnsi" w:hAnsiTheme="minorHAnsi"/>
                <w:color w:val="auto"/>
                <w:sz w:val="22"/>
                <w:szCs w:val="22"/>
              </w:rPr>
              <w:t>проведение ежегодно одного социологического исследования</w:t>
            </w:r>
          </w:p>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vAlign w:val="center"/>
          </w:tcPr>
          <w:p w:rsidR="00C97BCF" w:rsidRPr="002B558D" w:rsidRDefault="00C97BCF" w:rsidP="00C97BCF">
            <w:pPr>
              <w:pStyle w:val="ConsPlusTitle"/>
              <w:widowControl/>
              <w:ind w:right="-80"/>
              <w:rPr>
                <w:rFonts w:asciiTheme="minorHAnsi" w:hAnsiTheme="minorHAnsi" w:cs="Times New Roman"/>
                <w:b w:val="0"/>
                <w:bCs w:val="0"/>
              </w:rPr>
            </w:pPr>
          </w:p>
        </w:tc>
        <w:tc>
          <w:tcPr>
            <w:tcW w:w="1774" w:type="dxa"/>
            <w:vMerge/>
            <w:tcMar>
              <w:top w:w="62" w:type="dxa"/>
              <w:left w:w="102" w:type="dxa"/>
              <w:bottom w:w="102" w:type="dxa"/>
              <w:right w:w="62" w:type="dxa"/>
            </w:tcMar>
          </w:tcPr>
          <w:p w:rsidR="00C97BCF" w:rsidRPr="002B558D" w:rsidRDefault="00C97BCF" w:rsidP="00C97BCF">
            <w:pPr>
              <w:pStyle w:val="ConsPlusTitle"/>
              <w:widowControl/>
              <w:jc w:val="center"/>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1322,4</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220,4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Times New Roman"/>
                <w:bCs/>
              </w:rPr>
              <w:lastRenderedPageBreak/>
              <w:t xml:space="preserve">1.2. </w:t>
            </w:r>
            <w:r w:rsidRPr="002B558D">
              <w:rPr>
                <w:rFonts w:cs="Times New Roman"/>
              </w:rPr>
              <w:t>Проведение ежегодного Северного межнационального форума с участием национальных общин, диаспор, иных некоммерческих организаций</w:t>
            </w: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министерство</w:t>
            </w:r>
          </w:p>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5500,1</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spacing w:after="0" w:line="240" w:lineRule="auto"/>
              <w:jc w:val="center"/>
            </w:pPr>
            <w:r w:rsidRPr="002B558D">
              <w:t>480,4</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480,4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978,1</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1075,9</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1183,5</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1301,8</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lang w:eastAsia="ru-RU"/>
              </w:rPr>
              <w:t>ежегодное проведение форума с участием не менее 1000 человек</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c>
          <w:tcPr>
            <w:tcW w:w="1774" w:type="dxa"/>
            <w:vMerge/>
            <w:tcMar>
              <w:top w:w="62" w:type="dxa"/>
              <w:left w:w="102" w:type="dxa"/>
              <w:bottom w:w="102" w:type="dxa"/>
              <w:right w:w="62" w:type="dxa"/>
            </w:tcMar>
          </w:tcPr>
          <w:p w:rsidR="00C97BCF" w:rsidRPr="002B558D" w:rsidRDefault="00C97BCF" w:rsidP="00C97BCF">
            <w:pPr>
              <w:pStyle w:val="ConsPlusTitle"/>
              <w:widowControl/>
              <w:jc w:val="center"/>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5500,1</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spacing w:after="0" w:line="240" w:lineRule="auto"/>
              <w:jc w:val="center"/>
            </w:pPr>
            <w:r w:rsidRPr="002B558D">
              <w:t>480,4</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480,4</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978,1</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1075,9</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1183,5</w:t>
            </w:r>
          </w:p>
        </w:tc>
        <w:tc>
          <w:tcPr>
            <w:tcW w:w="927" w:type="dxa"/>
            <w:tcMar>
              <w:top w:w="62" w:type="dxa"/>
              <w:left w:w="102" w:type="dxa"/>
              <w:bottom w:w="102" w:type="dxa"/>
              <w:right w:w="62" w:type="dxa"/>
            </w:tcMar>
          </w:tcPr>
          <w:p w:rsidR="00C97BCF" w:rsidRPr="002B558D" w:rsidRDefault="00C97BCF" w:rsidP="00C97BCF">
            <w:pPr>
              <w:spacing w:after="0" w:line="240" w:lineRule="auto"/>
              <w:jc w:val="center"/>
            </w:pPr>
            <w:r w:rsidRPr="002B558D">
              <w:t>1301,8</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Times New Roman"/>
                <w:bCs/>
              </w:rPr>
              <w:t>Итого по задаче № 1</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6822,5</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700,8</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700,8</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1198,5</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1296,3</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1403,9</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1522,2</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6822,5</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700,8</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700,8</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1198,5</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1296,3</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1403,9</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1522,2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15112" w:type="dxa"/>
            <w:gridSpan w:val="12"/>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r w:rsidRPr="002B558D">
              <w:rPr>
                <w:rFonts w:cs="Times New Roman"/>
              </w:rPr>
              <w:t xml:space="preserve">Задача № 2 – </w:t>
            </w:r>
            <w:r w:rsidRPr="002B558D">
              <w:t xml:space="preserve">повышение </w:t>
            </w:r>
            <w:proofErr w:type="gramStart"/>
            <w:r w:rsidRPr="002B558D">
              <w:t>компетентности специалистов органов государственной власти Архангельской области</w:t>
            </w:r>
            <w:proofErr w:type="gramEnd"/>
            <w:r w:rsidRPr="002B558D">
              <w:t xml:space="preserve"> и органов местного самоуправления муниципальных образований Архангельской области</w:t>
            </w: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pStyle w:val="ConsPlusTitle"/>
              <w:widowControl/>
              <w:tabs>
                <w:tab w:val="left" w:pos="1620"/>
              </w:tabs>
              <w:ind w:right="-80"/>
              <w:rPr>
                <w:rFonts w:asciiTheme="minorHAnsi" w:hAnsiTheme="minorHAnsi" w:cs="Times New Roman"/>
                <w:b w:val="0"/>
              </w:rPr>
            </w:pPr>
            <w:r w:rsidRPr="002B558D">
              <w:rPr>
                <w:rFonts w:asciiTheme="minorHAnsi" w:hAnsiTheme="minorHAnsi" w:cs="Times New Roman"/>
                <w:b w:val="0"/>
                <w:bCs w:val="0"/>
              </w:rPr>
              <w:t>2.1.</w:t>
            </w:r>
            <w:r w:rsidRPr="002B558D">
              <w:rPr>
                <w:rFonts w:asciiTheme="minorHAnsi" w:hAnsiTheme="minorHAnsi" w:cs="Times New Roman"/>
                <w:b w:val="0"/>
              </w:rPr>
              <w:t xml:space="preserve">Проведение 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w:t>
            </w:r>
            <w:r w:rsidRPr="002B558D">
              <w:rPr>
                <w:rFonts w:asciiTheme="minorHAnsi" w:hAnsiTheme="minorHAnsi" w:cs="Times New Roman"/>
                <w:b w:val="0"/>
              </w:rPr>
              <w:lastRenderedPageBreak/>
              <w:t xml:space="preserve">органов местного самоуправления, силовых структур, национально-культурных объединений Архангельской области и творческих коллективов Архангельской области </w:t>
            </w:r>
          </w:p>
          <w:p w:rsidR="00C97BCF" w:rsidRPr="002B558D" w:rsidRDefault="00C97BCF" w:rsidP="00C97BCF">
            <w:pPr>
              <w:pStyle w:val="ConsPlusTitle"/>
              <w:widowControl/>
              <w:tabs>
                <w:tab w:val="left" w:pos="1620"/>
              </w:tabs>
              <w:ind w:right="-80"/>
              <w:rPr>
                <w:rFonts w:asciiTheme="minorHAnsi" w:hAnsiTheme="minorHAnsi" w:cs="Times New Roman"/>
                <w:b w:val="0"/>
                <w:bCs w:val="0"/>
              </w:rPr>
            </w:pP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lastRenderedPageBreak/>
              <w:t>министерство</w:t>
            </w:r>
          </w:p>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1266,0</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2151" w:type="dxa"/>
            <w:vMerge w:val="restart"/>
            <w:tcMar>
              <w:top w:w="62" w:type="dxa"/>
              <w:left w:w="102" w:type="dxa"/>
              <w:bottom w:w="102" w:type="dxa"/>
              <w:right w:w="62" w:type="dxa"/>
            </w:tcMar>
          </w:tcPr>
          <w:p w:rsidR="00C97BCF" w:rsidRPr="002B558D" w:rsidRDefault="00C97BCF" w:rsidP="00C97BCF">
            <w:pPr>
              <w:pStyle w:val="ConsPlusNormal"/>
              <w:widowControl/>
              <w:rPr>
                <w:rFonts w:asciiTheme="minorHAnsi" w:hAnsiTheme="minorHAnsi" w:cs="Times New Roman"/>
              </w:rPr>
            </w:pPr>
            <w:r w:rsidRPr="002B558D">
              <w:rPr>
                <w:rFonts w:asciiTheme="minorHAnsi" w:hAnsiTheme="minorHAnsi" w:cs="Times New Roman"/>
              </w:rPr>
              <w:t>ежегодное проведение мероприятий не менее чем в трех муниципальных образованиях Архангельской области</w:t>
            </w:r>
          </w:p>
        </w:tc>
      </w:tr>
      <w:tr w:rsidR="00C97BCF" w:rsidRPr="002B558D" w:rsidTr="006257BE">
        <w:tc>
          <w:tcPr>
            <w:tcW w:w="2571" w:type="dxa"/>
            <w:vMerge/>
            <w:tcMar>
              <w:top w:w="62" w:type="dxa"/>
              <w:left w:w="102" w:type="dxa"/>
              <w:bottom w:w="102" w:type="dxa"/>
              <w:right w:w="62" w:type="dxa"/>
            </w:tcMar>
            <w:vAlign w:val="center"/>
          </w:tcPr>
          <w:p w:rsidR="00C97BCF" w:rsidRPr="002B558D" w:rsidRDefault="00C97BCF" w:rsidP="00C97BCF">
            <w:pPr>
              <w:pStyle w:val="ConsPlusTitle"/>
              <w:widowControl/>
              <w:ind w:right="-80"/>
              <w:rPr>
                <w:rFonts w:asciiTheme="minorHAnsi" w:hAnsiTheme="minorHAnsi" w:cs="Times New Roman"/>
                <w:b w:val="0"/>
                <w:bCs w:val="0"/>
              </w:rPr>
            </w:pPr>
          </w:p>
        </w:tc>
        <w:tc>
          <w:tcPr>
            <w:tcW w:w="1774" w:type="dxa"/>
            <w:vMerge/>
            <w:tcMar>
              <w:top w:w="62" w:type="dxa"/>
              <w:left w:w="102" w:type="dxa"/>
              <w:bottom w:w="102" w:type="dxa"/>
              <w:right w:w="62" w:type="dxa"/>
            </w:tcMar>
          </w:tcPr>
          <w:p w:rsidR="00C97BCF" w:rsidRPr="002B558D" w:rsidRDefault="00C97BCF" w:rsidP="00C97BCF">
            <w:pPr>
              <w:pStyle w:val="ConsPlusTitle"/>
              <w:widowControl/>
              <w:jc w:val="center"/>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1266,0</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spacing w:after="0" w:line="240" w:lineRule="auto"/>
              <w:jc w:val="center"/>
            </w:pPr>
            <w:r w:rsidRPr="002B558D">
              <w:t>211,0</w:t>
            </w:r>
          </w:p>
        </w:tc>
        <w:tc>
          <w:tcPr>
            <w:tcW w:w="1021" w:type="dxa"/>
            <w:tcMar>
              <w:top w:w="62" w:type="dxa"/>
              <w:left w:w="102" w:type="dxa"/>
              <w:bottom w:w="102" w:type="dxa"/>
              <w:right w:w="62" w:type="dxa"/>
            </w:tcMar>
          </w:tcPr>
          <w:p w:rsidR="00C97BCF" w:rsidRPr="002B558D" w:rsidRDefault="00C97BCF" w:rsidP="00C97BCF">
            <w:pPr>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211,0</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pStyle w:val="ConsPlusTitle"/>
              <w:widowControl/>
              <w:tabs>
                <w:tab w:val="left" w:pos="1620"/>
              </w:tabs>
              <w:ind w:right="-80"/>
              <w:rPr>
                <w:rFonts w:asciiTheme="minorHAnsi" w:hAnsiTheme="minorHAnsi"/>
                <w:b w:val="0"/>
              </w:rPr>
            </w:pPr>
            <w:r w:rsidRPr="002B558D">
              <w:rPr>
                <w:rFonts w:asciiTheme="minorHAnsi" w:hAnsiTheme="minorHAnsi" w:cs="Times New Roman"/>
                <w:b w:val="0"/>
                <w:bCs w:val="0"/>
              </w:rPr>
              <w:lastRenderedPageBreak/>
              <w:t xml:space="preserve">.2. </w:t>
            </w:r>
            <w:r w:rsidRPr="002B558D">
              <w:rPr>
                <w:rFonts w:asciiTheme="minorHAnsi" w:hAnsiTheme="minorHAnsi" w:cs="Times New Roman"/>
                <w:b w:val="0"/>
              </w:rPr>
              <w:t xml:space="preserve">Подготовка, переподготовка и повышение квалификации 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 </w:t>
            </w:r>
            <w:r w:rsidRPr="002B558D">
              <w:rPr>
                <w:rFonts w:asciiTheme="minorHAnsi" w:hAnsiTheme="minorHAnsi" w:cs="Times New Roman"/>
                <w:b w:val="0"/>
              </w:rPr>
              <w:lastRenderedPageBreak/>
              <w:t>Российской Федерации</w:t>
            </w: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lastRenderedPageBreak/>
              <w:t>министерство</w:t>
            </w:r>
          </w:p>
          <w:p w:rsidR="00C97BCF" w:rsidRPr="002B558D" w:rsidRDefault="00C97BCF" w:rsidP="00C97BCF">
            <w:pPr>
              <w:pStyle w:val="ConsPlusTitle"/>
              <w:widowControl/>
              <w:rPr>
                <w:rFonts w:asciiTheme="minorHAnsi" w:hAnsiTheme="minorHAnsi" w:cs="Times New Roman"/>
                <w:b w:val="0"/>
                <w:bCs w:val="0"/>
              </w:rPr>
            </w:pPr>
            <w:r w:rsidRPr="002B558D">
              <w:rPr>
                <w:rFonts w:asciiTheme="minorHAnsi" w:hAnsiTheme="minorHAnsi" w:cs="Times New Roman"/>
                <w:b w:val="0"/>
                <w:bCs w:val="0"/>
              </w:rPr>
              <w:t>по местному самоуправлению и внутренней политике</w:t>
            </w: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529,2</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2151" w:type="dxa"/>
            <w:vMerge w:val="restart"/>
            <w:tcMar>
              <w:top w:w="62" w:type="dxa"/>
              <w:left w:w="102" w:type="dxa"/>
              <w:bottom w:w="102" w:type="dxa"/>
              <w:right w:w="62" w:type="dxa"/>
            </w:tcMar>
          </w:tcPr>
          <w:p w:rsidR="00C97BCF" w:rsidRPr="002B558D" w:rsidRDefault="00C97BCF" w:rsidP="00C97BCF">
            <w:pPr>
              <w:pStyle w:val="ConsPlusNormal"/>
              <w:widowControl/>
              <w:rPr>
                <w:rFonts w:asciiTheme="minorHAnsi" w:hAnsiTheme="minorHAnsi" w:cs="Times New Roman"/>
              </w:rPr>
            </w:pPr>
            <w:r w:rsidRPr="002B558D">
              <w:rPr>
                <w:rFonts w:asciiTheme="minorHAnsi" w:hAnsiTheme="minorHAnsi" w:cs="Times New Roman"/>
              </w:rPr>
              <w:t xml:space="preserve">обучение ежегодно </w:t>
            </w:r>
          </w:p>
          <w:p w:rsidR="00C97BCF" w:rsidRPr="002B558D" w:rsidRDefault="00C97BCF" w:rsidP="00C97BCF">
            <w:pPr>
              <w:widowControl w:val="0"/>
              <w:autoSpaceDE w:val="0"/>
              <w:autoSpaceDN w:val="0"/>
              <w:adjustRightInd w:val="0"/>
              <w:spacing w:after="0" w:line="240" w:lineRule="auto"/>
              <w:rPr>
                <w:rFonts w:cs="Calibri"/>
              </w:rPr>
            </w:pPr>
            <w:r w:rsidRPr="002B558D">
              <w:rPr>
                <w:lang w:eastAsia="ru-RU"/>
              </w:rPr>
              <w:t xml:space="preserve">30 </w:t>
            </w:r>
            <w:r w:rsidRPr="002B558D">
              <w:t>государственных гражданских служащих Архангельской области и муниципальных служащих муниципальных образований Архангельской области, осуществляющих взаимодействие с национальными объединениями и религиозными организациями</w:t>
            </w: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c>
          <w:tcPr>
            <w:tcW w:w="1774" w:type="dxa"/>
            <w:vMerge/>
            <w:tcMar>
              <w:top w:w="62" w:type="dxa"/>
              <w:left w:w="102" w:type="dxa"/>
              <w:bottom w:w="102" w:type="dxa"/>
              <w:right w:w="62" w:type="dxa"/>
            </w:tcMar>
          </w:tcPr>
          <w:p w:rsidR="00C97BCF" w:rsidRPr="002B558D" w:rsidRDefault="00C97BCF" w:rsidP="00C97BCF">
            <w:pPr>
              <w:pStyle w:val="ConsPlusTitle"/>
              <w:widowControl/>
              <w:jc w:val="center"/>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529,2</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88,2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Times New Roman"/>
                <w:bCs/>
              </w:rPr>
              <w:lastRenderedPageBreak/>
              <w:t>Итого по задаче № 2</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1795,2</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p w:rsidR="00C97BCF" w:rsidRPr="002B558D" w:rsidRDefault="00C97BCF" w:rsidP="00C97BCF">
            <w:pPr>
              <w:pStyle w:val="ConsPlusTitle"/>
              <w:tabs>
                <w:tab w:val="left" w:pos="1620"/>
              </w:tabs>
              <w:rPr>
                <w:rFonts w:asciiTheme="minorHAnsi" w:hAnsiTheme="minorHAnsi" w:cs="Times New Roman"/>
                <w:b w:val="0"/>
                <w:bCs w:val="0"/>
              </w:rP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1795,2</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299,2</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pStyle w:val="ConsPlusTitle"/>
              <w:widowControl/>
              <w:tabs>
                <w:tab w:val="left" w:pos="1620"/>
              </w:tabs>
              <w:ind w:right="-80"/>
              <w:rPr>
                <w:rFonts w:asciiTheme="minorHAnsi" w:hAnsiTheme="minorHAnsi" w:cs="Times New Roman"/>
                <w:b w:val="0"/>
              </w:rPr>
            </w:pPr>
            <w:r w:rsidRPr="002B558D">
              <w:rPr>
                <w:rFonts w:asciiTheme="minorHAnsi" w:hAnsiTheme="minorHAnsi" w:cs="Times New Roman"/>
                <w:b w:val="0"/>
                <w:bCs w:val="0"/>
              </w:rPr>
              <w:t>Всего по подпрограмме № 4</w:t>
            </w:r>
          </w:p>
          <w:p w:rsidR="00C97BCF" w:rsidRPr="002B558D" w:rsidRDefault="00C97BCF" w:rsidP="00C97BCF">
            <w:pPr>
              <w:pStyle w:val="ConsPlusTitle"/>
              <w:widowControl/>
              <w:ind w:right="-80"/>
              <w:rPr>
                <w:rFonts w:asciiTheme="minorHAnsi" w:hAnsiTheme="minorHAnsi" w:cs="Times New Roman"/>
                <w:b w:val="0"/>
                <w:bCs w:val="0"/>
              </w:rPr>
            </w:pPr>
          </w:p>
        </w:tc>
        <w:tc>
          <w:tcPr>
            <w:tcW w:w="1774" w:type="dxa"/>
            <w:vMerge w:val="restart"/>
            <w:tcMar>
              <w:top w:w="62" w:type="dxa"/>
              <w:left w:w="102" w:type="dxa"/>
              <w:bottom w:w="102" w:type="dxa"/>
              <w:right w:w="62" w:type="dxa"/>
            </w:tcMar>
          </w:tcPr>
          <w:p w:rsidR="00C97BCF" w:rsidRPr="002B558D" w:rsidRDefault="00C97BCF" w:rsidP="00C97BCF">
            <w:pPr>
              <w:pStyle w:val="ConsPlusTitle"/>
              <w:widowControl/>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8617,7</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1497,7</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1595,5</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1703,1</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1821,4</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vAlign w:val="center"/>
          </w:tcPr>
          <w:p w:rsidR="00C97BCF" w:rsidRPr="002B558D" w:rsidRDefault="00C97BCF" w:rsidP="00C97BCF">
            <w:pPr>
              <w:pStyle w:val="ConsPlusTitle"/>
              <w:widowControl/>
              <w:rPr>
                <w:rFonts w:asciiTheme="minorHAnsi" w:hAnsiTheme="minorHAnsi" w:cs="Times New Roman"/>
                <w:b w:val="0"/>
                <w:bCs w:val="0"/>
              </w:rPr>
            </w:pPr>
          </w:p>
        </w:tc>
        <w:tc>
          <w:tcPr>
            <w:tcW w:w="1774" w:type="dxa"/>
            <w:vMerge/>
            <w:tcMar>
              <w:top w:w="62" w:type="dxa"/>
              <w:left w:w="102" w:type="dxa"/>
              <w:bottom w:w="102" w:type="dxa"/>
              <w:right w:w="62" w:type="dxa"/>
            </w:tcMar>
          </w:tcPr>
          <w:p w:rsidR="00C97BCF" w:rsidRPr="002B558D" w:rsidRDefault="00C97BCF" w:rsidP="00C97BCF">
            <w:pPr>
              <w:pStyle w:val="ConsPlusTitle"/>
              <w:widowControl/>
              <w:jc w:val="center"/>
              <w:rPr>
                <w:rFonts w:asciiTheme="minorHAnsi" w:hAnsiTheme="minorHAnsi" w:cs="Times New Roman"/>
                <w:b w:val="0"/>
                <w:bCs w:val="0"/>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8617,7</w:t>
            </w:r>
          </w:p>
        </w:tc>
        <w:tc>
          <w:tcPr>
            <w:tcW w:w="984" w:type="dxa"/>
            <w:tcMar>
              <w:top w:w="62" w:type="dxa"/>
              <w:left w:w="102" w:type="dxa"/>
              <w:bottom w:w="102" w:type="dxa"/>
              <w:right w:w="62" w:type="dxa"/>
            </w:tcMar>
          </w:tcPr>
          <w:p w:rsidR="00C97BCF" w:rsidRPr="002B558D" w:rsidRDefault="00C97BCF" w:rsidP="00C97BCF">
            <w:pPr>
              <w:spacing w:after="0" w:line="240" w:lineRule="auto"/>
              <w:jc w:val="center"/>
            </w:pPr>
            <w:r w:rsidRPr="002B558D">
              <w:t>–</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1000,0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1497,7</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1595,5</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1703,1</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pPr>
            <w:r w:rsidRPr="002B558D">
              <w:t>1821,4</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rPr>
                <w:rFonts w:cs="Calibri"/>
              </w:rPr>
            </w:pPr>
            <w:r w:rsidRPr="002B558D">
              <w:rPr>
                <w:rFonts w:cs="Calibri"/>
              </w:rPr>
              <w:t>ВСЕГО по государственной программе</w:t>
            </w:r>
          </w:p>
        </w:tc>
        <w:tc>
          <w:tcPr>
            <w:tcW w:w="1774"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center"/>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итого</w:t>
            </w:r>
          </w:p>
          <w:p w:rsidR="00C97BCF" w:rsidRPr="002B558D" w:rsidRDefault="00C97BCF" w:rsidP="00C97BCF">
            <w:pPr>
              <w:pStyle w:val="ConsPlusTitle"/>
              <w:widowControl/>
              <w:tabs>
                <w:tab w:val="left" w:pos="1620"/>
              </w:tabs>
              <w:rPr>
                <w:rFonts w:asciiTheme="minorHAnsi" w:hAnsiTheme="minorHAnsi" w:cs="Times New Roman"/>
                <w:b w:val="0"/>
                <w:bCs w:val="0"/>
              </w:rPr>
            </w:pPr>
            <w:r w:rsidRPr="002B558D">
              <w:rPr>
                <w:rFonts w:asciiTheme="minorHAnsi" w:hAnsiTheme="minorHAnsi" w:cs="Times New Roman"/>
                <w:b w:val="0"/>
                <w:bCs w:val="0"/>
              </w:rPr>
              <w:t>в том числе</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left="-69" w:right="-69"/>
              <w:jc w:val="center"/>
              <w:rPr>
                <w:bCs/>
                <w:sz w:val="20"/>
                <w:szCs w:val="20"/>
              </w:rPr>
            </w:pPr>
            <w:r w:rsidRPr="002B558D">
              <w:rPr>
                <w:bCs/>
                <w:sz w:val="20"/>
                <w:szCs w:val="20"/>
              </w:rPr>
              <w:t>771400,4</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left="-69" w:right="-69"/>
              <w:jc w:val="center"/>
              <w:rPr>
                <w:bCs/>
                <w:sz w:val="20"/>
                <w:szCs w:val="20"/>
              </w:rPr>
            </w:pPr>
            <w:r w:rsidRPr="002B558D">
              <w:rPr>
                <w:bCs/>
                <w:sz w:val="20"/>
                <w:szCs w:val="20"/>
              </w:rPr>
              <w:t>108300,2</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85216,4</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77937,0</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119549,5</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123402,2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126699,2</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130295,9</w:t>
            </w:r>
          </w:p>
        </w:tc>
        <w:tc>
          <w:tcPr>
            <w:tcW w:w="2151" w:type="dxa"/>
            <w:vMerge w:val="restart"/>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pStyle w:val="ConsPlusTitle"/>
              <w:tabs>
                <w:tab w:val="left" w:pos="1620"/>
              </w:tabs>
              <w:rPr>
                <w:rFonts w:asciiTheme="minorHAnsi" w:hAnsiTheme="minorHAnsi" w:cs="Times New Roman"/>
                <w:b w:val="0"/>
                <w:bCs w:val="0"/>
              </w:rPr>
            </w:pPr>
            <w:r w:rsidRPr="002B558D">
              <w:rPr>
                <w:rFonts w:asciiTheme="minorHAnsi" w:hAnsiTheme="minorHAnsi" w:cs="Times New Roman"/>
                <w:b w:val="0"/>
                <w:bCs w:val="0"/>
              </w:rPr>
              <w:t>областной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679914,0</w:t>
            </w:r>
          </w:p>
        </w:tc>
        <w:tc>
          <w:tcPr>
            <w:tcW w:w="984"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62193,8</w:t>
            </w:r>
          </w:p>
        </w:tc>
        <w:tc>
          <w:tcPr>
            <w:tcW w:w="861"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80366,4</w:t>
            </w:r>
          </w:p>
        </w:tc>
        <w:tc>
          <w:tcPr>
            <w:tcW w:w="1021"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73087,0</w:t>
            </w:r>
          </w:p>
        </w:tc>
        <w:tc>
          <w:tcPr>
            <w:tcW w:w="927"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111079,5</w:t>
            </w:r>
          </w:p>
        </w:tc>
        <w:tc>
          <w:tcPr>
            <w:tcW w:w="927"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114632,2</w:t>
            </w:r>
          </w:p>
        </w:tc>
        <w:tc>
          <w:tcPr>
            <w:tcW w:w="927"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117629,2</w:t>
            </w:r>
          </w:p>
        </w:tc>
        <w:tc>
          <w:tcPr>
            <w:tcW w:w="927" w:type="dxa"/>
            <w:tcMar>
              <w:top w:w="62" w:type="dxa"/>
              <w:left w:w="102" w:type="dxa"/>
              <w:bottom w:w="102" w:type="dxa"/>
              <w:right w:w="62" w:type="dxa"/>
            </w:tcMar>
          </w:tcPr>
          <w:p w:rsidR="00C97BCF" w:rsidRPr="002B558D" w:rsidRDefault="00C97BCF" w:rsidP="00C97BCF">
            <w:pPr>
              <w:spacing w:after="0" w:line="240" w:lineRule="auto"/>
              <w:ind w:left="-73" w:right="-67"/>
              <w:jc w:val="center"/>
              <w:rPr>
                <w:sz w:val="20"/>
                <w:szCs w:val="20"/>
              </w:rPr>
            </w:pPr>
            <w:r w:rsidRPr="002B558D">
              <w:rPr>
                <w:sz w:val="20"/>
                <w:szCs w:val="20"/>
              </w:rPr>
              <w:t>120925,9</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rPr>
                <w:bCs/>
              </w:rPr>
            </w:pPr>
            <w:r>
              <w:rPr>
                <w:bCs/>
              </w:rPr>
              <w:t>федеральный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15896,0</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15896,0</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rPr>
                <w:bCs/>
              </w:rPr>
            </w:pPr>
            <w:r>
              <w:rPr>
                <w:bCs/>
              </w:rPr>
              <w:t>местный бюджет</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bCs/>
                <w:sz w:val="20"/>
                <w:szCs w:val="20"/>
              </w:rPr>
            </w:pPr>
            <w:r w:rsidRPr="002B558D">
              <w:rPr>
                <w:bCs/>
                <w:sz w:val="20"/>
                <w:szCs w:val="20"/>
              </w:rPr>
              <w:t>50194,3</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4814,3</w:t>
            </w:r>
          </w:p>
          <w:p w:rsidR="00C97BCF" w:rsidRPr="002B558D" w:rsidRDefault="00C97BCF" w:rsidP="00C97BCF">
            <w:pPr>
              <w:autoSpaceDE w:val="0"/>
              <w:autoSpaceDN w:val="0"/>
              <w:adjustRightInd w:val="0"/>
              <w:spacing w:after="0" w:line="240" w:lineRule="auto"/>
              <w:jc w:val="center"/>
              <w:rPr>
                <w:bCs/>
                <w:sz w:val="20"/>
                <w:szCs w:val="20"/>
              </w:rPr>
            </w:pP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4850,0</w:t>
            </w:r>
          </w:p>
          <w:p w:rsidR="00C97BCF" w:rsidRPr="002B558D" w:rsidRDefault="00C97BCF" w:rsidP="00C97BCF">
            <w:pPr>
              <w:autoSpaceDE w:val="0"/>
              <w:autoSpaceDN w:val="0"/>
              <w:adjustRightInd w:val="0"/>
              <w:spacing w:after="0" w:line="240" w:lineRule="auto"/>
              <w:jc w:val="center"/>
              <w:rPr>
                <w:bCs/>
                <w:sz w:val="20"/>
                <w:szCs w:val="20"/>
              </w:rPr>
            </w:pP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4850,0</w:t>
            </w:r>
          </w:p>
          <w:p w:rsidR="00C97BCF" w:rsidRPr="002B558D" w:rsidRDefault="00C97BCF" w:rsidP="00C97BCF">
            <w:pPr>
              <w:autoSpaceDE w:val="0"/>
              <w:autoSpaceDN w:val="0"/>
              <w:adjustRightInd w:val="0"/>
              <w:spacing w:after="0" w:line="240" w:lineRule="auto"/>
              <w:jc w:val="center"/>
              <w:rPr>
                <w:bCs/>
                <w:sz w:val="20"/>
                <w:szCs w:val="20"/>
              </w:rP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8470,0</w:t>
            </w:r>
          </w:p>
          <w:p w:rsidR="00C97BCF" w:rsidRPr="002B558D" w:rsidRDefault="00C97BCF" w:rsidP="00C97BCF">
            <w:pPr>
              <w:autoSpaceDE w:val="0"/>
              <w:autoSpaceDN w:val="0"/>
              <w:adjustRightInd w:val="0"/>
              <w:spacing w:after="0" w:line="240" w:lineRule="auto"/>
              <w:jc w:val="center"/>
              <w:rPr>
                <w:bCs/>
                <w:sz w:val="20"/>
                <w:szCs w:val="20"/>
              </w:rP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8770,0</w:t>
            </w:r>
          </w:p>
          <w:p w:rsidR="00C97BCF" w:rsidRPr="002B558D" w:rsidRDefault="00C97BCF" w:rsidP="00C97BCF">
            <w:pPr>
              <w:autoSpaceDE w:val="0"/>
              <w:autoSpaceDN w:val="0"/>
              <w:adjustRightInd w:val="0"/>
              <w:spacing w:after="0" w:line="240" w:lineRule="auto"/>
              <w:jc w:val="center"/>
              <w:rPr>
                <w:bCs/>
                <w:sz w:val="20"/>
                <w:szCs w:val="20"/>
              </w:rP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9070,0</w:t>
            </w:r>
          </w:p>
          <w:p w:rsidR="00C97BCF" w:rsidRPr="002B558D" w:rsidRDefault="00C97BCF" w:rsidP="00C97BCF">
            <w:pPr>
              <w:autoSpaceDE w:val="0"/>
              <w:autoSpaceDN w:val="0"/>
              <w:adjustRightInd w:val="0"/>
              <w:spacing w:after="0" w:line="240" w:lineRule="auto"/>
              <w:jc w:val="center"/>
              <w:rPr>
                <w:bCs/>
                <w:sz w:val="20"/>
                <w:szCs w:val="20"/>
              </w:rPr>
            </w:pP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9370,0</w:t>
            </w:r>
          </w:p>
          <w:p w:rsidR="00C97BCF" w:rsidRPr="002B558D" w:rsidRDefault="00C97BCF" w:rsidP="00C97BCF">
            <w:pPr>
              <w:autoSpaceDE w:val="0"/>
              <w:autoSpaceDN w:val="0"/>
              <w:adjustRightInd w:val="0"/>
              <w:spacing w:after="0" w:line="240" w:lineRule="auto"/>
              <w:jc w:val="center"/>
              <w:rPr>
                <w:bCs/>
                <w:sz w:val="20"/>
                <w:szCs w:val="20"/>
              </w:rPr>
            </w:pP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r w:rsidR="00C97BCF" w:rsidRPr="002B558D" w:rsidTr="006257BE">
        <w:tc>
          <w:tcPr>
            <w:tcW w:w="257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both"/>
              <w:rPr>
                <w:rFonts w:cs="Calibri"/>
              </w:rPr>
            </w:pPr>
          </w:p>
        </w:tc>
        <w:tc>
          <w:tcPr>
            <w:tcW w:w="1774"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ind w:left="-121" w:right="-112"/>
              <w:jc w:val="both"/>
              <w:rPr>
                <w:rFonts w:cs="Calibri"/>
              </w:rPr>
            </w:pPr>
          </w:p>
        </w:tc>
        <w:tc>
          <w:tcPr>
            <w:tcW w:w="1115"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pPr>
            <w:r>
              <w:t>внебюджетные средства</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25396,1</w:t>
            </w:r>
          </w:p>
        </w:tc>
        <w:tc>
          <w:tcPr>
            <w:tcW w:w="984"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ind w:right="-28"/>
              <w:jc w:val="center"/>
              <w:rPr>
                <w:sz w:val="20"/>
                <w:szCs w:val="20"/>
              </w:rPr>
            </w:pPr>
            <w:r w:rsidRPr="002B558D">
              <w:rPr>
                <w:sz w:val="20"/>
                <w:szCs w:val="20"/>
              </w:rPr>
              <w:t>25396,1</w:t>
            </w:r>
          </w:p>
        </w:tc>
        <w:tc>
          <w:tcPr>
            <w:tcW w:w="86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1021"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927" w:type="dxa"/>
            <w:tcMar>
              <w:top w:w="62" w:type="dxa"/>
              <w:left w:w="102" w:type="dxa"/>
              <w:bottom w:w="102" w:type="dxa"/>
              <w:right w:w="62" w:type="dxa"/>
            </w:tcMar>
          </w:tcPr>
          <w:p w:rsidR="00C97BCF" w:rsidRPr="002B558D" w:rsidRDefault="00C97BCF" w:rsidP="00C97BCF">
            <w:pPr>
              <w:autoSpaceDE w:val="0"/>
              <w:autoSpaceDN w:val="0"/>
              <w:adjustRightInd w:val="0"/>
              <w:spacing w:after="0" w:line="240" w:lineRule="auto"/>
              <w:jc w:val="center"/>
              <w:rPr>
                <w:sz w:val="20"/>
                <w:szCs w:val="20"/>
              </w:rPr>
            </w:pPr>
            <w:r w:rsidRPr="002B558D">
              <w:rPr>
                <w:sz w:val="20"/>
                <w:szCs w:val="20"/>
              </w:rPr>
              <w:t xml:space="preserve"> – </w:t>
            </w:r>
          </w:p>
        </w:tc>
        <w:tc>
          <w:tcPr>
            <w:tcW w:w="2151" w:type="dxa"/>
            <w:vMerge/>
            <w:tcMar>
              <w:top w:w="62" w:type="dxa"/>
              <w:left w:w="102" w:type="dxa"/>
              <w:bottom w:w="102" w:type="dxa"/>
              <w:right w:w="62" w:type="dxa"/>
            </w:tcMar>
          </w:tcPr>
          <w:p w:rsidR="00C97BCF" w:rsidRPr="002B558D" w:rsidRDefault="00C97BCF" w:rsidP="00C97BCF">
            <w:pPr>
              <w:widowControl w:val="0"/>
              <w:autoSpaceDE w:val="0"/>
              <w:autoSpaceDN w:val="0"/>
              <w:adjustRightInd w:val="0"/>
              <w:spacing w:after="0" w:line="240" w:lineRule="auto"/>
              <w:jc w:val="center"/>
              <w:rPr>
                <w:rFonts w:cs="Calibri"/>
              </w:rPr>
            </w:pPr>
          </w:p>
        </w:tc>
      </w:tr>
    </w:tbl>
    <w:p w:rsidR="006257BE" w:rsidRDefault="006257BE" w:rsidP="00C97BCF">
      <w:pPr>
        <w:widowControl w:val="0"/>
        <w:autoSpaceDE w:val="0"/>
        <w:autoSpaceDN w:val="0"/>
        <w:adjustRightInd w:val="0"/>
        <w:spacing w:after="0" w:line="240" w:lineRule="auto"/>
        <w:jc w:val="right"/>
        <w:outlineLvl w:val="1"/>
        <w:rPr>
          <w:rFonts w:ascii="Calibri" w:hAnsi="Calibri" w:cs="Calibri"/>
        </w:rPr>
      </w:pPr>
    </w:p>
    <w:p w:rsidR="006257BE" w:rsidRDefault="006257BE" w:rsidP="00C97BCF">
      <w:pPr>
        <w:widowControl w:val="0"/>
        <w:autoSpaceDE w:val="0"/>
        <w:autoSpaceDN w:val="0"/>
        <w:adjustRightInd w:val="0"/>
        <w:spacing w:after="0" w:line="240" w:lineRule="auto"/>
        <w:jc w:val="right"/>
        <w:outlineLvl w:val="1"/>
        <w:rPr>
          <w:rFonts w:ascii="Calibri" w:hAnsi="Calibri" w:cs="Calibri"/>
        </w:rPr>
      </w:pPr>
    </w:p>
    <w:p w:rsidR="006257BE" w:rsidRDefault="006257BE" w:rsidP="00C97BCF">
      <w:pPr>
        <w:widowControl w:val="0"/>
        <w:autoSpaceDE w:val="0"/>
        <w:autoSpaceDN w:val="0"/>
        <w:adjustRightInd w:val="0"/>
        <w:spacing w:after="0" w:line="240" w:lineRule="auto"/>
        <w:jc w:val="right"/>
        <w:outlineLvl w:val="1"/>
        <w:rPr>
          <w:rFonts w:ascii="Calibri" w:hAnsi="Calibri" w:cs="Calibri"/>
        </w:rPr>
      </w:pPr>
    </w:p>
    <w:p w:rsidR="006257BE" w:rsidRDefault="006257BE" w:rsidP="00C97BCF">
      <w:pPr>
        <w:widowControl w:val="0"/>
        <w:autoSpaceDE w:val="0"/>
        <w:autoSpaceDN w:val="0"/>
        <w:adjustRightInd w:val="0"/>
        <w:spacing w:after="0" w:line="240" w:lineRule="auto"/>
        <w:jc w:val="right"/>
        <w:outlineLvl w:val="1"/>
        <w:rPr>
          <w:rFonts w:ascii="Calibri" w:hAnsi="Calibri" w:cs="Calibri"/>
        </w:rPr>
        <w:sectPr w:rsidR="006257BE" w:rsidSect="006257BE">
          <w:pgSz w:w="16838" w:h="11906" w:orient="landscape"/>
          <w:pgMar w:top="1701" w:right="1134" w:bottom="851" w:left="1134" w:header="720" w:footer="720" w:gutter="0"/>
          <w:cols w:space="720"/>
          <w:noEndnote/>
        </w:sectPr>
      </w:pPr>
    </w:p>
    <w:p w:rsidR="00C97BCF" w:rsidRDefault="00C97BCF" w:rsidP="00C97BC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Архангельской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"Развитие местного самоуправления</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Архангельской области и </w:t>
      </w:r>
      <w:proofErr w:type="gramStart"/>
      <w:r>
        <w:rPr>
          <w:rFonts w:ascii="Calibri" w:hAnsi="Calibri" w:cs="Calibri"/>
        </w:rPr>
        <w:t>государственная</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поддержка социально </w:t>
      </w:r>
      <w:proofErr w:type="gramStart"/>
      <w:r>
        <w:rPr>
          <w:rFonts w:ascii="Calibri" w:hAnsi="Calibri" w:cs="Calibri"/>
        </w:rPr>
        <w:t>ориентированных</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некоммерческих организаций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(2014 - 2020 годы)"</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rPr>
          <w:rFonts w:ascii="Calibri" w:hAnsi="Calibri" w:cs="Calibri"/>
        </w:rPr>
      </w:pPr>
      <w:bookmarkStart w:id="59" w:name="Par2157"/>
      <w:bookmarkEnd w:id="59"/>
      <w:r>
        <w:rPr>
          <w:rFonts w:ascii="Calibri" w:hAnsi="Calibri" w:cs="Calibri"/>
        </w:rPr>
        <w:t>ПОЛОЖЕНИЕ</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о порядке и условиях предоставления субсидий</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муниципальных районов</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и городских округов Архангельской области</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на реализацию муниципальных программ поддержки</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 ориентированных некоммерческих организаций</w:t>
      </w:r>
    </w:p>
    <w:p w:rsidR="00C97BCF" w:rsidRDefault="00C97BCF" w:rsidP="00C97BCF">
      <w:pPr>
        <w:widowControl w:val="0"/>
        <w:autoSpaceDE w:val="0"/>
        <w:autoSpaceDN w:val="0"/>
        <w:adjustRightInd w:val="0"/>
        <w:spacing w:after="0" w:line="240" w:lineRule="auto"/>
        <w:jc w:val="center"/>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60" w:name="Par2167"/>
      <w:bookmarkEnd w:id="60"/>
      <w:r>
        <w:rPr>
          <w:rFonts w:ascii="Calibri" w:hAnsi="Calibri" w:cs="Calibri"/>
        </w:rPr>
        <w:t>I. Общие положения</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sidRPr="00AC0ABD">
        <w:t xml:space="preserve">Настоящее Положение, разработанное в соответствии со </w:t>
      </w:r>
      <w:hyperlink r:id="rId47" w:history="1">
        <w:r w:rsidRPr="00AC0ABD">
          <w:t>статьей 139</w:t>
        </w:r>
      </w:hyperlink>
      <w:r w:rsidRPr="00AC0ABD">
        <w:t xml:space="preserve"> Бюджетного кодекса Российской Федерации, </w:t>
      </w:r>
      <w:hyperlink r:id="rId48" w:history="1">
        <w:r w:rsidRPr="00AC0ABD">
          <w:t>статьей 31</w:t>
        </w:r>
      </w:hyperlink>
      <w:r w:rsidRPr="00AC0ABD">
        <w:t xml:space="preserve">, </w:t>
      </w:r>
      <w:hyperlink r:id="rId49" w:history="1">
        <w:r w:rsidRPr="00AC0ABD">
          <w:t>пунктом 1 статьи 31.1</w:t>
        </w:r>
      </w:hyperlink>
      <w:r w:rsidRPr="00AC0ABD">
        <w:t xml:space="preserve">, </w:t>
      </w:r>
      <w:hyperlink r:id="rId50" w:history="1">
        <w:r w:rsidRPr="00AC0ABD">
          <w:t>подпунктом 6 пункта 2</w:t>
        </w:r>
      </w:hyperlink>
      <w:r w:rsidRPr="00AC0ABD">
        <w:t xml:space="preserve"> и </w:t>
      </w:r>
      <w:hyperlink r:id="rId51" w:history="1">
        <w:r w:rsidRPr="00AC0ABD">
          <w:t>подпунктом 1 пункта 3 статьи 31.3</w:t>
        </w:r>
      </w:hyperlink>
      <w:r w:rsidRPr="00AC0ABD">
        <w:t xml:space="preserve"> Федерального закона от 12 января 1996 года № 7-ФЗ </w:t>
      </w:r>
      <w:r>
        <w:t>«</w:t>
      </w:r>
      <w:r w:rsidRPr="00AC0ABD">
        <w:t>О некоммерческих организациях</w:t>
      </w:r>
      <w:r>
        <w:t>»</w:t>
      </w:r>
      <w:r w:rsidRPr="00AC0ABD">
        <w:t xml:space="preserve"> (далее - Федеральный закон от 12 января 1996 года № 7-ФЗ), </w:t>
      </w:r>
      <w:hyperlink r:id="rId52" w:history="1">
        <w:r w:rsidRPr="00AC0ABD">
          <w:t>пунктом 25 части 1 статьи 15</w:t>
        </w:r>
      </w:hyperlink>
      <w:r w:rsidRPr="00AC0ABD">
        <w:t xml:space="preserve"> и </w:t>
      </w:r>
      <w:hyperlink r:id="rId53" w:history="1">
        <w:r w:rsidRPr="00AC0ABD">
          <w:t>подпунктом 33 части 1</w:t>
        </w:r>
        <w:proofErr w:type="gramEnd"/>
        <w:r w:rsidRPr="00AC0ABD">
          <w:t xml:space="preserve"> статьи 16</w:t>
        </w:r>
      </w:hyperlink>
      <w:r w:rsidRPr="00AC0ABD">
        <w:t xml:space="preserve"> Федерального </w:t>
      </w:r>
      <w:hyperlink r:id="rId54" w:history="1">
        <w:r w:rsidRPr="00AC0ABD">
          <w:t>закона</w:t>
        </w:r>
      </w:hyperlink>
      <w:r w:rsidRPr="00AC0ABD">
        <w:t xml:space="preserve"> от </w:t>
      </w:r>
      <w:r>
        <w:t>0</w:t>
      </w:r>
      <w:r w:rsidRPr="00AC0ABD">
        <w:t xml:space="preserve">6 октября 2003 года № 131-ФЗ </w:t>
      </w:r>
      <w:r>
        <w:t>«</w:t>
      </w:r>
      <w:r w:rsidRPr="00AC0ABD">
        <w:t>Об общих принципах организации местного самоуправления в Российской Федерации</w:t>
      </w:r>
      <w:r>
        <w:t>»</w:t>
      </w:r>
      <w:r w:rsidRPr="0010487D">
        <w:t xml:space="preserve"> определяет</w:t>
      </w:r>
      <w:r>
        <w:rPr>
          <w:rFonts w:ascii="Calibri" w:hAnsi="Calibri" w:cs="Calibri"/>
        </w:rPr>
        <w:t>:</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sidRPr="0010487D">
        <w:t>порядок и условия предоставления и расходования субсидий из областного бюджета местным бюджетам муниципальных районов и городских округов Архангельской области (далее - муниципальные образования) на возмещение части затрат по реализации утвержденных этими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 - муниципальные программы, социально ориентированные некоммерческие организации, субсидии);</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sidRPr="0010487D">
        <w:t>порядок организации и проведения конкурсного отбора муниципальных образований, бюджетам которых предоставляются субсидии (далее - конкурсный отбор), порядок формирования и работы конкурсных комиссий по проведению конкурсных отборов (далее - конкурсные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Положении используются следующие понятия: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орган местного самоуправления муниципального образования, принявший решение об участии в конкурсном отборе и подавший заявку на участие в конкурсном отборе (далее - заявка);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конкурсного отбора - заявитель, допущенный конкурсной комиссией к участию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1" w:name="Par2175"/>
      <w:bookmarkEnd w:id="61"/>
      <w:r>
        <w:rPr>
          <w:rFonts w:ascii="Calibri" w:hAnsi="Calibri" w:cs="Calibri"/>
        </w:rPr>
        <w:t xml:space="preserve">3. </w:t>
      </w:r>
      <w:proofErr w:type="gramStart"/>
      <w:r>
        <w:rPr>
          <w:rFonts w:ascii="Calibri" w:hAnsi="Calibri" w:cs="Calibri"/>
        </w:rPr>
        <w:t xml:space="preserve">Субсидии предоставляются в целях </w:t>
      </w:r>
      <w:proofErr w:type="spellStart"/>
      <w:r>
        <w:rPr>
          <w:rFonts w:ascii="Calibri" w:hAnsi="Calibri" w:cs="Calibri"/>
        </w:rPr>
        <w:t>софинансирования</w:t>
      </w:r>
      <w:proofErr w:type="spellEnd"/>
      <w:r>
        <w:rPr>
          <w:rFonts w:ascii="Calibri" w:hAnsi="Calibri" w:cs="Calibri"/>
        </w:rPr>
        <w:t xml:space="preserve"> расходных обязательств 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55"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и</w:t>
      </w:r>
      <w:proofErr w:type="gramEnd"/>
      <w:r>
        <w:rPr>
          <w:rFonts w:ascii="Calibri" w:hAnsi="Calibri" w:cs="Calibri"/>
        </w:rPr>
        <w:t xml:space="preserve"> </w:t>
      </w:r>
      <w:hyperlink r:id="rId56" w:history="1">
        <w:r>
          <w:rPr>
            <w:rFonts w:ascii="Calibri" w:hAnsi="Calibri" w:cs="Calibri"/>
            <w:color w:val="0000FF"/>
          </w:rPr>
          <w:t>пунктом 1 статьи 11</w:t>
        </w:r>
      </w:hyperlink>
      <w:r>
        <w:rPr>
          <w:rFonts w:ascii="Calibri" w:hAnsi="Calibri" w:cs="Calibri"/>
        </w:rPr>
        <w:t xml:space="preserve"> областного закона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Главным распорядителем средств областного бюджета, предусмотренных на предоставление субсидий, является министерство по местному самоуправлению и внутренней политике Архангельской области (далее - министерство).</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своим распоряжением: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решение о проведении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образует, формирует конкурсную комиссию и утверждает ее состав;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утверждает форму заявления на участие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утверждает время и место проведения итогового заседания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работу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место, сроки и порядок приема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объявляет конкурсный отбор;</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распространение информации о проведении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консультирование по вопросам подготовки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прием, регистрацию и рассмотрение заявок с привлечением экспертов;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 сохранность поданных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sidRPr="0010487D">
        <w:rPr>
          <w:szCs w:val="28"/>
        </w:rPr>
        <w:t>7) принимает решения о победителях конкурсного отбора и о предоставлении и размере субсидий победителям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размещает через агентство по печати и средствам массовой информации Архангельской области в установленном порядке на официальном сайте Правительства Архангельской области в информационно-телекоммуникационной сети "Интернет" (далее - официальный сайт) информацию об итогах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30 дней со дня принятия решения о предоставлении субсидий обеспечивает заключение с победителями конкурсного отбора соглашений о предоставлении субсидий (далее - соглашения);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осуществляет </w:t>
      </w:r>
      <w:proofErr w:type="gramStart"/>
      <w:r>
        <w:rPr>
          <w:rFonts w:ascii="Calibri" w:hAnsi="Calibri" w:cs="Calibri"/>
        </w:rPr>
        <w:t>контроль за</w:t>
      </w:r>
      <w:proofErr w:type="gramEnd"/>
      <w:r>
        <w:rPr>
          <w:rFonts w:ascii="Calibri" w:hAnsi="Calibri" w:cs="Calibri"/>
        </w:rPr>
        <w:t xml:space="preserve"> целевым использованием предоставленных субсидий;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организует оценку результативности и эффективности использования предоставленных субсидий.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Субсидии предоставляются по итогам конкурсного отбора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утвержденных министерству на предоставление субсидий в рамках реализации </w:t>
      </w:r>
      <w:hyperlink w:anchor="Par117" w:history="1">
        <w:r>
          <w:rPr>
            <w:rFonts w:ascii="Calibri" w:hAnsi="Calibri" w:cs="Calibri"/>
            <w:color w:val="0000FF"/>
          </w:rPr>
          <w:t>подпрограммы N 1</w:t>
        </w:r>
      </w:hyperlink>
      <w:r>
        <w:rPr>
          <w:rFonts w:ascii="Calibri" w:hAnsi="Calibri" w:cs="Calibri"/>
        </w:rPr>
        <w:t xml:space="preserve"> "Государственная поддержка социально ориентированных некоммерческих организаций (2014 - 2020 годы)" государственной программы Архангельской области "Развитие местного самоуправления Архангельской области и государственная поддержка социально</w:t>
      </w:r>
      <w:proofErr w:type="gramEnd"/>
      <w:r>
        <w:rPr>
          <w:rFonts w:ascii="Calibri" w:hAnsi="Calibri" w:cs="Calibri"/>
        </w:rPr>
        <w:t xml:space="preserve"> ориентированных некоммерческих организаций (2014 - 2020 годы)", утвержденной настоящим постановлением (далее - подпрограмма N 1 государственной программы).</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62" w:name="Par2198"/>
      <w:bookmarkEnd w:id="62"/>
      <w:r>
        <w:rPr>
          <w:rFonts w:ascii="Calibri" w:hAnsi="Calibri" w:cs="Calibri"/>
        </w:rPr>
        <w:t>II. Условия предоставления субсидий</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Субсидии предоставляются участникам конкурсного отбора, прошедшим конкурсный отбор в порядке и на условиях, установленных настоящим Положением.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3" w:name="Par2201"/>
      <w:bookmarkEnd w:id="63"/>
      <w:r>
        <w:rPr>
          <w:rFonts w:ascii="Calibri" w:hAnsi="Calibri" w:cs="Calibri"/>
        </w:rPr>
        <w:t>8. Критериями конкурсного отбора муниципальных образований, местным бюджетам которых предоставляются субсидии, являются: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расходов местного бюджета, направляемых на реализацию муниципальной программы, в общем объеме расходов местного бюджета в текущем году;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количество социально ориентированных некоммерческих организаций, осуществляющих свою деятельность на территории муниципального </w:t>
      </w:r>
      <w:r>
        <w:rPr>
          <w:rFonts w:ascii="Calibri" w:hAnsi="Calibri" w:cs="Calibri"/>
        </w:rPr>
        <w:lastRenderedPageBreak/>
        <w:t>образования (на конец предыдущего года);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4" w:name="Par2204"/>
      <w:bookmarkEnd w:id="64"/>
      <w:r>
        <w:rPr>
          <w:rFonts w:ascii="Calibri" w:hAnsi="Calibri" w:cs="Calibri"/>
        </w:rPr>
        <w:t xml:space="preserve">3) принятие и реализация муниципальным образованием муниципальных правовых актов либо плана по их разработке и принятию в течение текущего года, </w:t>
      </w:r>
      <w:proofErr w:type="gramStart"/>
      <w:r>
        <w:rPr>
          <w:rFonts w:ascii="Calibri" w:hAnsi="Calibri" w:cs="Calibri"/>
        </w:rPr>
        <w:t>которые</w:t>
      </w:r>
      <w:proofErr w:type="gramEnd"/>
      <w:r>
        <w:rPr>
          <w:rFonts w:ascii="Calibri" w:hAnsi="Calibri" w:cs="Calibri"/>
        </w:rPr>
        <w:t xml:space="preserve"> предусматривают:</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реализацию механизма распределения бюджетного финансирования на конкурсной основе путем предоставления субсидий социально ориентированным некоммерческим организациям;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предоставление социально ориентированным некоммерческим организациям и организациям, предоставляющим им благотворительные пожертвования, налоговых льгот;</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обеспечение информационной поддержки деятельности социально ориентированных некоммерческих организаций в средствах массовой информации, а также посредством социальной рекламы;</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формирование попечительских (общественных, наблюдательных) советов муниципальных учреждений с обеспечением привлечения участия в их работе социально ориентированных некоммерческих организаций;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проведение общественной экспертизы проектов муниципальных правовых актов.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Субсидия на </w:t>
      </w:r>
      <w:proofErr w:type="spellStart"/>
      <w:r>
        <w:rPr>
          <w:rFonts w:ascii="Calibri" w:hAnsi="Calibri" w:cs="Calibri"/>
        </w:rPr>
        <w:t>софинансирование</w:t>
      </w:r>
      <w:proofErr w:type="spellEnd"/>
      <w:r>
        <w:rPr>
          <w:rFonts w:ascii="Calibri" w:hAnsi="Calibri" w:cs="Calibri"/>
        </w:rPr>
        <w:t xml:space="preserve">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предоставляется местному бюджету на следующих условиях:</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5" w:name="Par2212"/>
      <w:bookmarkEnd w:id="65"/>
      <w:r>
        <w:rPr>
          <w:rFonts w:ascii="Calibri" w:hAnsi="Calibri" w:cs="Calibri"/>
        </w:rPr>
        <w:t>а) наличие у муниципального образования муниципальных программ;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в местном бюджете бюджетных ассигнований на финансирование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6" w:name="Par2214"/>
      <w:bookmarkEnd w:id="66"/>
      <w:r>
        <w:rPr>
          <w:rFonts w:ascii="Calibri" w:hAnsi="Calibri" w:cs="Calibri"/>
        </w:rPr>
        <w:t xml:space="preserve">в) наличие утвержденного муниципальным образованием порядка предоставления на конкурсной основе субсидий социально ориентированным некоммерческим организациям, включающего требования к </w:t>
      </w:r>
      <w:proofErr w:type="spellStart"/>
      <w:r>
        <w:rPr>
          <w:rFonts w:ascii="Calibri" w:hAnsi="Calibri" w:cs="Calibri"/>
        </w:rPr>
        <w:t>софинансированию</w:t>
      </w:r>
      <w:proofErr w:type="spellEnd"/>
      <w:r>
        <w:rPr>
          <w:rFonts w:ascii="Calibri" w:hAnsi="Calibri" w:cs="Calibri"/>
        </w:rPr>
        <w:t xml:space="preserve">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из внебюджетных источников;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прохождение муниципальным образованием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Распределение субсидий между местными бюджетами, прошедших конкурсный отбор, на </w:t>
      </w:r>
      <w:proofErr w:type="spellStart"/>
      <w:r>
        <w:rPr>
          <w:rFonts w:ascii="Calibri" w:hAnsi="Calibri" w:cs="Calibri"/>
        </w:rPr>
        <w:t>софинансирование</w:t>
      </w:r>
      <w:proofErr w:type="spellEnd"/>
      <w:r>
        <w:rPr>
          <w:rFonts w:ascii="Calibri" w:hAnsi="Calibri" w:cs="Calibri"/>
        </w:rPr>
        <w:t xml:space="preserve">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осуществляется в следующем порядке: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 поровну между указанными местными бюджетами;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 пропорционально численности населения, постоянно проживающего на территории соответствующего муниципального образования (на последнюю отчетную дату);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процентов - между указанными местными бюджетами пропорционально количеству баллов в рейтинге заявок, сформированном конкурсной комиссией в порядке, установленном министерством, в соответствии с критериями, указанными в </w:t>
      </w:r>
      <w:hyperlink w:anchor="Par2201" w:history="1">
        <w:r>
          <w:rPr>
            <w:rFonts w:ascii="Calibri" w:hAnsi="Calibri" w:cs="Calibri"/>
            <w:color w:val="0000FF"/>
          </w:rPr>
          <w:t>пункте 8</w:t>
        </w:r>
      </w:hyperlink>
      <w:r>
        <w:rPr>
          <w:rFonts w:ascii="Calibri" w:hAnsi="Calibri" w:cs="Calibri"/>
        </w:rPr>
        <w:t xml:space="preserve"> настоящего Положения (далее - рейтинг заявок), и присужденному конкурсной комиссией соответствующей заявке.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7" w:name="Par2221"/>
      <w:bookmarkEnd w:id="67"/>
      <w:r>
        <w:rPr>
          <w:rFonts w:ascii="Calibri" w:hAnsi="Calibri" w:cs="Calibri"/>
        </w:rPr>
        <w:t>11. Размер субсидии рассчитывается по формуле:</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Сi</w:t>
      </w:r>
      <w:proofErr w:type="spellEnd"/>
      <w:r>
        <w:rPr>
          <w:rFonts w:ascii="Calibri" w:hAnsi="Calibri" w:cs="Calibri"/>
        </w:rPr>
        <w:t xml:space="preserve"> = 0,3С / К + 0,4С(</w:t>
      </w:r>
      <w:proofErr w:type="spellStart"/>
      <w:r>
        <w:rPr>
          <w:rFonts w:ascii="Calibri" w:hAnsi="Calibri" w:cs="Calibri"/>
        </w:rPr>
        <w:t>Нi</w:t>
      </w:r>
      <w:proofErr w:type="spellEnd"/>
      <w:r>
        <w:rPr>
          <w:rFonts w:ascii="Calibri" w:hAnsi="Calibri" w:cs="Calibri"/>
        </w:rPr>
        <w:t xml:space="preserve"> / Н) + 0,3</w:t>
      </w:r>
      <w:proofErr w:type="gramStart"/>
      <w:r>
        <w:rPr>
          <w:rFonts w:ascii="Calibri" w:hAnsi="Calibri" w:cs="Calibri"/>
        </w:rPr>
        <w:t>С</w:t>
      </w:r>
      <w:proofErr w:type="gramEnd"/>
      <w:r>
        <w:rPr>
          <w:rFonts w:ascii="Calibri" w:hAnsi="Calibri" w:cs="Calibri"/>
        </w:rPr>
        <w:t>(100Бi / SUMБ), где: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w:t>
      </w:r>
      <w:proofErr w:type="gramStart"/>
      <w:r>
        <w:rPr>
          <w:rFonts w:ascii="Calibri" w:hAnsi="Calibri" w:cs="Calibri"/>
        </w:rPr>
        <w:t>i</w:t>
      </w:r>
      <w:proofErr w:type="spellEnd"/>
      <w:proofErr w:type="gramEnd"/>
      <w:r>
        <w:rPr>
          <w:rFonts w:ascii="Calibri" w:hAnsi="Calibri" w:cs="Calibri"/>
        </w:rPr>
        <w:t xml:space="preserve"> - объем субсидии местному бюджету i-го муниципального образования;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общий объем субсидий, распределяемых между местными бюджетами;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w:t>
      </w:r>
      <w:proofErr w:type="gramEnd"/>
      <w:r>
        <w:rPr>
          <w:rFonts w:ascii="Calibri" w:hAnsi="Calibri" w:cs="Calibri"/>
        </w:rPr>
        <w:t xml:space="preserve"> - количество участников конкурса, прошедших конкурсный отбор;</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gramStart"/>
      <w:r>
        <w:rPr>
          <w:rFonts w:ascii="Calibri" w:hAnsi="Calibri" w:cs="Calibri"/>
        </w:rPr>
        <w:t>i</w:t>
      </w:r>
      <w:proofErr w:type="spellEnd"/>
      <w:proofErr w:type="gramEnd"/>
      <w:r>
        <w:rPr>
          <w:rFonts w:ascii="Calibri" w:hAnsi="Calibri" w:cs="Calibri"/>
        </w:rPr>
        <w:t xml:space="preserve"> - численность населения, проживающего на территории i-го муниципального образования (на последнюю отчетную дату);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общая численность населения муниципальных образований, прошедших конкурсный отбор (на последнюю отчетную дату);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Б</w:t>
      </w:r>
      <w:proofErr w:type="gramStart"/>
      <w:r>
        <w:rPr>
          <w:rFonts w:ascii="Calibri" w:hAnsi="Calibri" w:cs="Calibri"/>
        </w:rPr>
        <w:t>i</w:t>
      </w:r>
      <w:proofErr w:type="spellEnd"/>
      <w:proofErr w:type="gramEnd"/>
      <w:r>
        <w:rPr>
          <w:rFonts w:ascii="Calibri" w:hAnsi="Calibri" w:cs="Calibri"/>
        </w:rPr>
        <w:t xml:space="preserve"> - количество баллов в рейтинге заявок, присужденных заявке i-го участника конкурса;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 общее количество баллов в рейтинге заявок, присужденных всем заявкам, прошедшим конкурсный отбор.</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68" w:name="Par2233"/>
      <w:bookmarkEnd w:id="68"/>
      <w:r>
        <w:rPr>
          <w:rFonts w:ascii="Calibri" w:hAnsi="Calibri" w:cs="Calibri"/>
        </w:rPr>
        <w:t>III. Требования к заявкам и процедура их подачи</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Объявление о проведении конкурсного отбора и его условиях размещается на официальном сайте не </w:t>
      </w:r>
      <w:proofErr w:type="gramStart"/>
      <w:r>
        <w:rPr>
          <w:rFonts w:ascii="Calibri" w:hAnsi="Calibri" w:cs="Calibri"/>
        </w:rPr>
        <w:t>позднее</w:t>
      </w:r>
      <w:proofErr w:type="gramEnd"/>
      <w:r>
        <w:rPr>
          <w:rFonts w:ascii="Calibri" w:hAnsi="Calibri" w:cs="Calibri"/>
        </w:rPr>
        <w:t xml:space="preserve"> чем за семь календарных дней до дня начала срока приема заявок и должно содержать:</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сроке, времени, месте и порядке приема заявок, почтовый адрес для направления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перечне документов, представляемых для участия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телефона для получения консультаций по вопросам подготовки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 порядке и сроках объявления результатов конкурсного отбора и сроке заключения соглашения.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приема заявок не может быть менее 21 календарного дня.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Объявление о проведении конкурсного отбора также может содержать извлечения из настоящего Положения.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участия в конкурсном отборе заявителю необходимо представить в министерство заявку, подготовленную в соответствии с настоящим Положением, которая должна включать следующие документы:</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на участие в конкурсном отборе по форме, установленной распоряжением министерства;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69" w:name="Par2244"/>
      <w:bookmarkEnd w:id="69"/>
      <w:r>
        <w:rPr>
          <w:rFonts w:ascii="Calibri" w:hAnsi="Calibri" w:cs="Calibri"/>
        </w:rPr>
        <w:t>2) копию муниципального правового акта об утверждении муниципальной программы;</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70" w:name="Par2245"/>
      <w:bookmarkEnd w:id="70"/>
      <w:r>
        <w:rPr>
          <w:rFonts w:ascii="Calibri" w:hAnsi="Calibri" w:cs="Calibri"/>
        </w:rPr>
        <w:t xml:space="preserve">3) копию муниципального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w:t>
      </w:r>
      <w:proofErr w:type="spellStart"/>
      <w:r>
        <w:rPr>
          <w:rFonts w:ascii="Calibri" w:hAnsi="Calibri" w:cs="Calibri"/>
        </w:rPr>
        <w:t>софинансированию</w:t>
      </w:r>
      <w:proofErr w:type="spellEnd"/>
      <w:r>
        <w:rPr>
          <w:rFonts w:ascii="Calibri" w:hAnsi="Calibri" w:cs="Calibri"/>
        </w:rPr>
        <w:t xml:space="preserve"> из внебюджетных источников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(если этот порядок не установлен муниципальным правовым актом, указанным в </w:t>
      </w:r>
      <w:hyperlink w:anchor="Par2244" w:history="1">
        <w:r>
          <w:rPr>
            <w:rFonts w:ascii="Calibri" w:hAnsi="Calibri" w:cs="Calibri"/>
            <w:color w:val="0000FF"/>
          </w:rPr>
          <w:t>подпункте 2</w:t>
        </w:r>
      </w:hyperlink>
      <w:r>
        <w:rPr>
          <w:rFonts w:ascii="Calibri" w:hAnsi="Calibri" w:cs="Calibri"/>
        </w:rPr>
        <w:t xml:space="preserve"> настоящего пункта);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муниципального правового акта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информацию (в том числе копии муниципальных правовых актов, за исключением указанных в </w:t>
      </w:r>
      <w:hyperlink w:anchor="Par2244" w:history="1">
        <w:r>
          <w:rPr>
            <w:rFonts w:ascii="Calibri" w:hAnsi="Calibri" w:cs="Calibri"/>
            <w:color w:val="0000FF"/>
          </w:rPr>
          <w:t>подпунктах 2</w:t>
        </w:r>
      </w:hyperlink>
      <w:r>
        <w:rPr>
          <w:rFonts w:ascii="Calibri" w:hAnsi="Calibri" w:cs="Calibri"/>
        </w:rPr>
        <w:t xml:space="preserve"> и </w:t>
      </w:r>
      <w:hyperlink w:anchor="Par2245" w:history="1">
        <w:r>
          <w:rPr>
            <w:rFonts w:ascii="Calibri" w:hAnsi="Calibri" w:cs="Calibri"/>
            <w:color w:val="0000FF"/>
          </w:rPr>
          <w:t>3</w:t>
        </w:r>
      </w:hyperlink>
      <w:r>
        <w:rPr>
          <w:rFonts w:ascii="Calibri" w:hAnsi="Calibri" w:cs="Calibri"/>
        </w:rPr>
        <w:t xml:space="preserve"> настоящего пункта) по критерию конкурсного отбора, предусмотренному </w:t>
      </w:r>
      <w:hyperlink w:anchor="Par2204" w:history="1">
        <w:r>
          <w:rPr>
            <w:rFonts w:ascii="Calibri" w:hAnsi="Calibri" w:cs="Calibri"/>
            <w:color w:val="0000FF"/>
          </w:rPr>
          <w:t>подпунктом 3 пункта 8</w:t>
        </w:r>
      </w:hyperlink>
      <w:r>
        <w:rPr>
          <w:rFonts w:ascii="Calibri" w:hAnsi="Calibri" w:cs="Calibri"/>
        </w:rPr>
        <w:t xml:space="preserve"> настоящего Положения;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министерством, включая сведения о фактическом расходовании средств местного бюджета.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Все копии документов должны быть заверены в соответствии с действующим законодательством.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Если информация (в том числе документы), включенная в состав заявки,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информации, содержащей персональные данные, не допускается.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Один заявитель подает только одну заявку.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Заявка представляется на бумажном и электронном носителях.</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на бумажном носителе должна быть сброшюрована в одну или несколько папок (томов) и пронумерована. Первыми должны быть подшиты заявление и перечень документов, входящих в состав заявки, с указанием страниц, на которых находятся соответствующие документы. При предоставлении в составе заявки нескольких папок (томов) указываются номера папок (томов) и количество страниц в каждой папке (томе) </w:t>
      </w:r>
      <w:r>
        <w:rPr>
          <w:rFonts w:ascii="Calibri" w:hAnsi="Calibri" w:cs="Calibri"/>
        </w:rPr>
        <w:lastRenderedPageBreak/>
        <w:t>соответственно.</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запечатывается в конверт, на котором указываются слова "Заявка на участие в конкурсном отборе для предоставления субсидий из областного бюджета местным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Заявка представляется в министерство непосредственно (уполномоченным заявителем лицом, далее - представитель заявителя) или направляется по почте.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Заявка регистрируется министерством в порядке, установленном Инструкцией по делопроизводству в исполнительных органах государственной власти Архангельской области и администрации Губернатора Архангельской области и Правительства Архангельской области, утвержденной распоряжением Губернатора Архангельской области от 5 июня 2012 года N 555-р (далее - Инструкция). В случае непосредственного представления заявки представителю заявителя выдается расписка в получении заявки с указанием перечня принятых документов, даты ее получения и присвоенного регистрационного номера.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министерство заявки, направленной по почте, она регистрируется в порядке, установленном Инструкцией, а расписка в получении заявки не составляется и не выдается.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Заявка, поступившая в министерство после окончания срока приема заявок (в том числе по почте), не регистрируется и к участию в конкурсном отборе не допускается.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Заявка может быть отозвана заявителем до окончания срока приема заявок путем направления в министерство обращения. Отозванные заявки не учитываются при определении количества заявок, представленных на участие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Внесение изменений в заявку допускается только путем представления для включения в ее состав дополнительной информации (в том числе документов) в порядке, предусмотренном настоящим Положением.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Заявитель несет ответственность за достоверность представленных им сведений. Министерство выносит на рассмотрение конкурсной комиссии предложение об аннулировании итогов конкурсного отбора в отношении заявителя, если будет установлено, что этот заявитель представил в заявке недостоверную информацию, которая повлияла на ход проведения конкурсного отбора и (или) решение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течение срока приема заявок министерство организует устное и письменное консультирование по вопросам подготовки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Министерство направляет ответы на письменные обращения по вопросам подготовки заявок, поступившие в министерство не </w:t>
      </w:r>
      <w:proofErr w:type="gramStart"/>
      <w:r>
        <w:rPr>
          <w:rFonts w:ascii="Calibri" w:hAnsi="Calibri" w:cs="Calibri"/>
        </w:rPr>
        <w:t>позднее</w:t>
      </w:r>
      <w:proofErr w:type="gramEnd"/>
      <w:r>
        <w:rPr>
          <w:rFonts w:ascii="Calibri" w:hAnsi="Calibri" w:cs="Calibri"/>
        </w:rPr>
        <w:t xml:space="preserve"> чем за 10 дней до дня окончания срока приема заявок, в срок не более пяти дней со дня поступления таких обращений.</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71" w:name="Par2265"/>
      <w:bookmarkEnd w:id="71"/>
      <w:r>
        <w:rPr>
          <w:rFonts w:ascii="Calibri" w:hAnsi="Calibri" w:cs="Calibri"/>
        </w:rPr>
        <w:t>IV. Конкурсная комиссия</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Конкурсная комиссия: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список заявителей, не допущенных к участию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рассматривает заявки, формирует рейтинг заявок и определяет победителей конкурсного отбора и размеры предоставляемых им субсидий;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приглашает представителей участников конкурсного отбора на свои заседания, задает им вопросы.</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Состав конкурсной комиссии формируется министерством из представителей (по согласованию):</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исполнительных органов государственной власти Архангельской области и иных органов государственной власти;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Общественной палаты Архангельской области;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некоммерческих организаций;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коммерческих организаций, осуществляющих благотворительную деятельность;</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массовой информации, учредителями которых не являются Архангельская область и муниципальные образования.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состав конкурсной комиссии по согласованию также могут быть включены депутаты Архангельского областного Собрания депутатов, </w:t>
      </w:r>
      <w:r>
        <w:rPr>
          <w:rFonts w:ascii="Calibri" w:hAnsi="Calibri" w:cs="Calibri"/>
        </w:rPr>
        <w:lastRenderedPageBreak/>
        <w:t>представители территориальных органов федеральных органов государственной власти в Архангельской области, органов местного самоуправления муниципальных образований, не являющихся заявителями, органов местного самоуправления городских и сельских поселений Архангельской области, территории которых не входят в состав территорий заявителей, а также граждане, обладающие признанной высокой квалификацией по видам деятельности</w:t>
      </w:r>
      <w:proofErr w:type="gramEnd"/>
      <w:r>
        <w:rPr>
          <w:rFonts w:ascii="Calibri" w:hAnsi="Calibri" w:cs="Calibri"/>
        </w:rPr>
        <w:t xml:space="preserve">, предусмотренным </w:t>
      </w:r>
      <w:hyperlink r:id="rId57"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и </w:t>
      </w:r>
      <w:hyperlink r:id="rId58" w:history="1">
        <w:r>
          <w:rPr>
            <w:rFonts w:ascii="Calibri" w:hAnsi="Calibri" w:cs="Calibri"/>
            <w:color w:val="0000FF"/>
          </w:rPr>
          <w:t>пунктом 1 статьи 11</w:t>
        </w:r>
      </w:hyperlink>
      <w:r>
        <w:rPr>
          <w:rFonts w:ascii="Calibri" w:hAnsi="Calibri" w:cs="Calibri"/>
        </w:rPr>
        <w:t xml:space="preserve"> областного закона от 27 апреля 2011 года N 281-21-ОЗ.</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членов конкурсной комиссии должно быть нечетным и составлять не менее 9 человек.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конкурсной комиссии является правомочным, если на нем присутствует большинство от общего числа членов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Решения конкурсной комиссии принимаются большинством голосов членов конкурсной комиссии, присутствующих на заседании конкурсной комиссии. Каждый член конкурсной комиссии обладает одним голосом. Член конкурсной комиссии не вправе передавать право голоса другому лицу.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голосов членов конкурсной комиссии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заседания конкурсной комиссии не допускается указание персональных оценок, мнений, суждений членов конкурсной комиссии в отношении конкретных заявок и подавших их заявителей, за исключением случаев, когда член конкурсной комиссии настаивает на указании его мнения в протоколе заседания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конкурсной комиссии размещается на официальном сайте не позднее трех рабочих дней со дня заседания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Член конкурсной комиссии вправе знакомиться с документами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конкурсной комиссии не вправе без поручения конкурсной комиссии по своей инициативе вступать в контакты с заявителями.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член конкурсной комиссии лично (прямо или косвенно) заинтересован в итогах конкурсного отбора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и принять одно из следующих решений: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приостановить участие члена конкурсной комиссии в работе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рассмотреть заявки, в отношении которых имеется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 без участия члена конкурсной комиссии в обсуждении соответствующих заявок или в отсутствие члена конкурсной комиссии на заседании конкурсной комиссии;</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ограничивать участие члена конкурсной комиссии в работе конкурсной комиссии.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наличии у члена конкурсной комиссии личной заинтересованности в итогах конкурсного отбора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72" w:name="Par2295"/>
      <w:bookmarkEnd w:id="72"/>
      <w:r>
        <w:rPr>
          <w:rFonts w:ascii="Calibri" w:hAnsi="Calibri" w:cs="Calibri"/>
        </w:rPr>
        <w:t>V. Порядок определения победителей конкурсного отбора</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Поданные заявки проверяются министерством на соответствие требованиям, установленным настоящим Положением.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Заявитель не допускается к участию в конкурсном отборе (не является участником конкурсного отбора), если: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он не соответствует условиям предоставления субсидии, предусмотренным </w:t>
      </w:r>
      <w:hyperlink w:anchor="Par2212" w:history="1">
        <w:r>
          <w:rPr>
            <w:rFonts w:ascii="Calibri" w:hAnsi="Calibri" w:cs="Calibri"/>
            <w:color w:val="0000FF"/>
          </w:rPr>
          <w:t>подпунктами "а"</w:t>
        </w:r>
      </w:hyperlink>
      <w:r>
        <w:rPr>
          <w:rFonts w:ascii="Calibri" w:hAnsi="Calibri" w:cs="Calibri"/>
        </w:rPr>
        <w:t xml:space="preserve"> - </w:t>
      </w:r>
      <w:hyperlink w:anchor="Par2214" w:history="1">
        <w:r>
          <w:rPr>
            <w:rFonts w:ascii="Calibri" w:hAnsi="Calibri" w:cs="Calibri"/>
            <w:color w:val="0000FF"/>
          </w:rPr>
          <w:t>"в" пункта 9</w:t>
        </w:r>
      </w:hyperlink>
      <w:r>
        <w:rPr>
          <w:rFonts w:ascii="Calibri" w:hAnsi="Calibri" w:cs="Calibri"/>
        </w:rPr>
        <w:t xml:space="preserve"> настоящего Положения;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 представлено более одной заявки;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представленная им заявка не соответствует требованиям, установленным настоящим Положением;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представленная им заявка поступила в министерство (в том числе по почте) после окончания срока приема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Не является основанием </w:t>
      </w:r>
      <w:proofErr w:type="gramStart"/>
      <w:r>
        <w:rPr>
          <w:rFonts w:ascii="Calibri" w:hAnsi="Calibri" w:cs="Calibri"/>
        </w:rPr>
        <w:t>для отказа в допуске к участию в конкурсном отборе наличие в документах</w:t>
      </w:r>
      <w:proofErr w:type="gramEnd"/>
      <w:r>
        <w:rPr>
          <w:rFonts w:ascii="Calibri" w:hAnsi="Calibri" w:cs="Calibri"/>
        </w:rPr>
        <w:t xml:space="preserve"> заявки описок, опечаток, орфографических и арифметических ошибок.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Список заявителей, не допущенных к участию в конкурсном отборе (за исключением заявителей, заявки которых поступили после окончания срока приема заявок), передается министерством для утверждения в конкурсную комиссию.</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Конкурсная комиссия утверждает:</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список заявителей, не допущенных к участию в конкурсном отборе, или вносит в него изменения. Заявители, исключенные конкурсной комиссией из указанного списка, допускаются к участию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заявителей, допущенных к участию в конкурсном отборе (участников конкурсного отбора).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В процессе рассмотрения заявок, в том числе при принятии решения по вопросам допуска заявителей к участию в конкурсном отборе, конкурсная комиссия вправе приглашать на свои заседания представителей заявителей и участников конкурсного отбора,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Заявки оцениваются конкурсной комиссией по критериям, установленным настоящим Положением, в срок не более 60 календарных дней после окончания срока приема заявок. Результаты этой работы оформляются в виде рейтинга заявок.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Основными принципами рассмотрения заявок конкурсной комиссией являются создание одинаковой доступности и равных условий для всех участников конкурсного отбора, объективность оценки и единство требований.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Конкурсная комиссия устанавливает минимальное значение количества баллов в рейтинге заявок, при котором представивший соответствующую заявку участник конкурсного отбора признается победителем конкурсного отбора, и определяет в соответствии с </w:t>
      </w:r>
      <w:hyperlink w:anchor="Par2221" w:history="1">
        <w:r>
          <w:rPr>
            <w:rFonts w:ascii="Calibri" w:hAnsi="Calibri" w:cs="Calibri"/>
            <w:color w:val="0000FF"/>
          </w:rPr>
          <w:t>пунктом 11</w:t>
        </w:r>
      </w:hyperlink>
      <w:r>
        <w:rPr>
          <w:rFonts w:ascii="Calibri" w:hAnsi="Calibri" w:cs="Calibri"/>
        </w:rPr>
        <w:t xml:space="preserve"> настоящего Положения размеры субсидий местным бюджетам участников конкурсного отбора, количество баллов которых в рейтинге заявок равно или превышает указанное минимальное значение (далее - победители конкурсного отбора).</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Минимальное значение количества баллов в рейтинге заявок, при котором представивший соответствующую заявку участник конкурсного отбора признается победителем конкурсного отбора, устанавливается конкурсной комиссией исходя из числа участников конкурсного отбора, среднего количества баллов в рейтинге заявок и лимитов бюджетных обязательств, утвержденных министерству на предоставление субсидий в рамках реализации </w:t>
      </w:r>
      <w:hyperlink w:anchor="Par117" w:history="1">
        <w:r>
          <w:rPr>
            <w:rFonts w:ascii="Calibri" w:hAnsi="Calibri" w:cs="Calibri"/>
            <w:color w:val="0000FF"/>
          </w:rPr>
          <w:t>подпрограммы N 1</w:t>
        </w:r>
      </w:hyperlink>
      <w:r>
        <w:rPr>
          <w:rFonts w:ascii="Calibri" w:hAnsi="Calibri" w:cs="Calibri"/>
        </w:rPr>
        <w:t xml:space="preserve"> государственной программы.</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Протокол итогового заседания конкурсной комиссии со списком победителей конкурсного отбора и предложениями по размерам предоставляемых им субсидий передается конкурсной комиссией в министерство:</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внесения распределения субсидий в установленном порядке на рассмотрение Правительства Архангельской области;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размещения на официальном сайте.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Конкурсный отбор, в котором участвовал только один участник конкурсного отбора, признается несостоявшимся.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Министерство не возмещает заявителям, не допущенным к участию в конкурсном отборе, участникам конкурсного отбора и победителям конкурсного отбора расходы, связанные с подготовкой, подачей заявок и участием в конкурсном отборе.</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Информация об участниках конкурсного отбора, рейтинге заявок и иная информация о проведении конкурсного отбора может размещаться на официальном сайте, других сайтах в информационно-телекоммуникационной сети "Интернет" и в средствах массовой информации.</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73" w:name="Par2321"/>
      <w:bookmarkEnd w:id="73"/>
      <w:r>
        <w:rPr>
          <w:rFonts w:ascii="Calibri" w:hAnsi="Calibri" w:cs="Calibri"/>
        </w:rPr>
        <w:t>VI. Порядок предоставления субсидий победителям</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конкурсного отбора и осуществления контроля</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за использованием субсидий</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Распределение субсидий в разрезе местных бюджетов утверждается постановлением Правительства Архангельской области (далее - постановление) и размещается на официальном сайте в срок не позднее трех рабочих дней со дня официального вступления постановления в силу.</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Субсидия предоставляется на основании соглашения, заключаемого по форме, утвержденной распоряжением министерства.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После вступления постановления в силу министерство направляет победителям конкурсного отбора предложения о подписании соглашений.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Соглашение предусматривает следующие положения: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муниципальном правовом акте, устанавливающем расходные обязательства муниципального образования, на исполнение которых предоставляется субсидия;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w:t>
      </w:r>
      <w:proofErr w:type="gramStart"/>
      <w:r>
        <w:rPr>
          <w:rFonts w:ascii="Calibri" w:hAnsi="Calibri" w:cs="Calibri"/>
        </w:rPr>
        <w:t>контроля за</w:t>
      </w:r>
      <w:proofErr w:type="gramEnd"/>
      <w:r>
        <w:rPr>
          <w:rFonts w:ascii="Calibri" w:hAnsi="Calibri" w:cs="Calibri"/>
        </w:rPr>
        <w:t xml:space="preserve"> соблюдением муниципальным образованием условий предоставления субсидии;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предоставляемой субсидии, условия, сроки ее предоставления и расходования;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целевое назначение субсидии;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уровень финансирования расходного обязательства за счет средств местного бюджета;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значения показателей результативности предоставления субсидии;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последствия </w:t>
      </w:r>
      <w:proofErr w:type="spellStart"/>
      <w:r>
        <w:rPr>
          <w:rFonts w:ascii="Calibri" w:hAnsi="Calibri" w:cs="Calibri"/>
        </w:rPr>
        <w:t>недостижения</w:t>
      </w:r>
      <w:proofErr w:type="spellEnd"/>
      <w:r>
        <w:rPr>
          <w:rFonts w:ascii="Calibri" w:hAnsi="Calibri" w:cs="Calibri"/>
        </w:rPr>
        <w:t xml:space="preserve"> муниципальным образованием установленных </w:t>
      </w:r>
      <w:proofErr w:type="gramStart"/>
      <w:r>
        <w:rPr>
          <w:rFonts w:ascii="Calibri" w:hAnsi="Calibri" w:cs="Calibri"/>
        </w:rPr>
        <w:t>значений показателей результативности предоставления субсидии</w:t>
      </w:r>
      <w:proofErr w:type="gramEnd"/>
      <w:r>
        <w:rPr>
          <w:rFonts w:ascii="Calibri" w:hAnsi="Calibri" w:cs="Calibri"/>
        </w:rPr>
        <w:t>;</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условий соглашения, а также основания и порядок приостановления и прекращения предоставления субсидии;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возврата субсидии в случае ее нецелевого использования или неиспользования в установленные сроки;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взаимные обязательства сторон по исполнению соглашения;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разрешения споров;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не противоречащие законодательству Российской Федерации и Архангельской области условия.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Субсидии, направляемые в установленном для исполнения областного бюджета порядке в доходы местных бюджетов,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отражаются в доходах местных бюджетов: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Предоставленные субсидии используются только на цели, указанные в </w:t>
      </w:r>
      <w:hyperlink w:anchor="Par2175" w:history="1">
        <w:r>
          <w:rPr>
            <w:rFonts w:ascii="Calibri" w:hAnsi="Calibri" w:cs="Calibri"/>
            <w:color w:val="0000FF"/>
          </w:rPr>
          <w:t>пункте 3</w:t>
        </w:r>
      </w:hyperlink>
      <w:r>
        <w:rPr>
          <w:rFonts w:ascii="Calibri" w:hAnsi="Calibri" w:cs="Calibri"/>
        </w:rPr>
        <w:t xml:space="preserve"> настоящего Положения, и в сроки, предусмотренные соглашением.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Расходы местного бюджета на реализацию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местного бюджета.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54. Органы местного самоуправления, получившие субсидии (далее - получатели субсидий), несут ответственность за своевременность и полноту финансового обеспечения расходов на реализацию мероприятий, указанных в </w:t>
      </w:r>
      <w:hyperlink w:anchor="Par2175" w:history="1">
        <w:r>
          <w:rPr>
            <w:rFonts w:ascii="Calibri" w:hAnsi="Calibri" w:cs="Calibri"/>
            <w:color w:val="0000FF"/>
          </w:rPr>
          <w:t>пункте 3</w:t>
        </w:r>
      </w:hyperlink>
      <w:r>
        <w:rPr>
          <w:rFonts w:ascii="Calibri" w:hAnsi="Calibri" w:cs="Calibri"/>
        </w:rPr>
        <w:t xml:space="preserve"> настоящего Положения, источником финансового обеспечения которых является субсидия.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Получатели субсидий представляют в министерство:</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 о расходах местного бюджета, источником финансового обеспечения которых является субсидия, по форме, устанавливаемой распоряжением министерства: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 (по итогам квартала) - до 5 числа месяца, следующего за отчетным кварталом (заполняется нарастающим итогом с начала года);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ежегодно (по итогам года) - не позднее 15 февраля года, следующего за отчетным годом;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отчет о достижении </w:t>
      </w:r>
      <w:proofErr w:type="gramStart"/>
      <w:r>
        <w:rPr>
          <w:rFonts w:ascii="Calibri" w:hAnsi="Calibri" w:cs="Calibri"/>
        </w:rPr>
        <w:t>значений показателей результативности предоставления субсидии</w:t>
      </w:r>
      <w:proofErr w:type="gramEnd"/>
      <w:r>
        <w:rPr>
          <w:rFonts w:ascii="Calibri" w:hAnsi="Calibri" w:cs="Calibri"/>
        </w:rPr>
        <w:t xml:space="preserve"> по форме и в сроки, установленные распоряжением министерства.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Ответственность за достоверность представляемых в министерство сведений и целевое использование субсидий возлагается на получателей субсидий.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Эффективность использования субсидий оценивается министерством в сроки, установленные распоряжением министерства, на основании представленных получателями субсидий отчетов о достижении </w:t>
      </w:r>
      <w:proofErr w:type="gramStart"/>
      <w:r>
        <w:rPr>
          <w:rFonts w:ascii="Calibri" w:hAnsi="Calibri" w:cs="Calibri"/>
        </w:rPr>
        <w:t>значений показателей результативности предоставления субсидий</w:t>
      </w:r>
      <w:proofErr w:type="gramEnd"/>
      <w:r>
        <w:rPr>
          <w:rFonts w:ascii="Calibri" w:hAnsi="Calibri" w:cs="Calibri"/>
        </w:rPr>
        <w:t>.</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Эффективность использования субсидии определяется министерством как процент фактического </w:t>
      </w:r>
      <w:proofErr w:type="gramStart"/>
      <w:r>
        <w:rPr>
          <w:rFonts w:ascii="Calibri" w:hAnsi="Calibri" w:cs="Calibri"/>
        </w:rPr>
        <w:t>достижения следующих показателей результативности предоставления субсидий</w:t>
      </w:r>
      <w:proofErr w:type="gramEnd"/>
      <w:r>
        <w:rPr>
          <w:rFonts w:ascii="Calibri" w:hAnsi="Calibri" w:cs="Calibri"/>
        </w:rPr>
        <w:t>:</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прирост количества социально ориентированных некоммерческих организаций на территории муниципального образования;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жителей, вовлеченных в реализацию целевых проектов социально ориентированных некоммерческих организаций;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социально ориентированных некоммерческих организаций, которым оказана поддержка;</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доля граждан, принимающих участие в деятельности социально ориентированных некоммерческих организаций на территории муниципального образования;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на территории муниципального образования.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Не использованный на 1 января очередного финансового года остаток субсидии подлежит возврату в областной бюджет в соответствии с требованиями, установленными бюджетным законодательством Российской Федерации.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случае расторжения соглашения по инициативе получателя субсидии конкурсной комиссией осуществляется перераспределение невостребованных субсидий между местными бюджетами участников конкурсного отбора, ранее не признанных победителями конкурсного отбора, в порядке, предусмотренном настоящим Положением.</w:t>
      </w:r>
    </w:p>
    <w:p w:rsidR="00C97BCF" w:rsidRPr="006547B0" w:rsidRDefault="00C97BCF" w:rsidP="00C97BCF">
      <w:pPr>
        <w:pStyle w:val="a3"/>
        <w:widowControl w:val="0"/>
        <w:tabs>
          <w:tab w:val="left" w:pos="1134"/>
        </w:tabs>
        <w:autoSpaceDE w:val="0"/>
        <w:autoSpaceDN w:val="0"/>
        <w:adjustRightInd w:val="0"/>
        <w:ind w:left="0" w:firstLine="709"/>
        <w:jc w:val="both"/>
        <w:rPr>
          <w:rFonts w:asciiTheme="minorHAnsi" w:hAnsiTheme="minorHAnsi"/>
          <w:sz w:val="22"/>
          <w:szCs w:val="22"/>
        </w:rPr>
      </w:pPr>
      <w:r w:rsidRPr="006547B0">
        <w:rPr>
          <w:rFonts w:asciiTheme="minorHAnsi" w:hAnsiTheme="minorHAnsi"/>
          <w:sz w:val="22"/>
          <w:szCs w:val="22"/>
        </w:rPr>
        <w:t xml:space="preserve">61. </w:t>
      </w:r>
      <w:proofErr w:type="gramStart"/>
      <w:r w:rsidRPr="006547B0">
        <w:rPr>
          <w:rFonts w:asciiTheme="minorHAnsi" w:hAnsiTheme="minorHAnsi"/>
          <w:sz w:val="22"/>
          <w:szCs w:val="22"/>
        </w:rPr>
        <w:t>Контроль за</w:t>
      </w:r>
      <w:proofErr w:type="gramEnd"/>
      <w:r w:rsidRPr="006547B0">
        <w:rPr>
          <w:rFonts w:asciiTheme="minorHAnsi" w:hAnsiTheme="minorHAnsi"/>
          <w:sz w:val="22"/>
          <w:szCs w:val="22"/>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97BCF" w:rsidRDefault="00C97BCF" w:rsidP="00C97BCF">
      <w:pPr>
        <w:widowControl w:val="0"/>
        <w:autoSpaceDE w:val="0"/>
        <w:autoSpaceDN w:val="0"/>
        <w:adjustRightInd w:val="0"/>
        <w:spacing w:after="0" w:line="240" w:lineRule="auto"/>
        <w:ind w:firstLine="540"/>
        <w:jc w:val="both"/>
        <w:rPr>
          <w:szCs w:val="28"/>
        </w:rPr>
      </w:pPr>
      <w:r w:rsidRPr="0010487D">
        <w:rPr>
          <w:szCs w:val="28"/>
        </w:rPr>
        <w:t>62. 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w:t>
      </w:r>
      <w:r>
        <w:rPr>
          <w:szCs w:val="28"/>
        </w:rPr>
        <w:t>м бюджетным законодательством.</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случае нарушения получателем субсидии условий, установленных настоящим Положением, условий и обязательств, предусмотренных соглашением, министерство принимает решение о расторжении соглашения в порядке, предусмотренном соглашением.</w:t>
      </w:r>
    </w:p>
    <w:p w:rsidR="00C97BCF" w:rsidRPr="006A29DF" w:rsidRDefault="00C97BCF" w:rsidP="006257BE">
      <w:pPr>
        <w:spacing w:line="240" w:lineRule="auto"/>
        <w:ind w:left="8278"/>
        <w:contextualSpacing/>
        <w:jc w:val="center"/>
      </w:pPr>
      <w:r w:rsidRPr="006A29DF">
        <w:lastRenderedPageBreak/>
        <w:t>ПРИЛОЖЕНИЕ № 4</w:t>
      </w:r>
    </w:p>
    <w:p w:rsidR="00C97BCF" w:rsidRPr="006A29DF" w:rsidRDefault="00C97BCF" w:rsidP="006257BE">
      <w:pPr>
        <w:spacing w:line="240" w:lineRule="auto"/>
        <w:ind w:left="8278"/>
        <w:contextualSpacing/>
        <w:jc w:val="center"/>
      </w:pPr>
      <w:r w:rsidRPr="006A29DF">
        <w:t xml:space="preserve">к государственной программе Архангельской </w:t>
      </w:r>
    </w:p>
    <w:p w:rsidR="00C97BCF" w:rsidRPr="006A29DF" w:rsidRDefault="00C97BCF" w:rsidP="006257BE">
      <w:pPr>
        <w:spacing w:line="240" w:lineRule="auto"/>
        <w:ind w:left="8278"/>
        <w:contextualSpacing/>
        <w:jc w:val="center"/>
      </w:pPr>
      <w:r w:rsidRPr="006A29DF">
        <w:t xml:space="preserve">области «Развитие местного самоуправления </w:t>
      </w:r>
    </w:p>
    <w:p w:rsidR="00C97BCF" w:rsidRPr="006A29DF" w:rsidRDefault="00C97BCF" w:rsidP="006257BE">
      <w:pPr>
        <w:spacing w:line="240" w:lineRule="auto"/>
        <w:ind w:left="8278"/>
        <w:contextualSpacing/>
        <w:jc w:val="center"/>
      </w:pPr>
      <w:r w:rsidRPr="006A29DF">
        <w:t xml:space="preserve">Архангельской области и государственная поддержка </w:t>
      </w:r>
    </w:p>
    <w:p w:rsidR="00C97BCF" w:rsidRPr="006A29DF" w:rsidRDefault="00C97BCF" w:rsidP="006257BE">
      <w:pPr>
        <w:spacing w:line="240" w:lineRule="auto"/>
        <w:ind w:left="8278"/>
        <w:contextualSpacing/>
        <w:jc w:val="center"/>
      </w:pPr>
      <w:r w:rsidRPr="006A29DF">
        <w:t xml:space="preserve">социально ориентированных некоммерческих организаций </w:t>
      </w:r>
    </w:p>
    <w:p w:rsidR="00C97BCF" w:rsidRPr="006A29DF" w:rsidRDefault="00C97BCF" w:rsidP="006257BE">
      <w:pPr>
        <w:spacing w:line="240" w:lineRule="auto"/>
        <w:ind w:left="8278"/>
        <w:contextualSpacing/>
        <w:jc w:val="center"/>
      </w:pPr>
      <w:r w:rsidRPr="006A29DF">
        <w:t>(2014 – 2020 годы»)</w:t>
      </w:r>
    </w:p>
    <w:p w:rsidR="00C97BCF" w:rsidRPr="006A29DF" w:rsidRDefault="00C97BCF" w:rsidP="006257BE">
      <w:pPr>
        <w:spacing w:line="240" w:lineRule="auto"/>
        <w:jc w:val="center"/>
      </w:pPr>
    </w:p>
    <w:p w:rsidR="00C97BCF" w:rsidRPr="006A29DF" w:rsidRDefault="00C97BCF" w:rsidP="00C97BCF">
      <w:pPr>
        <w:jc w:val="center"/>
      </w:pPr>
      <w:r w:rsidRPr="006A29DF">
        <w:t>РЕСУРСНОЕ ОБЕСПЕЧЕНИЕ</w:t>
      </w:r>
    </w:p>
    <w:p w:rsidR="00C97BCF" w:rsidRPr="006A29DF" w:rsidRDefault="00C97BCF" w:rsidP="00C97BCF">
      <w:pPr>
        <w:jc w:val="center"/>
      </w:pPr>
      <w:r w:rsidRPr="006A29DF">
        <w:t>реализации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за счет средств областного бюджета</w:t>
      </w:r>
    </w:p>
    <w:p w:rsidR="00C97BCF" w:rsidRPr="006A29DF" w:rsidRDefault="00C97BCF" w:rsidP="00C97BCF"/>
    <w:p w:rsidR="00C97BCF" w:rsidRDefault="00C97BCF" w:rsidP="00C97BCF">
      <w:pPr>
        <w:autoSpaceDE w:val="0"/>
        <w:autoSpaceDN w:val="0"/>
        <w:adjustRightInd w:val="0"/>
        <w:ind w:left="-567" w:firstLine="709"/>
        <w:jc w:val="both"/>
        <w:outlineLvl w:val="1"/>
      </w:pPr>
      <w:r w:rsidRPr="006A29DF">
        <w:t xml:space="preserve">   Ответственный исполнитель государственной программы – министерство по местному самоуправлению и внутренней политике Архангельской области (далее – министерство </w:t>
      </w:r>
      <w:r w:rsidRPr="006A29DF">
        <w:rPr>
          <w:rFonts w:eastAsia="Times New Roman"/>
        </w:rPr>
        <w:t>по местному самоуправлению и внутренней политике</w:t>
      </w:r>
      <w:r w:rsidRPr="006A29DF">
        <w:t>).</w:t>
      </w: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Default="00A90D6E" w:rsidP="00C97BCF">
      <w:pPr>
        <w:autoSpaceDE w:val="0"/>
        <w:autoSpaceDN w:val="0"/>
        <w:adjustRightInd w:val="0"/>
        <w:ind w:left="-567" w:firstLine="709"/>
        <w:jc w:val="both"/>
        <w:outlineLvl w:val="1"/>
      </w:pPr>
    </w:p>
    <w:p w:rsidR="00A90D6E" w:rsidRPr="006A29DF" w:rsidRDefault="00A90D6E" w:rsidP="00C97BCF">
      <w:pPr>
        <w:autoSpaceDE w:val="0"/>
        <w:autoSpaceDN w:val="0"/>
        <w:adjustRightInd w:val="0"/>
        <w:ind w:left="-567" w:firstLine="709"/>
        <w:jc w:val="both"/>
        <w:outlineLvl w:val="1"/>
      </w:pPr>
    </w:p>
    <w:p w:rsidR="006257BE" w:rsidRPr="006A29DF" w:rsidRDefault="006257BE" w:rsidP="00C97BCF">
      <w:pPr>
        <w:jc w:val="center"/>
      </w:pPr>
    </w:p>
    <w:tbl>
      <w:tblPr>
        <w:tblW w:w="5494" w:type="pct"/>
        <w:tblInd w:w="-497" w:type="dxa"/>
        <w:tblLayout w:type="fixed"/>
        <w:tblCellMar>
          <w:left w:w="70" w:type="dxa"/>
          <w:right w:w="70" w:type="dxa"/>
        </w:tblCellMar>
        <w:tblLook w:val="0000"/>
      </w:tblPr>
      <w:tblGrid>
        <w:gridCol w:w="2204"/>
        <w:gridCol w:w="2712"/>
        <w:gridCol w:w="2172"/>
        <w:gridCol w:w="1222"/>
        <w:gridCol w:w="1122"/>
        <w:gridCol w:w="1122"/>
        <w:gridCol w:w="1122"/>
        <w:gridCol w:w="1122"/>
        <w:gridCol w:w="1122"/>
        <w:gridCol w:w="1125"/>
        <w:gridCol w:w="1118"/>
      </w:tblGrid>
      <w:tr w:rsidR="00C97BCF" w:rsidRPr="006A29DF" w:rsidTr="008F3FDF">
        <w:trPr>
          <w:gridAfter w:val="1"/>
          <w:wAfter w:w="346" w:type="pct"/>
          <w:cantSplit/>
          <w:trHeight w:val="65"/>
        </w:trPr>
        <w:tc>
          <w:tcPr>
            <w:tcW w:w="682" w:type="pct"/>
            <w:vMerge w:val="restart"/>
            <w:tcBorders>
              <w:top w:val="single" w:sz="6" w:space="0" w:color="auto"/>
              <w:left w:val="single" w:sz="6" w:space="0" w:color="auto"/>
              <w:bottom w:val="nil"/>
              <w:right w:val="single" w:sz="6" w:space="0" w:color="auto"/>
            </w:tcBorders>
          </w:tcPr>
          <w:p w:rsidR="00C97BCF" w:rsidRPr="006A29DF" w:rsidRDefault="00C97BCF" w:rsidP="00C97BCF">
            <w:pPr>
              <w:autoSpaceDE w:val="0"/>
              <w:autoSpaceDN w:val="0"/>
              <w:adjustRightInd w:val="0"/>
              <w:jc w:val="center"/>
              <w:rPr>
                <w:b/>
              </w:rPr>
            </w:pPr>
            <w:r w:rsidRPr="006A29DF">
              <w:rPr>
                <w:b/>
              </w:rPr>
              <w:lastRenderedPageBreak/>
              <w:t>Статус</w:t>
            </w:r>
          </w:p>
        </w:tc>
        <w:tc>
          <w:tcPr>
            <w:tcW w:w="839" w:type="pct"/>
            <w:vMerge w:val="restart"/>
            <w:tcBorders>
              <w:top w:val="single" w:sz="6" w:space="0" w:color="auto"/>
              <w:left w:val="single" w:sz="6" w:space="0" w:color="auto"/>
              <w:bottom w:val="nil"/>
              <w:right w:val="single" w:sz="6" w:space="0" w:color="auto"/>
            </w:tcBorders>
          </w:tcPr>
          <w:p w:rsidR="00C97BCF" w:rsidRPr="006A29DF" w:rsidRDefault="00C97BCF" w:rsidP="00C97BCF">
            <w:pPr>
              <w:autoSpaceDE w:val="0"/>
              <w:autoSpaceDN w:val="0"/>
              <w:adjustRightInd w:val="0"/>
              <w:jc w:val="center"/>
              <w:rPr>
                <w:b/>
              </w:rPr>
            </w:pPr>
            <w:r w:rsidRPr="006A29DF">
              <w:rPr>
                <w:b/>
              </w:rPr>
              <w:t xml:space="preserve">Наименование государственной </w:t>
            </w:r>
            <w:r w:rsidRPr="006A29DF">
              <w:rPr>
                <w:b/>
              </w:rPr>
              <w:br/>
              <w:t>программы, подпрограммы</w:t>
            </w:r>
          </w:p>
        </w:tc>
        <w:tc>
          <w:tcPr>
            <w:tcW w:w="672" w:type="pct"/>
            <w:vMerge w:val="restart"/>
            <w:tcBorders>
              <w:top w:val="single" w:sz="6" w:space="0" w:color="auto"/>
              <w:left w:val="single" w:sz="6" w:space="0" w:color="auto"/>
              <w:bottom w:val="nil"/>
              <w:right w:val="single" w:sz="6" w:space="0" w:color="auto"/>
            </w:tcBorders>
          </w:tcPr>
          <w:p w:rsidR="00C97BCF" w:rsidRPr="006A29DF" w:rsidRDefault="00C97BCF" w:rsidP="00C97BCF">
            <w:pPr>
              <w:autoSpaceDE w:val="0"/>
              <w:autoSpaceDN w:val="0"/>
              <w:adjustRightInd w:val="0"/>
              <w:jc w:val="center"/>
              <w:rPr>
                <w:b/>
              </w:rPr>
            </w:pPr>
            <w:r w:rsidRPr="006A29DF">
              <w:rPr>
                <w:b/>
              </w:rPr>
              <w:t>Ответственный исполнитель, соисполнитель государственной программы (подпрограммы)</w:t>
            </w:r>
          </w:p>
        </w:tc>
        <w:tc>
          <w:tcPr>
            <w:tcW w:w="2461" w:type="pct"/>
            <w:gridSpan w:val="7"/>
            <w:tcBorders>
              <w:top w:val="single" w:sz="6" w:space="0" w:color="auto"/>
              <w:left w:val="single" w:sz="6" w:space="0" w:color="auto"/>
              <w:bottom w:val="single" w:sz="6"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Расходы областного бюджета, тыс. рублей</w:t>
            </w:r>
          </w:p>
        </w:tc>
      </w:tr>
      <w:tr w:rsidR="00C97BCF" w:rsidRPr="006A29DF" w:rsidTr="008F3FDF">
        <w:trPr>
          <w:gridAfter w:val="1"/>
          <w:wAfter w:w="346" w:type="pct"/>
          <w:cantSplit/>
          <w:trHeight w:val="150"/>
        </w:trPr>
        <w:tc>
          <w:tcPr>
            <w:tcW w:w="682" w:type="pct"/>
            <w:vMerge/>
            <w:tcBorders>
              <w:top w:val="nil"/>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p>
        </w:tc>
        <w:tc>
          <w:tcPr>
            <w:tcW w:w="839" w:type="pct"/>
            <w:vMerge/>
            <w:tcBorders>
              <w:top w:val="nil"/>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p>
        </w:tc>
        <w:tc>
          <w:tcPr>
            <w:tcW w:w="672" w:type="pct"/>
            <w:vMerge/>
            <w:tcBorders>
              <w:top w:val="nil"/>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p>
        </w:tc>
        <w:tc>
          <w:tcPr>
            <w:tcW w:w="378"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2014 год</w:t>
            </w:r>
          </w:p>
        </w:tc>
        <w:tc>
          <w:tcPr>
            <w:tcW w:w="347"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2015 год</w:t>
            </w:r>
          </w:p>
        </w:tc>
        <w:tc>
          <w:tcPr>
            <w:tcW w:w="347"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2016 год</w:t>
            </w:r>
          </w:p>
        </w:tc>
        <w:tc>
          <w:tcPr>
            <w:tcW w:w="347"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2017 год</w:t>
            </w:r>
          </w:p>
        </w:tc>
        <w:tc>
          <w:tcPr>
            <w:tcW w:w="347"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2018 год</w:t>
            </w:r>
          </w:p>
        </w:tc>
        <w:tc>
          <w:tcPr>
            <w:tcW w:w="347"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2019 год</w:t>
            </w:r>
          </w:p>
        </w:tc>
        <w:tc>
          <w:tcPr>
            <w:tcW w:w="348" w:type="pct"/>
            <w:tcBorders>
              <w:top w:val="single" w:sz="6" w:space="0" w:color="auto"/>
              <w:left w:val="single" w:sz="6" w:space="0" w:color="auto"/>
              <w:bottom w:val="single" w:sz="4" w:space="0" w:color="auto"/>
              <w:right w:val="single" w:sz="6" w:space="0" w:color="auto"/>
            </w:tcBorders>
          </w:tcPr>
          <w:p w:rsidR="00C97BCF" w:rsidRPr="006A29DF" w:rsidRDefault="00C97BCF" w:rsidP="00C97BCF">
            <w:pPr>
              <w:autoSpaceDE w:val="0"/>
              <w:autoSpaceDN w:val="0"/>
              <w:adjustRightInd w:val="0"/>
              <w:jc w:val="center"/>
              <w:rPr>
                <w:b/>
              </w:rPr>
            </w:pPr>
            <w:r w:rsidRPr="006A29DF">
              <w:rPr>
                <w:b/>
              </w:rPr>
              <w:t>2020 год</w:t>
            </w:r>
          </w:p>
        </w:tc>
      </w:tr>
      <w:tr w:rsidR="00C97BCF"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1</w:t>
            </w:r>
          </w:p>
        </w:tc>
        <w:tc>
          <w:tcPr>
            <w:tcW w:w="839"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2</w:t>
            </w:r>
          </w:p>
        </w:tc>
        <w:tc>
          <w:tcPr>
            <w:tcW w:w="672"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3</w:t>
            </w:r>
          </w:p>
        </w:tc>
        <w:tc>
          <w:tcPr>
            <w:tcW w:w="378"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4</w:t>
            </w:r>
          </w:p>
        </w:tc>
        <w:tc>
          <w:tcPr>
            <w:tcW w:w="347"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5</w:t>
            </w:r>
          </w:p>
        </w:tc>
        <w:tc>
          <w:tcPr>
            <w:tcW w:w="347"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6</w:t>
            </w:r>
          </w:p>
        </w:tc>
        <w:tc>
          <w:tcPr>
            <w:tcW w:w="347"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7</w:t>
            </w:r>
          </w:p>
        </w:tc>
        <w:tc>
          <w:tcPr>
            <w:tcW w:w="347"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8</w:t>
            </w:r>
          </w:p>
        </w:tc>
        <w:tc>
          <w:tcPr>
            <w:tcW w:w="347"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9</w:t>
            </w:r>
          </w:p>
        </w:tc>
        <w:tc>
          <w:tcPr>
            <w:tcW w:w="348" w:type="pct"/>
            <w:tcBorders>
              <w:top w:val="single" w:sz="4" w:space="0" w:color="auto"/>
              <w:left w:val="single" w:sz="4" w:space="0" w:color="auto"/>
              <w:bottom w:val="single" w:sz="4" w:space="0" w:color="auto"/>
              <w:right w:val="single" w:sz="4" w:space="0" w:color="auto"/>
            </w:tcBorders>
          </w:tcPr>
          <w:p w:rsidR="00C97BCF" w:rsidRPr="006A29DF" w:rsidRDefault="00C97BCF" w:rsidP="00C97BCF">
            <w:pPr>
              <w:autoSpaceDE w:val="0"/>
              <w:autoSpaceDN w:val="0"/>
              <w:adjustRightInd w:val="0"/>
              <w:jc w:val="center"/>
            </w:pPr>
            <w:r w:rsidRPr="006A29DF">
              <w:t>10</w:t>
            </w:r>
          </w:p>
        </w:tc>
      </w:tr>
      <w:tr w:rsidR="004B040C"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tabs>
                <w:tab w:val="left" w:pos="415"/>
              </w:tabs>
              <w:autoSpaceDE w:val="0"/>
              <w:autoSpaceDN w:val="0"/>
              <w:adjustRightInd w:val="0"/>
              <w:ind w:right="-133"/>
            </w:pPr>
            <w:r w:rsidRPr="006A29DF">
              <w:t>1. Государственная программа</w:t>
            </w:r>
          </w:p>
        </w:tc>
        <w:tc>
          <w:tcPr>
            <w:tcW w:w="839" w:type="pct"/>
            <w:tcBorders>
              <w:top w:val="single" w:sz="4" w:space="0" w:color="auto"/>
              <w:left w:val="single" w:sz="4" w:space="0" w:color="auto"/>
              <w:bottom w:val="single" w:sz="4" w:space="0" w:color="auto"/>
              <w:right w:val="single" w:sz="4" w:space="0" w:color="auto"/>
            </w:tcBorders>
          </w:tcPr>
          <w:p w:rsidR="004B040C" w:rsidRPr="006A29DF" w:rsidRDefault="004B040C" w:rsidP="00D66C3C">
            <w:r w:rsidRPr="006A29DF">
              <w:t xml:space="preserve">«Развитие местного самоуправления </w:t>
            </w:r>
          </w:p>
          <w:p w:rsidR="004B040C" w:rsidRPr="006A29DF" w:rsidRDefault="004B040C" w:rsidP="00D66C3C">
            <w:r w:rsidRPr="006A29DF">
              <w:t xml:space="preserve">в Архангельской области </w:t>
            </w:r>
          </w:p>
          <w:p w:rsidR="004B040C" w:rsidRPr="006A29DF" w:rsidRDefault="004B040C" w:rsidP="00D66C3C">
            <w:r w:rsidRPr="006A29DF">
              <w:t>и государственная поддержка социально ориентированных некоммерческих организаций»</w:t>
            </w:r>
          </w:p>
          <w:p w:rsidR="004B040C" w:rsidRPr="006A29DF" w:rsidRDefault="004B040C"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177BCD" w:rsidRDefault="00177BCD" w:rsidP="00D66C3C">
            <w:pPr>
              <w:autoSpaceDE w:val="0"/>
              <w:autoSpaceDN w:val="0"/>
              <w:adjustRightInd w:val="0"/>
              <w:ind w:right="-113"/>
              <w:rPr>
                <w:spacing w:val="-4"/>
              </w:rPr>
            </w:pPr>
            <w:r>
              <w:rPr>
                <w:spacing w:val="-4"/>
              </w:rPr>
              <w:t>Всего</w:t>
            </w:r>
          </w:p>
          <w:p w:rsidR="00177BCD" w:rsidRDefault="00177BCD" w:rsidP="00D66C3C">
            <w:pPr>
              <w:autoSpaceDE w:val="0"/>
              <w:autoSpaceDN w:val="0"/>
              <w:adjustRightInd w:val="0"/>
              <w:ind w:right="-113"/>
              <w:rPr>
                <w:spacing w:val="-4"/>
              </w:rPr>
            </w:pPr>
          </w:p>
          <w:p w:rsidR="004B040C" w:rsidRPr="006A29DF" w:rsidRDefault="004B040C" w:rsidP="00D66C3C">
            <w:pPr>
              <w:autoSpaceDE w:val="0"/>
              <w:autoSpaceDN w:val="0"/>
              <w:adjustRightInd w:val="0"/>
              <w:ind w:right="-113"/>
            </w:pPr>
          </w:p>
        </w:tc>
        <w:tc>
          <w:tcPr>
            <w:tcW w:w="378" w:type="pct"/>
            <w:tcBorders>
              <w:top w:val="single" w:sz="4" w:space="0" w:color="auto"/>
              <w:left w:val="single" w:sz="4" w:space="0" w:color="auto"/>
              <w:bottom w:val="single" w:sz="4" w:space="0" w:color="auto"/>
              <w:right w:val="single" w:sz="4" w:space="0" w:color="auto"/>
            </w:tcBorders>
          </w:tcPr>
          <w:p w:rsidR="004B040C" w:rsidRDefault="004B040C" w:rsidP="00C97BCF">
            <w:pPr>
              <w:autoSpaceDE w:val="0"/>
              <w:autoSpaceDN w:val="0"/>
              <w:adjustRightInd w:val="0"/>
              <w:jc w:val="center"/>
            </w:pPr>
            <w:r w:rsidRPr="006A29DF">
              <w:t>62193,8</w:t>
            </w: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Pr="006A29DF" w:rsidRDefault="004B040C" w:rsidP="00177BCD">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C97BCF">
            <w:pPr>
              <w:autoSpaceDE w:val="0"/>
              <w:autoSpaceDN w:val="0"/>
              <w:adjustRightInd w:val="0"/>
              <w:jc w:val="center"/>
            </w:pPr>
            <w:r w:rsidRPr="006A29DF">
              <w:t>80366,4</w:t>
            </w: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C97BCF">
            <w:pPr>
              <w:autoSpaceDE w:val="0"/>
              <w:autoSpaceDN w:val="0"/>
              <w:adjustRightInd w:val="0"/>
              <w:jc w:val="center"/>
            </w:pPr>
            <w:r w:rsidRPr="006A29DF">
              <w:t>73087,0</w:t>
            </w: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C97BCF">
            <w:pPr>
              <w:autoSpaceDE w:val="0"/>
              <w:autoSpaceDN w:val="0"/>
              <w:adjustRightInd w:val="0"/>
              <w:jc w:val="center"/>
            </w:pPr>
            <w:r>
              <w:t>111079,5</w:t>
            </w: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Default="004B040C" w:rsidP="00C97BCF">
            <w:pPr>
              <w:autoSpaceDE w:val="0"/>
              <w:autoSpaceDN w:val="0"/>
              <w:adjustRightInd w:val="0"/>
              <w:jc w:val="center"/>
            </w:pPr>
          </w:p>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D66C3C">
            <w:pPr>
              <w:autoSpaceDE w:val="0"/>
              <w:autoSpaceDN w:val="0"/>
              <w:adjustRightInd w:val="0"/>
              <w:jc w:val="center"/>
            </w:pPr>
            <w:r>
              <w:t>114632,2</w:t>
            </w:r>
          </w:p>
          <w:p w:rsidR="004B040C" w:rsidRDefault="004B040C" w:rsidP="00D66C3C">
            <w:pPr>
              <w:autoSpaceDE w:val="0"/>
              <w:autoSpaceDN w:val="0"/>
              <w:adjustRightInd w:val="0"/>
              <w:jc w:val="center"/>
            </w:pPr>
          </w:p>
          <w:p w:rsidR="004B040C" w:rsidRDefault="004B040C" w:rsidP="00D66C3C">
            <w:pPr>
              <w:autoSpaceDE w:val="0"/>
              <w:autoSpaceDN w:val="0"/>
              <w:adjustRightInd w:val="0"/>
              <w:jc w:val="center"/>
            </w:pPr>
          </w:p>
          <w:p w:rsidR="004B040C" w:rsidRPr="006A29DF" w:rsidRDefault="004B040C" w:rsidP="00D66C3C">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D66C3C">
            <w:pPr>
              <w:autoSpaceDE w:val="0"/>
              <w:autoSpaceDN w:val="0"/>
              <w:adjustRightInd w:val="0"/>
              <w:jc w:val="center"/>
            </w:pPr>
            <w:r>
              <w:t>117629,2</w:t>
            </w:r>
          </w:p>
          <w:p w:rsidR="004B040C" w:rsidRDefault="004B040C" w:rsidP="00D66C3C">
            <w:pPr>
              <w:autoSpaceDE w:val="0"/>
              <w:autoSpaceDN w:val="0"/>
              <w:adjustRightInd w:val="0"/>
              <w:jc w:val="center"/>
            </w:pPr>
          </w:p>
          <w:p w:rsidR="004B040C" w:rsidRDefault="004B040C" w:rsidP="00D66C3C">
            <w:pPr>
              <w:autoSpaceDE w:val="0"/>
              <w:autoSpaceDN w:val="0"/>
              <w:adjustRightInd w:val="0"/>
              <w:jc w:val="center"/>
            </w:pPr>
          </w:p>
          <w:p w:rsidR="004B040C" w:rsidRPr="006A29DF" w:rsidRDefault="004B040C" w:rsidP="00D66C3C">
            <w:pPr>
              <w:autoSpaceDE w:val="0"/>
              <w:autoSpaceDN w:val="0"/>
              <w:adjustRightInd w:val="0"/>
              <w:jc w:val="center"/>
            </w:pPr>
          </w:p>
        </w:tc>
        <w:tc>
          <w:tcPr>
            <w:tcW w:w="348" w:type="pct"/>
            <w:tcBorders>
              <w:top w:val="single" w:sz="4" w:space="0" w:color="auto"/>
              <w:left w:val="single" w:sz="4" w:space="0" w:color="auto"/>
              <w:bottom w:val="single" w:sz="4" w:space="0" w:color="auto"/>
              <w:right w:val="single" w:sz="4" w:space="0" w:color="auto"/>
            </w:tcBorders>
          </w:tcPr>
          <w:p w:rsidR="004B040C" w:rsidRDefault="004B040C" w:rsidP="00D66C3C">
            <w:pPr>
              <w:autoSpaceDE w:val="0"/>
              <w:autoSpaceDN w:val="0"/>
              <w:adjustRightInd w:val="0"/>
              <w:jc w:val="center"/>
            </w:pPr>
            <w:r>
              <w:t>120925,9</w:t>
            </w:r>
          </w:p>
          <w:p w:rsidR="004B040C" w:rsidRDefault="004B040C" w:rsidP="00D66C3C">
            <w:pPr>
              <w:autoSpaceDE w:val="0"/>
              <w:autoSpaceDN w:val="0"/>
              <w:adjustRightInd w:val="0"/>
              <w:jc w:val="center"/>
            </w:pPr>
          </w:p>
          <w:p w:rsidR="004B040C" w:rsidRDefault="004B040C" w:rsidP="00D66C3C">
            <w:pPr>
              <w:autoSpaceDE w:val="0"/>
              <w:autoSpaceDN w:val="0"/>
              <w:adjustRightInd w:val="0"/>
              <w:jc w:val="center"/>
            </w:pPr>
          </w:p>
          <w:p w:rsidR="004B040C" w:rsidRPr="006A29DF" w:rsidRDefault="004B040C" w:rsidP="00D66C3C">
            <w:pPr>
              <w:autoSpaceDE w:val="0"/>
              <w:autoSpaceDN w:val="0"/>
              <w:adjustRightInd w:val="0"/>
              <w:jc w:val="center"/>
            </w:pPr>
          </w:p>
        </w:tc>
      </w:tr>
      <w:tr w:rsidR="008F3FDF"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ind w:right="-133"/>
            </w:pP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tc>
        <w:tc>
          <w:tcPr>
            <w:tcW w:w="672" w:type="pct"/>
            <w:tcBorders>
              <w:top w:val="single" w:sz="4" w:space="0" w:color="auto"/>
              <w:left w:val="single" w:sz="4" w:space="0" w:color="auto"/>
              <w:bottom w:val="single" w:sz="4" w:space="0" w:color="auto"/>
              <w:right w:val="single" w:sz="4" w:space="0" w:color="auto"/>
            </w:tcBorders>
          </w:tcPr>
          <w:p w:rsidR="00177BCD" w:rsidRDefault="00177BCD" w:rsidP="00177BCD">
            <w:pPr>
              <w:autoSpaceDE w:val="0"/>
              <w:autoSpaceDN w:val="0"/>
              <w:adjustRightInd w:val="0"/>
              <w:ind w:right="-113"/>
              <w:rPr>
                <w:spacing w:val="-4"/>
              </w:rPr>
            </w:pPr>
            <w:r>
              <w:rPr>
                <w:spacing w:val="-4"/>
              </w:rPr>
              <w:t>в том  числе</w:t>
            </w:r>
          </w:p>
          <w:p w:rsidR="00177BCD" w:rsidRPr="006A29DF" w:rsidRDefault="00177BCD" w:rsidP="00177BCD">
            <w:pPr>
              <w:autoSpaceDE w:val="0"/>
              <w:autoSpaceDN w:val="0"/>
              <w:adjustRightInd w:val="0"/>
              <w:ind w:right="-113"/>
              <w:rPr>
                <w:spacing w:val="-4"/>
              </w:rPr>
            </w:pPr>
            <w:r w:rsidRPr="006A29DF">
              <w:rPr>
                <w:spacing w:val="-4"/>
              </w:rPr>
              <w:t xml:space="preserve">ответственный </w:t>
            </w:r>
          </w:p>
          <w:p w:rsidR="00177BCD" w:rsidRPr="006A29DF" w:rsidRDefault="00177BCD" w:rsidP="00177BCD">
            <w:pPr>
              <w:autoSpaceDE w:val="0"/>
              <w:autoSpaceDN w:val="0"/>
              <w:adjustRightInd w:val="0"/>
              <w:ind w:right="-113"/>
              <w:rPr>
                <w:spacing w:val="-4"/>
              </w:rPr>
            </w:pPr>
            <w:r w:rsidRPr="006A29DF">
              <w:rPr>
                <w:spacing w:val="-4"/>
              </w:rPr>
              <w:t xml:space="preserve">исполнитель – </w:t>
            </w:r>
          </w:p>
          <w:p w:rsidR="008F3FDF" w:rsidRPr="006A29DF" w:rsidRDefault="00177BCD" w:rsidP="00177BCD">
            <w:pPr>
              <w:autoSpaceDE w:val="0"/>
              <w:autoSpaceDN w:val="0"/>
              <w:adjustRightInd w:val="0"/>
              <w:ind w:right="-113"/>
              <w:rPr>
                <w:spacing w:val="-4"/>
              </w:rPr>
            </w:pPr>
            <w:r w:rsidRPr="006A29DF">
              <w:rPr>
                <w:spacing w:val="-4"/>
              </w:rPr>
              <w:t xml:space="preserve">министерство </w:t>
            </w:r>
            <w:r w:rsidRPr="006A29DF">
              <w:rPr>
                <w:spacing w:val="-4"/>
              </w:rPr>
              <w:br/>
            </w:r>
            <w:r w:rsidRPr="006A29DF">
              <w:rPr>
                <w:rFonts w:eastAsia="Times New Roman"/>
              </w:rPr>
              <w:t>по местному самоуправлению и внутренней политике</w:t>
            </w:r>
          </w:p>
        </w:tc>
        <w:tc>
          <w:tcPr>
            <w:tcW w:w="378" w:type="pct"/>
            <w:tcBorders>
              <w:top w:val="single" w:sz="4" w:space="0" w:color="auto"/>
              <w:left w:val="single" w:sz="4" w:space="0" w:color="auto"/>
              <w:bottom w:val="single" w:sz="4" w:space="0" w:color="auto"/>
              <w:right w:val="single" w:sz="4" w:space="0" w:color="auto"/>
            </w:tcBorders>
          </w:tcPr>
          <w:p w:rsidR="008F3FDF" w:rsidRDefault="008F3FDF" w:rsidP="00C97BCF">
            <w:pPr>
              <w:autoSpaceDE w:val="0"/>
              <w:autoSpaceDN w:val="0"/>
              <w:adjustRightInd w:val="0"/>
              <w:jc w:val="center"/>
            </w:pPr>
          </w:p>
          <w:p w:rsidR="00177BCD" w:rsidRPr="006A29DF" w:rsidRDefault="00177BCD" w:rsidP="00C97BCF">
            <w:pPr>
              <w:autoSpaceDE w:val="0"/>
              <w:autoSpaceDN w:val="0"/>
              <w:adjustRightInd w:val="0"/>
              <w:jc w:val="center"/>
            </w:pPr>
            <w:r>
              <w:t>62193,8</w:t>
            </w:r>
          </w:p>
        </w:tc>
        <w:tc>
          <w:tcPr>
            <w:tcW w:w="347" w:type="pct"/>
            <w:tcBorders>
              <w:top w:val="single" w:sz="4" w:space="0" w:color="auto"/>
              <w:left w:val="single" w:sz="4" w:space="0" w:color="auto"/>
              <w:bottom w:val="single" w:sz="4" w:space="0" w:color="auto"/>
              <w:right w:val="single" w:sz="4" w:space="0" w:color="auto"/>
            </w:tcBorders>
          </w:tcPr>
          <w:p w:rsidR="008F3FDF" w:rsidRDefault="008F3FDF" w:rsidP="00C97BCF">
            <w:pPr>
              <w:autoSpaceDE w:val="0"/>
              <w:autoSpaceDN w:val="0"/>
              <w:adjustRightInd w:val="0"/>
              <w:jc w:val="center"/>
            </w:pPr>
          </w:p>
          <w:p w:rsidR="00177BCD" w:rsidRPr="006A29DF" w:rsidRDefault="00177BCD" w:rsidP="00C97BCF">
            <w:pPr>
              <w:autoSpaceDE w:val="0"/>
              <w:autoSpaceDN w:val="0"/>
              <w:adjustRightInd w:val="0"/>
              <w:jc w:val="center"/>
            </w:pPr>
            <w:r>
              <w:t>80366,4</w:t>
            </w:r>
          </w:p>
        </w:tc>
        <w:tc>
          <w:tcPr>
            <w:tcW w:w="347" w:type="pct"/>
            <w:tcBorders>
              <w:top w:val="single" w:sz="4" w:space="0" w:color="auto"/>
              <w:left w:val="single" w:sz="4" w:space="0" w:color="auto"/>
              <w:bottom w:val="single" w:sz="4" w:space="0" w:color="auto"/>
              <w:right w:val="single" w:sz="4" w:space="0" w:color="auto"/>
            </w:tcBorders>
          </w:tcPr>
          <w:p w:rsidR="008F3FDF" w:rsidRDefault="008F3FDF" w:rsidP="00C97BCF">
            <w:pPr>
              <w:autoSpaceDE w:val="0"/>
              <w:autoSpaceDN w:val="0"/>
              <w:adjustRightInd w:val="0"/>
              <w:jc w:val="center"/>
            </w:pPr>
          </w:p>
          <w:p w:rsidR="00177BCD" w:rsidRPr="006A29DF" w:rsidRDefault="00177BCD" w:rsidP="00C97BCF">
            <w:pPr>
              <w:autoSpaceDE w:val="0"/>
              <w:autoSpaceDN w:val="0"/>
              <w:adjustRightInd w:val="0"/>
              <w:jc w:val="center"/>
            </w:pPr>
            <w:r>
              <w:t>73087,0</w:t>
            </w:r>
          </w:p>
        </w:tc>
        <w:tc>
          <w:tcPr>
            <w:tcW w:w="347" w:type="pct"/>
            <w:tcBorders>
              <w:top w:val="single" w:sz="4" w:space="0" w:color="auto"/>
              <w:left w:val="single" w:sz="4" w:space="0" w:color="auto"/>
              <w:bottom w:val="single" w:sz="4" w:space="0" w:color="auto"/>
              <w:right w:val="single" w:sz="4" w:space="0" w:color="auto"/>
            </w:tcBorders>
          </w:tcPr>
          <w:p w:rsidR="008F3FDF" w:rsidRDefault="008F3FDF" w:rsidP="00C97BCF">
            <w:pPr>
              <w:autoSpaceDE w:val="0"/>
              <w:autoSpaceDN w:val="0"/>
              <w:adjustRightInd w:val="0"/>
              <w:jc w:val="center"/>
            </w:pPr>
          </w:p>
          <w:p w:rsidR="00177BCD" w:rsidRDefault="00177BCD" w:rsidP="00C97BCF">
            <w:pPr>
              <w:autoSpaceDE w:val="0"/>
              <w:autoSpaceDN w:val="0"/>
              <w:adjustRightInd w:val="0"/>
              <w:jc w:val="center"/>
            </w:pPr>
            <w:r>
              <w:t>111079,5</w:t>
            </w:r>
          </w:p>
        </w:tc>
        <w:tc>
          <w:tcPr>
            <w:tcW w:w="347" w:type="pct"/>
            <w:tcBorders>
              <w:top w:val="single" w:sz="4" w:space="0" w:color="auto"/>
              <w:left w:val="single" w:sz="4" w:space="0" w:color="auto"/>
              <w:bottom w:val="single" w:sz="4" w:space="0" w:color="auto"/>
              <w:right w:val="single" w:sz="4" w:space="0" w:color="auto"/>
            </w:tcBorders>
          </w:tcPr>
          <w:p w:rsidR="008F3FDF" w:rsidRDefault="008F3FDF" w:rsidP="00D66C3C">
            <w:pPr>
              <w:autoSpaceDE w:val="0"/>
              <w:autoSpaceDN w:val="0"/>
              <w:adjustRightInd w:val="0"/>
              <w:jc w:val="center"/>
            </w:pPr>
          </w:p>
          <w:p w:rsidR="00177BCD" w:rsidRDefault="00177BCD" w:rsidP="00D66C3C">
            <w:pPr>
              <w:autoSpaceDE w:val="0"/>
              <w:autoSpaceDN w:val="0"/>
              <w:adjustRightInd w:val="0"/>
              <w:jc w:val="center"/>
            </w:pPr>
            <w:r>
              <w:t>114632,2</w:t>
            </w:r>
          </w:p>
        </w:tc>
        <w:tc>
          <w:tcPr>
            <w:tcW w:w="347" w:type="pct"/>
            <w:tcBorders>
              <w:top w:val="single" w:sz="4" w:space="0" w:color="auto"/>
              <w:left w:val="single" w:sz="4" w:space="0" w:color="auto"/>
              <w:bottom w:val="single" w:sz="4" w:space="0" w:color="auto"/>
              <w:right w:val="single" w:sz="4" w:space="0" w:color="auto"/>
            </w:tcBorders>
          </w:tcPr>
          <w:p w:rsidR="008F3FDF" w:rsidRDefault="008F3FDF" w:rsidP="00D66C3C">
            <w:pPr>
              <w:autoSpaceDE w:val="0"/>
              <w:autoSpaceDN w:val="0"/>
              <w:adjustRightInd w:val="0"/>
              <w:jc w:val="center"/>
            </w:pPr>
          </w:p>
          <w:p w:rsidR="00177BCD" w:rsidRDefault="00177BCD" w:rsidP="00D66C3C">
            <w:pPr>
              <w:autoSpaceDE w:val="0"/>
              <w:autoSpaceDN w:val="0"/>
              <w:adjustRightInd w:val="0"/>
              <w:jc w:val="center"/>
            </w:pPr>
            <w:r>
              <w:t>117629,2</w:t>
            </w:r>
          </w:p>
        </w:tc>
        <w:tc>
          <w:tcPr>
            <w:tcW w:w="348" w:type="pct"/>
            <w:tcBorders>
              <w:top w:val="single" w:sz="4" w:space="0" w:color="auto"/>
              <w:left w:val="single" w:sz="4" w:space="0" w:color="auto"/>
              <w:bottom w:val="single" w:sz="4" w:space="0" w:color="auto"/>
              <w:right w:val="single" w:sz="4" w:space="0" w:color="auto"/>
            </w:tcBorders>
          </w:tcPr>
          <w:p w:rsidR="008F3FDF" w:rsidRDefault="008F3FDF" w:rsidP="00D66C3C">
            <w:pPr>
              <w:autoSpaceDE w:val="0"/>
              <w:autoSpaceDN w:val="0"/>
              <w:adjustRightInd w:val="0"/>
              <w:jc w:val="center"/>
            </w:pPr>
          </w:p>
          <w:p w:rsidR="00177BCD" w:rsidRDefault="00177BCD" w:rsidP="00D66C3C">
            <w:pPr>
              <w:autoSpaceDE w:val="0"/>
              <w:autoSpaceDN w:val="0"/>
              <w:adjustRightInd w:val="0"/>
              <w:jc w:val="center"/>
            </w:pPr>
            <w:r>
              <w:t>120925,9</w:t>
            </w:r>
          </w:p>
        </w:tc>
      </w:tr>
      <w:tr w:rsidR="004B040C"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tabs>
                <w:tab w:val="left" w:pos="415"/>
              </w:tabs>
              <w:autoSpaceDE w:val="0"/>
              <w:autoSpaceDN w:val="0"/>
              <w:adjustRightInd w:val="0"/>
              <w:ind w:right="-133"/>
            </w:pPr>
            <w:r w:rsidRPr="006A29DF">
              <w:lastRenderedPageBreak/>
              <w:t xml:space="preserve">2. Подпрограмма № 1 </w:t>
            </w:r>
          </w:p>
        </w:tc>
        <w:tc>
          <w:tcPr>
            <w:tcW w:w="839"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pPr>
            <w:r w:rsidRPr="006A29DF">
              <w:t>«Государственная поддержка социально ориентированных некоммерческих организаций»</w:t>
            </w:r>
          </w:p>
        </w:tc>
        <w:tc>
          <w:tcPr>
            <w:tcW w:w="672" w:type="pct"/>
            <w:tcBorders>
              <w:top w:val="single" w:sz="4" w:space="0" w:color="auto"/>
              <w:left w:val="single" w:sz="4" w:space="0" w:color="auto"/>
              <w:bottom w:val="single" w:sz="4" w:space="0" w:color="auto"/>
              <w:right w:val="single" w:sz="4" w:space="0" w:color="auto"/>
            </w:tcBorders>
          </w:tcPr>
          <w:p w:rsidR="004B040C" w:rsidRPr="006A29DF" w:rsidRDefault="00177BCD" w:rsidP="00D66C3C">
            <w:pPr>
              <w:autoSpaceDE w:val="0"/>
              <w:autoSpaceDN w:val="0"/>
              <w:adjustRightInd w:val="0"/>
            </w:pPr>
            <w:r w:rsidRPr="006A29DF">
              <w:t>В</w:t>
            </w:r>
            <w:r w:rsidR="004B040C" w:rsidRPr="006A29DF">
              <w:t>сего</w:t>
            </w:r>
          </w:p>
        </w:tc>
        <w:tc>
          <w:tcPr>
            <w:tcW w:w="378"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10600,0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10000,0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9500,0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EC241A">
            <w:pPr>
              <w:ind w:left="-73" w:right="-67"/>
              <w:jc w:val="center"/>
            </w:pPr>
            <w:r w:rsidRPr="006A29DF">
              <w:t>62193,8</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EC241A">
            <w:pPr>
              <w:ind w:left="-73" w:right="-67"/>
              <w:jc w:val="center"/>
            </w:pPr>
            <w:r w:rsidRPr="006A29DF">
              <w:t>80366,4</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EC241A">
            <w:pPr>
              <w:ind w:left="-73" w:right="-67"/>
              <w:jc w:val="center"/>
            </w:pPr>
            <w:r w:rsidRPr="006A29DF">
              <w:t>82802,5</w:t>
            </w:r>
          </w:p>
        </w:tc>
        <w:tc>
          <w:tcPr>
            <w:tcW w:w="348" w:type="pct"/>
            <w:tcBorders>
              <w:top w:val="single" w:sz="4" w:space="0" w:color="auto"/>
              <w:left w:val="single" w:sz="4" w:space="0" w:color="auto"/>
              <w:bottom w:val="single" w:sz="4" w:space="0" w:color="auto"/>
              <w:right w:val="single" w:sz="4" w:space="0" w:color="auto"/>
            </w:tcBorders>
          </w:tcPr>
          <w:p w:rsidR="004B040C" w:rsidRPr="006A29DF" w:rsidRDefault="004B040C" w:rsidP="00EC241A">
            <w:pPr>
              <w:ind w:left="-73" w:right="-67"/>
              <w:jc w:val="center"/>
            </w:pPr>
            <w:r w:rsidRPr="006A29DF">
              <w:t>116450,4</w:t>
            </w:r>
          </w:p>
        </w:tc>
      </w:tr>
      <w:tr w:rsidR="004B040C"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ind w:right="-133"/>
            </w:pPr>
          </w:p>
        </w:tc>
        <w:tc>
          <w:tcPr>
            <w:tcW w:w="839"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pPr>
            <w:r w:rsidRPr="006A29DF">
              <w:t>в том числе</w:t>
            </w:r>
          </w:p>
        </w:tc>
        <w:tc>
          <w:tcPr>
            <w:tcW w:w="378"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8"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r>
      <w:tr w:rsidR="004B040C"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ind w:right="-133"/>
            </w:pPr>
          </w:p>
        </w:tc>
        <w:tc>
          <w:tcPr>
            <w:tcW w:w="839"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pPr>
            <w:r w:rsidRPr="006A29DF">
              <w:t xml:space="preserve">ответственный </w:t>
            </w:r>
          </w:p>
          <w:p w:rsidR="004B040C" w:rsidRPr="006A29DF" w:rsidRDefault="004B040C" w:rsidP="00D66C3C">
            <w:pPr>
              <w:autoSpaceDE w:val="0"/>
              <w:autoSpaceDN w:val="0"/>
              <w:adjustRightInd w:val="0"/>
              <w:ind w:right="-113"/>
              <w:rPr>
                <w:spacing w:val="-4"/>
              </w:rPr>
            </w:pPr>
            <w:r w:rsidRPr="006A29DF">
              <w:rPr>
                <w:spacing w:val="-4"/>
              </w:rPr>
              <w:t xml:space="preserve">исполнитель – </w:t>
            </w:r>
          </w:p>
          <w:p w:rsidR="004B040C" w:rsidRPr="006A29DF" w:rsidRDefault="004B040C" w:rsidP="00D66C3C">
            <w:pPr>
              <w:autoSpaceDE w:val="0"/>
              <w:autoSpaceDN w:val="0"/>
              <w:adjustRightInd w:val="0"/>
              <w:rPr>
                <w:rFonts w:eastAsia="Times New Roman"/>
              </w:rPr>
            </w:pPr>
            <w:r w:rsidRPr="006A29DF">
              <w:rPr>
                <w:spacing w:val="-4"/>
              </w:rPr>
              <w:t xml:space="preserve">министерство </w:t>
            </w:r>
            <w:r w:rsidRPr="006A29DF">
              <w:rPr>
                <w:spacing w:val="-4"/>
              </w:rPr>
              <w:br/>
            </w:r>
            <w:r w:rsidRPr="006A29DF">
              <w:rPr>
                <w:rFonts w:eastAsia="Times New Roman"/>
              </w:rPr>
              <w:t>по местному самоуправлению и внутренней политике</w:t>
            </w:r>
          </w:p>
          <w:p w:rsidR="004B040C" w:rsidRPr="006A29DF" w:rsidRDefault="004B040C" w:rsidP="00D66C3C">
            <w:pPr>
              <w:autoSpaceDE w:val="0"/>
              <w:autoSpaceDN w:val="0"/>
              <w:adjustRightInd w:val="0"/>
            </w:pPr>
          </w:p>
        </w:tc>
        <w:tc>
          <w:tcPr>
            <w:tcW w:w="378"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10600,0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10000,0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autoSpaceDE w:val="0"/>
              <w:autoSpaceDN w:val="0"/>
              <w:adjustRightInd w:val="0"/>
              <w:jc w:val="center"/>
            </w:pPr>
            <w:r w:rsidRPr="006A29DF">
              <w:t xml:space="preserve">9500,0 </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8"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r>
      <w:tr w:rsidR="004B040C"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4B040C" w:rsidRPr="006A29DF" w:rsidRDefault="004B040C" w:rsidP="00D66C3C">
            <w:pPr>
              <w:tabs>
                <w:tab w:val="left" w:pos="415"/>
              </w:tabs>
              <w:autoSpaceDE w:val="0"/>
              <w:autoSpaceDN w:val="0"/>
              <w:adjustRightInd w:val="0"/>
              <w:ind w:right="-133"/>
            </w:pPr>
            <w:r w:rsidRPr="006A29DF">
              <w:t xml:space="preserve">3. Подпрограмма № 2 </w:t>
            </w:r>
          </w:p>
        </w:tc>
        <w:tc>
          <w:tcPr>
            <w:tcW w:w="839" w:type="pct"/>
            <w:tcBorders>
              <w:top w:val="single" w:sz="4" w:space="0" w:color="auto"/>
              <w:left w:val="single" w:sz="4" w:space="0" w:color="auto"/>
              <w:bottom w:val="single" w:sz="4" w:space="0" w:color="auto"/>
              <w:right w:val="single" w:sz="4" w:space="0" w:color="auto"/>
            </w:tcBorders>
          </w:tcPr>
          <w:p w:rsidR="004B040C" w:rsidRPr="006A29DF" w:rsidRDefault="004B040C" w:rsidP="00D66C3C">
            <w:r w:rsidRPr="006A29DF">
              <w:t xml:space="preserve">«Развитие территориального общественного самоуправления </w:t>
            </w:r>
          </w:p>
          <w:p w:rsidR="004B040C" w:rsidRPr="006A29DF" w:rsidRDefault="004B040C" w:rsidP="00D66C3C">
            <w:r w:rsidRPr="006A29DF">
              <w:t>в Архангельской области»</w:t>
            </w:r>
          </w:p>
        </w:tc>
        <w:tc>
          <w:tcPr>
            <w:tcW w:w="672" w:type="pct"/>
            <w:tcBorders>
              <w:top w:val="single" w:sz="4" w:space="0" w:color="auto"/>
              <w:left w:val="single" w:sz="4" w:space="0" w:color="auto"/>
              <w:bottom w:val="single" w:sz="4" w:space="0" w:color="auto"/>
              <w:right w:val="single" w:sz="4" w:space="0" w:color="auto"/>
            </w:tcBorders>
          </w:tcPr>
          <w:p w:rsidR="008F3FDF" w:rsidRDefault="00177BCD" w:rsidP="00D66C3C">
            <w:pPr>
              <w:autoSpaceDE w:val="0"/>
              <w:autoSpaceDN w:val="0"/>
              <w:adjustRightInd w:val="0"/>
            </w:pPr>
            <w:r>
              <w:t>В</w:t>
            </w:r>
            <w:r w:rsidR="004B040C" w:rsidRPr="006A29DF">
              <w:t>сего</w:t>
            </w:r>
            <w:r w:rsidR="008F3FDF" w:rsidRPr="006A29DF">
              <w:t xml:space="preserve"> </w:t>
            </w:r>
          </w:p>
          <w:p w:rsidR="008F3FDF" w:rsidRPr="006A29DF" w:rsidRDefault="008F3FDF" w:rsidP="008F3FDF">
            <w:pPr>
              <w:autoSpaceDE w:val="0"/>
              <w:autoSpaceDN w:val="0"/>
              <w:adjustRightInd w:val="0"/>
            </w:pPr>
            <w:r w:rsidRPr="006A29DF">
              <w:t xml:space="preserve">в том </w:t>
            </w:r>
            <w:proofErr w:type="gramStart"/>
            <w:r w:rsidRPr="006A29DF">
              <w:t>числе</w:t>
            </w:r>
            <w:proofErr w:type="gramEnd"/>
            <w:r w:rsidRPr="006A29DF">
              <w:t xml:space="preserve"> ответственный </w:t>
            </w:r>
          </w:p>
          <w:p w:rsidR="008F3FDF" w:rsidRPr="006A29DF" w:rsidRDefault="008F3FDF" w:rsidP="008F3FDF">
            <w:pPr>
              <w:autoSpaceDE w:val="0"/>
              <w:autoSpaceDN w:val="0"/>
              <w:adjustRightInd w:val="0"/>
              <w:ind w:right="-113"/>
              <w:rPr>
                <w:spacing w:val="-4"/>
              </w:rPr>
            </w:pPr>
            <w:r w:rsidRPr="006A29DF">
              <w:rPr>
                <w:spacing w:val="-4"/>
              </w:rPr>
              <w:t xml:space="preserve">исполнитель – </w:t>
            </w:r>
          </w:p>
          <w:p w:rsidR="008F3FDF" w:rsidRPr="006A29DF" w:rsidRDefault="008F3FDF" w:rsidP="008F3FDF">
            <w:pPr>
              <w:autoSpaceDE w:val="0"/>
              <w:autoSpaceDN w:val="0"/>
              <w:adjustRightInd w:val="0"/>
              <w:rPr>
                <w:rFonts w:eastAsia="Times New Roman"/>
              </w:rPr>
            </w:pPr>
            <w:r w:rsidRPr="006A29DF">
              <w:rPr>
                <w:spacing w:val="-4"/>
              </w:rPr>
              <w:t xml:space="preserve">министерство </w:t>
            </w:r>
            <w:r w:rsidRPr="006A29DF">
              <w:rPr>
                <w:spacing w:val="-4"/>
              </w:rPr>
              <w:br/>
            </w:r>
            <w:r w:rsidRPr="006A29DF">
              <w:rPr>
                <w:rFonts w:eastAsia="Times New Roman"/>
              </w:rPr>
              <w:t>по местному самоуправлению и внутренней политике</w:t>
            </w:r>
          </w:p>
          <w:p w:rsidR="004B040C" w:rsidRPr="006A29DF" w:rsidRDefault="004B040C" w:rsidP="00D66C3C">
            <w:pPr>
              <w:autoSpaceDE w:val="0"/>
              <w:autoSpaceDN w:val="0"/>
              <w:adjustRightInd w:val="0"/>
            </w:pPr>
          </w:p>
        </w:tc>
        <w:tc>
          <w:tcPr>
            <w:tcW w:w="378" w:type="pct"/>
            <w:tcBorders>
              <w:top w:val="single" w:sz="4" w:space="0" w:color="auto"/>
              <w:left w:val="single" w:sz="4" w:space="0" w:color="auto"/>
              <w:bottom w:val="single" w:sz="4" w:space="0" w:color="auto"/>
              <w:right w:val="single" w:sz="4" w:space="0" w:color="auto"/>
            </w:tcBorders>
          </w:tcPr>
          <w:p w:rsidR="004B040C" w:rsidRDefault="004B040C" w:rsidP="00D66C3C">
            <w:pPr>
              <w:ind w:left="-73" w:right="-208"/>
              <w:jc w:val="center"/>
            </w:pPr>
            <w:r w:rsidRPr="006A29DF">
              <w:t>12000,0</w:t>
            </w: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p>
          <w:p w:rsidR="008F3FDF" w:rsidRPr="006A29DF" w:rsidRDefault="008F3FDF" w:rsidP="00D66C3C">
            <w:pPr>
              <w:ind w:left="-73" w:right="-208"/>
              <w:jc w:val="center"/>
            </w:pPr>
            <w:r>
              <w:t>12000,0</w:t>
            </w: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D66C3C">
            <w:pPr>
              <w:ind w:left="-73" w:right="-208"/>
              <w:jc w:val="center"/>
            </w:pPr>
            <w:r w:rsidRPr="006A29DF">
              <w:t>12500,0</w:t>
            </w: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r>
              <w:t>12500,0</w:t>
            </w:r>
          </w:p>
          <w:p w:rsidR="008F3FDF" w:rsidRPr="006A29DF" w:rsidRDefault="008F3FDF" w:rsidP="00D66C3C">
            <w:pPr>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D66C3C">
            <w:pPr>
              <w:ind w:left="-73" w:right="-208"/>
              <w:jc w:val="center"/>
            </w:pPr>
            <w:r w:rsidRPr="006A29DF">
              <w:t>12500,0</w:t>
            </w: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r>
              <w:t>12500,0</w:t>
            </w:r>
          </w:p>
          <w:p w:rsidR="008F3FDF" w:rsidRPr="006A29DF" w:rsidRDefault="008F3FDF" w:rsidP="00D66C3C">
            <w:pPr>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4B040C" w:rsidRDefault="004B040C" w:rsidP="00D66C3C">
            <w:pPr>
              <w:ind w:left="-73" w:right="-208"/>
              <w:jc w:val="center"/>
            </w:pPr>
            <w:r w:rsidRPr="006A29DF">
              <w:t>27200,0</w:t>
            </w:r>
          </w:p>
          <w:p w:rsidR="008F3FDF" w:rsidRDefault="008F3FDF" w:rsidP="00D66C3C">
            <w:pPr>
              <w:ind w:left="-73" w:right="-208"/>
              <w:jc w:val="center"/>
            </w:pPr>
          </w:p>
          <w:p w:rsidR="008F3FDF" w:rsidRDefault="008F3FDF" w:rsidP="00D66C3C">
            <w:pPr>
              <w:ind w:left="-73" w:right="-208"/>
              <w:jc w:val="center"/>
            </w:pPr>
          </w:p>
          <w:p w:rsidR="008F3FDF" w:rsidRDefault="008F3FDF" w:rsidP="00D66C3C">
            <w:pPr>
              <w:ind w:left="-73" w:right="-208"/>
              <w:jc w:val="center"/>
            </w:pPr>
          </w:p>
          <w:p w:rsidR="008F3FDF" w:rsidRPr="006A29DF" w:rsidRDefault="008F3FDF" w:rsidP="00D66C3C">
            <w:pPr>
              <w:ind w:left="-73" w:right="-208"/>
              <w:jc w:val="center"/>
            </w:pPr>
            <w:r>
              <w:t>27200,0</w:t>
            </w: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7"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c>
          <w:tcPr>
            <w:tcW w:w="348" w:type="pct"/>
            <w:tcBorders>
              <w:top w:val="single" w:sz="4" w:space="0" w:color="auto"/>
              <w:left w:val="single" w:sz="4" w:space="0" w:color="auto"/>
              <w:bottom w:val="single" w:sz="4" w:space="0" w:color="auto"/>
              <w:right w:val="single" w:sz="4" w:space="0" w:color="auto"/>
            </w:tcBorders>
          </w:tcPr>
          <w:p w:rsidR="004B040C" w:rsidRPr="006A29DF" w:rsidRDefault="004B040C" w:rsidP="00C97BCF">
            <w:pPr>
              <w:autoSpaceDE w:val="0"/>
              <w:autoSpaceDN w:val="0"/>
              <w:adjustRightInd w:val="0"/>
              <w:jc w:val="center"/>
            </w:pPr>
          </w:p>
        </w:tc>
      </w:tr>
      <w:tr w:rsidR="008F3FDF" w:rsidRPr="006A29DF" w:rsidTr="008F3FDF">
        <w:tblPrEx>
          <w:tblLook w:val="0020"/>
        </w:tblPrEx>
        <w:trPr>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ind w:right="-133"/>
            </w:pPr>
            <w:r w:rsidRPr="006A29DF">
              <w:lastRenderedPageBreak/>
              <w:t xml:space="preserve">4. Подпрограмма № 3 </w:t>
            </w: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r w:rsidRPr="006A29DF">
              <w:t>«Обеспечение реализации государственной программы»</w:t>
            </w:r>
          </w:p>
          <w:p w:rsidR="008F3FDF" w:rsidRPr="006A29DF" w:rsidRDefault="008F3FDF" w:rsidP="00D66C3C"/>
        </w:tc>
        <w:tc>
          <w:tcPr>
            <w:tcW w:w="672" w:type="pct"/>
            <w:tcBorders>
              <w:top w:val="single" w:sz="4" w:space="0" w:color="auto"/>
              <w:left w:val="single" w:sz="4" w:space="0" w:color="auto"/>
              <w:bottom w:val="single" w:sz="4" w:space="0" w:color="auto"/>
              <w:right w:val="single" w:sz="4" w:space="0" w:color="auto"/>
            </w:tcBorders>
          </w:tcPr>
          <w:p w:rsidR="008F3FDF" w:rsidRPr="006A29DF" w:rsidRDefault="00177BCD" w:rsidP="00D66C3C">
            <w:pPr>
              <w:autoSpaceDE w:val="0"/>
              <w:autoSpaceDN w:val="0"/>
              <w:adjustRightInd w:val="0"/>
            </w:pPr>
            <w:r>
              <w:t>В</w:t>
            </w:r>
            <w:r w:rsidR="008F3FDF" w:rsidRPr="006A29DF">
              <w:t>сего</w:t>
            </w:r>
          </w:p>
        </w:tc>
        <w:tc>
          <w:tcPr>
            <w:tcW w:w="37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rPr>
                <w:bCs/>
              </w:rPr>
              <w:t>39593,8</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56866,4</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50087,0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56114,5</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c>
          <w:tcPr>
            <w:tcW w:w="34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c>
          <w:tcPr>
            <w:tcW w:w="346" w:type="pct"/>
          </w:tcPr>
          <w:p w:rsidR="008F3FDF" w:rsidRPr="006A29DF" w:rsidRDefault="008F3FDF" w:rsidP="00981B31">
            <w:pPr>
              <w:autoSpaceDE w:val="0"/>
              <w:autoSpaceDN w:val="0"/>
              <w:adjustRightInd w:val="0"/>
              <w:jc w:val="center"/>
            </w:pPr>
          </w:p>
        </w:tc>
      </w:tr>
      <w:tr w:rsidR="008F3FDF" w:rsidRPr="006A29DF" w:rsidTr="008F3FDF">
        <w:tblPrEx>
          <w:tblLook w:val="0020"/>
        </w:tblPrEx>
        <w:trPr>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ind w:right="-133"/>
            </w:pP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pPr>
            <w:r w:rsidRPr="006A29DF">
              <w:t>в том числе</w:t>
            </w:r>
          </w:p>
        </w:tc>
        <w:tc>
          <w:tcPr>
            <w:tcW w:w="37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ind w:left="-73" w:right="-208"/>
              <w:jc w:val="center"/>
            </w:pP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p>
        </w:tc>
        <w:tc>
          <w:tcPr>
            <w:tcW w:w="346" w:type="pct"/>
          </w:tcPr>
          <w:p w:rsidR="008F3FDF" w:rsidRPr="006A29DF" w:rsidRDefault="008F3FDF" w:rsidP="00981B31">
            <w:pPr>
              <w:autoSpaceDE w:val="0"/>
              <w:autoSpaceDN w:val="0"/>
              <w:adjustRightInd w:val="0"/>
              <w:jc w:val="center"/>
            </w:pPr>
          </w:p>
        </w:tc>
      </w:tr>
      <w:tr w:rsidR="008F3FDF"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ind w:right="-133"/>
            </w:pP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pPr>
            <w:r w:rsidRPr="006A29DF">
              <w:t xml:space="preserve">ответственный </w:t>
            </w:r>
          </w:p>
          <w:p w:rsidR="008F3FDF" w:rsidRPr="006A29DF" w:rsidRDefault="008F3FDF" w:rsidP="00D66C3C">
            <w:pPr>
              <w:autoSpaceDE w:val="0"/>
              <w:autoSpaceDN w:val="0"/>
              <w:adjustRightInd w:val="0"/>
              <w:ind w:right="-113"/>
              <w:rPr>
                <w:spacing w:val="-4"/>
              </w:rPr>
            </w:pPr>
            <w:r w:rsidRPr="006A29DF">
              <w:rPr>
                <w:spacing w:val="-4"/>
              </w:rPr>
              <w:t xml:space="preserve">исполнитель – </w:t>
            </w:r>
          </w:p>
          <w:p w:rsidR="008F3FDF" w:rsidRPr="006A29DF" w:rsidRDefault="008F3FDF" w:rsidP="00D66C3C">
            <w:pPr>
              <w:autoSpaceDE w:val="0"/>
              <w:autoSpaceDN w:val="0"/>
              <w:adjustRightInd w:val="0"/>
              <w:rPr>
                <w:rFonts w:eastAsia="Times New Roman"/>
              </w:rPr>
            </w:pPr>
            <w:r w:rsidRPr="006A29DF">
              <w:rPr>
                <w:spacing w:val="-4"/>
              </w:rPr>
              <w:t xml:space="preserve">министерство </w:t>
            </w:r>
            <w:r w:rsidRPr="006A29DF">
              <w:rPr>
                <w:spacing w:val="-4"/>
              </w:rPr>
              <w:br/>
            </w:r>
            <w:r w:rsidRPr="006A29DF">
              <w:rPr>
                <w:rFonts w:eastAsia="Times New Roman"/>
              </w:rPr>
              <w:t>по местному самоуправлению и внутренней политике</w:t>
            </w:r>
          </w:p>
          <w:p w:rsidR="008F3FDF" w:rsidRPr="006A29DF" w:rsidRDefault="008F3FDF" w:rsidP="00D66C3C">
            <w:pPr>
              <w:autoSpaceDE w:val="0"/>
              <w:autoSpaceDN w:val="0"/>
              <w:adjustRightInd w:val="0"/>
            </w:pPr>
          </w:p>
        </w:tc>
        <w:tc>
          <w:tcPr>
            <w:tcW w:w="37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rPr>
                <w:bCs/>
              </w:rPr>
              <w:t>39593,8</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56866,4</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50087,0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56114,5</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c>
          <w:tcPr>
            <w:tcW w:w="34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rPr>
                <w:bCs/>
              </w:rPr>
            </w:pPr>
            <w:r w:rsidRPr="006A29DF">
              <w:t>56942,6</w:t>
            </w:r>
          </w:p>
        </w:tc>
      </w:tr>
      <w:tr w:rsidR="008F3FDF"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ind w:right="-133"/>
            </w:pPr>
            <w:r w:rsidRPr="006A29DF">
              <w:t xml:space="preserve">4. Подпрограмма № 4 </w:t>
            </w: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r w:rsidRPr="006A29DF">
              <w:t>«Укрепление единства российской нации и этнокультурное развитие народов России, проживающих на территории Архангельской области»</w:t>
            </w:r>
          </w:p>
        </w:tc>
        <w:tc>
          <w:tcPr>
            <w:tcW w:w="672" w:type="pct"/>
            <w:tcBorders>
              <w:top w:val="single" w:sz="4" w:space="0" w:color="auto"/>
              <w:left w:val="single" w:sz="4" w:space="0" w:color="auto"/>
              <w:bottom w:val="single" w:sz="4" w:space="0" w:color="auto"/>
              <w:right w:val="single" w:sz="4" w:space="0" w:color="auto"/>
            </w:tcBorders>
          </w:tcPr>
          <w:p w:rsidR="008F3FDF" w:rsidRPr="006A29DF" w:rsidRDefault="00177BCD" w:rsidP="00D66C3C">
            <w:pPr>
              <w:autoSpaceDE w:val="0"/>
              <w:autoSpaceDN w:val="0"/>
              <w:adjustRightInd w:val="0"/>
            </w:pPr>
            <w:r w:rsidRPr="006A29DF">
              <w:t>В</w:t>
            </w:r>
            <w:r w:rsidR="008F3FDF" w:rsidRPr="006A29DF">
              <w:t>сего</w:t>
            </w:r>
          </w:p>
        </w:tc>
        <w:tc>
          <w:tcPr>
            <w:tcW w:w="37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pPr>
            <w:r w:rsidRPr="006A29DF">
              <w:t>–</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1000,0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1000,0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1497,7</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1595,5</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1703,1</w:t>
            </w:r>
          </w:p>
        </w:tc>
        <w:tc>
          <w:tcPr>
            <w:tcW w:w="34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1821,4</w:t>
            </w:r>
          </w:p>
        </w:tc>
      </w:tr>
      <w:tr w:rsidR="008F3FDF" w:rsidRPr="006A29DF" w:rsidTr="008F3FDF">
        <w:tblPrEx>
          <w:tblLook w:val="0020"/>
        </w:tblPrEx>
        <w:trPr>
          <w:gridAfter w:val="1"/>
          <w:wAfter w:w="346" w:type="pct"/>
          <w:cantSplit/>
          <w:trHeight w:val="240"/>
          <w:tblHeader/>
        </w:trPr>
        <w:tc>
          <w:tcPr>
            <w:tcW w:w="682"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tabs>
                <w:tab w:val="left" w:pos="415"/>
              </w:tabs>
              <w:autoSpaceDE w:val="0"/>
              <w:autoSpaceDN w:val="0"/>
              <w:adjustRightInd w:val="0"/>
            </w:pPr>
          </w:p>
        </w:tc>
        <w:tc>
          <w:tcPr>
            <w:tcW w:w="839"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pPr>
          </w:p>
        </w:tc>
        <w:tc>
          <w:tcPr>
            <w:tcW w:w="672" w:type="pct"/>
            <w:tcBorders>
              <w:top w:val="single" w:sz="4" w:space="0" w:color="auto"/>
              <w:left w:val="single" w:sz="4" w:space="0" w:color="auto"/>
              <w:bottom w:val="single" w:sz="4" w:space="0" w:color="auto"/>
              <w:right w:val="single" w:sz="4" w:space="0" w:color="auto"/>
            </w:tcBorders>
          </w:tcPr>
          <w:p w:rsidR="00177BCD" w:rsidRDefault="00177BCD" w:rsidP="00D66C3C">
            <w:pPr>
              <w:autoSpaceDE w:val="0"/>
              <w:autoSpaceDN w:val="0"/>
              <w:adjustRightInd w:val="0"/>
            </w:pPr>
            <w:r>
              <w:t>в том числе</w:t>
            </w:r>
          </w:p>
          <w:p w:rsidR="008F3FDF" w:rsidRPr="006A29DF" w:rsidRDefault="008F3FDF" w:rsidP="00D66C3C">
            <w:pPr>
              <w:autoSpaceDE w:val="0"/>
              <w:autoSpaceDN w:val="0"/>
              <w:adjustRightInd w:val="0"/>
            </w:pPr>
            <w:r w:rsidRPr="006A29DF">
              <w:t xml:space="preserve">ответственный </w:t>
            </w:r>
          </w:p>
          <w:p w:rsidR="008F3FDF" w:rsidRPr="006A29DF" w:rsidRDefault="008F3FDF" w:rsidP="00D66C3C">
            <w:pPr>
              <w:autoSpaceDE w:val="0"/>
              <w:autoSpaceDN w:val="0"/>
              <w:adjustRightInd w:val="0"/>
              <w:ind w:right="-113"/>
              <w:rPr>
                <w:spacing w:val="-4"/>
              </w:rPr>
            </w:pPr>
            <w:r w:rsidRPr="006A29DF">
              <w:rPr>
                <w:spacing w:val="-4"/>
              </w:rPr>
              <w:t xml:space="preserve">исполнитель – </w:t>
            </w:r>
          </w:p>
          <w:p w:rsidR="008F3FDF" w:rsidRPr="006A29DF" w:rsidRDefault="008F3FDF" w:rsidP="00D66C3C">
            <w:pPr>
              <w:autoSpaceDE w:val="0"/>
              <w:autoSpaceDN w:val="0"/>
              <w:adjustRightInd w:val="0"/>
            </w:pPr>
            <w:r w:rsidRPr="006A29DF">
              <w:rPr>
                <w:spacing w:val="-4"/>
              </w:rPr>
              <w:t xml:space="preserve">министерство </w:t>
            </w:r>
            <w:r w:rsidRPr="006A29DF">
              <w:rPr>
                <w:spacing w:val="-4"/>
              </w:rPr>
              <w:br/>
            </w:r>
            <w:r w:rsidRPr="006A29DF">
              <w:rPr>
                <w:rFonts w:eastAsia="Times New Roman"/>
              </w:rPr>
              <w:t>по местному самоуправлению и внутренней политике</w:t>
            </w:r>
          </w:p>
        </w:tc>
        <w:tc>
          <w:tcPr>
            <w:tcW w:w="37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jc w:val="center"/>
            </w:pPr>
            <w:r w:rsidRPr="006A29DF">
              <w:t>–</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1000,0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1000,0</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1497,7</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1595,5</w:t>
            </w:r>
          </w:p>
        </w:tc>
        <w:tc>
          <w:tcPr>
            <w:tcW w:w="347"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1703,1</w:t>
            </w:r>
          </w:p>
        </w:tc>
        <w:tc>
          <w:tcPr>
            <w:tcW w:w="348" w:type="pct"/>
            <w:tcBorders>
              <w:top w:val="single" w:sz="4" w:space="0" w:color="auto"/>
              <w:left w:val="single" w:sz="4" w:space="0" w:color="auto"/>
              <w:bottom w:val="single" w:sz="4" w:space="0" w:color="auto"/>
              <w:right w:val="single" w:sz="4" w:space="0" w:color="auto"/>
            </w:tcBorders>
          </w:tcPr>
          <w:p w:rsidR="008F3FDF" w:rsidRPr="006A29DF" w:rsidRDefault="008F3FDF" w:rsidP="00D66C3C">
            <w:pPr>
              <w:autoSpaceDE w:val="0"/>
              <w:autoSpaceDN w:val="0"/>
              <w:adjustRightInd w:val="0"/>
              <w:jc w:val="center"/>
            </w:pPr>
            <w:r w:rsidRPr="006A29DF">
              <w:t>1821,4</w:t>
            </w:r>
          </w:p>
        </w:tc>
      </w:tr>
    </w:tbl>
    <w:p w:rsidR="00C97BCF" w:rsidRPr="006A29DF" w:rsidRDefault="00C97BCF" w:rsidP="00C97BCF"/>
    <w:p w:rsidR="006257BE" w:rsidRDefault="006257BE" w:rsidP="00C97BCF">
      <w:pPr>
        <w:widowControl w:val="0"/>
        <w:autoSpaceDE w:val="0"/>
        <w:autoSpaceDN w:val="0"/>
        <w:adjustRightInd w:val="0"/>
        <w:spacing w:after="0" w:line="240" w:lineRule="auto"/>
        <w:jc w:val="right"/>
        <w:outlineLvl w:val="1"/>
        <w:rPr>
          <w:rFonts w:ascii="Calibri" w:hAnsi="Calibri" w:cs="Calibri"/>
        </w:rPr>
        <w:sectPr w:rsidR="006257BE" w:rsidSect="006257BE">
          <w:pgSz w:w="16838" w:h="11906" w:orient="landscape"/>
          <w:pgMar w:top="567" w:right="1134" w:bottom="851" w:left="1134" w:header="720" w:footer="720" w:gutter="0"/>
          <w:cols w:space="720"/>
          <w:noEndnote/>
        </w:sectPr>
      </w:pPr>
    </w:p>
    <w:p w:rsidR="00C97BCF" w:rsidRDefault="00C97BCF" w:rsidP="00C97BC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5</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Архангельской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"Развитие местного самоуправления</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Архангельской области и </w:t>
      </w:r>
      <w:proofErr w:type="gramStart"/>
      <w:r>
        <w:rPr>
          <w:rFonts w:ascii="Calibri" w:hAnsi="Calibri" w:cs="Calibri"/>
        </w:rPr>
        <w:t>государственная</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поддержка социально </w:t>
      </w:r>
      <w:proofErr w:type="gramStart"/>
      <w:r>
        <w:rPr>
          <w:rFonts w:ascii="Calibri" w:hAnsi="Calibri" w:cs="Calibri"/>
        </w:rPr>
        <w:t>ориентированных</w:t>
      </w:r>
      <w:proofErr w:type="gramEnd"/>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некоммерческих организаций</w:t>
      </w:r>
    </w:p>
    <w:p w:rsidR="00C97BCF" w:rsidRDefault="00C97BCF" w:rsidP="00C97BCF">
      <w:pPr>
        <w:widowControl w:val="0"/>
        <w:autoSpaceDE w:val="0"/>
        <w:autoSpaceDN w:val="0"/>
        <w:adjustRightInd w:val="0"/>
        <w:spacing w:after="0" w:line="240" w:lineRule="auto"/>
        <w:jc w:val="right"/>
        <w:rPr>
          <w:rFonts w:ascii="Calibri" w:hAnsi="Calibri" w:cs="Calibri"/>
        </w:rPr>
      </w:pPr>
      <w:r>
        <w:rPr>
          <w:rFonts w:ascii="Calibri" w:hAnsi="Calibri" w:cs="Calibri"/>
        </w:rPr>
        <w:t>(2014 - 2020 годы)"</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rPr>
          <w:rFonts w:ascii="Calibri" w:hAnsi="Calibri" w:cs="Calibri"/>
        </w:rPr>
      </w:pPr>
      <w:bookmarkStart w:id="74" w:name="Par2541"/>
      <w:bookmarkEnd w:id="74"/>
      <w:r>
        <w:rPr>
          <w:rFonts w:ascii="Calibri" w:hAnsi="Calibri" w:cs="Calibri"/>
        </w:rPr>
        <w:t>МЕТОДИКА</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распределения субсидий бюджетам муниципальных образований</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Архангельской области на поддержку </w:t>
      </w:r>
      <w:proofErr w:type="gramStart"/>
      <w:r>
        <w:rPr>
          <w:rFonts w:ascii="Calibri" w:hAnsi="Calibri" w:cs="Calibri"/>
        </w:rPr>
        <w:t>территориального</w:t>
      </w:r>
      <w:proofErr w:type="gramEnd"/>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общественного самоуправления</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75" w:name="Par2546"/>
      <w:bookmarkEnd w:id="75"/>
      <w:r>
        <w:rPr>
          <w:rFonts w:ascii="Calibri" w:hAnsi="Calibri" w:cs="Calibri"/>
        </w:rPr>
        <w:t>I. Распределение субсидий бюджетам городских</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округов Архангельской области на поддержку</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территориального общественного самоуправления</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Субсидии бюджетам городских округов Архангельской области на поддержку территориального общественного самоуправления в рамках </w:t>
      </w:r>
      <w:hyperlink w:anchor="Par191" w:history="1">
        <w:r>
          <w:rPr>
            <w:rFonts w:ascii="Calibri" w:hAnsi="Calibri" w:cs="Calibri"/>
            <w:color w:val="0000FF"/>
          </w:rPr>
          <w:t>подпрограммы N 2</w:t>
        </w:r>
      </w:hyperlink>
      <w:r>
        <w:rPr>
          <w:rFonts w:ascii="Calibri" w:hAnsi="Calibri" w:cs="Calibri"/>
        </w:rPr>
        <w:t xml:space="preserve">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(далее - субсидии) предоставляется на </w:t>
      </w:r>
      <w:proofErr w:type="spellStart"/>
      <w:r>
        <w:rPr>
          <w:rFonts w:ascii="Calibri" w:hAnsi="Calibri" w:cs="Calibri"/>
        </w:rPr>
        <w:t>софинансирование</w:t>
      </w:r>
      <w:proofErr w:type="spellEnd"/>
      <w:r>
        <w:rPr>
          <w:rFonts w:ascii="Calibri" w:hAnsi="Calibri" w:cs="Calibri"/>
        </w:rPr>
        <w:t xml:space="preserve">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w:t>
      </w:r>
      <w:proofErr w:type="gramEnd"/>
      <w:r>
        <w:rPr>
          <w:rFonts w:ascii="Calibri" w:hAnsi="Calibri" w:cs="Calibri"/>
        </w:rPr>
        <w:t xml:space="preserve"> городских </w:t>
      </w:r>
      <w:proofErr w:type="gramStart"/>
      <w:r>
        <w:rPr>
          <w:rFonts w:ascii="Calibri" w:hAnsi="Calibri" w:cs="Calibri"/>
        </w:rPr>
        <w:t>округах</w:t>
      </w:r>
      <w:proofErr w:type="gramEnd"/>
      <w:r>
        <w:rPr>
          <w:rFonts w:ascii="Calibri" w:hAnsi="Calibri" w:cs="Calibri"/>
        </w:rPr>
        <w:t xml:space="preserve"> Архангельской области.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субсидии бюджету i-го городского округа Архангельской области рассчитывается по формуле:</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pStyle w:val="ConsPlusNonformat"/>
      </w:pPr>
      <w:r>
        <w:t xml:space="preserve">         </w:t>
      </w:r>
      <w:proofErr w:type="gramStart"/>
      <w:r>
        <w:t>Ср</w:t>
      </w:r>
      <w:proofErr w:type="gramEnd"/>
      <w:r>
        <w:t xml:space="preserve"> </w:t>
      </w:r>
      <w:proofErr w:type="spellStart"/>
      <w:r>
        <w:t>x</w:t>
      </w:r>
      <w:proofErr w:type="spellEnd"/>
      <w:r>
        <w:t xml:space="preserve"> </w:t>
      </w:r>
      <w:proofErr w:type="spellStart"/>
      <w:r>
        <w:t>Нi</w:t>
      </w:r>
      <w:proofErr w:type="spellEnd"/>
      <w:r>
        <w:t xml:space="preserve">   Сур </w:t>
      </w:r>
      <w:proofErr w:type="spellStart"/>
      <w:r>
        <w:t>x</w:t>
      </w:r>
      <w:proofErr w:type="spellEnd"/>
      <w:r>
        <w:t xml:space="preserve"> </w:t>
      </w:r>
      <w:proofErr w:type="spellStart"/>
      <w:r>
        <w:t>ТОСi</w:t>
      </w:r>
      <w:proofErr w:type="spellEnd"/>
    </w:p>
    <w:p w:rsidR="00C97BCF" w:rsidRDefault="00C97BCF" w:rsidP="00C97BCF">
      <w:pPr>
        <w:pStyle w:val="ConsPlusNonformat"/>
      </w:pPr>
      <w:r>
        <w:t xml:space="preserve">    </w:t>
      </w:r>
      <w:proofErr w:type="spellStart"/>
      <w:r>
        <w:t>С</w:t>
      </w:r>
      <w:proofErr w:type="gramStart"/>
      <w:r>
        <w:t>i</w:t>
      </w:r>
      <w:proofErr w:type="spellEnd"/>
      <w:proofErr w:type="gramEnd"/>
      <w:r>
        <w:t xml:space="preserve"> = ------- + ----------, где:</w:t>
      </w:r>
    </w:p>
    <w:p w:rsidR="00C97BCF" w:rsidRDefault="00C97BCF" w:rsidP="00C97BCF">
      <w:pPr>
        <w:pStyle w:val="ConsPlusNonformat"/>
      </w:pPr>
      <w:r>
        <w:t xml:space="preserve">            Н         ТОС</w:t>
      </w:r>
    </w:p>
    <w:p w:rsidR="00C97BCF" w:rsidRDefault="00C97BCF" w:rsidP="00C97BCF">
      <w:pPr>
        <w:pStyle w:val="ConsPlusNonformat"/>
        <w:sectPr w:rsidR="00C97BCF" w:rsidSect="00C97BCF">
          <w:pgSz w:w="11906" w:h="16838"/>
          <w:pgMar w:top="1134" w:right="851" w:bottom="1134" w:left="1701" w:header="720" w:footer="720" w:gutter="0"/>
          <w:cols w:space="720"/>
          <w:noEndnote/>
        </w:sectPr>
      </w:pP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w:t>
      </w:r>
      <w:proofErr w:type="gramStart"/>
      <w:r>
        <w:rPr>
          <w:rFonts w:ascii="Calibri" w:hAnsi="Calibri" w:cs="Calibri"/>
        </w:rPr>
        <w:t>i</w:t>
      </w:r>
      <w:proofErr w:type="spellEnd"/>
      <w:proofErr w:type="gramEnd"/>
      <w:r>
        <w:rPr>
          <w:rFonts w:ascii="Calibri" w:hAnsi="Calibri" w:cs="Calibri"/>
        </w:rPr>
        <w:t xml:space="preserve"> - объем субсидии бюджету i-го городского округа Архангельской области,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w:t>
      </w:r>
      <w:proofErr w:type="gramEnd"/>
      <w:r>
        <w:rPr>
          <w:rFonts w:ascii="Calibri" w:hAnsi="Calibri" w:cs="Calibri"/>
        </w:rPr>
        <w:t xml:space="preserve">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gramStart"/>
      <w:r>
        <w:rPr>
          <w:rFonts w:ascii="Calibri" w:hAnsi="Calibri" w:cs="Calibri"/>
        </w:rPr>
        <w:t>i</w:t>
      </w:r>
      <w:proofErr w:type="spellEnd"/>
      <w:proofErr w:type="gramEnd"/>
      <w:r>
        <w:rPr>
          <w:rFonts w:ascii="Calibri" w:hAnsi="Calibri" w:cs="Calibri"/>
        </w:rPr>
        <w:t xml:space="preserve"> - численность постоянного населения i-го городского округа Архангельской области по состоянию на 1 января 2013 года, человек;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городских округов Архангельской области по состоянию на 1 января 2013 года, человек;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ТОС</w:t>
      </w:r>
      <w:proofErr w:type="gramStart"/>
      <w:r>
        <w:rPr>
          <w:rFonts w:ascii="Calibri" w:hAnsi="Calibri" w:cs="Calibri"/>
        </w:rPr>
        <w:t>i</w:t>
      </w:r>
      <w:proofErr w:type="spellEnd"/>
      <w:proofErr w:type="gramEnd"/>
      <w:r>
        <w:rPr>
          <w:rFonts w:ascii="Calibri" w:hAnsi="Calibri" w:cs="Calibri"/>
        </w:rPr>
        <w:t xml:space="preserve"> - количество территориальных общественных самоуправлений, находящихся на территории i-го городского округа Архангельской области, по состоянию на 1 августа 2013 года, единиц;</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ТОС - количество территориальных общественных самоуправлений, находящихся на территории городских округов Архангельской области, по состоянию на 1 августа 2013 года, единиц.</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bookmarkStart w:id="76" w:name="Par2565"/>
      <w:bookmarkEnd w:id="76"/>
      <w:r>
        <w:rPr>
          <w:rFonts w:ascii="Calibri" w:hAnsi="Calibri" w:cs="Calibri"/>
        </w:rPr>
        <w:t xml:space="preserve">4. </w:t>
      </w:r>
      <w:proofErr w:type="gramStart"/>
      <w:r>
        <w:rPr>
          <w:rFonts w:ascii="Calibri" w:hAnsi="Calibri" w:cs="Calibri"/>
        </w:rPr>
        <w:t>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2 раза, а также может быть уменьшен на основании письменного заявления администрации муниципального образования Архангельской области.</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образования остатка субсидии в связи с применением </w:t>
      </w:r>
      <w:hyperlink w:anchor="Par2565" w:history="1">
        <w:r>
          <w:rPr>
            <w:rFonts w:ascii="Calibri" w:hAnsi="Calibri" w:cs="Calibri"/>
            <w:color w:val="0000FF"/>
          </w:rPr>
          <w:t>пункта 4</w:t>
        </w:r>
      </w:hyperlink>
      <w:r>
        <w:rPr>
          <w:rFonts w:ascii="Calibri" w:hAnsi="Calibri" w:cs="Calibri"/>
        </w:rPr>
        <w:t xml:space="preserve">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roofErr w:type="gramEnd"/>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jc w:val="center"/>
        <w:outlineLvl w:val="2"/>
        <w:rPr>
          <w:rFonts w:ascii="Calibri" w:hAnsi="Calibri" w:cs="Calibri"/>
        </w:rPr>
      </w:pPr>
      <w:bookmarkStart w:id="77" w:name="Par2568"/>
      <w:bookmarkEnd w:id="77"/>
      <w:r>
        <w:rPr>
          <w:rFonts w:ascii="Calibri" w:hAnsi="Calibri" w:cs="Calibri"/>
        </w:rPr>
        <w:t>II. Распределение субсидий бюджетам муниципальных</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районов Архангельской области на поддержку</w:t>
      </w:r>
    </w:p>
    <w:p w:rsidR="00C97BCF" w:rsidRDefault="00C97BCF" w:rsidP="00C97BC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территориального общественного самоуправления</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Субсидии бюджетам муниципальных районов Архангельской области на поддержку территориального общественного самоуправления в рамках </w:t>
      </w:r>
      <w:hyperlink w:anchor="Par191" w:history="1">
        <w:r>
          <w:rPr>
            <w:rFonts w:ascii="Calibri" w:hAnsi="Calibri" w:cs="Calibri"/>
            <w:color w:val="0000FF"/>
          </w:rPr>
          <w:t>подпрограммы N 2</w:t>
        </w:r>
      </w:hyperlink>
      <w:r>
        <w:rPr>
          <w:rFonts w:ascii="Calibri" w:hAnsi="Calibri" w:cs="Calibri"/>
        </w:rPr>
        <w:t xml:space="preserve">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(далее - субсидии) предоставляются муниципальным районам Архангельской области для </w:t>
      </w:r>
      <w:proofErr w:type="spellStart"/>
      <w:r>
        <w:rPr>
          <w:rFonts w:ascii="Calibri" w:hAnsi="Calibri" w:cs="Calibri"/>
        </w:rPr>
        <w:t>софинансирования</w:t>
      </w:r>
      <w:proofErr w:type="spellEnd"/>
      <w:r>
        <w:rPr>
          <w:rFonts w:ascii="Calibri" w:hAnsi="Calibri" w:cs="Calibri"/>
        </w:rPr>
        <w:t xml:space="preserve"> расходов бюджетов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w:t>
      </w:r>
      <w:proofErr w:type="gramEnd"/>
      <w:r>
        <w:rPr>
          <w:rFonts w:ascii="Calibri" w:hAnsi="Calibri" w:cs="Calibri"/>
        </w:rPr>
        <w:t xml:space="preserve"> свою деятельность в сельских и городских населенных пунктах соответствующего муниципального района Архангельской области.</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получение субсидий имеют муниципальные районы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субсидии бюджету i-го муниципального района Архангельской области рассчитывается по формуле:</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pStyle w:val="ConsPlusNonformat"/>
      </w:pPr>
      <w:r>
        <w:t xml:space="preserve">         </w:t>
      </w:r>
      <w:proofErr w:type="gramStart"/>
      <w:r>
        <w:t>Ср</w:t>
      </w:r>
      <w:proofErr w:type="gramEnd"/>
      <w:r>
        <w:t xml:space="preserve"> </w:t>
      </w:r>
      <w:proofErr w:type="spellStart"/>
      <w:r>
        <w:t>x</w:t>
      </w:r>
      <w:proofErr w:type="spellEnd"/>
      <w:r>
        <w:t xml:space="preserve"> </w:t>
      </w:r>
      <w:proofErr w:type="spellStart"/>
      <w:r>
        <w:t>Нi</w:t>
      </w:r>
      <w:proofErr w:type="spellEnd"/>
      <w:r>
        <w:t xml:space="preserve">   Сур </w:t>
      </w:r>
      <w:proofErr w:type="spellStart"/>
      <w:r>
        <w:t>x</w:t>
      </w:r>
      <w:proofErr w:type="spellEnd"/>
      <w:r>
        <w:t xml:space="preserve"> </w:t>
      </w:r>
      <w:proofErr w:type="spellStart"/>
      <w:r>
        <w:t>ТОСi</w:t>
      </w:r>
      <w:proofErr w:type="spellEnd"/>
    </w:p>
    <w:p w:rsidR="00C97BCF" w:rsidRDefault="00C97BCF" w:rsidP="00C97BCF">
      <w:pPr>
        <w:pStyle w:val="ConsPlusNonformat"/>
      </w:pPr>
      <w:r>
        <w:t xml:space="preserve">    </w:t>
      </w:r>
      <w:proofErr w:type="spellStart"/>
      <w:r>
        <w:t>С</w:t>
      </w:r>
      <w:proofErr w:type="gramStart"/>
      <w:r>
        <w:t>i</w:t>
      </w:r>
      <w:proofErr w:type="spellEnd"/>
      <w:proofErr w:type="gramEnd"/>
      <w:r>
        <w:t xml:space="preserve"> = ------- + ----------, где:</w:t>
      </w:r>
    </w:p>
    <w:p w:rsidR="00C97BCF" w:rsidRDefault="00C97BCF" w:rsidP="00C97BCF">
      <w:pPr>
        <w:pStyle w:val="ConsPlusNonformat"/>
      </w:pPr>
      <w:r>
        <w:t xml:space="preserve">            Н          ТОС</w:t>
      </w:r>
    </w:p>
    <w:p w:rsidR="00C97BCF" w:rsidRDefault="00C97BCF" w:rsidP="00C97BCF">
      <w:pPr>
        <w:widowControl w:val="0"/>
        <w:autoSpaceDE w:val="0"/>
        <w:autoSpaceDN w:val="0"/>
        <w:adjustRightInd w:val="0"/>
        <w:spacing w:after="0" w:line="240" w:lineRule="auto"/>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w:t>
      </w:r>
      <w:proofErr w:type="gramStart"/>
      <w:r>
        <w:rPr>
          <w:rFonts w:ascii="Calibri" w:hAnsi="Calibri" w:cs="Calibri"/>
        </w:rPr>
        <w:t>i</w:t>
      </w:r>
      <w:proofErr w:type="spellEnd"/>
      <w:proofErr w:type="gramEnd"/>
      <w:r>
        <w:rPr>
          <w:rFonts w:ascii="Calibri" w:hAnsi="Calibri" w:cs="Calibri"/>
        </w:rPr>
        <w:t xml:space="preserve"> - объем субсидии бюджету i-го муниципального района Архангельской области,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w:t>
      </w:r>
      <w:proofErr w:type="gramEnd"/>
      <w:r>
        <w:rPr>
          <w:rFonts w:ascii="Calibri" w:hAnsi="Calibri" w:cs="Calibri"/>
        </w:rPr>
        <w:t xml:space="preserve">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gramStart"/>
      <w:r>
        <w:rPr>
          <w:rFonts w:ascii="Calibri" w:hAnsi="Calibri" w:cs="Calibri"/>
        </w:rPr>
        <w:t>i</w:t>
      </w:r>
      <w:proofErr w:type="spellEnd"/>
      <w:proofErr w:type="gramEnd"/>
      <w:r>
        <w:rPr>
          <w:rFonts w:ascii="Calibri" w:hAnsi="Calibri" w:cs="Calibri"/>
        </w:rPr>
        <w:t xml:space="preserve"> - численность постоянного населения i-го муниципального района Архангельской области по состоянию на 1 января 2013 года, человек;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численность постоянного населения муниципальных районов Архангельской области по состоянию на 1 января 2013 года, человек;</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ТОС</w:t>
      </w:r>
      <w:proofErr w:type="gramStart"/>
      <w:r>
        <w:rPr>
          <w:rFonts w:ascii="Calibri" w:hAnsi="Calibri" w:cs="Calibri"/>
        </w:rPr>
        <w:t>i</w:t>
      </w:r>
      <w:proofErr w:type="spellEnd"/>
      <w:proofErr w:type="gramEnd"/>
      <w:r>
        <w:rPr>
          <w:rFonts w:ascii="Calibri" w:hAnsi="Calibri" w:cs="Calibri"/>
        </w:rPr>
        <w:t xml:space="preserve"> - количество территориальных общественных самоуправлений, находящихся на территории городских и сельских населенных пунктов i-го муниципального района Архангельской области по состоянию на 1 августа 2013 года, единиц;</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ТОС - количество территориальных общественных самоуправлений, находящихся на территории городских и сельских населенных пунктов муниципальных районов Архангельской области по состоянию на 1 августа 2013 года, единиц.</w:t>
      </w: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три раза, а также может быть уменьшен на основании письменного заявления администрации муниципального района Архангельской области.</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 случае образования остатка субсидии в связи с применением </w:t>
      </w:r>
      <w:hyperlink w:anchor="Par2565" w:history="1">
        <w:r>
          <w:rPr>
            <w:rFonts w:ascii="Calibri" w:hAnsi="Calibri" w:cs="Calibri"/>
            <w:color w:val="0000FF"/>
          </w:rPr>
          <w:t>пункта 4</w:t>
        </w:r>
      </w:hyperlink>
      <w:r>
        <w:rPr>
          <w:rFonts w:ascii="Calibri" w:hAnsi="Calibri" w:cs="Calibri"/>
        </w:rPr>
        <w:t xml:space="preserve"> настоящей 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roofErr w:type="gramEnd"/>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
    <w:p w:rsidR="00C97BCF" w:rsidRDefault="00C97BCF" w:rsidP="00C97BCF">
      <w:pPr>
        <w:widowControl w:val="0"/>
        <w:autoSpaceDE w:val="0"/>
        <w:autoSpaceDN w:val="0"/>
        <w:adjustRightInd w:val="0"/>
        <w:spacing w:after="0" w:line="240" w:lineRule="auto"/>
        <w:ind w:firstLine="540"/>
        <w:jc w:val="both"/>
        <w:rPr>
          <w:rFonts w:ascii="Calibri" w:hAnsi="Calibri" w:cs="Calibri"/>
        </w:rPr>
      </w:pPr>
    </w:p>
    <w:p w:rsidR="00C97BCF" w:rsidRDefault="00C97BCF" w:rsidP="00C97BCF"/>
    <w:p w:rsidR="006257BE" w:rsidRDefault="006257BE" w:rsidP="006257B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6257BE" w:rsidRDefault="006257BE" w:rsidP="006257B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257BE" w:rsidRDefault="006257BE" w:rsidP="006257BE">
      <w:pPr>
        <w:widowControl w:val="0"/>
        <w:autoSpaceDE w:val="0"/>
        <w:autoSpaceDN w:val="0"/>
        <w:adjustRightInd w:val="0"/>
        <w:spacing w:after="0" w:line="240" w:lineRule="auto"/>
        <w:jc w:val="right"/>
        <w:rPr>
          <w:rFonts w:ascii="Calibri" w:hAnsi="Calibri" w:cs="Calibri"/>
        </w:rPr>
      </w:pPr>
      <w:r>
        <w:rPr>
          <w:rFonts w:ascii="Calibri" w:hAnsi="Calibri" w:cs="Calibri"/>
        </w:rPr>
        <w:t>Архангельской области</w:t>
      </w:r>
    </w:p>
    <w:p w:rsidR="006257BE" w:rsidRDefault="006257BE" w:rsidP="006257BE">
      <w:pPr>
        <w:widowControl w:val="0"/>
        <w:autoSpaceDE w:val="0"/>
        <w:autoSpaceDN w:val="0"/>
        <w:adjustRightInd w:val="0"/>
        <w:spacing w:after="0" w:line="240" w:lineRule="auto"/>
        <w:jc w:val="right"/>
        <w:rPr>
          <w:rFonts w:ascii="Calibri" w:hAnsi="Calibri" w:cs="Calibri"/>
        </w:rPr>
      </w:pPr>
      <w:r>
        <w:rPr>
          <w:rFonts w:ascii="Calibri" w:hAnsi="Calibri" w:cs="Calibri"/>
        </w:rPr>
        <w:t>от 08.10.2013 N 464-пп</w:t>
      </w:r>
    </w:p>
    <w:p w:rsidR="006257BE" w:rsidRDefault="006257BE" w:rsidP="006257BE">
      <w:pPr>
        <w:widowControl w:val="0"/>
        <w:autoSpaceDE w:val="0"/>
        <w:autoSpaceDN w:val="0"/>
        <w:adjustRightInd w:val="0"/>
        <w:spacing w:after="0" w:line="240" w:lineRule="auto"/>
        <w:jc w:val="center"/>
        <w:rPr>
          <w:rFonts w:ascii="Calibri" w:hAnsi="Calibri" w:cs="Calibri"/>
        </w:rPr>
      </w:pPr>
    </w:p>
    <w:p w:rsidR="006257BE" w:rsidRDefault="006257BE" w:rsidP="006257BE">
      <w:pPr>
        <w:widowControl w:val="0"/>
        <w:autoSpaceDE w:val="0"/>
        <w:autoSpaceDN w:val="0"/>
        <w:adjustRightInd w:val="0"/>
        <w:spacing w:after="0" w:line="240" w:lineRule="auto"/>
        <w:jc w:val="center"/>
        <w:rPr>
          <w:rFonts w:ascii="Calibri" w:hAnsi="Calibri" w:cs="Calibri"/>
          <w:b/>
          <w:bCs/>
        </w:rPr>
      </w:pPr>
      <w:bookmarkStart w:id="78" w:name="Par2599"/>
      <w:bookmarkEnd w:id="78"/>
      <w:r>
        <w:rPr>
          <w:rFonts w:ascii="Calibri" w:hAnsi="Calibri" w:cs="Calibri"/>
          <w:b/>
          <w:bCs/>
        </w:rPr>
        <w:t>ПОРЯДОК</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БЮДЖЕТАМ</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ОБРАЗОВАНИЙ АРХАНГЕЛЬСКОЙ ОБЛАСТИ НА ПОДДЕРЖКУ</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ТЕРРИТОРИАЛЬНОГО ОБЩЕСТВЕННОГО САМОУПРАВЛЕНИЯ В РАМКАХ</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АРХАНГЕЛЬСКОЙ ОБЛАСТИ "РАЗВИТИЕ</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МЕСТНОГО САМОУПРАВЛЕНИЯ В АРХАНГЕЛЬСКОЙ ОБЛАСТИ И</w:t>
      </w:r>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ГОСУДАРСТВЕННАЯ ПОДДЕРЖКА СОЦИАЛЬНО </w:t>
      </w:r>
      <w:proofErr w:type="gramStart"/>
      <w:r>
        <w:rPr>
          <w:rFonts w:ascii="Calibri" w:hAnsi="Calibri" w:cs="Calibri"/>
          <w:b/>
          <w:bCs/>
        </w:rPr>
        <w:t>ОРИЕНТИРОВАННЫХ</w:t>
      </w:r>
      <w:proofErr w:type="gramEnd"/>
    </w:p>
    <w:p w:rsidR="006257BE" w:rsidRDefault="006257BE" w:rsidP="006257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НЕКОММЕРЧЕСКИХ ОРГАНИЗАЦИЙ (2014 - 2020 ГОДЫ)"</w:t>
      </w:r>
    </w:p>
    <w:p w:rsidR="006257BE" w:rsidRDefault="006257BE" w:rsidP="006257BE">
      <w:pPr>
        <w:widowControl w:val="0"/>
        <w:autoSpaceDE w:val="0"/>
        <w:autoSpaceDN w:val="0"/>
        <w:adjustRightInd w:val="0"/>
        <w:spacing w:after="0" w:line="240" w:lineRule="auto"/>
        <w:jc w:val="center"/>
        <w:rPr>
          <w:rFonts w:ascii="Calibri" w:hAnsi="Calibri" w:cs="Calibri"/>
        </w:rPr>
      </w:pPr>
    </w:p>
    <w:p w:rsidR="006257BE" w:rsidRDefault="006257BE" w:rsidP="006257B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Архангельской области</w:t>
      </w:r>
      <w:proofErr w:type="gramEnd"/>
    </w:p>
    <w:p w:rsidR="006257BE" w:rsidRDefault="006257BE" w:rsidP="006257BE">
      <w:pPr>
        <w:widowControl w:val="0"/>
        <w:autoSpaceDE w:val="0"/>
        <w:autoSpaceDN w:val="0"/>
        <w:adjustRightInd w:val="0"/>
        <w:spacing w:after="0" w:line="240" w:lineRule="auto"/>
        <w:jc w:val="center"/>
        <w:rPr>
          <w:rFonts w:ascii="Calibri" w:hAnsi="Calibri" w:cs="Calibri"/>
        </w:rPr>
      </w:pPr>
      <w:r>
        <w:rPr>
          <w:rFonts w:ascii="Calibri" w:hAnsi="Calibri" w:cs="Calibri"/>
        </w:rPr>
        <w:t>от 21.02.2014 N 67-пп;</w:t>
      </w:r>
    </w:p>
    <w:p w:rsidR="006257BE" w:rsidRDefault="006257BE" w:rsidP="006257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Архангельской области</w:t>
      </w:r>
    </w:p>
    <w:p w:rsidR="006257BE" w:rsidRDefault="006257BE" w:rsidP="006257BE">
      <w:pPr>
        <w:widowControl w:val="0"/>
        <w:autoSpaceDE w:val="0"/>
        <w:autoSpaceDN w:val="0"/>
        <w:adjustRightInd w:val="0"/>
        <w:spacing w:after="0" w:line="240" w:lineRule="auto"/>
        <w:jc w:val="center"/>
        <w:rPr>
          <w:rFonts w:ascii="Calibri" w:hAnsi="Calibri" w:cs="Calibri"/>
        </w:rPr>
      </w:pPr>
      <w:r>
        <w:rPr>
          <w:rFonts w:ascii="Calibri" w:hAnsi="Calibri" w:cs="Calibri"/>
        </w:rPr>
        <w:t>от 05.08.2014 N 314-пп)</w:t>
      </w:r>
    </w:p>
    <w:p w:rsidR="006257BE" w:rsidRDefault="006257BE" w:rsidP="006257BE">
      <w:pPr>
        <w:widowControl w:val="0"/>
        <w:autoSpaceDE w:val="0"/>
        <w:autoSpaceDN w:val="0"/>
        <w:adjustRightInd w:val="0"/>
        <w:spacing w:after="0" w:line="240" w:lineRule="auto"/>
        <w:jc w:val="center"/>
        <w:rPr>
          <w:rFonts w:ascii="Calibri" w:hAnsi="Calibri" w:cs="Calibri"/>
        </w:rPr>
      </w:pP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разработанный в целях реализации областного </w:t>
      </w:r>
      <w:hyperlink r:id="rId61" w:history="1">
        <w:r>
          <w:rPr>
            <w:rFonts w:ascii="Calibri" w:hAnsi="Calibri" w:cs="Calibri"/>
            <w:color w:val="0000FF"/>
          </w:rPr>
          <w:t>закона</w:t>
        </w:r>
      </w:hyperlink>
      <w:r>
        <w:rPr>
          <w:rFonts w:ascii="Calibri" w:hAnsi="Calibri" w:cs="Calibri"/>
        </w:rPr>
        <w:t xml:space="preserve"> от 23 сентября 2004 года N 259-внеоч.-</w:t>
      </w:r>
      <w:proofErr w:type="gramStart"/>
      <w:r>
        <w:rPr>
          <w:rFonts w:ascii="Calibri" w:hAnsi="Calibri" w:cs="Calibri"/>
        </w:rPr>
        <w:t>ОЗ</w:t>
      </w:r>
      <w:proofErr w:type="gramEnd"/>
      <w:r>
        <w:rPr>
          <w:rFonts w:ascii="Calibri" w:hAnsi="Calibri" w:cs="Calibri"/>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местным бюджетам на поддержку территориального общественного самоуправления в Архангельской области в рамках государственной программы (далее - субсидии) предоставляются при соблюдении следующих условий:</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bookmarkStart w:id="79" w:name="Par2615"/>
      <w:bookmarkEnd w:id="79"/>
      <w:r>
        <w:rPr>
          <w:rFonts w:ascii="Calibri" w:hAnsi="Calibri" w:cs="Calibri"/>
        </w:rPr>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одной третьей от суммы субсидии - бюджетам муниципальных районов Архангельской области;</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одной второй от суммы субсидии - бюджетам городских округов Архангельской области;</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roofErr w:type="gramEnd"/>
    </w:p>
    <w:p w:rsidR="006257BE" w:rsidRDefault="006257BE" w:rsidP="006257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Архангельской области от 05.08.2014 N 314-пп)</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заключены соглашения о предоставлении субсидии между министерством и органом местного самоуправления муниципального образования;</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bookmarkStart w:id="80" w:name="Par2621"/>
      <w:bookmarkEnd w:id="80"/>
      <w:r>
        <w:rPr>
          <w:rFonts w:ascii="Calibri" w:hAnsi="Calibri" w:cs="Calibri"/>
        </w:rPr>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ar2615" w:history="1">
        <w:r>
          <w:rPr>
            <w:rFonts w:ascii="Calibri" w:hAnsi="Calibri" w:cs="Calibri"/>
            <w:color w:val="0000FF"/>
          </w:rPr>
          <w:t>подпунктами 1</w:t>
        </w:r>
      </w:hyperlink>
      <w:r>
        <w:rPr>
          <w:rFonts w:ascii="Calibri" w:hAnsi="Calibri" w:cs="Calibri"/>
        </w:rPr>
        <w:t xml:space="preserve"> - </w:t>
      </w:r>
      <w:hyperlink w:anchor="Par2621" w:history="1">
        <w:r>
          <w:rPr>
            <w:rFonts w:ascii="Calibri" w:hAnsi="Calibri" w:cs="Calibri"/>
            <w:color w:val="0000FF"/>
          </w:rPr>
          <w:t>4 пункта 2</w:t>
        </w:r>
      </w:hyperlink>
      <w:r>
        <w:rPr>
          <w:rFonts w:ascii="Calibri" w:hAnsi="Calibri" w:cs="Calibri"/>
        </w:rPr>
        <w:t xml:space="preserve"> настоящего Порядка.</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w:t>
      </w:r>
      <w:r>
        <w:rPr>
          <w:rFonts w:ascii="Calibri" w:hAnsi="Calibri" w:cs="Calibri"/>
        </w:rPr>
        <w:lastRenderedPageBreak/>
        <w:t>"Доходы, распределяемые органами Федерального казначейства между бюджетами бюджетной системы Российской Федерации".</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отражаются в доходах бюджетов:</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образований";</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городских округов Архангельской области - по коду бюджетной классификации Российской Федерации 000 2 02 02999 04 0000 151 "Прочие субсидии бюджетам муниципальных образований".</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самоуправления в Архангельской области.</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w:t>
      </w:r>
      <w:proofErr w:type="gramStart"/>
      <w:r>
        <w:rPr>
          <w:rFonts w:ascii="Calibri" w:hAnsi="Calibri" w:cs="Calibri"/>
        </w:rPr>
        <w:t>контроль за</w:t>
      </w:r>
      <w:proofErr w:type="gramEnd"/>
      <w:r>
        <w:rPr>
          <w:rFonts w:ascii="Calibri" w:hAnsi="Calibri" w:cs="Calibri"/>
        </w:rPr>
        <w:t xml:space="preserve"> целевым использованием средств субсидий.</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за нецелевое использование средств субсидий возлагается на органы местного самоуправления.</w:t>
      </w:r>
    </w:p>
    <w:p w:rsidR="006257BE" w:rsidRDefault="006257BE" w:rsidP="006257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C97BCF" w:rsidRDefault="006257BE" w:rsidP="0092690E">
      <w:pPr>
        <w:widowControl w:val="0"/>
        <w:autoSpaceDE w:val="0"/>
        <w:autoSpaceDN w:val="0"/>
        <w:adjustRightInd w:val="0"/>
        <w:spacing w:after="0" w:line="240" w:lineRule="auto"/>
        <w:ind w:firstLine="540"/>
        <w:jc w:val="both"/>
        <w:rPr>
          <w:rFonts w:cs="Calibri"/>
        </w:rPr>
      </w:pPr>
      <w:r>
        <w:rPr>
          <w:rFonts w:ascii="Calibri" w:hAnsi="Calibri" w:cs="Calibri"/>
        </w:rPr>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r w:rsidR="00497961">
        <w:rPr>
          <w:rFonts w:ascii="Calibri" w:hAnsi="Calibri" w:cs="Calibri"/>
        </w:rPr>
        <w:t xml:space="preserve"> </w:t>
      </w:r>
    </w:p>
    <w:sectPr w:rsidR="00C97BCF" w:rsidSect="006257BE">
      <w:pgSz w:w="11905"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7E8"/>
    <w:rsid w:val="00017797"/>
    <w:rsid w:val="000451C9"/>
    <w:rsid w:val="00177BCD"/>
    <w:rsid w:val="00497961"/>
    <w:rsid w:val="004B040C"/>
    <w:rsid w:val="006257BE"/>
    <w:rsid w:val="007753C4"/>
    <w:rsid w:val="008758D9"/>
    <w:rsid w:val="008870F2"/>
    <w:rsid w:val="008C22A5"/>
    <w:rsid w:val="008F2DF8"/>
    <w:rsid w:val="008F3FDF"/>
    <w:rsid w:val="0092690E"/>
    <w:rsid w:val="009F67E8"/>
    <w:rsid w:val="00A42489"/>
    <w:rsid w:val="00A90D6E"/>
    <w:rsid w:val="00B64FC4"/>
    <w:rsid w:val="00B80636"/>
    <w:rsid w:val="00BF7D88"/>
    <w:rsid w:val="00C40088"/>
    <w:rsid w:val="00C97BCF"/>
    <w:rsid w:val="00DD7D49"/>
    <w:rsid w:val="00E63A9C"/>
    <w:rsid w:val="00E95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7E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9F67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F67E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9F67E8"/>
    <w:pPr>
      <w:widowControl w:val="0"/>
      <w:autoSpaceDE w:val="0"/>
      <w:autoSpaceDN w:val="0"/>
      <w:adjustRightInd w:val="0"/>
      <w:spacing w:after="0" w:line="240" w:lineRule="auto"/>
    </w:pPr>
    <w:rPr>
      <w:rFonts w:ascii="Calibri" w:eastAsiaTheme="minorEastAsia" w:hAnsi="Calibri" w:cs="Calibri"/>
      <w:lang w:eastAsia="ru-RU"/>
    </w:rPr>
  </w:style>
  <w:style w:type="paragraph" w:styleId="HTML">
    <w:name w:val="HTML Preformatted"/>
    <w:basedOn w:val="a"/>
    <w:link w:val="HTML0"/>
    <w:rsid w:val="008C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0"/>
    <w:link w:val="HTML"/>
    <w:rsid w:val="008C22A5"/>
    <w:rPr>
      <w:rFonts w:ascii="Courier New" w:eastAsia="Times New Roman" w:hAnsi="Courier New" w:cs="Times New Roman"/>
      <w:color w:val="000000"/>
      <w:sz w:val="20"/>
      <w:szCs w:val="20"/>
    </w:rPr>
  </w:style>
  <w:style w:type="paragraph" w:customStyle="1" w:styleId="cont">
    <w:name w:val="cont"/>
    <w:basedOn w:val="a"/>
    <w:rsid w:val="008C2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C97BCF"/>
    <w:rPr>
      <w:rFonts w:ascii="Courier New" w:eastAsiaTheme="minorEastAsia" w:hAnsi="Courier New" w:cs="Courier New"/>
      <w:sz w:val="20"/>
      <w:szCs w:val="20"/>
      <w:lang w:eastAsia="ru-RU"/>
    </w:rPr>
  </w:style>
  <w:style w:type="paragraph" w:styleId="a3">
    <w:name w:val="List Paragraph"/>
    <w:basedOn w:val="a"/>
    <w:uiPriority w:val="34"/>
    <w:qFormat/>
    <w:rsid w:val="00C97BCF"/>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F24F4B4A33DEEC3730753C936AE5970C5CEF98D86B196C0EBD518509012539B916D3B65F946B55AD8F7EQ7X7M" TargetMode="External"/><Relationship Id="rId18" Type="http://schemas.openxmlformats.org/officeDocument/2006/relationships/hyperlink" Target="consultantplus://offline/ref=11D5ACDD77FA034106DA74265E10D564658AADAE13120C9C397283ADF1C35EF0m5DEN" TargetMode="External"/><Relationship Id="rId26" Type="http://schemas.openxmlformats.org/officeDocument/2006/relationships/hyperlink" Target="consultantplus://offline/ref=11D5ACDD77FA034106DA6A2B487C8B686784FBAB141300C36D2DD8F0A6mCDAN" TargetMode="External"/><Relationship Id="rId39" Type="http://schemas.openxmlformats.org/officeDocument/2006/relationships/image" Target="media/image2.wmf"/><Relationship Id="rId21" Type="http://schemas.openxmlformats.org/officeDocument/2006/relationships/hyperlink" Target="consultantplus://offline/ref=11D5ACDD77FA034106DA6A2B487C8B686787F7A1161900C36D2DD8F0A6mCDAN" TargetMode="External"/><Relationship Id="rId34" Type="http://schemas.openxmlformats.org/officeDocument/2006/relationships/hyperlink" Target="consultantplus://offline/ref=11D5ACDD77FA034106DA74265E10D564658AADAE10180891357283ADF1C35EF05EE140E6E794ABA7E968FBmFD7N" TargetMode="External"/><Relationship Id="rId42" Type="http://schemas.openxmlformats.org/officeDocument/2006/relationships/oleObject" Target="embeddings/oleObject3.bin"/><Relationship Id="rId47" Type="http://schemas.openxmlformats.org/officeDocument/2006/relationships/hyperlink" Target="consultantplus://offline/ref=15F786808640DD65093545ABD1EE4B090083E98731B3D075EB62A0776D0573E625A9B47D35F0f2GFG" TargetMode="External"/><Relationship Id="rId50" Type="http://schemas.openxmlformats.org/officeDocument/2006/relationships/hyperlink" Target="consultantplus://offline/ref=15F786808640DD65093545ABD1EE4B090083E98636BBD075EB62A0776D0573E625A9B47E3DfFG0G" TargetMode="External"/><Relationship Id="rId55" Type="http://schemas.openxmlformats.org/officeDocument/2006/relationships/hyperlink" Target="consultantplus://offline/ref=11D5ACDD77FA034106DA6A2B487C8B686787F5A2151A00C36D2DD8F0A6CA54A719AE19A4A0m9DDN" TargetMode="External"/><Relationship Id="rId63" Type="http://schemas.openxmlformats.org/officeDocument/2006/relationships/fontTable" Target="fontTable.xml"/><Relationship Id="rId7" Type="http://schemas.openxmlformats.org/officeDocument/2006/relationships/hyperlink" Target="consultantplus://offline/ref=11D5ACDD77FA034106DA74265E10D564658AADAE101E0B94307283ADF1C35EF05EE140E6E794ABA7E96EFEmFD5N" TargetMode="External"/><Relationship Id="rId2" Type="http://schemas.openxmlformats.org/officeDocument/2006/relationships/styles" Target="styles.xml"/><Relationship Id="rId16" Type="http://schemas.openxmlformats.org/officeDocument/2006/relationships/hyperlink" Target="consultantplus://offline/ref=11D5ACDD77FA034106DA6A2B487C8B686783FAA0121E00C36D2DD8F0A6CA54A719AE19A4A399AAA4mEDBN" TargetMode="External"/><Relationship Id="rId20" Type="http://schemas.openxmlformats.org/officeDocument/2006/relationships/hyperlink" Target="consultantplus://offline/ref=11D5ACDD77FA034106DA6A2B487C8B686783FAA0151D00C36D2DD8F0A6mCDAN" TargetMode="External"/><Relationship Id="rId29" Type="http://schemas.openxmlformats.org/officeDocument/2006/relationships/hyperlink" Target="consultantplus://offline/ref=11D5ACDD77FA034106DA74265E10D564658AADAE101E0B94307283ADF1C35EF05EE140E6E794ABA7E96EFFmFD1N" TargetMode="External"/><Relationship Id="rId41" Type="http://schemas.openxmlformats.org/officeDocument/2006/relationships/image" Target="media/image3.wmf"/><Relationship Id="rId54" Type="http://schemas.openxmlformats.org/officeDocument/2006/relationships/hyperlink" Target="consultantplus://offline/ref=15F786808640DD65093545ABD1EE4B090085ED8E3DBAD075EB62A0776Df0G5G" TargetMode="External"/><Relationship Id="rId62" Type="http://schemas.openxmlformats.org/officeDocument/2006/relationships/hyperlink" Target="consultantplus://offline/ref=11D5ACDD77FA034106DA74265E10D564658AADAE101E0B94307283ADF1C35EF05EE140E6E794ABA7E96EF9mFD7N" TargetMode="External"/><Relationship Id="rId1" Type="http://schemas.openxmlformats.org/officeDocument/2006/relationships/customXml" Target="../customXml/item1.xml"/><Relationship Id="rId6" Type="http://schemas.openxmlformats.org/officeDocument/2006/relationships/hyperlink" Target="consultantplus://offline/ref=11D5ACDD77FA034106DA74265E10D564658AADAE10190891347283ADF1C35EF05EE140E6E794ABA7E96EFEmFD5N" TargetMode="External"/><Relationship Id="rId11" Type="http://schemas.openxmlformats.org/officeDocument/2006/relationships/hyperlink" Target="consultantplus://offline/ref=11D5ACDD77FA034106DA74265E10D564658AADAE101B0892367283ADF1C35EF0m5DEN" TargetMode="External"/><Relationship Id="rId24" Type="http://schemas.openxmlformats.org/officeDocument/2006/relationships/hyperlink" Target="consultantplus://offline/ref=11D5ACDD77FA034106DA6A2B487C8B686787F6AA111800C36D2DD8F0A6mCDAN" TargetMode="External"/><Relationship Id="rId32" Type="http://schemas.openxmlformats.org/officeDocument/2006/relationships/hyperlink" Target="consultantplus://offline/ref=11D5ACDD77FA034106DA74265E10D564658AADAE13190994327283ADF1C35EF05EE140E6E794ABA7E96AF8mFD6N" TargetMode="External"/><Relationship Id="rId37" Type="http://schemas.openxmlformats.org/officeDocument/2006/relationships/image" Target="media/image1.wmf"/><Relationship Id="rId40" Type="http://schemas.openxmlformats.org/officeDocument/2006/relationships/oleObject" Target="embeddings/oleObject2.bin"/><Relationship Id="rId45" Type="http://schemas.openxmlformats.org/officeDocument/2006/relationships/hyperlink" Target="http://www.dvinaland.ru/power/adm/orgs/ciom/" TargetMode="External"/><Relationship Id="rId53" Type="http://schemas.openxmlformats.org/officeDocument/2006/relationships/hyperlink" Target="consultantplus://offline/ref=15F786808640DD65093545ABD1EE4B090083EA8E32B3D075EB62A0776D0573E625A9B47D35fFGBG" TargetMode="External"/><Relationship Id="rId58" Type="http://schemas.openxmlformats.org/officeDocument/2006/relationships/hyperlink" Target="consultantplus://offline/ref=11D5ACDD77FA034106DA74265E10D564658AADAE13120C9C397283ADF1C35EF05EE140E6E794ABA7E96EF6mFD4N" TargetMode="External"/><Relationship Id="rId5" Type="http://schemas.openxmlformats.org/officeDocument/2006/relationships/hyperlink" Target="consultantplus://offline/ref=11D5ACDD77FA034106DA74265E10D564658AADAE101B089C337283ADF1C35EF05EE140E6E794ABA7E96EFEmFD5N" TargetMode="External"/><Relationship Id="rId15" Type="http://schemas.openxmlformats.org/officeDocument/2006/relationships/hyperlink" Target="consultantplus://offline/ref=11D5ACDD77FA034106DA6A2B487C8B686F81F5A317115DC96574D4F2A1C50BB01EE715A5A399AAmADFN" TargetMode="External"/><Relationship Id="rId23" Type="http://schemas.openxmlformats.org/officeDocument/2006/relationships/hyperlink" Target="consultantplus://offline/ref=11D5ACDD77FA034106DA74265E10D564658AADAE13120C9C397283ADF1C35EF0m5DEN" TargetMode="External"/><Relationship Id="rId28" Type="http://schemas.openxmlformats.org/officeDocument/2006/relationships/hyperlink" Target="consultantplus://offline/ref=11D5ACDD77FA034106DA74265E10D564658AADAE13130F96387283ADF1C35EF05EE140E6E794ABA7E96FF6mFD9N" TargetMode="External"/><Relationship Id="rId36" Type="http://schemas.openxmlformats.org/officeDocument/2006/relationships/hyperlink" Target="consultantplus://offline/ref=11D5ACDD77FA034106DA74265E10D564658AADAE101B0892367283ADF1C35EF05EE140E6E794ABA7E96AFCmFD6N" TargetMode="External"/><Relationship Id="rId49" Type="http://schemas.openxmlformats.org/officeDocument/2006/relationships/hyperlink" Target="consultantplus://offline/ref=15F786808640DD65093545ABD1EE4B090083E98636BBD075EB62A0776D0573E625A9B47E37fFG6G" TargetMode="External"/><Relationship Id="rId57" Type="http://schemas.openxmlformats.org/officeDocument/2006/relationships/hyperlink" Target="consultantplus://offline/ref=11D5ACDD77FA034106DA6A2B487C8B686787F5A2151A00C36D2DD8F0A6CA54A719AE19A4A0m9DDN" TargetMode="External"/><Relationship Id="rId61" Type="http://schemas.openxmlformats.org/officeDocument/2006/relationships/hyperlink" Target="consultantplus://offline/ref=11D5ACDD77FA034106DA74265E10D564658AADAE13190994327283ADF1C35EF0m5DEN" TargetMode="External"/><Relationship Id="rId10" Type="http://schemas.openxmlformats.org/officeDocument/2006/relationships/hyperlink" Target="consultantplus://offline/ref=11D5ACDD77FA034106DA74265E10D564658AADAE101A0297387283ADF1C35EF05EE140E6E794ABA7E967FBmFD2N" TargetMode="External"/><Relationship Id="rId19" Type="http://schemas.openxmlformats.org/officeDocument/2006/relationships/hyperlink" Target="consultantplus://offline/ref=11D5ACDD77FA034106DA6A2B487C8B686782FAA0131A00C36D2DD8F0A6CA54A719AE19A4A399AAA6mED1N" TargetMode="External"/><Relationship Id="rId31" Type="http://schemas.openxmlformats.org/officeDocument/2006/relationships/hyperlink" Target="consultantplus://offline/ref=11D5ACDD77FA034106DA74265E10D564658AADAE131F0D93357283ADF1C35EF0m5DEN" TargetMode="External"/><Relationship Id="rId44" Type="http://schemas.openxmlformats.org/officeDocument/2006/relationships/oleObject" Target="embeddings/oleObject4.bin"/><Relationship Id="rId52" Type="http://schemas.openxmlformats.org/officeDocument/2006/relationships/hyperlink" Target="consultantplus://offline/ref=15F786808640DD65093545ABD1EE4B090083EA8E32B3D075EB62A0776D0573E625A9B47D35fFG4G" TargetMode="External"/><Relationship Id="rId60" Type="http://schemas.openxmlformats.org/officeDocument/2006/relationships/hyperlink" Target="consultantplus://offline/ref=11D5ACDD77FA034106DA74265E10D564658AADAE101E0B94307283ADF1C35EF05EE140E6E794ABA7E96EF9mFD7N" TargetMode="External"/><Relationship Id="rId4" Type="http://schemas.openxmlformats.org/officeDocument/2006/relationships/webSettings" Target="webSettings.xml"/><Relationship Id="rId9" Type="http://schemas.openxmlformats.org/officeDocument/2006/relationships/hyperlink" Target="consultantplus://offline/ref=11D5ACDD77FA034106DA6A2B487C8B686787F6AA101F00C36D2DD8F0A6CA54A719AE19A4A5m9DFN" TargetMode="External"/><Relationship Id="rId14" Type="http://schemas.openxmlformats.org/officeDocument/2006/relationships/hyperlink" Target="consultantplus://offline/ref=11D5ACDD77FA034106DA6A2B487C8B686783F0A2171200C36D2DD8F0A6CA54A719AE19A4A399AAA6mED9N" TargetMode="External"/><Relationship Id="rId22" Type="http://schemas.openxmlformats.org/officeDocument/2006/relationships/hyperlink" Target="consultantplus://offline/ref=11D5ACDD77FA034106DA6A2B487C8B686787F5A2151A00C36D2DD8F0A6mCDAN" TargetMode="External"/><Relationship Id="rId27" Type="http://schemas.openxmlformats.org/officeDocument/2006/relationships/hyperlink" Target="consultantplus://offline/ref=11D5ACDD77FA034106DA74265E10D564658AADAE101E0F96357283ADF1C35EF05EE140E6E794ABA7E96EFEmFD9N" TargetMode="External"/><Relationship Id="rId30" Type="http://schemas.openxmlformats.org/officeDocument/2006/relationships/hyperlink" Target="consultantplus://offline/ref=11D5ACDD77FA034106DA74265E10D564658AADAE13190994327283ADF1C35EF0m5DEN" TargetMode="External"/><Relationship Id="rId35" Type="http://schemas.openxmlformats.org/officeDocument/2006/relationships/hyperlink" Target="consultantplus://offline/ref=11D5ACDD77FA034106DA6A2B487C8B686787F6AA111800C36D2DD8F0A6mCDAN" TargetMode="External"/><Relationship Id="rId43" Type="http://schemas.openxmlformats.org/officeDocument/2006/relationships/image" Target="media/image4.wmf"/><Relationship Id="rId48" Type="http://schemas.openxmlformats.org/officeDocument/2006/relationships/hyperlink" Target="consultantplus://offline/ref=15F786808640DD65093545ABD1EE4B090083E98636BBD075EB62A0776D0573E625A9B47E36fFG5G" TargetMode="External"/><Relationship Id="rId56" Type="http://schemas.openxmlformats.org/officeDocument/2006/relationships/hyperlink" Target="consultantplus://offline/ref=11D5ACDD77FA034106DA74265E10D564658AADAE13120C9C397283ADF1C35EF05EE140E6E794ABA7E96EF6mFD4N" TargetMode="External"/><Relationship Id="rId64" Type="http://schemas.openxmlformats.org/officeDocument/2006/relationships/theme" Target="theme/theme1.xml"/><Relationship Id="rId8" Type="http://schemas.openxmlformats.org/officeDocument/2006/relationships/hyperlink" Target="consultantplus://offline/ref=11D5ACDD77FA034106DA6A2B487C8B686787F5A3121200C36D2DD8F0A6CA54A719AE19A4A39AA8AFmED9N" TargetMode="External"/><Relationship Id="rId51" Type="http://schemas.openxmlformats.org/officeDocument/2006/relationships/hyperlink" Target="consultantplus://offline/ref=15F786808640DD65093545ABD1EE4B090083E98636BBD075EB62A0776D0573E625A9B47E3DfFG4G" TargetMode="External"/><Relationship Id="rId3" Type="http://schemas.openxmlformats.org/officeDocument/2006/relationships/settings" Target="settings.xml"/><Relationship Id="rId12" Type="http://schemas.openxmlformats.org/officeDocument/2006/relationships/hyperlink" Target="consultantplus://offline/ref=11D5ACDD77FA034106DA74265E10D564658AADAE101B089C337283ADF1C35EF05EE140E6E794ABA7E96EFFmFD1N" TargetMode="External"/><Relationship Id="rId17" Type="http://schemas.openxmlformats.org/officeDocument/2006/relationships/hyperlink" Target="consultantplus://offline/ref=11D5ACDD77FA034106DA6A2B487C8B686F88F2A215115DC96574D4F2mAD1N" TargetMode="External"/><Relationship Id="rId25" Type="http://schemas.openxmlformats.org/officeDocument/2006/relationships/hyperlink" Target="consultantplus://offline/ref=11D5ACDD77FA034106DA74265E10D564658AADAE101E0F96357283ADF1C35EF05EE140E6E794ABA7E96EFEmFD9N" TargetMode="External"/><Relationship Id="rId33" Type="http://schemas.openxmlformats.org/officeDocument/2006/relationships/hyperlink" Target="consultantplus://offline/ref=11D5ACDD77FA034106DA74265E10D564658AADAE131F0D93357283ADF1C35EF05EE140E6E794ABA7E96EF9mFD6N" TargetMode="External"/><Relationship Id="rId38" Type="http://schemas.openxmlformats.org/officeDocument/2006/relationships/oleObject" Target="embeddings/oleObject1.bin"/><Relationship Id="rId46" Type="http://schemas.openxmlformats.org/officeDocument/2006/relationships/hyperlink" Target="http://www.dvinaland.ru/power/adm/orgs/ciom/" TargetMode="External"/><Relationship Id="rId59" Type="http://schemas.openxmlformats.org/officeDocument/2006/relationships/hyperlink" Target="consultantplus://offline/ref=11D5ACDD77FA034106DA74265E10D564658AADAE101B089C337283ADF1C35EF05EE140E6E794ABA7E96EF9mFD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C37D4-72AA-4F51-82C0-2744D98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61</Pages>
  <Words>19971</Words>
  <Characters>113835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khorobrov</dc:creator>
  <cp:lastModifiedBy>User</cp:lastModifiedBy>
  <cp:revision>6</cp:revision>
  <dcterms:created xsi:type="dcterms:W3CDTF">2014-10-14T06:33:00Z</dcterms:created>
  <dcterms:modified xsi:type="dcterms:W3CDTF">2014-10-14T14:34:00Z</dcterms:modified>
</cp:coreProperties>
</file>