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99" w:rsidRPr="004F0FA4" w:rsidRDefault="000E0A99" w:rsidP="000E0A99">
      <w:pPr>
        <w:pStyle w:val="1"/>
        <w:spacing w:before="0" w:after="0"/>
        <w:jc w:val="center"/>
        <w:rPr>
          <w:rFonts w:ascii="Times New Roman" w:hAnsi="Times New Roman" w:cs="Times New Roman"/>
          <w:color w:val="000000"/>
          <w:sz w:val="28"/>
          <w:szCs w:val="28"/>
        </w:rPr>
      </w:pPr>
      <w:r w:rsidRPr="004F0FA4">
        <w:rPr>
          <w:rFonts w:ascii="Times New Roman" w:hAnsi="Times New Roman" w:cs="Times New Roman"/>
          <w:color w:val="000000"/>
          <w:sz w:val="28"/>
          <w:szCs w:val="28"/>
        </w:rPr>
        <w:t>ПРАВИТЕЛЬСТВО  АРХАНГЕЛЬСКОЙ  ОБЛАСТИ</w:t>
      </w:r>
    </w:p>
    <w:p w:rsidR="000E0A99" w:rsidRPr="004F0FA4" w:rsidRDefault="000E0A99" w:rsidP="000E0A99">
      <w:pPr>
        <w:pStyle w:val="2"/>
        <w:tabs>
          <w:tab w:val="left" w:pos="708"/>
        </w:tabs>
        <w:spacing w:before="0" w:after="0"/>
        <w:jc w:val="center"/>
        <w:rPr>
          <w:rFonts w:ascii="Times New Roman" w:hAnsi="Times New Roman" w:cs="Times New Roman"/>
          <w:i w:val="0"/>
          <w:iCs w:val="0"/>
          <w:color w:val="000000"/>
          <w:spacing w:val="60"/>
          <w:sz w:val="36"/>
          <w:szCs w:val="36"/>
        </w:rPr>
      </w:pPr>
      <w:r w:rsidRPr="004F0FA4">
        <w:rPr>
          <w:rFonts w:ascii="Times New Roman" w:hAnsi="Times New Roman" w:cs="Times New Roman"/>
          <w:i w:val="0"/>
          <w:iCs w:val="0"/>
          <w:color w:val="000000"/>
          <w:spacing w:val="60"/>
          <w:sz w:val="36"/>
          <w:szCs w:val="36"/>
        </w:rPr>
        <w:t>ПОСТАНОВЛЕНИЕ</w:t>
      </w:r>
    </w:p>
    <w:p w:rsidR="000E0A99" w:rsidRPr="007C4EE6" w:rsidRDefault="000E0A99" w:rsidP="000E0A99">
      <w:pPr>
        <w:spacing w:after="0"/>
        <w:jc w:val="center"/>
        <w:rPr>
          <w:bCs/>
          <w:color w:val="000000"/>
        </w:rPr>
      </w:pPr>
    </w:p>
    <w:p w:rsidR="000E0A99" w:rsidRPr="000E0A99" w:rsidRDefault="000E0A99" w:rsidP="000E0A99">
      <w:pPr>
        <w:spacing w:after="0"/>
        <w:jc w:val="center"/>
        <w:rPr>
          <w:rFonts w:ascii="Times New Roman" w:hAnsi="Times New Roman" w:cs="Times New Roman"/>
          <w:bCs/>
          <w:color w:val="000000"/>
          <w:sz w:val="28"/>
        </w:rPr>
      </w:pPr>
      <w:r w:rsidRPr="000E0A99">
        <w:rPr>
          <w:rFonts w:ascii="Times New Roman" w:hAnsi="Times New Roman" w:cs="Times New Roman"/>
          <w:bCs/>
          <w:color w:val="000000"/>
          <w:sz w:val="28"/>
        </w:rPr>
        <w:t xml:space="preserve">от 08 октября </w:t>
      </w:r>
      <w:smartTag w:uri="urn:schemas-microsoft-com:office:smarttags" w:element="metricconverter">
        <w:smartTagPr>
          <w:attr w:name="ProductID" w:val="2013 г"/>
        </w:smartTagPr>
        <w:r w:rsidRPr="000E0A99">
          <w:rPr>
            <w:rFonts w:ascii="Times New Roman" w:hAnsi="Times New Roman" w:cs="Times New Roman"/>
            <w:bCs/>
            <w:color w:val="000000"/>
            <w:sz w:val="28"/>
          </w:rPr>
          <w:t>2013 г</w:t>
        </w:r>
      </w:smartTag>
      <w:r w:rsidRPr="000E0A99">
        <w:rPr>
          <w:rFonts w:ascii="Times New Roman" w:hAnsi="Times New Roman" w:cs="Times New Roman"/>
          <w:bCs/>
          <w:color w:val="000000"/>
          <w:sz w:val="28"/>
        </w:rPr>
        <w:t>. № 462-пп</w:t>
      </w:r>
    </w:p>
    <w:p w:rsidR="000E0A99" w:rsidRPr="000E0A99" w:rsidRDefault="000E0A99" w:rsidP="000E0A99">
      <w:pPr>
        <w:spacing w:after="0"/>
        <w:jc w:val="center"/>
        <w:rPr>
          <w:rFonts w:ascii="Times New Roman" w:hAnsi="Times New Roman" w:cs="Times New Roman"/>
          <w:color w:val="000000"/>
          <w:sz w:val="28"/>
        </w:rPr>
      </w:pPr>
    </w:p>
    <w:p w:rsidR="000E0A99" w:rsidRPr="000E0A99" w:rsidRDefault="000E0A99" w:rsidP="000E0A99">
      <w:pPr>
        <w:spacing w:after="0"/>
        <w:jc w:val="center"/>
        <w:rPr>
          <w:rFonts w:ascii="Times New Roman" w:hAnsi="Times New Roman" w:cs="Times New Roman"/>
          <w:color w:val="000000"/>
          <w:sz w:val="24"/>
          <w:szCs w:val="20"/>
        </w:rPr>
      </w:pPr>
      <w:r w:rsidRPr="000E0A99">
        <w:rPr>
          <w:rFonts w:ascii="Times New Roman" w:hAnsi="Times New Roman" w:cs="Times New Roman"/>
          <w:color w:val="000000"/>
          <w:sz w:val="24"/>
          <w:szCs w:val="20"/>
        </w:rPr>
        <w:t>г. Архангельск</w:t>
      </w:r>
    </w:p>
    <w:p w:rsidR="000E0A99" w:rsidRPr="000E0A99" w:rsidRDefault="000E0A99" w:rsidP="000E0A99">
      <w:pPr>
        <w:spacing w:after="0"/>
        <w:jc w:val="center"/>
        <w:rPr>
          <w:rFonts w:ascii="Times New Roman" w:hAnsi="Times New Roman" w:cs="Times New Roman"/>
          <w:color w:val="000000"/>
          <w:sz w:val="28"/>
        </w:rPr>
      </w:pPr>
    </w:p>
    <w:p w:rsidR="000E0A99" w:rsidRPr="000E0A99" w:rsidRDefault="000E0A99" w:rsidP="000E0A99">
      <w:pPr>
        <w:keepNext/>
        <w:autoSpaceDE w:val="0"/>
        <w:autoSpaceDN w:val="0"/>
        <w:adjustRightInd w:val="0"/>
        <w:spacing w:after="0"/>
        <w:jc w:val="center"/>
        <w:rPr>
          <w:rFonts w:ascii="Times New Roman" w:hAnsi="Times New Roman" w:cs="Times New Roman"/>
          <w:b/>
          <w:color w:val="000000"/>
          <w:sz w:val="28"/>
        </w:rPr>
      </w:pPr>
      <w:r w:rsidRPr="000E0A99">
        <w:rPr>
          <w:rFonts w:ascii="Times New Roman" w:hAnsi="Times New Roman" w:cs="Times New Roman"/>
          <w:b/>
          <w:color w:val="000000"/>
          <w:sz w:val="28"/>
        </w:rPr>
        <w:t xml:space="preserve">Об утверждении государственной программы </w:t>
      </w:r>
    </w:p>
    <w:p w:rsidR="000E0A99" w:rsidRPr="000E0A99" w:rsidRDefault="000E0A99" w:rsidP="000E0A99">
      <w:pPr>
        <w:keepNext/>
        <w:autoSpaceDE w:val="0"/>
        <w:autoSpaceDN w:val="0"/>
        <w:adjustRightInd w:val="0"/>
        <w:spacing w:after="0"/>
        <w:jc w:val="center"/>
        <w:rPr>
          <w:rFonts w:ascii="Times New Roman" w:hAnsi="Times New Roman" w:cs="Times New Roman"/>
          <w:b/>
          <w:color w:val="000000"/>
          <w:sz w:val="28"/>
        </w:rPr>
      </w:pPr>
      <w:r w:rsidRPr="000E0A99">
        <w:rPr>
          <w:rFonts w:ascii="Times New Roman" w:hAnsi="Times New Roman" w:cs="Times New Roman"/>
          <w:b/>
          <w:color w:val="000000"/>
          <w:sz w:val="28"/>
        </w:rPr>
        <w:t xml:space="preserve">Архангельской области «Экономическое развитие </w:t>
      </w:r>
    </w:p>
    <w:p w:rsidR="000E0A99" w:rsidRDefault="000E0A99" w:rsidP="000E0A99">
      <w:pPr>
        <w:keepNext/>
        <w:autoSpaceDE w:val="0"/>
        <w:autoSpaceDN w:val="0"/>
        <w:adjustRightInd w:val="0"/>
        <w:spacing w:after="0"/>
        <w:jc w:val="center"/>
        <w:rPr>
          <w:rFonts w:ascii="Times New Roman" w:hAnsi="Times New Roman" w:cs="Times New Roman"/>
          <w:b/>
          <w:color w:val="000000"/>
          <w:sz w:val="28"/>
        </w:rPr>
      </w:pPr>
      <w:r w:rsidRPr="000E0A99">
        <w:rPr>
          <w:rFonts w:ascii="Times New Roman" w:hAnsi="Times New Roman" w:cs="Times New Roman"/>
          <w:b/>
          <w:color w:val="000000"/>
          <w:sz w:val="28"/>
        </w:rPr>
        <w:t xml:space="preserve">и инвестиционная деятельность </w:t>
      </w:r>
      <w:r w:rsidRPr="000E0A99">
        <w:rPr>
          <w:rFonts w:ascii="Times New Roman" w:hAnsi="Times New Roman" w:cs="Times New Roman"/>
          <w:b/>
          <w:color w:val="000000"/>
          <w:sz w:val="28"/>
        </w:rPr>
        <w:br/>
        <w:t>в Архангельской области (2014 – 2020 годы)»</w:t>
      </w:r>
    </w:p>
    <w:p w:rsidR="008372E6" w:rsidRPr="000E0A99" w:rsidRDefault="008372E6" w:rsidP="000E0A99">
      <w:pPr>
        <w:keepNext/>
        <w:autoSpaceDE w:val="0"/>
        <w:autoSpaceDN w:val="0"/>
        <w:adjustRightInd w:val="0"/>
        <w:spacing w:after="0"/>
        <w:jc w:val="center"/>
        <w:rPr>
          <w:rFonts w:ascii="Times New Roman" w:hAnsi="Times New Roman" w:cs="Times New Roman"/>
          <w:b/>
          <w:color w:val="000000"/>
          <w:sz w:val="28"/>
        </w:rPr>
      </w:pPr>
    </w:p>
    <w:p w:rsidR="008372E6" w:rsidRPr="008372E6" w:rsidRDefault="008372E6" w:rsidP="008372E6">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8372E6">
        <w:rPr>
          <w:rFonts w:ascii="Times New Roman" w:hAnsi="Times New Roman" w:cs="Times New Roman"/>
          <w:sz w:val="28"/>
          <w:szCs w:val="28"/>
        </w:rPr>
        <w:t>(в ред. постановлений Правительства Архангельской области</w:t>
      </w:r>
      <w:proofErr w:type="gramEnd"/>
    </w:p>
    <w:p w:rsidR="008372E6" w:rsidRPr="008372E6" w:rsidRDefault="008372E6" w:rsidP="008372E6">
      <w:pPr>
        <w:widowControl w:val="0"/>
        <w:autoSpaceDE w:val="0"/>
        <w:autoSpaceDN w:val="0"/>
        <w:adjustRightInd w:val="0"/>
        <w:spacing w:after="0" w:line="240" w:lineRule="auto"/>
        <w:jc w:val="center"/>
        <w:rPr>
          <w:rFonts w:ascii="Times New Roman" w:hAnsi="Times New Roman" w:cs="Times New Roman"/>
          <w:sz w:val="28"/>
          <w:szCs w:val="28"/>
        </w:rPr>
      </w:pPr>
      <w:r w:rsidRPr="008372E6">
        <w:rPr>
          <w:rFonts w:ascii="Times New Roman" w:hAnsi="Times New Roman" w:cs="Times New Roman"/>
          <w:sz w:val="28"/>
          <w:szCs w:val="28"/>
        </w:rPr>
        <w:t xml:space="preserve">от 04.02.2014 </w:t>
      </w:r>
      <w:hyperlink r:id="rId7" w:history="1">
        <w:r w:rsidRPr="008372E6">
          <w:rPr>
            <w:rFonts w:ascii="Times New Roman" w:hAnsi="Times New Roman" w:cs="Times New Roman"/>
            <w:sz w:val="28"/>
            <w:szCs w:val="28"/>
          </w:rPr>
          <w:t>N 29-пп</w:t>
        </w:r>
      </w:hyperlink>
      <w:r w:rsidRPr="008372E6">
        <w:rPr>
          <w:rFonts w:ascii="Times New Roman" w:hAnsi="Times New Roman" w:cs="Times New Roman"/>
          <w:sz w:val="28"/>
          <w:szCs w:val="28"/>
        </w:rPr>
        <w:t xml:space="preserve">, от 18.03.2014 </w:t>
      </w:r>
      <w:hyperlink r:id="rId8" w:history="1">
        <w:r w:rsidRPr="008372E6">
          <w:rPr>
            <w:rFonts w:ascii="Times New Roman" w:hAnsi="Times New Roman" w:cs="Times New Roman"/>
            <w:sz w:val="28"/>
            <w:szCs w:val="28"/>
          </w:rPr>
          <w:t>N 103-пп</w:t>
        </w:r>
      </w:hyperlink>
      <w:r w:rsidRPr="008372E6">
        <w:rPr>
          <w:rFonts w:ascii="Times New Roman" w:hAnsi="Times New Roman" w:cs="Times New Roman"/>
          <w:sz w:val="28"/>
          <w:szCs w:val="28"/>
        </w:rPr>
        <w:t xml:space="preserve">, от 28.03.2014 </w:t>
      </w:r>
      <w:hyperlink r:id="rId9" w:history="1">
        <w:r w:rsidRPr="008372E6">
          <w:rPr>
            <w:rFonts w:ascii="Times New Roman" w:hAnsi="Times New Roman" w:cs="Times New Roman"/>
            <w:sz w:val="28"/>
            <w:szCs w:val="28"/>
          </w:rPr>
          <w:t>N 119-пп</w:t>
        </w:r>
      </w:hyperlink>
      <w:r w:rsidRPr="008372E6">
        <w:rPr>
          <w:rFonts w:ascii="Times New Roman" w:hAnsi="Times New Roman" w:cs="Times New Roman"/>
          <w:sz w:val="28"/>
          <w:szCs w:val="28"/>
        </w:rPr>
        <w:t xml:space="preserve">,           от 01.07.2014 </w:t>
      </w:r>
      <w:hyperlink r:id="rId10" w:history="1">
        <w:r w:rsidRPr="008372E6">
          <w:rPr>
            <w:rFonts w:ascii="Times New Roman" w:hAnsi="Times New Roman" w:cs="Times New Roman"/>
            <w:sz w:val="28"/>
            <w:szCs w:val="28"/>
          </w:rPr>
          <w:t>N 257-пп</w:t>
        </w:r>
      </w:hyperlink>
      <w:r w:rsidRPr="008372E6">
        <w:rPr>
          <w:rFonts w:ascii="Times New Roman" w:hAnsi="Times New Roman" w:cs="Times New Roman"/>
          <w:sz w:val="28"/>
          <w:szCs w:val="28"/>
        </w:rPr>
        <w:t xml:space="preserve">, </w:t>
      </w:r>
      <w:r w:rsidRPr="00EA64E1">
        <w:rPr>
          <w:rFonts w:ascii="Times New Roman" w:hAnsi="Times New Roman" w:cs="Times New Roman"/>
          <w:b/>
          <w:sz w:val="28"/>
          <w:szCs w:val="28"/>
        </w:rPr>
        <w:t xml:space="preserve">от 14.10.2014 № </w:t>
      </w:r>
      <w:r w:rsidR="00EA64E1" w:rsidRPr="00EA64E1">
        <w:rPr>
          <w:rFonts w:ascii="Times New Roman" w:hAnsi="Times New Roman" w:cs="Times New Roman"/>
          <w:b/>
          <w:sz w:val="28"/>
          <w:szCs w:val="28"/>
        </w:rPr>
        <w:t>427-пп</w:t>
      </w:r>
      <w:r w:rsidRPr="008372E6">
        <w:rPr>
          <w:rFonts w:ascii="Times New Roman" w:hAnsi="Times New Roman" w:cs="Times New Roman"/>
          <w:sz w:val="28"/>
          <w:szCs w:val="28"/>
        </w:rPr>
        <w:t>)</w:t>
      </w:r>
    </w:p>
    <w:p w:rsidR="000E0A99" w:rsidRPr="006C44CB" w:rsidRDefault="000E0A99" w:rsidP="000E0A99">
      <w:pPr>
        <w:autoSpaceDE w:val="0"/>
        <w:autoSpaceDN w:val="0"/>
        <w:adjustRightInd w:val="0"/>
        <w:spacing w:after="0"/>
        <w:jc w:val="center"/>
        <w:rPr>
          <w:color w:val="000000"/>
        </w:rPr>
      </w:pPr>
    </w:p>
    <w:p w:rsidR="000E0A99" w:rsidRPr="006C44CB" w:rsidRDefault="000E0A99" w:rsidP="000E0A99">
      <w:pPr>
        <w:pStyle w:val="ConsPlusNormal"/>
        <w:widowControl/>
        <w:ind w:firstLine="0"/>
        <w:jc w:val="center"/>
        <w:rPr>
          <w:rFonts w:ascii="Times New Roman" w:hAnsi="Times New Roman" w:cs="Times New Roman"/>
          <w:color w:val="000000"/>
          <w:sz w:val="28"/>
          <w:szCs w:val="28"/>
        </w:rPr>
      </w:pPr>
    </w:p>
    <w:p w:rsidR="000E0A99" w:rsidRPr="000E0A99" w:rsidRDefault="000E0A99" w:rsidP="000E0A99">
      <w:pPr>
        <w:shd w:val="clear" w:color="auto" w:fill="FFFFFF"/>
        <w:spacing w:after="0"/>
        <w:ind w:firstLine="720"/>
        <w:jc w:val="both"/>
        <w:rPr>
          <w:rFonts w:ascii="Times New Roman" w:hAnsi="Times New Roman" w:cs="Times New Roman"/>
          <w:color w:val="000000"/>
          <w:sz w:val="28"/>
          <w:szCs w:val="28"/>
        </w:rPr>
      </w:pPr>
      <w:proofErr w:type="gramStart"/>
      <w:r w:rsidRPr="000E0A99">
        <w:rPr>
          <w:rFonts w:ascii="Times New Roman" w:hAnsi="Times New Roman" w:cs="Times New Roman"/>
          <w:bCs/>
          <w:color w:val="000000"/>
          <w:spacing w:val="-4"/>
          <w:sz w:val="28"/>
          <w:szCs w:val="28"/>
        </w:rPr>
        <w:t xml:space="preserve">В </w:t>
      </w:r>
      <w:r w:rsidRPr="000E0A99">
        <w:rPr>
          <w:rFonts w:ascii="Times New Roman" w:hAnsi="Times New Roman" w:cs="Times New Roman"/>
          <w:color w:val="000000"/>
          <w:spacing w:val="-4"/>
          <w:sz w:val="28"/>
          <w:szCs w:val="28"/>
        </w:rPr>
        <w:t xml:space="preserve">соответствии </w:t>
      </w:r>
      <w:r w:rsidRPr="000E0A99">
        <w:rPr>
          <w:rFonts w:ascii="Times New Roman" w:hAnsi="Times New Roman" w:cs="Times New Roman"/>
          <w:bCs/>
          <w:color w:val="000000"/>
          <w:sz w:val="28"/>
          <w:szCs w:val="28"/>
        </w:rPr>
        <w:t>со статьей 179 Бюджетного кодекса Российской Федерации,</w:t>
      </w:r>
      <w:r w:rsidRPr="000E0A99">
        <w:rPr>
          <w:rFonts w:ascii="Times New Roman" w:hAnsi="Times New Roman" w:cs="Times New Roman"/>
          <w:color w:val="000000"/>
          <w:spacing w:val="-4"/>
          <w:sz w:val="28"/>
          <w:szCs w:val="28"/>
        </w:rPr>
        <w:t xml:space="preserve"> пунктом 1 статьи 21 Федерального закона от 06 октября 1999 года </w:t>
      </w:r>
      <w:r w:rsidRPr="000E0A99">
        <w:rPr>
          <w:rFonts w:ascii="Times New Roman" w:hAnsi="Times New Roman" w:cs="Times New Roman"/>
          <w:color w:val="000000"/>
          <w:spacing w:val="-12"/>
          <w:sz w:val="28"/>
          <w:szCs w:val="28"/>
        </w:rPr>
        <w:t>№ 184-ФЗ «Об общих принципах организации законодательных (представительных</w:t>
      </w:r>
      <w:r w:rsidRPr="000E0A99">
        <w:rPr>
          <w:rFonts w:ascii="Times New Roman" w:hAnsi="Times New Roman" w:cs="Times New Roman"/>
          <w:color w:val="000000"/>
          <w:spacing w:val="-4"/>
          <w:sz w:val="28"/>
          <w:szCs w:val="28"/>
        </w:rPr>
        <w:t xml:space="preserve">) и исполнительных органов государственной власти субъектов Российской Федерации», пунктом «а» статьи 31.2 Устава Архангельской области, постановлением Правительства Архангельской области от 10 июля 2012 года </w:t>
      </w:r>
      <w:r w:rsidRPr="000E0A99">
        <w:rPr>
          <w:rFonts w:ascii="Times New Roman" w:hAnsi="Times New Roman" w:cs="Times New Roman"/>
          <w:color w:val="000000"/>
          <w:spacing w:val="-4"/>
          <w:sz w:val="28"/>
          <w:szCs w:val="28"/>
        </w:rPr>
        <w:br/>
        <w:t xml:space="preserve">№ 299-пп «О порядке разработки и реализации государственных </w:t>
      </w:r>
      <w:r w:rsidRPr="000E0A99">
        <w:rPr>
          <w:rFonts w:ascii="Times New Roman" w:hAnsi="Times New Roman" w:cs="Times New Roman"/>
          <w:color w:val="000000"/>
          <w:spacing w:val="-4"/>
          <w:sz w:val="28"/>
          <w:szCs w:val="28"/>
        </w:rPr>
        <w:br/>
        <w:t>программ Архангельской</w:t>
      </w:r>
      <w:proofErr w:type="gramEnd"/>
      <w:r w:rsidRPr="000E0A99">
        <w:rPr>
          <w:rFonts w:ascii="Times New Roman" w:hAnsi="Times New Roman" w:cs="Times New Roman"/>
          <w:color w:val="000000"/>
          <w:spacing w:val="-4"/>
          <w:sz w:val="28"/>
          <w:szCs w:val="28"/>
        </w:rPr>
        <w:t xml:space="preserve"> области» </w:t>
      </w:r>
      <w:r w:rsidRPr="000E0A99">
        <w:rPr>
          <w:rFonts w:ascii="Times New Roman" w:hAnsi="Times New Roman" w:cs="Times New Roman"/>
          <w:color w:val="000000"/>
          <w:sz w:val="28"/>
          <w:szCs w:val="28"/>
        </w:rPr>
        <w:t xml:space="preserve">Правительство Архангельской области  </w:t>
      </w:r>
      <w:r w:rsidRPr="000E0A99">
        <w:rPr>
          <w:rFonts w:ascii="Times New Roman" w:hAnsi="Times New Roman" w:cs="Times New Roman"/>
          <w:b/>
          <w:bCs/>
          <w:color w:val="000000"/>
          <w:spacing w:val="60"/>
          <w:sz w:val="28"/>
          <w:szCs w:val="28"/>
        </w:rPr>
        <w:t>постановляе</w:t>
      </w:r>
      <w:r w:rsidRPr="000E0A99">
        <w:rPr>
          <w:rFonts w:ascii="Times New Roman" w:hAnsi="Times New Roman" w:cs="Times New Roman"/>
          <w:b/>
          <w:bCs/>
          <w:color w:val="000000"/>
          <w:sz w:val="28"/>
          <w:szCs w:val="28"/>
        </w:rPr>
        <w:t>т</w:t>
      </w:r>
      <w:r w:rsidRPr="000E0A99">
        <w:rPr>
          <w:rFonts w:ascii="Times New Roman" w:hAnsi="Times New Roman" w:cs="Times New Roman"/>
          <w:bCs/>
          <w:color w:val="000000"/>
          <w:sz w:val="28"/>
          <w:szCs w:val="28"/>
        </w:rPr>
        <w:t>:</w:t>
      </w:r>
    </w:p>
    <w:p w:rsidR="000E0A99" w:rsidRPr="000E0A99" w:rsidRDefault="000E0A99" w:rsidP="000E0A99">
      <w:pPr>
        <w:widowControl w:val="0"/>
        <w:tabs>
          <w:tab w:val="num" w:pos="0"/>
        </w:tabs>
        <w:spacing w:after="0"/>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Pr="000E0A99">
        <w:rPr>
          <w:rFonts w:ascii="Times New Roman" w:hAnsi="Times New Roman" w:cs="Times New Roman"/>
          <w:sz w:val="28"/>
          <w:szCs w:val="28"/>
        </w:rPr>
        <w:t>Утвердить прилагаемые:</w:t>
      </w:r>
    </w:p>
    <w:p w:rsidR="000E0A99" w:rsidRPr="000E0A99" w:rsidRDefault="000E0A99" w:rsidP="0082401C">
      <w:pPr>
        <w:pStyle w:val="affe"/>
        <w:widowControl w:val="0"/>
        <w:numPr>
          <w:ilvl w:val="0"/>
          <w:numId w:val="2"/>
        </w:numPr>
        <w:ind w:left="0" w:firstLine="709"/>
        <w:jc w:val="both"/>
        <w:outlineLvl w:val="0"/>
        <w:rPr>
          <w:spacing w:val="-4"/>
          <w:szCs w:val="28"/>
        </w:rPr>
      </w:pPr>
      <w:r w:rsidRPr="000E0A99">
        <w:rPr>
          <w:spacing w:val="-4"/>
          <w:szCs w:val="28"/>
        </w:rPr>
        <w:t>государственную программу Архангельской области «Экономическое развитие и инвестиционная деятельность в Архангельской области (2014 – 2020 годы)»;</w:t>
      </w:r>
    </w:p>
    <w:p w:rsidR="000E0A99" w:rsidRPr="000E0A99" w:rsidRDefault="000E0A99" w:rsidP="0082401C">
      <w:pPr>
        <w:widowControl w:val="0"/>
        <w:numPr>
          <w:ilvl w:val="0"/>
          <w:numId w:val="2"/>
        </w:numPr>
        <w:tabs>
          <w:tab w:val="num" w:pos="0"/>
        </w:tabs>
        <w:spacing w:after="0" w:line="240" w:lineRule="auto"/>
        <w:ind w:left="0" w:firstLine="709"/>
        <w:jc w:val="both"/>
        <w:outlineLvl w:val="0"/>
        <w:rPr>
          <w:rFonts w:ascii="Times New Roman" w:hAnsi="Times New Roman" w:cs="Times New Roman"/>
          <w:spacing w:val="-4"/>
          <w:sz w:val="28"/>
          <w:szCs w:val="28"/>
        </w:rPr>
      </w:pPr>
      <w:r w:rsidRPr="000E0A99">
        <w:rPr>
          <w:rFonts w:ascii="Times New Roman" w:hAnsi="Times New Roman" w:cs="Times New Roman"/>
          <w:spacing w:val="-4"/>
          <w:sz w:val="28"/>
          <w:szCs w:val="28"/>
        </w:rPr>
        <w:t>Порядок предоставления субсидий на возмещение части затрат по созданию и (или) развитие частных промышленных парков в Архангельской области;</w:t>
      </w:r>
    </w:p>
    <w:p w:rsidR="000E0A99" w:rsidRPr="000E0A99" w:rsidRDefault="000E0A99" w:rsidP="0082401C">
      <w:pPr>
        <w:widowControl w:val="0"/>
        <w:numPr>
          <w:ilvl w:val="0"/>
          <w:numId w:val="2"/>
        </w:numPr>
        <w:tabs>
          <w:tab w:val="num" w:pos="0"/>
        </w:tabs>
        <w:spacing w:after="0" w:line="240" w:lineRule="auto"/>
        <w:ind w:left="0" w:firstLine="709"/>
        <w:jc w:val="both"/>
        <w:outlineLvl w:val="0"/>
        <w:rPr>
          <w:rFonts w:ascii="Times New Roman" w:hAnsi="Times New Roman" w:cs="Times New Roman"/>
          <w:spacing w:val="-4"/>
          <w:sz w:val="28"/>
          <w:szCs w:val="28"/>
        </w:rPr>
      </w:pPr>
      <w:r w:rsidRPr="000E0A99">
        <w:rPr>
          <w:rFonts w:ascii="Times New Roman" w:hAnsi="Times New Roman" w:cs="Times New Roman"/>
          <w:spacing w:val="-4"/>
          <w:sz w:val="28"/>
          <w:szCs w:val="28"/>
        </w:rPr>
        <w:t>Порядок предоставления субсидий на возмещение части затрат по созданию и (или) обеспечение деятельности центров молодежного инновационного творчества субъектам малого и среднего предпринимательства Архангельской области и Ненецкого автономного округа;</w:t>
      </w:r>
    </w:p>
    <w:p w:rsidR="000E0A99" w:rsidRPr="000E0A99" w:rsidRDefault="000E0A99" w:rsidP="0082401C">
      <w:pPr>
        <w:pStyle w:val="12"/>
        <w:keepNext/>
        <w:numPr>
          <w:ilvl w:val="0"/>
          <w:numId w:val="2"/>
        </w:numPr>
        <w:tabs>
          <w:tab w:val="num" w:pos="0"/>
          <w:tab w:val="left" w:pos="1134"/>
        </w:tabs>
        <w:autoSpaceDE w:val="0"/>
        <w:autoSpaceDN w:val="0"/>
        <w:adjustRightInd w:val="0"/>
        <w:ind w:left="0" w:firstLine="709"/>
        <w:jc w:val="both"/>
        <w:rPr>
          <w:color w:val="000000"/>
          <w:sz w:val="28"/>
          <w:szCs w:val="28"/>
        </w:rPr>
      </w:pPr>
      <w:r w:rsidRPr="000E0A99">
        <w:rPr>
          <w:spacing w:val="-4"/>
          <w:sz w:val="28"/>
          <w:szCs w:val="28"/>
        </w:rPr>
        <w:t>Порядок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r w:rsidRPr="000E0A99">
        <w:rPr>
          <w:color w:val="000000"/>
          <w:sz w:val="28"/>
          <w:szCs w:val="28"/>
        </w:rPr>
        <w:t>.</w:t>
      </w:r>
    </w:p>
    <w:p w:rsidR="000E0A99" w:rsidRPr="006C44CB" w:rsidRDefault="000E0A99" w:rsidP="0082401C">
      <w:pPr>
        <w:pStyle w:val="12"/>
        <w:numPr>
          <w:ilvl w:val="0"/>
          <w:numId w:val="10"/>
        </w:numPr>
        <w:tabs>
          <w:tab w:val="left" w:pos="709"/>
        </w:tabs>
        <w:autoSpaceDE w:val="0"/>
        <w:autoSpaceDN w:val="0"/>
        <w:adjustRightInd w:val="0"/>
        <w:ind w:left="0" w:firstLine="709"/>
        <w:jc w:val="both"/>
        <w:rPr>
          <w:color w:val="000000"/>
          <w:sz w:val="28"/>
          <w:szCs w:val="28"/>
        </w:rPr>
      </w:pPr>
      <w:r w:rsidRPr="006C44CB">
        <w:rPr>
          <w:color w:val="000000"/>
          <w:sz w:val="28"/>
          <w:szCs w:val="28"/>
          <w:lang w:eastAsia="en-US"/>
        </w:rPr>
        <w:t>Признать утратившими силу с 01 января 2014 года следующие постановления Правительства Архангельской области:</w:t>
      </w:r>
    </w:p>
    <w:p w:rsidR="000E0A99" w:rsidRPr="006C44CB"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lastRenderedPageBreak/>
        <w:t xml:space="preserve">от 06 сентября 2011 года № 310-пп «Об утверждении долгосрочной целевой программы Архангельской области «Развитие субъектов малого </w:t>
      </w:r>
      <w:r w:rsidRPr="006C44CB">
        <w:rPr>
          <w:color w:val="000000"/>
          <w:sz w:val="28"/>
          <w:szCs w:val="28"/>
        </w:rPr>
        <w:br/>
        <w:t>и среднего предпринимательства в Архангельской области и Ненецком автономном округе на 2012 – 2014 годы»;</w:t>
      </w:r>
    </w:p>
    <w:p w:rsidR="000E0A99"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t xml:space="preserve">от 31 января 2012 года № 19-пп «О внесении изменений </w:t>
      </w:r>
      <w:r w:rsidRPr="006C44CB">
        <w:rPr>
          <w:color w:val="000000"/>
          <w:sz w:val="28"/>
          <w:szCs w:val="28"/>
        </w:rPr>
        <w:br/>
        <w:t>в долгосрочную целевую программу Архангельской области «Развитие субъектов малого и среднего предпринимательства в Архангельской области и Ненецком автономном округе на 2012 – 2014 годы»;</w:t>
      </w:r>
    </w:p>
    <w:p w:rsidR="000E0A99" w:rsidRPr="006C44CB"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t xml:space="preserve">от 24 апреля 2012 года № 170-пп «О внесении изменений </w:t>
      </w:r>
      <w:r w:rsidRPr="006C44CB">
        <w:rPr>
          <w:color w:val="000000"/>
          <w:sz w:val="28"/>
          <w:szCs w:val="28"/>
        </w:rPr>
        <w:br/>
        <w:t>в долгосрочную целевую программу Архангельской области «Развитие субъектов малого и среднего предпринимательства в Архангельской области и Ненецком автономном округе на 2012 – 2014 годы»;</w:t>
      </w:r>
    </w:p>
    <w:p w:rsidR="000E0A99" w:rsidRPr="006C44CB"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t xml:space="preserve">от 03 июля 2012 года № 288-пп «О внесении изменений </w:t>
      </w:r>
      <w:r w:rsidRPr="006C44CB">
        <w:rPr>
          <w:color w:val="000000"/>
          <w:sz w:val="28"/>
          <w:szCs w:val="28"/>
        </w:rPr>
        <w:br/>
        <w:t>в долгосрочную целевую программу Архангельской области «Развитие субъектов малого и среднего предпринимательства в Архангельской области и Ненецком автономном округе на 2012 – 2014 годы»;</w:t>
      </w:r>
    </w:p>
    <w:p w:rsidR="000E0A99" w:rsidRPr="006C44CB"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t xml:space="preserve">от 04 сентября 2012 года № 377-пп «О внесении изменений </w:t>
      </w:r>
      <w:r w:rsidRPr="006C44CB">
        <w:rPr>
          <w:color w:val="000000"/>
          <w:sz w:val="28"/>
          <w:szCs w:val="28"/>
        </w:rPr>
        <w:br/>
        <w:t>в долгосрочную целевую программу Архангельской области «Развитие субъектов малого и среднего предпринимательства в Архангельской области и Ненецком автономном округе на 2012 – 2014 годы»;</w:t>
      </w:r>
    </w:p>
    <w:p w:rsidR="000E0A99" w:rsidRPr="006C44CB"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t xml:space="preserve">от 20 ноября 2012 года № 509-пп «О внесении изменений </w:t>
      </w:r>
      <w:r w:rsidRPr="006C44CB">
        <w:rPr>
          <w:color w:val="000000"/>
          <w:sz w:val="28"/>
          <w:szCs w:val="28"/>
        </w:rPr>
        <w:br/>
        <w:t>в долгосрочную целевую программу Архангельской области «Развитие субъектов малого и среднего предпринимательства в Архангельской области и Ненецком автономном округе на 2012 – 2014 годы»;</w:t>
      </w:r>
    </w:p>
    <w:p w:rsidR="000E0A99" w:rsidRPr="006C44CB"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t xml:space="preserve">от 12 декабря 2012 года № 565-пп «О внесении изменений </w:t>
      </w:r>
      <w:r w:rsidRPr="006C44CB">
        <w:rPr>
          <w:color w:val="000000"/>
          <w:sz w:val="28"/>
          <w:szCs w:val="28"/>
        </w:rPr>
        <w:br/>
        <w:t>в долгосрочную целевую программу Архангельской области «Развитие субъектов малого и среднего предпринимательства в Архангельской области и Ненецком автономном округе на 2012 – 2014 годы»;</w:t>
      </w:r>
    </w:p>
    <w:p w:rsidR="000E0A99" w:rsidRPr="006C44CB"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t xml:space="preserve">от 26 марта 2013 года № 116-пп «О внесении изменений </w:t>
      </w:r>
      <w:r w:rsidRPr="006C44CB">
        <w:rPr>
          <w:color w:val="000000"/>
          <w:sz w:val="28"/>
          <w:szCs w:val="28"/>
        </w:rPr>
        <w:br/>
        <w:t>в долгосрочную целевую программу Архангельской области «Развитие субъектов малого и среднего предпринимательства в Архангельской области и Ненецком автономном округе на 2012 – 2014 годы»;</w:t>
      </w:r>
    </w:p>
    <w:p w:rsidR="000E0A99" w:rsidRPr="006C44CB" w:rsidRDefault="000E0A99" w:rsidP="000E0A99">
      <w:pPr>
        <w:pStyle w:val="12"/>
        <w:tabs>
          <w:tab w:val="left" w:pos="1134"/>
        </w:tabs>
        <w:autoSpaceDE w:val="0"/>
        <w:autoSpaceDN w:val="0"/>
        <w:adjustRightInd w:val="0"/>
        <w:ind w:left="0" w:firstLine="709"/>
        <w:jc w:val="both"/>
        <w:rPr>
          <w:color w:val="000000"/>
          <w:sz w:val="28"/>
          <w:szCs w:val="28"/>
        </w:rPr>
      </w:pPr>
      <w:r w:rsidRPr="006C44CB">
        <w:rPr>
          <w:color w:val="000000"/>
          <w:sz w:val="28"/>
          <w:szCs w:val="28"/>
        </w:rPr>
        <w:t xml:space="preserve">от 29 июля 2013 года № 340-пп «О внесении изменений </w:t>
      </w:r>
      <w:r w:rsidRPr="006C44CB">
        <w:rPr>
          <w:color w:val="000000"/>
          <w:sz w:val="28"/>
          <w:szCs w:val="28"/>
        </w:rPr>
        <w:br/>
        <w:t>в долгосрочную целевую программу Архангельской области «Развитие субъектов малого и среднего предпринимательства в Архангельской области и Ненецком автономном округе на 2012 – 2014 годы».</w:t>
      </w:r>
    </w:p>
    <w:p w:rsidR="000E0A99" w:rsidRPr="006C44CB" w:rsidRDefault="000E0A99" w:rsidP="0082401C">
      <w:pPr>
        <w:pStyle w:val="12"/>
        <w:numPr>
          <w:ilvl w:val="0"/>
          <w:numId w:val="10"/>
        </w:numPr>
        <w:tabs>
          <w:tab w:val="left" w:pos="1134"/>
        </w:tabs>
        <w:autoSpaceDE w:val="0"/>
        <w:autoSpaceDN w:val="0"/>
        <w:adjustRightInd w:val="0"/>
        <w:ind w:left="0" w:firstLine="709"/>
        <w:jc w:val="both"/>
        <w:rPr>
          <w:color w:val="000000"/>
          <w:sz w:val="28"/>
          <w:szCs w:val="28"/>
          <w:lang w:eastAsia="en-US"/>
        </w:rPr>
      </w:pPr>
      <w:r w:rsidRPr="006C44CB">
        <w:rPr>
          <w:color w:val="000000"/>
          <w:sz w:val="28"/>
          <w:szCs w:val="28"/>
          <w:lang w:eastAsia="en-US"/>
        </w:rPr>
        <w:t>Настоящее постановление вступает в силу со дня его официального опубликования.</w:t>
      </w:r>
    </w:p>
    <w:p w:rsidR="000E0A99" w:rsidRPr="006C44CB" w:rsidRDefault="000E0A99" w:rsidP="000E0A99">
      <w:pPr>
        <w:pStyle w:val="ConsPlusNonformat"/>
        <w:widowControl/>
        <w:jc w:val="both"/>
        <w:rPr>
          <w:rFonts w:ascii="Times New Roman" w:hAnsi="Times New Roman" w:cs="Times New Roman"/>
          <w:color w:val="000000"/>
          <w:sz w:val="28"/>
          <w:szCs w:val="28"/>
          <w:lang w:eastAsia="en-US"/>
        </w:rPr>
      </w:pPr>
    </w:p>
    <w:p w:rsidR="000E0A99" w:rsidRPr="006C44CB" w:rsidRDefault="000E0A99" w:rsidP="000E0A99">
      <w:pPr>
        <w:pStyle w:val="ConsPlusNonformat"/>
        <w:widowControl/>
        <w:jc w:val="both"/>
        <w:rPr>
          <w:rFonts w:ascii="Times New Roman" w:hAnsi="Times New Roman" w:cs="Times New Roman"/>
          <w:color w:val="000000"/>
          <w:sz w:val="28"/>
          <w:szCs w:val="28"/>
          <w:lang w:eastAsia="en-US"/>
        </w:rPr>
      </w:pPr>
    </w:p>
    <w:p w:rsidR="000E0A99" w:rsidRPr="000E0A99" w:rsidRDefault="000E0A99" w:rsidP="000E0A99">
      <w:pPr>
        <w:widowControl w:val="0"/>
        <w:spacing w:after="0"/>
        <w:jc w:val="both"/>
        <w:rPr>
          <w:rFonts w:ascii="Times New Roman" w:hAnsi="Times New Roman" w:cs="Times New Roman"/>
          <w:b/>
          <w:bCs/>
          <w:snapToGrid w:val="0"/>
          <w:sz w:val="28"/>
          <w:szCs w:val="28"/>
        </w:rPr>
      </w:pPr>
      <w:proofErr w:type="gramStart"/>
      <w:r w:rsidRPr="000E0A99">
        <w:rPr>
          <w:rFonts w:ascii="Times New Roman" w:hAnsi="Times New Roman" w:cs="Times New Roman"/>
          <w:b/>
          <w:bCs/>
          <w:snapToGrid w:val="0"/>
          <w:sz w:val="28"/>
          <w:szCs w:val="28"/>
        </w:rPr>
        <w:t>Исполняющий</w:t>
      </w:r>
      <w:proofErr w:type="gramEnd"/>
      <w:r w:rsidRPr="000E0A99">
        <w:rPr>
          <w:rFonts w:ascii="Times New Roman" w:hAnsi="Times New Roman" w:cs="Times New Roman"/>
          <w:b/>
          <w:bCs/>
          <w:snapToGrid w:val="0"/>
          <w:sz w:val="28"/>
          <w:szCs w:val="28"/>
        </w:rPr>
        <w:t xml:space="preserve"> обязанности</w:t>
      </w:r>
    </w:p>
    <w:p w:rsidR="000E0A99" w:rsidRPr="000E0A99" w:rsidRDefault="000E0A99" w:rsidP="000E0A99">
      <w:pPr>
        <w:widowControl w:val="0"/>
        <w:spacing w:after="0"/>
        <w:jc w:val="both"/>
        <w:rPr>
          <w:rFonts w:ascii="Times New Roman" w:hAnsi="Times New Roman" w:cs="Times New Roman"/>
          <w:b/>
          <w:bCs/>
          <w:snapToGrid w:val="0"/>
          <w:sz w:val="28"/>
          <w:szCs w:val="28"/>
        </w:rPr>
      </w:pPr>
      <w:r w:rsidRPr="000E0A99">
        <w:rPr>
          <w:rFonts w:ascii="Times New Roman" w:hAnsi="Times New Roman" w:cs="Times New Roman"/>
          <w:b/>
          <w:bCs/>
          <w:snapToGrid w:val="0"/>
          <w:sz w:val="28"/>
          <w:szCs w:val="28"/>
        </w:rPr>
        <w:t xml:space="preserve">Губернатора </w:t>
      </w:r>
    </w:p>
    <w:p w:rsidR="000E0A99" w:rsidRPr="000E0A99" w:rsidRDefault="000E0A99" w:rsidP="000E0A99">
      <w:pPr>
        <w:widowControl w:val="0"/>
        <w:spacing w:after="0"/>
        <w:jc w:val="both"/>
        <w:rPr>
          <w:rFonts w:ascii="Times New Roman" w:hAnsi="Times New Roman" w:cs="Times New Roman"/>
          <w:b/>
          <w:sz w:val="28"/>
          <w:szCs w:val="28"/>
        </w:rPr>
      </w:pPr>
      <w:r w:rsidRPr="000E0A99">
        <w:rPr>
          <w:rFonts w:ascii="Times New Roman" w:hAnsi="Times New Roman" w:cs="Times New Roman"/>
          <w:b/>
          <w:sz w:val="28"/>
          <w:szCs w:val="28"/>
        </w:rPr>
        <w:t>Архангельской области                                                                А.П. Гришков</w:t>
      </w:r>
    </w:p>
    <w:p w:rsidR="000E0A99" w:rsidRDefault="000E0A99" w:rsidP="000E0A99">
      <w:pPr>
        <w:widowControl w:val="0"/>
        <w:spacing w:after="0"/>
        <w:jc w:val="both"/>
        <w:rPr>
          <w:b/>
        </w:rPr>
      </w:pPr>
    </w:p>
    <w:p w:rsidR="000E0A99" w:rsidRPr="006C44CB" w:rsidRDefault="000E0A99" w:rsidP="000E0A99">
      <w:pPr>
        <w:rPr>
          <w:color w:val="000000"/>
        </w:rPr>
      </w:pPr>
    </w:p>
    <w:p w:rsidR="000E0A99" w:rsidRPr="006C44CB" w:rsidRDefault="000E0A99" w:rsidP="000E0A99">
      <w:pPr>
        <w:ind w:left="5220"/>
        <w:jc w:val="center"/>
        <w:rPr>
          <w:color w:val="000000"/>
        </w:rPr>
        <w:sectPr w:rsidR="000E0A99" w:rsidRPr="006C44CB" w:rsidSect="00812B1A">
          <w:headerReference w:type="even" r:id="rId11"/>
          <w:headerReference w:type="default" r:id="rId12"/>
          <w:headerReference w:type="first" r:id="rId13"/>
          <w:pgSz w:w="11906" w:h="16838"/>
          <w:pgMar w:top="1134" w:right="851" w:bottom="1134" w:left="1701" w:header="709" w:footer="709" w:gutter="0"/>
          <w:pgNumType w:start="1"/>
          <w:cols w:space="708"/>
          <w:titlePg/>
          <w:docGrid w:linePitch="381"/>
        </w:sectPr>
      </w:pPr>
    </w:p>
    <w:p w:rsidR="00FE5493" w:rsidRPr="009D66C4" w:rsidRDefault="00FE5493">
      <w:pPr>
        <w:widowControl w:val="0"/>
        <w:autoSpaceDE w:val="0"/>
        <w:autoSpaceDN w:val="0"/>
        <w:adjustRightInd w:val="0"/>
        <w:spacing w:after="0" w:line="240" w:lineRule="auto"/>
        <w:jc w:val="right"/>
        <w:outlineLvl w:val="0"/>
        <w:rPr>
          <w:rFonts w:ascii="Times New Roman" w:hAnsi="Times New Roman" w:cs="Times New Roman"/>
        </w:rPr>
      </w:pPr>
      <w:r w:rsidRPr="009D66C4">
        <w:rPr>
          <w:rFonts w:ascii="Times New Roman" w:hAnsi="Times New Roman" w:cs="Times New Roman"/>
        </w:rPr>
        <w:lastRenderedPageBreak/>
        <w:t>Утверждена</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постановлением Правительства</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Архангельской области</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от 08.10.2013 № 462-пп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42"/>
      <w:bookmarkEnd w:id="0"/>
      <w:proofErr w:type="gramStart"/>
      <w:r w:rsidRPr="009D66C4">
        <w:rPr>
          <w:rFonts w:ascii="Times New Roman" w:hAnsi="Times New Roman" w:cs="Times New Roman"/>
          <w:b/>
          <w:bCs/>
          <w:sz w:val="28"/>
          <w:szCs w:val="28"/>
        </w:rPr>
        <w:t>ГОСУДАРСТВЕННАЯ</w:t>
      </w:r>
      <w:proofErr w:type="gramEnd"/>
      <w:r w:rsidRPr="009D66C4">
        <w:rPr>
          <w:rFonts w:ascii="Times New Roman" w:hAnsi="Times New Roman" w:cs="Times New Roman"/>
          <w:b/>
          <w:bCs/>
          <w:sz w:val="28"/>
          <w:szCs w:val="28"/>
        </w:rPr>
        <w:t xml:space="preserve"> ПРОГРАММААРХАНГЕЛЬСКОЙ ОБЛАСТИ</w:t>
      </w:r>
    </w:p>
    <w:p w:rsidR="00D11C74" w:rsidRPr="009D66C4" w:rsidRDefault="00FE5493">
      <w:pPr>
        <w:widowControl w:val="0"/>
        <w:autoSpaceDE w:val="0"/>
        <w:autoSpaceDN w:val="0"/>
        <w:adjustRightInd w:val="0"/>
        <w:spacing w:after="0" w:line="240" w:lineRule="auto"/>
        <w:jc w:val="center"/>
        <w:rPr>
          <w:rFonts w:ascii="Times New Roman" w:hAnsi="Times New Roman" w:cs="Times New Roman"/>
          <w:b/>
          <w:bCs/>
          <w:sz w:val="28"/>
          <w:szCs w:val="28"/>
        </w:rPr>
      </w:pPr>
      <w:r w:rsidRPr="009D66C4">
        <w:rPr>
          <w:rFonts w:ascii="Times New Roman" w:hAnsi="Times New Roman" w:cs="Times New Roman"/>
          <w:b/>
          <w:bCs/>
          <w:sz w:val="28"/>
          <w:szCs w:val="28"/>
        </w:rPr>
        <w:t>"</w:t>
      </w:r>
      <w:proofErr w:type="gramStart"/>
      <w:r w:rsidRPr="009D66C4">
        <w:rPr>
          <w:rFonts w:ascii="Times New Roman" w:hAnsi="Times New Roman" w:cs="Times New Roman"/>
          <w:b/>
          <w:bCs/>
          <w:sz w:val="28"/>
          <w:szCs w:val="28"/>
        </w:rPr>
        <w:t>ЭКОНОМИЧЕСКОЕ</w:t>
      </w:r>
      <w:proofErr w:type="gramEnd"/>
      <w:r w:rsidRPr="009D66C4">
        <w:rPr>
          <w:rFonts w:ascii="Times New Roman" w:hAnsi="Times New Roman" w:cs="Times New Roman"/>
          <w:b/>
          <w:bCs/>
          <w:sz w:val="28"/>
          <w:szCs w:val="28"/>
        </w:rPr>
        <w:t xml:space="preserve"> РАЗВИТИЕИ ИНВЕСТИЦИОННАЯ ДЕЯТЕЛЬНОСТЬВ АРХАНГЕЛЬСКОЙ ОБЛАСТИ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b/>
          <w:bCs/>
          <w:sz w:val="28"/>
          <w:szCs w:val="28"/>
        </w:rPr>
      </w:pPr>
      <w:r w:rsidRPr="009D66C4">
        <w:rPr>
          <w:rFonts w:ascii="Times New Roman" w:hAnsi="Times New Roman" w:cs="Times New Roman"/>
          <w:b/>
          <w:bCs/>
          <w:sz w:val="28"/>
          <w:szCs w:val="28"/>
        </w:rPr>
        <w:t>(2014 - 2020 ГОДЫ)"</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9D66C4">
        <w:rPr>
          <w:rFonts w:ascii="Times New Roman" w:hAnsi="Times New Roman" w:cs="Times New Roman"/>
          <w:sz w:val="28"/>
          <w:szCs w:val="28"/>
        </w:rPr>
        <w:t>(в ред. постановлений Правительства Архангельской области</w:t>
      </w:r>
      <w:proofErr w:type="gramEnd"/>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 xml:space="preserve">от 04.02.2014 </w:t>
      </w:r>
      <w:hyperlink r:id="rId14" w:history="1">
        <w:r w:rsidRPr="009D66C4">
          <w:rPr>
            <w:rFonts w:ascii="Times New Roman" w:hAnsi="Times New Roman" w:cs="Times New Roman"/>
            <w:sz w:val="28"/>
            <w:szCs w:val="28"/>
          </w:rPr>
          <w:t>№ 29-пп</w:t>
        </w:r>
      </w:hyperlink>
      <w:r w:rsidRPr="009D66C4">
        <w:rPr>
          <w:rFonts w:ascii="Times New Roman" w:hAnsi="Times New Roman" w:cs="Times New Roman"/>
          <w:sz w:val="28"/>
          <w:szCs w:val="28"/>
        </w:rPr>
        <w:t xml:space="preserve">, от 18.03.2014 </w:t>
      </w:r>
      <w:hyperlink r:id="rId15" w:history="1">
        <w:r w:rsidRPr="009D66C4">
          <w:rPr>
            <w:rFonts w:ascii="Times New Roman" w:hAnsi="Times New Roman" w:cs="Times New Roman"/>
            <w:sz w:val="28"/>
            <w:szCs w:val="28"/>
          </w:rPr>
          <w:t>№ 103-пп</w:t>
        </w:r>
      </w:hyperlink>
      <w:r w:rsidRPr="009D66C4">
        <w:rPr>
          <w:rFonts w:ascii="Times New Roman" w:hAnsi="Times New Roman" w:cs="Times New Roman"/>
          <w:sz w:val="28"/>
          <w:szCs w:val="28"/>
        </w:rPr>
        <w:t>,</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 xml:space="preserve">от 28.03.2014 </w:t>
      </w:r>
      <w:hyperlink r:id="rId16" w:history="1">
        <w:r w:rsidRPr="009D66C4">
          <w:rPr>
            <w:rFonts w:ascii="Times New Roman" w:hAnsi="Times New Roman" w:cs="Times New Roman"/>
            <w:sz w:val="28"/>
            <w:szCs w:val="28"/>
          </w:rPr>
          <w:t>№ 119-пп</w:t>
        </w:r>
      </w:hyperlink>
      <w:r w:rsidRPr="009D66C4">
        <w:rPr>
          <w:rFonts w:ascii="Times New Roman" w:hAnsi="Times New Roman" w:cs="Times New Roman"/>
          <w:sz w:val="28"/>
          <w:szCs w:val="28"/>
        </w:rPr>
        <w:t xml:space="preserve">, от 01.07.2014 </w:t>
      </w:r>
      <w:hyperlink r:id="rId17" w:history="1">
        <w:r w:rsidRPr="009D66C4">
          <w:rPr>
            <w:rFonts w:ascii="Times New Roman" w:hAnsi="Times New Roman" w:cs="Times New Roman"/>
            <w:sz w:val="28"/>
            <w:szCs w:val="28"/>
          </w:rPr>
          <w:t>№ 257-пп</w:t>
        </w:r>
      </w:hyperlink>
      <w:r w:rsidR="009D66C4" w:rsidRPr="009D66C4">
        <w:rPr>
          <w:rFonts w:ascii="Times New Roman" w:hAnsi="Times New Roman" w:cs="Times New Roman"/>
          <w:sz w:val="28"/>
          <w:szCs w:val="28"/>
        </w:rPr>
        <w:t xml:space="preserve">, от 14.10.2014 № </w:t>
      </w:r>
      <w:r w:rsidR="000E0A99">
        <w:rPr>
          <w:rFonts w:ascii="Times New Roman" w:hAnsi="Times New Roman" w:cs="Times New Roman"/>
          <w:sz w:val="28"/>
          <w:szCs w:val="28"/>
        </w:rPr>
        <w:t>427</w:t>
      </w:r>
      <w:r w:rsidR="009D66C4" w:rsidRPr="000E0A99">
        <w:rPr>
          <w:rFonts w:ascii="Times New Roman" w:hAnsi="Times New Roman" w:cs="Times New Roman"/>
          <w:sz w:val="28"/>
          <w:szCs w:val="28"/>
        </w:rPr>
        <w:t>-пп</w:t>
      </w:r>
      <w:r w:rsidRPr="009D66C4">
        <w:rPr>
          <w:rFonts w:ascii="Times New Roman" w:hAnsi="Times New Roman" w:cs="Times New Roman"/>
          <w:sz w:val="28"/>
          <w:szCs w:val="28"/>
        </w:rPr>
        <w:t>)</w:t>
      </w:r>
    </w:p>
    <w:p w:rsidR="00FE5493" w:rsidRPr="009D66C4" w:rsidRDefault="00FE5493" w:rsidP="000E0A99">
      <w:pPr>
        <w:widowControl w:val="0"/>
        <w:autoSpaceDE w:val="0"/>
        <w:autoSpaceDN w:val="0"/>
        <w:adjustRightInd w:val="0"/>
        <w:spacing w:after="0" w:line="240" w:lineRule="auto"/>
        <w:jc w:val="center"/>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51"/>
      <w:bookmarkEnd w:id="1"/>
      <w:r w:rsidRPr="009D66C4">
        <w:rPr>
          <w:rFonts w:ascii="Times New Roman" w:hAnsi="Times New Roman" w:cs="Times New Roman"/>
          <w:sz w:val="28"/>
          <w:szCs w:val="28"/>
        </w:rPr>
        <w:t>ПАСПОРТ</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государственной программы Архангельской области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"Экономическое развитие и инвестиционная деятельность</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в Архангельской области (2014 - 2020 годы)"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9613" w:type="dxa"/>
        <w:tblInd w:w="-5" w:type="dxa"/>
        <w:tblLayout w:type="fixed"/>
        <w:tblCellMar>
          <w:top w:w="75" w:type="dxa"/>
          <w:left w:w="0" w:type="dxa"/>
          <w:bottom w:w="75" w:type="dxa"/>
          <w:right w:w="0" w:type="dxa"/>
        </w:tblCellMar>
        <w:tblLook w:val="0000"/>
      </w:tblPr>
      <w:tblGrid>
        <w:gridCol w:w="2640"/>
        <w:gridCol w:w="6973"/>
      </w:tblGrid>
      <w:tr w:rsidR="00FE5493" w:rsidRPr="009D66C4" w:rsidTr="00FE5493">
        <w:tc>
          <w:tcPr>
            <w:tcW w:w="264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Наименование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государственная программа Архангельской области "Экономическое развитие и инвестиционная деятельность в Архангельской области (2014 - 2020 годы)" (далее - государственная программа)</w:t>
            </w:r>
          </w:p>
        </w:tc>
      </w:tr>
      <w:tr w:rsidR="00FE5493" w:rsidRPr="009D66C4" w:rsidTr="00FE5493">
        <w:tc>
          <w:tcPr>
            <w:tcW w:w="264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Ответственный исполнитель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министерство экономического развития и конкурентной политики Архангельской области (далее - министерство экономического развития и конкурентной политики)</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Соисполнители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контрактное агентство Архангельской области (далее - контрактное агентство);</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агентство по тарифам и ценам Архангельской области (далее - агентство по тарифам);</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министерство по делам молодежи и спорту Архангельской области (далее - министерство по делам молодежи и спорту);</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администрация Губернатора Архангельской области и Правительства Архангельской области</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Подпрограммы государственной программы</w:t>
            </w:r>
          </w:p>
        </w:tc>
        <w:tc>
          <w:tcPr>
            <w:tcW w:w="697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107" w:history="1">
              <w:r w:rsidR="00FE5493" w:rsidRPr="009D66C4">
                <w:rPr>
                  <w:rFonts w:ascii="Times New Roman" w:hAnsi="Times New Roman" w:cs="Times New Roman"/>
                  <w:sz w:val="24"/>
                  <w:szCs w:val="24"/>
                </w:rPr>
                <w:t>подпрограмма № 1</w:t>
              </w:r>
            </w:hyperlink>
            <w:r w:rsidR="00FE5493" w:rsidRPr="009D66C4">
              <w:rPr>
                <w:rFonts w:ascii="Times New Roman" w:hAnsi="Times New Roman" w:cs="Times New Roman"/>
                <w:sz w:val="24"/>
                <w:szCs w:val="24"/>
              </w:rPr>
              <w:t xml:space="preserve"> "Формирование благоприятной среды для развития инвестиционной деятельности";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183" w:history="1">
              <w:r w:rsidR="00FE5493" w:rsidRPr="009D66C4">
                <w:rPr>
                  <w:rFonts w:ascii="Times New Roman" w:hAnsi="Times New Roman" w:cs="Times New Roman"/>
                  <w:sz w:val="24"/>
                  <w:szCs w:val="24"/>
                </w:rPr>
                <w:t>подпрограмма № 2</w:t>
              </w:r>
            </w:hyperlink>
            <w:r w:rsidR="00FE5493" w:rsidRPr="009D66C4">
              <w:rPr>
                <w:rFonts w:ascii="Times New Roman" w:hAnsi="Times New Roman" w:cs="Times New Roman"/>
                <w:sz w:val="24"/>
                <w:szCs w:val="24"/>
              </w:rPr>
              <w:t xml:space="preserve"> "Развитие субъектов малого и среднего предпринимательства в Архангельской области и Ненецком автономном округе";</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266" w:history="1">
              <w:r w:rsidR="00FE5493" w:rsidRPr="009D66C4">
                <w:rPr>
                  <w:rFonts w:ascii="Times New Roman" w:hAnsi="Times New Roman" w:cs="Times New Roman"/>
                  <w:sz w:val="24"/>
                  <w:szCs w:val="24"/>
                </w:rPr>
                <w:t>подпрограмма № 3</w:t>
              </w:r>
            </w:hyperlink>
            <w:r w:rsidR="00FE5493" w:rsidRPr="009D66C4">
              <w:rPr>
                <w:rFonts w:ascii="Times New Roman" w:hAnsi="Times New Roman" w:cs="Times New Roman"/>
                <w:sz w:val="24"/>
                <w:szCs w:val="24"/>
              </w:rPr>
              <w:t xml:space="preserve"> "Совершенствование системы управления экономическим развитием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350" w:history="1">
              <w:r w:rsidR="00FE5493" w:rsidRPr="009D66C4">
                <w:rPr>
                  <w:rFonts w:ascii="Times New Roman" w:hAnsi="Times New Roman" w:cs="Times New Roman"/>
                  <w:sz w:val="24"/>
                  <w:szCs w:val="24"/>
                </w:rPr>
                <w:t>подпрограмма № 4</w:t>
              </w:r>
            </w:hyperlink>
            <w:r w:rsidR="00FE5493" w:rsidRPr="009D66C4">
              <w:rPr>
                <w:rFonts w:ascii="Times New Roman" w:hAnsi="Times New Roman" w:cs="Times New Roman"/>
                <w:sz w:val="24"/>
                <w:szCs w:val="24"/>
              </w:rPr>
              <w:t xml:space="preserve"> "Совершенствование организации государственных закупок в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412" w:history="1">
              <w:r w:rsidR="00FE5493" w:rsidRPr="009D66C4">
                <w:rPr>
                  <w:rFonts w:ascii="Times New Roman" w:hAnsi="Times New Roman" w:cs="Times New Roman"/>
                  <w:sz w:val="24"/>
                  <w:szCs w:val="24"/>
                </w:rPr>
                <w:t>подпрограмма № 5</w:t>
              </w:r>
            </w:hyperlink>
            <w:r w:rsidR="00FE5493" w:rsidRPr="009D66C4">
              <w:rPr>
                <w:rFonts w:ascii="Times New Roman" w:hAnsi="Times New Roman" w:cs="Times New Roman"/>
                <w:sz w:val="24"/>
                <w:szCs w:val="24"/>
              </w:rPr>
              <w:t xml:space="preserve"> "Проведение сбалансированной политики в области государственного регулирования тарифов на территории Архангельской области"</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Цели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создание условий для устойчивого роста экономики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522" w:history="1">
              <w:r w:rsidR="00FE5493" w:rsidRPr="009D66C4">
                <w:rPr>
                  <w:rFonts w:ascii="Times New Roman" w:hAnsi="Times New Roman" w:cs="Times New Roman"/>
                  <w:sz w:val="24"/>
                  <w:szCs w:val="24"/>
                </w:rPr>
                <w:t>Перечень</w:t>
              </w:r>
            </w:hyperlink>
            <w:r w:rsidR="00FE5493" w:rsidRPr="009D66C4">
              <w:rPr>
                <w:rFonts w:ascii="Times New Roman" w:hAnsi="Times New Roman" w:cs="Times New Roman"/>
                <w:sz w:val="24"/>
                <w:szCs w:val="24"/>
              </w:rPr>
              <w:t xml:space="preserve"> целевых показателей государственной программы приведен в приложении № 1 к государственной программе</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Задачи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1 - улучшение инвестиционного климата в Архангельской области и увеличение объема инвестиций в основной капитал;</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2 - увеличение доли субъектов малого и среднего предпринимательства в экономике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3 - повышение эффективности системы управления экономическим развитием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5 - обеспечение эффективного и стабильного государственного регулирования тарифов и цен в Архангельской области</w:t>
            </w:r>
          </w:p>
        </w:tc>
      </w:tr>
      <w:tr w:rsidR="00FE5493" w:rsidRPr="009D66C4" w:rsidTr="00FE5493">
        <w:tc>
          <w:tcPr>
            <w:tcW w:w="264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Сроки и этапы реализации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2014 - 2020 годы.</w:t>
            </w:r>
          </w:p>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Государственная программа реализуется в один этап</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Объемы и источники финансирования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общий объем финансирования государственной программы составляет </w:t>
            </w:r>
            <w:r w:rsidR="009D66C4" w:rsidRPr="009D66C4">
              <w:rPr>
                <w:rFonts w:ascii="Times New Roman" w:hAnsi="Times New Roman" w:cs="Times New Roman"/>
                <w:sz w:val="24"/>
                <w:szCs w:val="24"/>
              </w:rPr>
              <w:t xml:space="preserve">3 934 746,4 </w:t>
            </w:r>
            <w:r w:rsidRPr="009D66C4">
              <w:rPr>
                <w:rFonts w:ascii="Times New Roman" w:hAnsi="Times New Roman" w:cs="Times New Roman"/>
                <w:sz w:val="24"/>
                <w:szCs w:val="24"/>
              </w:rPr>
              <w:t>тыс. рублей, в том числе за счет средств:</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федерального бюджета - </w:t>
            </w:r>
            <w:r w:rsidR="009D66C4" w:rsidRPr="009D66C4">
              <w:rPr>
                <w:rFonts w:ascii="Times New Roman" w:hAnsi="Times New Roman" w:cs="Times New Roman"/>
                <w:sz w:val="24"/>
                <w:szCs w:val="24"/>
              </w:rPr>
              <w:t>1 608 852,0</w:t>
            </w:r>
            <w:r w:rsidRPr="009D66C4">
              <w:rPr>
                <w:rFonts w:ascii="Times New Roman" w:hAnsi="Times New Roman" w:cs="Times New Roman"/>
                <w:sz w:val="24"/>
                <w:szCs w:val="24"/>
              </w:rPr>
              <w:t>тыс. рублей;</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областного бюджета - </w:t>
            </w:r>
            <w:r w:rsidR="009D66C4" w:rsidRPr="009D66C4">
              <w:rPr>
                <w:rFonts w:ascii="Times New Roman" w:hAnsi="Times New Roman" w:cs="Times New Roman"/>
                <w:sz w:val="24"/>
                <w:szCs w:val="24"/>
              </w:rPr>
              <w:t>2 272 757,5</w:t>
            </w:r>
            <w:r w:rsidRPr="009D66C4">
              <w:rPr>
                <w:rFonts w:ascii="Times New Roman" w:hAnsi="Times New Roman" w:cs="Times New Roman"/>
                <w:sz w:val="24"/>
                <w:szCs w:val="24"/>
              </w:rPr>
              <w:t>тыс. рублей;</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местных бюджетов - 53 536,9 тыс. рублей</w:t>
            </w:r>
          </w:p>
        </w:tc>
      </w:tr>
    </w:tbl>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sectPr w:rsidR="00FE5493" w:rsidRPr="009D66C4" w:rsidSect="00FE5493">
          <w:pgSz w:w="11905" w:h="16838"/>
          <w:pgMar w:top="1134" w:right="851" w:bottom="1134" w:left="1701" w:header="720" w:footer="720" w:gutter="0"/>
          <w:cols w:space="720"/>
          <w:noEndnote/>
        </w:sectPr>
      </w:pPr>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90"/>
      <w:bookmarkEnd w:id="2"/>
      <w:r w:rsidRPr="009D66C4">
        <w:rPr>
          <w:rFonts w:ascii="Times New Roman" w:hAnsi="Times New Roman" w:cs="Times New Roman"/>
          <w:sz w:val="28"/>
          <w:szCs w:val="28"/>
        </w:rPr>
        <w:lastRenderedPageBreak/>
        <w:t>I. Приоритеты государственной политики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в сфере реализации государственной программы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B94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8" w:history="1">
        <w:proofErr w:type="gramStart"/>
        <w:r w:rsidR="00FE5493" w:rsidRPr="009D66C4">
          <w:rPr>
            <w:rFonts w:ascii="Times New Roman" w:hAnsi="Times New Roman" w:cs="Times New Roman"/>
            <w:sz w:val="28"/>
            <w:szCs w:val="28"/>
          </w:rPr>
          <w:t>Концепцией</w:t>
        </w:r>
      </w:hyperlink>
      <w:r w:rsidR="00FE5493" w:rsidRPr="009D66C4">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и государственной </w:t>
      </w:r>
      <w:hyperlink r:id="rId19" w:history="1">
        <w:r w:rsidR="00FE5493" w:rsidRPr="009D66C4">
          <w:rPr>
            <w:rFonts w:ascii="Times New Roman" w:hAnsi="Times New Roman" w:cs="Times New Roman"/>
            <w:sz w:val="28"/>
            <w:szCs w:val="28"/>
          </w:rPr>
          <w:t>программой</w:t>
        </w:r>
      </w:hyperlink>
      <w:r w:rsidR="00FE5493" w:rsidRPr="009D66C4">
        <w:rPr>
          <w:rFonts w:ascii="Times New Roman" w:hAnsi="Times New Roman" w:cs="Times New Roman"/>
          <w:sz w:val="28"/>
          <w:szCs w:val="28"/>
        </w:rPr>
        <w:t xml:space="preserve"> Российской Федерации "Экономическое развитие и инновационная экономика", утвержденной распоряжением Правительства Российской Федерации от 29 марта 2013 года № 467-р, определены основные приоритеты государственной политики в сфере экономики и экономического развития, которые включают в себя:</w:t>
      </w:r>
      <w:proofErr w:type="gramEnd"/>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расширение конкурентных преимуще</w:t>
      </w:r>
      <w:proofErr w:type="gramStart"/>
      <w:r w:rsidRPr="009D66C4">
        <w:rPr>
          <w:rFonts w:ascii="Times New Roman" w:hAnsi="Times New Roman" w:cs="Times New Roman"/>
          <w:sz w:val="28"/>
          <w:szCs w:val="28"/>
        </w:rPr>
        <w:t>ств в тр</w:t>
      </w:r>
      <w:proofErr w:type="gramEnd"/>
      <w:r w:rsidRPr="009D66C4">
        <w:rPr>
          <w:rFonts w:ascii="Times New Roman" w:hAnsi="Times New Roman" w:cs="Times New Roman"/>
          <w:sz w:val="28"/>
          <w:szCs w:val="28"/>
        </w:rPr>
        <w:t>адиционных отраслях экономики;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модернизация традиционных секторов экономики;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снижение административных барьеров в экономике.</w:t>
      </w:r>
    </w:p>
    <w:p w:rsidR="00FE5493" w:rsidRPr="009D66C4" w:rsidRDefault="00B94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0" w:history="1">
        <w:proofErr w:type="gramStart"/>
        <w:r w:rsidR="00FE5493" w:rsidRPr="009D66C4">
          <w:rPr>
            <w:rFonts w:ascii="Times New Roman" w:hAnsi="Times New Roman" w:cs="Times New Roman"/>
            <w:sz w:val="28"/>
            <w:szCs w:val="28"/>
          </w:rPr>
          <w:t>Стратегией</w:t>
        </w:r>
      </w:hyperlink>
      <w:r w:rsidR="00FE5493" w:rsidRPr="009D66C4">
        <w:rPr>
          <w:rFonts w:ascii="Times New Roman" w:hAnsi="Times New Roman" w:cs="Times New Roman"/>
          <w:sz w:val="28"/>
          <w:szCs w:val="28"/>
        </w:rPr>
        <w:t xml:space="preserve">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 ноября 2011 года №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 стратегической целью деятельности Правительства Архангельской области в сфере реализации государственной программы является формирование в области эффективной, динамично растущей</w:t>
      </w:r>
      <w:proofErr w:type="gramEnd"/>
      <w:r w:rsidR="00FE5493" w:rsidRPr="009D66C4">
        <w:rPr>
          <w:rFonts w:ascii="Times New Roman" w:hAnsi="Times New Roman" w:cs="Times New Roman"/>
          <w:sz w:val="28"/>
          <w:szCs w:val="28"/>
        </w:rPr>
        <w:t xml:space="preserve"> и сбалансированной экономики, а именно:</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структуры экономики, обеспечивающей занятость населения, преимущественно в организациях с высоким уровнем производительности и добавленной стоимости;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благоприятных условий для ведения бизнеса;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высокого уровня производительности и степени модернизации существующих организаций;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инвестиционной привлекательности территории для создания новых организаций в приоритетных секторах экономики.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Цели и задачи реализации государственной программы, перечни целевых показателей, подпрограмм, а также мероприятий государственной программы сформированы на основе указанных приоритетов, а также анализа состояния и перспектив развития экономики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105"/>
      <w:bookmarkEnd w:id="3"/>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D66C4">
        <w:rPr>
          <w:rFonts w:ascii="Times New Roman" w:hAnsi="Times New Roman" w:cs="Times New Roman"/>
          <w:sz w:val="28"/>
          <w:szCs w:val="28"/>
        </w:rPr>
        <w:lastRenderedPageBreak/>
        <w:t>II. Характеристика подпрограмм государственной программы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107"/>
      <w:bookmarkEnd w:id="4"/>
      <w:r w:rsidRPr="009D66C4">
        <w:rPr>
          <w:rFonts w:ascii="Times New Roman" w:hAnsi="Times New Roman" w:cs="Times New Roman"/>
          <w:sz w:val="28"/>
          <w:szCs w:val="28"/>
        </w:rPr>
        <w:t>2.1. ПАСПОРТ</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подпрограммы № 1 "Формирование благоприятной среды</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для развития инвестиционной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Ind w:w="-5" w:type="dxa"/>
        <w:tblLayout w:type="fixed"/>
        <w:tblCellMar>
          <w:top w:w="75" w:type="dxa"/>
          <w:left w:w="0" w:type="dxa"/>
          <w:bottom w:w="75" w:type="dxa"/>
          <w:right w:w="0" w:type="dxa"/>
        </w:tblCellMar>
        <w:tblLook w:val="0000"/>
      </w:tblPr>
      <w:tblGrid>
        <w:gridCol w:w="2475"/>
        <w:gridCol w:w="7143"/>
      </w:tblGrid>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Наименование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"Формирование благоприятной среды для развития инвестиционной деятельности" (далее - подпрограмма № 1)</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Ответственный исполнитель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министерство экономического развития и конкурентной политики</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Соисполнители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нет</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Участники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государственное автономное учреждение Архангельской области "Архангельский региональный бизнес-инкубатор";</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органы местного самоуправления муниципальных образований Архангельской области (далее - органы местного самоуправления)</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Цель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улучшение инвестиционного климата в Архангельской области и увеличение объема инвестиций в основной капитал. </w:t>
            </w:r>
            <w:hyperlink w:anchor="Par522" w:history="1">
              <w:r w:rsidRPr="009D66C4">
                <w:rPr>
                  <w:rFonts w:ascii="Times New Roman" w:hAnsi="Times New Roman" w:cs="Times New Roman"/>
                  <w:sz w:val="24"/>
                  <w:szCs w:val="24"/>
                </w:rPr>
                <w:t>Перечень</w:t>
              </w:r>
            </w:hyperlink>
            <w:r w:rsidRPr="009D66C4">
              <w:rPr>
                <w:rFonts w:ascii="Times New Roman" w:hAnsi="Times New Roman" w:cs="Times New Roman"/>
                <w:sz w:val="24"/>
                <w:szCs w:val="24"/>
              </w:rPr>
              <w:t xml:space="preserve"> целевых показателей подпрограммы № 1 приведен в приложении № 1 к государственной программе</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Задачи подпрограммы</w:t>
            </w: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930" w:history="1">
              <w:r w:rsidR="00FE5493" w:rsidRPr="009D66C4">
                <w:rPr>
                  <w:rFonts w:ascii="Times New Roman" w:hAnsi="Times New Roman" w:cs="Times New Roman"/>
                  <w:sz w:val="24"/>
                  <w:szCs w:val="24"/>
                </w:rPr>
                <w:t>задача № 1</w:t>
              </w:r>
            </w:hyperlink>
            <w:r w:rsidR="00FE5493" w:rsidRPr="009D66C4">
              <w:rPr>
                <w:rFonts w:ascii="Times New Roman" w:hAnsi="Times New Roman" w:cs="Times New Roman"/>
                <w:sz w:val="24"/>
                <w:szCs w:val="24"/>
              </w:rPr>
              <w:t xml:space="preserve"> - создание благоприятных условий для привлечения прямых инвестиций в экономику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1159" w:history="1">
              <w:r w:rsidR="00FE5493" w:rsidRPr="009D66C4">
                <w:rPr>
                  <w:rFonts w:ascii="Times New Roman" w:hAnsi="Times New Roman" w:cs="Times New Roman"/>
                  <w:sz w:val="24"/>
                  <w:szCs w:val="24"/>
                </w:rPr>
                <w:t>задача № 2</w:t>
              </w:r>
            </w:hyperlink>
            <w:r w:rsidR="00FE5493" w:rsidRPr="009D66C4">
              <w:rPr>
                <w:rFonts w:ascii="Times New Roman" w:hAnsi="Times New Roman" w:cs="Times New Roman"/>
                <w:sz w:val="24"/>
                <w:szCs w:val="24"/>
              </w:rPr>
              <w:t xml:space="preserve"> - продвижение инвестиционного потенциала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3 - развитие механизмов государственно-частного партнерства</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Сроки и этапы реализации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2014 - 2020 годы.</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Подпрограмма № 1 реализуется в один этап</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Объемы и источники финансирования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финансирование подпрограммы № 1 осуществляется за счет средств областного бюджета.</w:t>
            </w:r>
          </w:p>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Общий объем финансирования составляет </w:t>
            </w:r>
            <w:r w:rsidR="009D66C4" w:rsidRPr="009D66C4">
              <w:rPr>
                <w:rFonts w:ascii="Times New Roman" w:hAnsi="Times New Roman" w:cs="Times New Roman"/>
                <w:sz w:val="24"/>
                <w:szCs w:val="24"/>
              </w:rPr>
              <w:t>434 747,4</w:t>
            </w:r>
            <w:r w:rsidRPr="009D66C4">
              <w:rPr>
                <w:rFonts w:ascii="Times New Roman" w:hAnsi="Times New Roman" w:cs="Times New Roman"/>
                <w:sz w:val="24"/>
                <w:szCs w:val="24"/>
              </w:rPr>
              <w:t>тыс. рублей</w:t>
            </w:r>
          </w:p>
        </w:tc>
      </w:tr>
    </w:tbl>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sectPr w:rsidR="00FE5493" w:rsidRPr="009D66C4" w:rsidSect="00FE5493">
          <w:pgSz w:w="11905" w:h="16838"/>
          <w:pgMar w:top="1134" w:right="851" w:bottom="1134" w:left="1701" w:header="720" w:footer="720" w:gutter="0"/>
          <w:cols w:space="720"/>
          <w:noEndnote/>
        </w:sect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133"/>
      <w:bookmarkEnd w:id="5"/>
      <w:r w:rsidRPr="009D66C4">
        <w:rPr>
          <w:rFonts w:ascii="Times New Roman" w:hAnsi="Times New Roman" w:cs="Times New Roman"/>
          <w:sz w:val="28"/>
          <w:szCs w:val="28"/>
        </w:rPr>
        <w:t>2.2. Характеристика сферы реализации подпрограммы № 1,</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описание основных проблем</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Архангельская область по показателям инвестиционной деятельности соответствует общероссийским тенденциям. При общем увеличении объема инвестиций в основной капитал объем иностранных инвестиций сокращается, сохраняется их ярко выраженная сырьевая направленность.</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 итогам 2012 года объем инвестиций в основной капитал по полному кругу организаций в Архангельской области составил 112,1 млрд. рублей, что на 13 процентов превышает аналогичный показатель 2011 года, объем иностранных инвестиций при этом сократился на 5 процентов и составил 220,9 млн. долл. США.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Почти половина объема инвестиций в основной капитал по крупным организациям и субъектам среднего предпринимательства в 2012 году осуществлены по виду деятельности "Транспорт и связь" (49,7 процента общего объема инвестиций в основной капитал, или 43 838,5 млн. рублей). Среди значимых инвесторов можно выделить закрытое акционерное общество "</w:t>
      </w:r>
      <w:proofErr w:type="spellStart"/>
      <w:r w:rsidRPr="009D66C4">
        <w:rPr>
          <w:rFonts w:ascii="Times New Roman" w:hAnsi="Times New Roman" w:cs="Times New Roman"/>
          <w:sz w:val="28"/>
          <w:szCs w:val="28"/>
        </w:rPr>
        <w:t>Ямалгазинвест</w:t>
      </w:r>
      <w:proofErr w:type="spellEnd"/>
      <w:r w:rsidRPr="009D66C4">
        <w:rPr>
          <w:rFonts w:ascii="Times New Roman" w:hAnsi="Times New Roman" w:cs="Times New Roman"/>
          <w:sz w:val="28"/>
          <w:szCs w:val="28"/>
        </w:rPr>
        <w:t xml:space="preserve">", обособленное подразделение общества с ограниченной ответственностью "Газпром </w:t>
      </w:r>
      <w:proofErr w:type="spellStart"/>
      <w:r w:rsidRPr="009D66C4">
        <w:rPr>
          <w:rFonts w:ascii="Times New Roman" w:hAnsi="Times New Roman" w:cs="Times New Roman"/>
          <w:sz w:val="28"/>
          <w:szCs w:val="28"/>
        </w:rPr>
        <w:t>инвест</w:t>
      </w:r>
      <w:proofErr w:type="spellEnd"/>
      <w:r w:rsidRPr="009D66C4">
        <w:rPr>
          <w:rFonts w:ascii="Times New Roman" w:hAnsi="Times New Roman" w:cs="Times New Roman"/>
          <w:sz w:val="28"/>
          <w:szCs w:val="28"/>
        </w:rPr>
        <w:t xml:space="preserve"> Запад", </w:t>
      </w:r>
      <w:proofErr w:type="spellStart"/>
      <w:r w:rsidRPr="009D66C4">
        <w:rPr>
          <w:rFonts w:ascii="Times New Roman" w:hAnsi="Times New Roman" w:cs="Times New Roman"/>
          <w:sz w:val="28"/>
          <w:szCs w:val="28"/>
        </w:rPr>
        <w:t>Котласский</w:t>
      </w:r>
      <w:proofErr w:type="spellEnd"/>
      <w:r w:rsidRPr="009D66C4">
        <w:rPr>
          <w:rFonts w:ascii="Times New Roman" w:hAnsi="Times New Roman" w:cs="Times New Roman"/>
          <w:sz w:val="28"/>
          <w:szCs w:val="28"/>
        </w:rPr>
        <w:t xml:space="preserve"> филиал открытого акционерного общества "Северные магистральные нефтепроводы", реализующие проекты по строительству магистральных газопроводов.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соответствии с отчетом рейтингового агентства "Эксперт РА" за 2011 год по инвестиционной привлекательности Архангельская область относится к рейтинговой группе 3В1 (пониженный потенциал - умеренный риск), на которую приходится почти 40 процентов всех субъектов Российской Федерации.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Для повышения уровня инвестиционной привлекательности Архангельской области важно проводить активную инвестиционную и промышленную политику, стимулировать создание новых организаций, а также модернизацию уже существующих.</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Правительство Архангельской области принимает меры по решению задачи повышения инвестиционной привлекательности территории и привлечению инвестиций, в частности: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1) </w:t>
      </w:r>
      <w:proofErr w:type="gramStart"/>
      <w:r w:rsidRPr="009D66C4">
        <w:rPr>
          <w:rFonts w:ascii="Times New Roman" w:hAnsi="Times New Roman" w:cs="Times New Roman"/>
          <w:sz w:val="28"/>
          <w:szCs w:val="28"/>
        </w:rPr>
        <w:t>приняты</w:t>
      </w:r>
      <w:proofErr w:type="gramEnd"/>
      <w:r w:rsidRPr="009D66C4">
        <w:rPr>
          <w:rFonts w:ascii="Times New Roman" w:hAnsi="Times New Roman" w:cs="Times New Roman"/>
          <w:sz w:val="28"/>
          <w:szCs w:val="28"/>
        </w:rPr>
        <w:t>:</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областной </w:t>
      </w:r>
      <w:hyperlink r:id="rId21" w:history="1">
        <w:r w:rsidRPr="009D66C4">
          <w:rPr>
            <w:rFonts w:ascii="Times New Roman" w:hAnsi="Times New Roman" w:cs="Times New Roman"/>
            <w:sz w:val="28"/>
            <w:szCs w:val="28"/>
          </w:rPr>
          <w:t>закон</w:t>
        </w:r>
      </w:hyperlink>
      <w:r w:rsidRPr="009D66C4">
        <w:rPr>
          <w:rFonts w:ascii="Times New Roman" w:hAnsi="Times New Roman" w:cs="Times New Roman"/>
          <w:sz w:val="28"/>
          <w:szCs w:val="28"/>
        </w:rPr>
        <w:t xml:space="preserve"> от 24 сентября 2010 года № 188-15-ОЗ "О государственной политике Архангельской области в сфере инвестиционной деятельности", предусматривающий механизмы реализации государственной политики в сфере инвестиционной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областной </w:t>
      </w:r>
      <w:hyperlink r:id="rId22" w:history="1">
        <w:r w:rsidRPr="009D66C4">
          <w:rPr>
            <w:rFonts w:ascii="Times New Roman" w:hAnsi="Times New Roman" w:cs="Times New Roman"/>
            <w:sz w:val="28"/>
            <w:szCs w:val="28"/>
          </w:rPr>
          <w:t>закон</w:t>
        </w:r>
      </w:hyperlink>
      <w:r w:rsidRPr="009D66C4">
        <w:rPr>
          <w:rFonts w:ascii="Times New Roman" w:hAnsi="Times New Roman" w:cs="Times New Roman"/>
          <w:sz w:val="28"/>
          <w:szCs w:val="28"/>
        </w:rPr>
        <w:t xml:space="preserve"> от 24 июня 2009 года № 52-4-ОЗ "О налоговых льготах при осуществлении инвестиционной деятельности на территории Архангельской области", определяющий порядок и условия предоставления льготных ставок по налогу на прибыль организаций в части, зачисляемой в областной бюджет, и по налогу на имущество организаций в случае </w:t>
      </w:r>
      <w:r w:rsidRPr="009D66C4">
        <w:rPr>
          <w:rFonts w:ascii="Times New Roman" w:hAnsi="Times New Roman" w:cs="Times New Roman"/>
          <w:sz w:val="28"/>
          <w:szCs w:val="28"/>
        </w:rPr>
        <w:lastRenderedPageBreak/>
        <w:t>реализации крупных инвестиционных проектов;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областной </w:t>
      </w:r>
      <w:hyperlink r:id="rId23" w:history="1">
        <w:r w:rsidRPr="009D66C4">
          <w:rPr>
            <w:rFonts w:ascii="Times New Roman" w:hAnsi="Times New Roman" w:cs="Times New Roman"/>
            <w:sz w:val="28"/>
            <w:szCs w:val="28"/>
          </w:rPr>
          <w:t>закон</w:t>
        </w:r>
      </w:hyperlink>
      <w:r w:rsidRPr="009D66C4">
        <w:rPr>
          <w:rFonts w:ascii="Times New Roman" w:hAnsi="Times New Roman" w:cs="Times New Roman"/>
          <w:sz w:val="28"/>
          <w:szCs w:val="28"/>
        </w:rPr>
        <w:t xml:space="preserve"> от 30 сентября 2011 года № 332-24-ОЗ "Об участии Архангельской области в проектах государственно-частного партнерства", определяющий формы участия Архангельской области в проектах государственно-частного партнерства и порядок заключения соглашения о государственно-частном партнерстве;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2) создана комиссия по инвестиционной политике и развитию конкуренции в Архангельской области (далее - комиссия), которая является постоянно действующим вспомогательным органом при Губернаторе Архангельской области, образованным в целях осуществления государственной политики Архангельской области в сфере инвестиционной деятельности, направленной на повышение инвестиционной привлекательности и инвестиционной активности в области, развитие экономики Архангельской области, эффективное использование бюджетных средств, составление эффективных мероприятий по государственной поддержке</w:t>
      </w:r>
      <w:proofErr w:type="gramEnd"/>
      <w:r w:rsidRPr="009D66C4">
        <w:rPr>
          <w:rFonts w:ascii="Times New Roman" w:hAnsi="Times New Roman" w:cs="Times New Roman"/>
          <w:sz w:val="28"/>
          <w:szCs w:val="28"/>
        </w:rPr>
        <w:t xml:space="preserve"> программ, проектов и организаций реального сектора экономики;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3) осуществляется развитие механизмов государственно-частного партнерства в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Создан инвестиционный фонд Архангельской области, бюджетные ассигнования которого направляются: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на реализацию проектов, имеющих региональное и межрегиональное значение, реализуемых на принципах государственно-частного партнерства;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на создание (строительство, реконструкцию) транспортной, энергетической и инженерной инфраструктуры, необходимой для обеспечения функционирования создаваемых инвестором объектов капитального строительства;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на предоставление субсидий местным бюджетам на </w:t>
      </w:r>
      <w:proofErr w:type="spellStart"/>
      <w:r w:rsidRPr="009D66C4">
        <w:rPr>
          <w:rFonts w:ascii="Times New Roman" w:hAnsi="Times New Roman" w:cs="Times New Roman"/>
          <w:sz w:val="28"/>
          <w:szCs w:val="28"/>
        </w:rPr>
        <w:t>софинансирование</w:t>
      </w:r>
      <w:proofErr w:type="spellEnd"/>
      <w:r w:rsidRPr="009D66C4">
        <w:rPr>
          <w:rFonts w:ascii="Times New Roman" w:hAnsi="Times New Roman" w:cs="Times New Roman"/>
          <w:sz w:val="28"/>
          <w:szCs w:val="28"/>
        </w:rPr>
        <w:t xml:space="preserve"> объектов капитального строительства муниципальной собственности, создаваемых в рамках концессионных соглашений, или разработку проектной документации на данные объекты;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4) введен институт взаимодействия с инвестиционным уполномоченным в Северо-Западном федеральном округе. В соответствии с распоряжением Губернатора Архангельской области от 20 ноября 2012 года № 1079-р ответственным должностным лицом за взаимодействие с инвестиционным уполномоченным в Северо-Западном федеральном округе назначен министр экономического развития и конкурентной политики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5) осуществляются мероприятия по продвижению инвестиционного потенциала Архангельской области на </w:t>
      </w:r>
      <w:proofErr w:type="gramStart"/>
      <w:r w:rsidRPr="009D66C4">
        <w:rPr>
          <w:rFonts w:ascii="Times New Roman" w:hAnsi="Times New Roman" w:cs="Times New Roman"/>
          <w:sz w:val="28"/>
          <w:szCs w:val="28"/>
        </w:rPr>
        <w:t>внутреннем</w:t>
      </w:r>
      <w:proofErr w:type="gramEnd"/>
      <w:r w:rsidRPr="009D66C4">
        <w:rPr>
          <w:rFonts w:ascii="Times New Roman" w:hAnsi="Times New Roman" w:cs="Times New Roman"/>
          <w:sz w:val="28"/>
          <w:szCs w:val="28"/>
        </w:rPr>
        <w:t xml:space="preserve"> и внешних рынках. Выпущены презентационные фильмы и объемные демонстрационные макеты инвестиционных проектов;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6) внедрен </w:t>
      </w:r>
      <w:hyperlink r:id="rId24" w:history="1">
        <w:r w:rsidRPr="009D66C4">
          <w:rPr>
            <w:rFonts w:ascii="Times New Roman" w:hAnsi="Times New Roman" w:cs="Times New Roman"/>
            <w:sz w:val="28"/>
            <w:szCs w:val="28"/>
          </w:rPr>
          <w:t>порядок</w:t>
        </w:r>
      </w:hyperlink>
      <w:r w:rsidRPr="009D66C4">
        <w:rPr>
          <w:rFonts w:ascii="Times New Roman" w:hAnsi="Times New Roman" w:cs="Times New Roman"/>
          <w:sz w:val="28"/>
          <w:szCs w:val="28"/>
        </w:rPr>
        <w:t xml:space="preserve"> сопровождения инвестиционных проектов, планируемых к реализации и реализуемых на территории Архангельской области, утвержденный постановлением Правительства Архангельской области от 2 марта 2010 года № 54-пп.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Актуальная информация, необходимая потенциальным инвесторам, </w:t>
      </w:r>
      <w:r w:rsidRPr="009D66C4">
        <w:rPr>
          <w:rFonts w:ascii="Times New Roman" w:hAnsi="Times New Roman" w:cs="Times New Roman"/>
          <w:sz w:val="28"/>
          <w:szCs w:val="28"/>
        </w:rPr>
        <w:lastRenderedPageBreak/>
        <w:t xml:space="preserve">размещается в информационно-телекоммуникационной сети "Интернет" на специализированном сайте по инвестиционной деятельности </w:t>
      </w:r>
      <w:proofErr w:type="spellStart"/>
      <w:r w:rsidRPr="009D66C4">
        <w:rPr>
          <w:rFonts w:ascii="Times New Roman" w:hAnsi="Times New Roman" w:cs="Times New Roman"/>
          <w:sz w:val="28"/>
          <w:szCs w:val="28"/>
        </w:rPr>
        <w:t>www.dvi№ai№vest.ru</w:t>
      </w:r>
      <w:proofErr w:type="spellEnd"/>
      <w:r w:rsidRPr="009D66C4">
        <w:rPr>
          <w:rFonts w:ascii="Times New Roman" w:hAnsi="Times New Roman" w:cs="Times New Roman"/>
          <w:sz w:val="28"/>
          <w:szCs w:val="28"/>
        </w:rPr>
        <w:t>, в том числе и в англоязычной версии;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7) инвесторы по проектам, включенным в реестр инвестиционных проектов Архангельской области, могут претендовать на получение следующих мер государственной поддержки: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 xml:space="preserve">получение субсидий для возмещения части затрат на оплату услуг, связанных с сертификацией систем менеджмента качества и (или) производимых товаров (работ, услуг) по международным системам и стандартам качества, в соответствии с </w:t>
      </w:r>
      <w:hyperlink r:id="rId25" w:history="1">
        <w:r w:rsidRPr="009D66C4">
          <w:rPr>
            <w:rFonts w:ascii="Times New Roman" w:hAnsi="Times New Roman" w:cs="Times New Roman"/>
            <w:sz w:val="28"/>
            <w:szCs w:val="28"/>
          </w:rPr>
          <w:t>Положением</w:t>
        </w:r>
      </w:hyperlink>
      <w:r w:rsidRPr="009D66C4">
        <w:rPr>
          <w:rFonts w:ascii="Times New Roman" w:hAnsi="Times New Roman" w:cs="Times New Roman"/>
          <w:sz w:val="28"/>
          <w:szCs w:val="28"/>
        </w:rPr>
        <w:t xml:space="preserve"> о порядке предоставления субсидий для возмещения части затрат на оплату услуг, связанных с сертификацией систем менеджмента качества и (или) производимых товаров (работ, услуг) по международным системам и стандартам качества</w:t>
      </w:r>
      <w:proofErr w:type="gramEnd"/>
      <w:r w:rsidRPr="009D66C4">
        <w:rPr>
          <w:rFonts w:ascii="Times New Roman" w:hAnsi="Times New Roman" w:cs="Times New Roman"/>
          <w:sz w:val="28"/>
          <w:szCs w:val="28"/>
        </w:rPr>
        <w:t>, утвержденным постановлением Правительства Архангельской области от 3 мая 2012 года № 176-пп;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получение льгот по налогам на прибыль организаций и на имущество организаций на основании областного </w:t>
      </w:r>
      <w:hyperlink r:id="rId26" w:history="1">
        <w:r w:rsidRPr="009D66C4">
          <w:rPr>
            <w:rFonts w:ascii="Times New Roman" w:hAnsi="Times New Roman" w:cs="Times New Roman"/>
            <w:sz w:val="28"/>
            <w:szCs w:val="28"/>
          </w:rPr>
          <w:t>закона</w:t>
        </w:r>
      </w:hyperlink>
      <w:r w:rsidRPr="009D66C4">
        <w:rPr>
          <w:rFonts w:ascii="Times New Roman" w:hAnsi="Times New Roman" w:cs="Times New Roman"/>
          <w:sz w:val="28"/>
          <w:szCs w:val="28"/>
        </w:rPr>
        <w:t xml:space="preserve"> от 24 июня 2009 года № 52-4-ОЗ "О налоговых льготах при осуществлении инвестиционной деятельности на территории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рассмотрение проблемных вопросов, препятствующих реализации инвестиционных проектов, на заседании комиссии с участием руководителей отраслевых исполнительных органов государственной власти Архангельской области (далее - исполнительные органы) и территориальных органов федеральных органов государственной власти в соответствии с </w:t>
      </w:r>
      <w:hyperlink r:id="rId27" w:history="1">
        <w:r w:rsidRPr="009D66C4">
          <w:rPr>
            <w:rFonts w:ascii="Times New Roman" w:hAnsi="Times New Roman" w:cs="Times New Roman"/>
            <w:sz w:val="28"/>
            <w:szCs w:val="28"/>
          </w:rPr>
          <w:t>указом</w:t>
        </w:r>
      </w:hyperlink>
      <w:r w:rsidRPr="009D66C4">
        <w:rPr>
          <w:rFonts w:ascii="Times New Roman" w:hAnsi="Times New Roman" w:cs="Times New Roman"/>
          <w:sz w:val="28"/>
          <w:szCs w:val="28"/>
        </w:rPr>
        <w:t xml:space="preserve"> Губернатора Архангельской области от 15 февраля 2010 года № 14-у;</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разработку бизнес-планов, концепций, технико-экономических обоснований;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поддержку в иных формах, предусмотренных областным </w:t>
      </w:r>
      <w:hyperlink r:id="rId28" w:history="1">
        <w:r w:rsidRPr="009D66C4">
          <w:rPr>
            <w:rFonts w:ascii="Times New Roman" w:hAnsi="Times New Roman" w:cs="Times New Roman"/>
            <w:sz w:val="28"/>
            <w:szCs w:val="28"/>
          </w:rPr>
          <w:t>законом</w:t>
        </w:r>
      </w:hyperlink>
      <w:r w:rsidRPr="009D66C4">
        <w:rPr>
          <w:rFonts w:ascii="Times New Roman" w:hAnsi="Times New Roman" w:cs="Times New Roman"/>
          <w:sz w:val="28"/>
          <w:szCs w:val="28"/>
        </w:rPr>
        <w:t xml:space="preserve"> от 24 сентября 2010 года № 188-15-ОЗ "О государственной политике Архангельской области в сфере инвестиционной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8) осуществляется внедрение стандарта деятельности исполнительных органов по обеспечению благоприятного инвестиционного климата в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Ключевые проблемы улучшения инвестиционного климата связаны с четырьмя факторами: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1) административные барьеры (существующие барьеры при процедурах получения земельных участков, согласовании строительства, подключении к инфраструктуре и др.);</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2) ограниченный доступ к финансовым ресурсам (недостаточно эффективный механизм кредитования в целом по России - существующий высокий уровень процентных ставок по кредитам и низкая доступность получения денежных средств на долгосрочный период - до 10 лет и более);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3) недостаток трудовых ресурсов необходимой инвесторам квалификации и специальностей;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4) отсутствие развитой инвестиционной инфраструктуры (низкая </w:t>
      </w:r>
      <w:r w:rsidRPr="009D66C4">
        <w:rPr>
          <w:rFonts w:ascii="Times New Roman" w:hAnsi="Times New Roman" w:cs="Times New Roman"/>
          <w:sz w:val="28"/>
          <w:szCs w:val="28"/>
        </w:rPr>
        <w:lastRenderedPageBreak/>
        <w:t>доступность земли и производственной недвижимости - недостаточное количество производственных площадок с современной производственной инфраструктурой, недостаточный уровень развития индустриальных парков и низкий уровень развития дорожной инфраструктуры).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Решение проблем будет осуществляться в рамках реализации мероприятий подпрограммы № 1.</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70"/>
      <w:bookmarkEnd w:id="6"/>
      <w:r w:rsidRPr="009D66C4">
        <w:rPr>
          <w:rFonts w:ascii="Times New Roman" w:hAnsi="Times New Roman" w:cs="Times New Roman"/>
          <w:sz w:val="28"/>
          <w:szCs w:val="28"/>
        </w:rPr>
        <w:t>2.3. Механизм реализации мероприятий подпрограммы № 1</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Реализация </w:t>
      </w:r>
      <w:hyperlink w:anchor="Par931" w:history="1">
        <w:r w:rsidRPr="009D66C4">
          <w:rPr>
            <w:rFonts w:ascii="Times New Roman" w:hAnsi="Times New Roman" w:cs="Times New Roman"/>
            <w:sz w:val="28"/>
            <w:szCs w:val="28"/>
          </w:rPr>
          <w:t>мероприятия 1.1</w:t>
        </w:r>
      </w:hyperlink>
      <w:r w:rsidRPr="009D66C4">
        <w:rPr>
          <w:rFonts w:ascii="Times New Roman" w:hAnsi="Times New Roman" w:cs="Times New Roman"/>
          <w:sz w:val="28"/>
          <w:szCs w:val="28"/>
        </w:rPr>
        <w:t xml:space="preserve"> перечня мероприятий подпрограммы № 1 (приложение № 2 к государственной программе) осуществляется министерством экономического развития и конкурентной политики самостоятельно.</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Непосредственные исполнители отдельных мероприятий, предусмотренных </w:t>
      </w:r>
      <w:hyperlink w:anchor="Par988" w:history="1">
        <w:r w:rsidRPr="009D66C4">
          <w:rPr>
            <w:rFonts w:ascii="Times New Roman" w:hAnsi="Times New Roman" w:cs="Times New Roman"/>
            <w:sz w:val="28"/>
            <w:szCs w:val="28"/>
          </w:rPr>
          <w:t>пунктами 1.2</w:t>
        </w:r>
      </w:hyperlink>
      <w:r w:rsidRPr="009D66C4">
        <w:rPr>
          <w:rFonts w:ascii="Times New Roman" w:hAnsi="Times New Roman" w:cs="Times New Roman"/>
          <w:sz w:val="28"/>
          <w:szCs w:val="28"/>
        </w:rPr>
        <w:t xml:space="preserve">, </w:t>
      </w:r>
      <w:hyperlink w:anchor="Par1045" w:history="1">
        <w:r w:rsidRPr="009D66C4">
          <w:rPr>
            <w:rFonts w:ascii="Times New Roman" w:hAnsi="Times New Roman" w:cs="Times New Roman"/>
            <w:sz w:val="28"/>
            <w:szCs w:val="28"/>
          </w:rPr>
          <w:t>1.3</w:t>
        </w:r>
      </w:hyperlink>
      <w:r w:rsidRPr="009D66C4">
        <w:rPr>
          <w:rFonts w:ascii="Times New Roman" w:hAnsi="Times New Roman" w:cs="Times New Roman"/>
          <w:sz w:val="28"/>
          <w:szCs w:val="28"/>
        </w:rPr>
        <w:t xml:space="preserve">, </w:t>
      </w:r>
      <w:hyperlink w:anchor="Par1160" w:history="1">
        <w:r w:rsidRPr="009D66C4">
          <w:rPr>
            <w:rFonts w:ascii="Times New Roman" w:hAnsi="Times New Roman" w:cs="Times New Roman"/>
            <w:sz w:val="28"/>
            <w:szCs w:val="28"/>
          </w:rPr>
          <w:t>2.1</w:t>
        </w:r>
      </w:hyperlink>
      <w:r w:rsidRPr="009D66C4">
        <w:rPr>
          <w:rFonts w:ascii="Times New Roman" w:hAnsi="Times New Roman" w:cs="Times New Roman"/>
          <w:sz w:val="28"/>
          <w:szCs w:val="28"/>
        </w:rPr>
        <w:t xml:space="preserve"> - </w:t>
      </w:r>
      <w:hyperlink w:anchor="Par1217" w:history="1">
        <w:r w:rsidRPr="009D66C4">
          <w:rPr>
            <w:rFonts w:ascii="Times New Roman" w:hAnsi="Times New Roman" w:cs="Times New Roman"/>
            <w:sz w:val="28"/>
            <w:szCs w:val="28"/>
          </w:rPr>
          <w:t>2.2</w:t>
        </w:r>
      </w:hyperlink>
      <w:r w:rsidRPr="009D66C4">
        <w:rPr>
          <w:rFonts w:ascii="Times New Roman" w:hAnsi="Times New Roman" w:cs="Times New Roman"/>
          <w:sz w:val="28"/>
          <w:szCs w:val="28"/>
        </w:rPr>
        <w:t xml:space="preserve">, </w:t>
      </w:r>
      <w:hyperlink w:anchor="Par1389" w:history="1">
        <w:r w:rsidRPr="009D66C4">
          <w:rPr>
            <w:rFonts w:ascii="Times New Roman" w:hAnsi="Times New Roman" w:cs="Times New Roman"/>
            <w:sz w:val="28"/>
            <w:szCs w:val="28"/>
          </w:rPr>
          <w:t>3.1</w:t>
        </w:r>
      </w:hyperlink>
      <w:r w:rsidRPr="009D66C4">
        <w:rPr>
          <w:rFonts w:ascii="Times New Roman" w:hAnsi="Times New Roman" w:cs="Times New Roman"/>
          <w:sz w:val="28"/>
          <w:szCs w:val="28"/>
        </w:rPr>
        <w:t xml:space="preserve">, 4.1 перечня мероприятий подпрограммы № 1 (приложение № 2 к государственной программе), определяются в порядке, установленном законодательством о размещении заказов на поставки товаров, выполнение работ, оказание услуг для государственных, муниципальных нужд, нужд бюджетных учреждений. Размещение государственного заказа осуществляется в соответствии с Гражданским </w:t>
      </w:r>
      <w:hyperlink r:id="rId29" w:history="1">
        <w:r w:rsidRPr="009D66C4">
          <w:rPr>
            <w:rFonts w:ascii="Times New Roman" w:hAnsi="Times New Roman" w:cs="Times New Roman"/>
            <w:sz w:val="28"/>
            <w:szCs w:val="28"/>
          </w:rPr>
          <w:t>кодексом</w:t>
        </w:r>
      </w:hyperlink>
      <w:r w:rsidRPr="009D66C4">
        <w:rPr>
          <w:rFonts w:ascii="Times New Roman" w:hAnsi="Times New Roman" w:cs="Times New Roman"/>
          <w:sz w:val="28"/>
          <w:szCs w:val="28"/>
        </w:rPr>
        <w:t xml:space="preserve"> Российской Федерации (далее - Гражданский кодекс) и Федеральным </w:t>
      </w:r>
      <w:hyperlink r:id="rId30" w:history="1">
        <w:r w:rsidRPr="009D66C4">
          <w:rPr>
            <w:rFonts w:ascii="Times New Roman" w:hAnsi="Times New Roman" w:cs="Times New Roman"/>
            <w:sz w:val="28"/>
            <w:szCs w:val="28"/>
          </w:rPr>
          <w:t>законом</w:t>
        </w:r>
      </w:hyperlink>
      <w:r w:rsidRPr="009D66C4">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 44-ФЗ).</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мероприятий, предусмотренных </w:t>
      </w:r>
      <w:hyperlink w:anchor="Par1045" w:history="1">
        <w:r w:rsidRPr="009D66C4">
          <w:rPr>
            <w:rFonts w:ascii="Times New Roman" w:hAnsi="Times New Roman" w:cs="Times New Roman"/>
            <w:sz w:val="28"/>
            <w:szCs w:val="28"/>
          </w:rPr>
          <w:t>пунктами 1.3</w:t>
        </w:r>
      </w:hyperlink>
      <w:r w:rsidRPr="009D66C4">
        <w:rPr>
          <w:rFonts w:ascii="Times New Roman" w:hAnsi="Times New Roman" w:cs="Times New Roman"/>
          <w:sz w:val="28"/>
          <w:szCs w:val="28"/>
        </w:rPr>
        <w:t xml:space="preserve">, </w:t>
      </w:r>
      <w:hyperlink w:anchor="Par1274" w:history="1">
        <w:r w:rsidRPr="009D66C4">
          <w:rPr>
            <w:rFonts w:ascii="Times New Roman" w:hAnsi="Times New Roman" w:cs="Times New Roman"/>
            <w:sz w:val="28"/>
            <w:szCs w:val="28"/>
          </w:rPr>
          <w:t>2.3</w:t>
        </w:r>
      </w:hyperlink>
      <w:r w:rsidRPr="009D66C4">
        <w:rPr>
          <w:rFonts w:ascii="Times New Roman" w:hAnsi="Times New Roman" w:cs="Times New Roman"/>
          <w:sz w:val="28"/>
          <w:szCs w:val="28"/>
        </w:rPr>
        <w:t xml:space="preserve"> перечня мероприятий подпрограммы № 1 (приложение № 2 к государственной программе),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выполнение государственных заданий на оказание государственных услуг.</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мероприятий, предусмотренных </w:t>
      </w:r>
      <w:hyperlink w:anchor="Par1446" w:history="1">
        <w:r w:rsidRPr="009D66C4">
          <w:rPr>
            <w:rFonts w:ascii="Times New Roman" w:hAnsi="Times New Roman" w:cs="Times New Roman"/>
            <w:sz w:val="28"/>
            <w:szCs w:val="28"/>
          </w:rPr>
          <w:t>пунктом 3.2</w:t>
        </w:r>
      </w:hyperlink>
      <w:r w:rsidRPr="009D66C4">
        <w:rPr>
          <w:rFonts w:ascii="Times New Roman" w:hAnsi="Times New Roman" w:cs="Times New Roman"/>
          <w:sz w:val="28"/>
          <w:szCs w:val="28"/>
        </w:rPr>
        <w:t xml:space="preserve"> перечня мероприятий подпрограммы № 1 (приложение № 2 к государственной программе), осуществляются: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 xml:space="preserve">предоставление субсидий организациям на компенсацию расходов производителей по продвижению продукции, в том числе расходов на международную сертификацию товаров (работ, услуг), системы менеджмента качества, а также на необходимые консультационные услуги - в соответствии с </w:t>
      </w:r>
      <w:hyperlink r:id="rId31" w:history="1">
        <w:r w:rsidRPr="009D66C4">
          <w:rPr>
            <w:rFonts w:ascii="Times New Roman" w:hAnsi="Times New Roman" w:cs="Times New Roman"/>
            <w:sz w:val="28"/>
            <w:szCs w:val="28"/>
          </w:rPr>
          <w:t>Порядком</w:t>
        </w:r>
      </w:hyperlink>
      <w:r w:rsidRPr="009D66C4">
        <w:rPr>
          <w:rFonts w:ascii="Times New Roman" w:hAnsi="Times New Roman" w:cs="Times New Roman"/>
          <w:sz w:val="28"/>
          <w:szCs w:val="28"/>
        </w:rPr>
        <w:t xml:space="preserve"> предоставления субсидий для возмещения части затрат на оплату услуг, связанных с сертификацией систем менеджмента качества и (или) производимых товаров (работ, услуг) по международным системам и стандартам качества</w:t>
      </w:r>
      <w:proofErr w:type="gramEnd"/>
      <w:r w:rsidRPr="009D66C4">
        <w:rPr>
          <w:rFonts w:ascii="Times New Roman" w:hAnsi="Times New Roman" w:cs="Times New Roman"/>
          <w:sz w:val="28"/>
          <w:szCs w:val="28"/>
        </w:rPr>
        <w:t>, утвержденным постановлением Правительства Архангельской области от 3 мая 2012 года № 176-пп;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предоставление бюджетных ассигнований инвестиционного фонда Архангельской области на реализацию инвестиционных проектов - в </w:t>
      </w:r>
      <w:r w:rsidRPr="009D66C4">
        <w:rPr>
          <w:rFonts w:ascii="Times New Roman" w:hAnsi="Times New Roman" w:cs="Times New Roman"/>
          <w:sz w:val="28"/>
          <w:szCs w:val="28"/>
        </w:rPr>
        <w:lastRenderedPageBreak/>
        <w:t xml:space="preserve">соответствии с </w:t>
      </w:r>
      <w:hyperlink r:id="rId32" w:history="1">
        <w:r w:rsidRPr="009D66C4">
          <w:rPr>
            <w:rFonts w:ascii="Times New Roman" w:hAnsi="Times New Roman" w:cs="Times New Roman"/>
            <w:sz w:val="28"/>
            <w:szCs w:val="28"/>
          </w:rPr>
          <w:t>Положением</w:t>
        </w:r>
      </w:hyperlink>
      <w:r w:rsidRPr="009D66C4">
        <w:rPr>
          <w:rFonts w:ascii="Times New Roman" w:hAnsi="Times New Roman" w:cs="Times New Roman"/>
          <w:sz w:val="28"/>
          <w:szCs w:val="28"/>
        </w:rPr>
        <w:t xml:space="preserve"> об инвестиционном фонде Архангельской области, утвержденным постановлением Правительства Архангельской области от 22 ноября 2011 года № 443-пп;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предоставление субсидий организациям на возмещение части затрат на разработку и внедрение инновационных технологий - в соответствии с порядком, утверждаемым постановлением Правительства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мероприятий, предусмотренных </w:t>
      </w:r>
      <w:hyperlink w:anchor="Par1503" w:history="1">
        <w:r w:rsidRPr="009D66C4">
          <w:rPr>
            <w:rFonts w:ascii="Times New Roman" w:hAnsi="Times New Roman" w:cs="Times New Roman"/>
            <w:sz w:val="28"/>
            <w:szCs w:val="28"/>
          </w:rPr>
          <w:t>пунктом 3.3</w:t>
        </w:r>
      </w:hyperlink>
      <w:r w:rsidRPr="009D66C4">
        <w:rPr>
          <w:rFonts w:ascii="Times New Roman" w:hAnsi="Times New Roman" w:cs="Times New Roman"/>
          <w:sz w:val="28"/>
          <w:szCs w:val="28"/>
        </w:rPr>
        <w:t xml:space="preserve"> перечня мероприятий подпрограммы № 1 (приложение № 2 к государственной программе), осуществляется финансирование деятельности специализированной организации по привлечению инвестиций и работе с инвесторами путем взноса в уставный фонд организации в соответствии с порядком, установленным законодательством Российской Федерации.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Ресурсное </w:t>
      </w:r>
      <w:hyperlink w:anchor="Par5691" w:history="1">
        <w:r w:rsidRPr="009D66C4">
          <w:rPr>
            <w:rFonts w:ascii="Times New Roman" w:hAnsi="Times New Roman" w:cs="Times New Roman"/>
            <w:sz w:val="28"/>
            <w:szCs w:val="28"/>
          </w:rPr>
          <w:t>обеспечение</w:t>
        </w:r>
      </w:hyperlink>
      <w:r w:rsidRPr="009D66C4">
        <w:rPr>
          <w:rFonts w:ascii="Times New Roman" w:hAnsi="Times New Roman" w:cs="Times New Roman"/>
          <w:sz w:val="28"/>
          <w:szCs w:val="28"/>
        </w:rPr>
        <w:t xml:space="preserve"> реализации подпрограммы № 1 за счет средств областного бюджета представлено в приложении № 3 к государственной программе.</w:t>
      </w:r>
    </w:p>
    <w:p w:rsidR="00FE5493" w:rsidRPr="009D66C4" w:rsidRDefault="00B94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894" w:history="1">
        <w:r w:rsidR="00FE5493" w:rsidRPr="009D66C4">
          <w:rPr>
            <w:rFonts w:ascii="Times New Roman" w:hAnsi="Times New Roman" w:cs="Times New Roman"/>
            <w:sz w:val="28"/>
            <w:szCs w:val="28"/>
          </w:rPr>
          <w:t>Перечень</w:t>
        </w:r>
      </w:hyperlink>
      <w:r w:rsidR="00FE5493" w:rsidRPr="009D66C4">
        <w:rPr>
          <w:rFonts w:ascii="Times New Roman" w:hAnsi="Times New Roman" w:cs="Times New Roman"/>
          <w:sz w:val="28"/>
          <w:szCs w:val="28"/>
        </w:rPr>
        <w:t xml:space="preserve"> мероприятий подпрограммы № 1 представлен в приложении № 2 к государственной программе.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83"/>
      <w:bookmarkEnd w:id="7"/>
      <w:r w:rsidRPr="009D66C4">
        <w:rPr>
          <w:rFonts w:ascii="Times New Roman" w:hAnsi="Times New Roman" w:cs="Times New Roman"/>
          <w:sz w:val="28"/>
          <w:szCs w:val="28"/>
        </w:rPr>
        <w:t>2.4. ПАСПОРТ</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подпрограммы № 2 "Развитие субъектов малого и среднего</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предпринимательства в Архангельской области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9D66C4">
        <w:rPr>
          <w:rFonts w:ascii="Times New Roman" w:hAnsi="Times New Roman" w:cs="Times New Roman"/>
          <w:sz w:val="28"/>
          <w:szCs w:val="28"/>
        </w:rPr>
        <w:t>и Ненецком автономном округе"</w:t>
      </w:r>
      <w:proofErr w:type="gramEnd"/>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9618" w:type="dxa"/>
        <w:tblInd w:w="-5" w:type="dxa"/>
        <w:tblLayout w:type="fixed"/>
        <w:tblCellMar>
          <w:top w:w="75" w:type="dxa"/>
          <w:left w:w="0" w:type="dxa"/>
          <w:bottom w:w="75" w:type="dxa"/>
          <w:right w:w="0" w:type="dxa"/>
        </w:tblCellMar>
        <w:tblLook w:val="0000"/>
      </w:tblPr>
      <w:tblGrid>
        <w:gridCol w:w="2475"/>
        <w:gridCol w:w="7143"/>
      </w:tblGrid>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Наименование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"Развитие субъектов малого и среднего предпринимательства в Архангельской области и Ненецком автономном округе" (далее - подпрограмма № 2)</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Ответственный исполнитель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министерство экономического развития и конкурентной политики</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Соисполнители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министерство по делам молодежи и спорту</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Участники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органы местного самоуправления муниципальных образований Архангельской области и Ненецкого автономного округа;</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государственное автономное учреждение Архангельской области "Архангельский региональный бизнес-инкубатор";</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государственное унитарное предприятие Архангельской области "Инвестиционная компания "Архангельск";</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фонд "Архангельский региональный центр </w:t>
            </w:r>
            <w:proofErr w:type="spellStart"/>
            <w:r w:rsidRPr="009D66C4">
              <w:rPr>
                <w:rFonts w:ascii="Times New Roman" w:hAnsi="Times New Roman" w:cs="Times New Roman"/>
                <w:sz w:val="24"/>
                <w:szCs w:val="24"/>
              </w:rPr>
              <w:t>микрофинансирования</w:t>
            </w:r>
            <w:proofErr w:type="spellEnd"/>
            <w:r w:rsidRPr="009D66C4">
              <w:rPr>
                <w:rFonts w:ascii="Times New Roman" w:hAnsi="Times New Roman" w:cs="Times New Roman"/>
                <w:sz w:val="24"/>
                <w:szCs w:val="24"/>
              </w:rPr>
              <w:t>"</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Цель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увеличение доли субъектов малого и среднего предпринимательства в экономике Архангельской области (далее - субъекты малого и среднего предпринимательства).</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522" w:history="1">
              <w:r w:rsidR="00FE5493" w:rsidRPr="009D66C4">
                <w:rPr>
                  <w:rFonts w:ascii="Times New Roman" w:hAnsi="Times New Roman" w:cs="Times New Roman"/>
                  <w:sz w:val="24"/>
                  <w:szCs w:val="24"/>
                </w:rPr>
                <w:t>Перечень</w:t>
              </w:r>
            </w:hyperlink>
            <w:r w:rsidR="00FE5493" w:rsidRPr="009D66C4">
              <w:rPr>
                <w:rFonts w:ascii="Times New Roman" w:hAnsi="Times New Roman" w:cs="Times New Roman"/>
                <w:sz w:val="24"/>
                <w:szCs w:val="24"/>
              </w:rPr>
              <w:t xml:space="preserve"> целевых показателей подпрограммы № 2 приведен в </w:t>
            </w:r>
            <w:r w:rsidR="00FE5493" w:rsidRPr="009D66C4">
              <w:rPr>
                <w:rFonts w:ascii="Times New Roman" w:hAnsi="Times New Roman" w:cs="Times New Roman"/>
                <w:sz w:val="24"/>
                <w:szCs w:val="24"/>
              </w:rPr>
              <w:lastRenderedPageBreak/>
              <w:t>приложении № 1 к государственной программе</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lastRenderedPageBreak/>
              <w:t>Задачи подпрограммы</w:t>
            </w: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1674" w:history="1">
              <w:r w:rsidR="00FE5493" w:rsidRPr="009D66C4">
                <w:rPr>
                  <w:rFonts w:ascii="Times New Roman" w:hAnsi="Times New Roman" w:cs="Times New Roman"/>
                  <w:sz w:val="24"/>
                  <w:szCs w:val="24"/>
                </w:rPr>
                <w:t>задача № 1</w:t>
              </w:r>
            </w:hyperlink>
            <w:r w:rsidR="00FE5493" w:rsidRPr="009D66C4">
              <w:rPr>
                <w:rFonts w:ascii="Times New Roman" w:hAnsi="Times New Roman" w:cs="Times New Roman"/>
                <w:sz w:val="24"/>
                <w:szCs w:val="24"/>
              </w:rPr>
              <w:t xml:space="preserve"> - стимулирование граждан, в том числе молодежи, к осуществлению предпринимательской деятельности (пропаганда предпринимательства);</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1674" w:history="1">
              <w:r w:rsidR="00FE5493" w:rsidRPr="009D66C4">
                <w:rPr>
                  <w:rFonts w:ascii="Times New Roman" w:hAnsi="Times New Roman" w:cs="Times New Roman"/>
                  <w:sz w:val="24"/>
                  <w:szCs w:val="24"/>
                </w:rPr>
                <w:t>задача № 2</w:t>
              </w:r>
            </w:hyperlink>
            <w:r w:rsidR="00FE5493" w:rsidRPr="009D66C4">
              <w:rPr>
                <w:rFonts w:ascii="Times New Roman" w:hAnsi="Times New Roman" w:cs="Times New Roman"/>
                <w:sz w:val="24"/>
                <w:szCs w:val="24"/>
              </w:rPr>
              <w:t xml:space="preserve">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1674" w:history="1">
              <w:r w:rsidR="00FE5493" w:rsidRPr="009D66C4">
                <w:rPr>
                  <w:rFonts w:ascii="Times New Roman" w:hAnsi="Times New Roman" w:cs="Times New Roman"/>
                  <w:sz w:val="24"/>
                  <w:szCs w:val="24"/>
                </w:rPr>
                <w:t>задача № 3</w:t>
              </w:r>
            </w:hyperlink>
            <w:r w:rsidR="00FE5493" w:rsidRPr="009D66C4">
              <w:rPr>
                <w:rFonts w:ascii="Times New Roman" w:hAnsi="Times New Roman" w:cs="Times New Roman"/>
                <w:sz w:val="24"/>
                <w:szCs w:val="24"/>
              </w:rPr>
              <w:t xml:space="preserve"> - стимулирование развития субъектов малого и среднего предпринимательства</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Сроки и этапы реализации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2014 - 2020 годы.</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Подпрограмма № 2 реализуется в один этап</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Объемы и источники финансирования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общий объем финансирования подпрограммы № 2 - </w:t>
            </w:r>
            <w:r w:rsidR="009D66C4" w:rsidRPr="009D66C4">
              <w:rPr>
                <w:rFonts w:ascii="Times New Roman" w:hAnsi="Times New Roman" w:cs="Times New Roman"/>
                <w:sz w:val="24"/>
                <w:szCs w:val="24"/>
              </w:rPr>
              <w:t>2 211 772,9</w:t>
            </w:r>
            <w:r w:rsidRPr="009D66C4">
              <w:rPr>
                <w:rFonts w:ascii="Times New Roman" w:hAnsi="Times New Roman" w:cs="Times New Roman"/>
                <w:sz w:val="24"/>
                <w:szCs w:val="24"/>
              </w:rPr>
              <w:t>тыс. рублей, в том числе за счет средств:</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федерального бюджета - </w:t>
            </w:r>
            <w:r w:rsidR="009D66C4" w:rsidRPr="009D66C4">
              <w:rPr>
                <w:rFonts w:ascii="Times New Roman" w:hAnsi="Times New Roman" w:cs="Times New Roman"/>
                <w:sz w:val="24"/>
                <w:szCs w:val="24"/>
              </w:rPr>
              <w:t xml:space="preserve">1 608 452,0 </w:t>
            </w:r>
            <w:r w:rsidRPr="009D66C4">
              <w:rPr>
                <w:rFonts w:ascii="Times New Roman" w:hAnsi="Times New Roman" w:cs="Times New Roman"/>
                <w:sz w:val="24"/>
                <w:szCs w:val="24"/>
              </w:rPr>
              <w:t>тыс. рублей;</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областного бюджета - </w:t>
            </w:r>
            <w:r w:rsidR="009D66C4" w:rsidRPr="009D66C4">
              <w:rPr>
                <w:rFonts w:ascii="Times New Roman" w:hAnsi="Times New Roman" w:cs="Times New Roman"/>
                <w:sz w:val="24"/>
                <w:szCs w:val="24"/>
              </w:rPr>
              <w:t xml:space="preserve">549 784,0 </w:t>
            </w:r>
            <w:r w:rsidRPr="009D66C4">
              <w:rPr>
                <w:rFonts w:ascii="Times New Roman" w:hAnsi="Times New Roman" w:cs="Times New Roman"/>
                <w:sz w:val="24"/>
                <w:szCs w:val="24"/>
              </w:rPr>
              <w:t>тыс. рублей;</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местных бюджетов - 53 536,9 тыс. рублей</w:t>
            </w:r>
          </w:p>
        </w:tc>
      </w:tr>
    </w:tbl>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sectPr w:rsidR="00FE5493" w:rsidRPr="009D66C4" w:rsidSect="00FE5493">
          <w:pgSz w:w="11905" w:h="16838"/>
          <w:pgMar w:top="1134" w:right="851" w:bottom="1134" w:left="1701" w:header="720" w:footer="720" w:gutter="0"/>
          <w:cols w:space="720"/>
          <w:noEndnote/>
        </w:sect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217"/>
      <w:bookmarkEnd w:id="8"/>
      <w:r w:rsidRPr="009D66C4">
        <w:rPr>
          <w:rFonts w:ascii="Times New Roman" w:hAnsi="Times New Roman" w:cs="Times New Roman"/>
          <w:sz w:val="28"/>
          <w:szCs w:val="28"/>
        </w:rPr>
        <w:t>2.5. Характеристика сферы реализации подпрограммы № 2,</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описание основных проблем</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 xml:space="preserve">Всего по итогам 2012 года в Архангельской области и Ненецком автономном округе действуют 50 743 субъекта малого и среднего предпринимательства, в том числе осуществляют свою деятельность 125 средних, 1 863 малых и 12 792 </w:t>
      </w:r>
      <w:proofErr w:type="spellStart"/>
      <w:r w:rsidRPr="009D66C4">
        <w:rPr>
          <w:rFonts w:ascii="Times New Roman" w:hAnsi="Times New Roman" w:cs="Times New Roman"/>
          <w:sz w:val="28"/>
          <w:szCs w:val="28"/>
        </w:rPr>
        <w:t>микропредприятия</w:t>
      </w:r>
      <w:proofErr w:type="spellEnd"/>
      <w:r w:rsidRPr="009D66C4">
        <w:rPr>
          <w:rFonts w:ascii="Times New Roman" w:hAnsi="Times New Roman" w:cs="Times New Roman"/>
          <w:sz w:val="28"/>
          <w:szCs w:val="28"/>
        </w:rPr>
        <w:t>, а также зарегистрированы 35 963 индивидуальных предпринимателя.</w:t>
      </w:r>
      <w:proofErr w:type="gramEnd"/>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расчете на 1 тыс. чел. населения Архангельской области и Ненецкого автономного округа количество субъектов малого и среднего предпринимательства (включая индивидуальных предпринимателей) в 2012 году составило 40,8 единицы, что сопоставимо со </w:t>
      </w:r>
      <w:proofErr w:type="spellStart"/>
      <w:r w:rsidRPr="009D66C4">
        <w:rPr>
          <w:rFonts w:ascii="Times New Roman" w:hAnsi="Times New Roman" w:cs="Times New Roman"/>
          <w:sz w:val="28"/>
          <w:szCs w:val="28"/>
        </w:rPr>
        <w:t>среднероссийскими</w:t>
      </w:r>
      <w:proofErr w:type="spellEnd"/>
      <w:r w:rsidRPr="009D66C4">
        <w:rPr>
          <w:rFonts w:ascii="Times New Roman" w:hAnsi="Times New Roman" w:cs="Times New Roman"/>
          <w:sz w:val="28"/>
          <w:szCs w:val="28"/>
        </w:rPr>
        <w:t xml:space="preserve"> показателями.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На 1 января 2013 года на территории Архангельской области Ненецкого автономного округа осуществляют деятельность 1 863 субъекта малого предпринимательства, на которых трудится (без учета внешних совместителей) 44 512 человек.</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 итогам 2012 года отмечен резкий спад количества индивидуальных предпринимателей, причиной которому стало двукратное увеличение размера страховых выплат. Отрицательная динамика наблюдается и в текущем 2013 году. Так, за первое полугодие в Архангельской области снято с учета 5,6 тыс. индивидуальных предпринимателей, встали на учет 1,8 тыс. индивидуальных предпринимателей. В результате по состоянию на 1 июля 2013 года в Архангельской области действует 31,0 тыс. индивидуальных предпринимателей. В дальнейшем прогнозируется стабилизация ситуации, как результат принимаемых мер, предполагающих гибкий подход к исчислению страховых взносов для индивидуальных предпринимателей.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2012 году наблюдался незначительный рост количества субъектов среднего предпринимательства (102,7 процента), рост их оборота составил 119 процентов. Однако, несмотря на положительную динамику, отмечается снижение численности занятых в субъектах среднего предпринимательства (88 процентов по отношению к 2011 году). Наиболее существенное снижение численности отмечается в сфере оптовой и розничной торговли. Такое снижение численности занятых в основном связано с проводимой модернизацией производственного оборудования и автоматизацией производственных процессов.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По итогам 2012 года наблюдался существенный рост числа субъектов малого предпринимательства (включая </w:t>
      </w:r>
      <w:proofErr w:type="spellStart"/>
      <w:r w:rsidRPr="009D66C4">
        <w:rPr>
          <w:rFonts w:ascii="Times New Roman" w:hAnsi="Times New Roman" w:cs="Times New Roman"/>
          <w:sz w:val="28"/>
          <w:szCs w:val="28"/>
        </w:rPr>
        <w:t>микропредприятия</w:t>
      </w:r>
      <w:proofErr w:type="spellEnd"/>
      <w:r w:rsidRPr="009D66C4">
        <w:rPr>
          <w:rFonts w:ascii="Times New Roman" w:hAnsi="Times New Roman" w:cs="Times New Roman"/>
          <w:sz w:val="28"/>
          <w:szCs w:val="28"/>
        </w:rPr>
        <w:t xml:space="preserve">). По состоянию на 1 января 2013 года зарегистрировано 14 389 субъектов малого предпринимательства, что на 15 процентов больше, чем по состоянию на 1 января 2012 года. Наиболее значительный рост числа субъектов малого предпринимательства (включая </w:t>
      </w:r>
      <w:proofErr w:type="spellStart"/>
      <w:r w:rsidRPr="009D66C4">
        <w:rPr>
          <w:rFonts w:ascii="Times New Roman" w:hAnsi="Times New Roman" w:cs="Times New Roman"/>
          <w:sz w:val="28"/>
          <w:szCs w:val="28"/>
        </w:rPr>
        <w:t>микропредприятия</w:t>
      </w:r>
      <w:proofErr w:type="spellEnd"/>
      <w:r w:rsidRPr="009D66C4">
        <w:rPr>
          <w:rFonts w:ascii="Times New Roman" w:hAnsi="Times New Roman" w:cs="Times New Roman"/>
          <w:sz w:val="28"/>
          <w:szCs w:val="28"/>
        </w:rPr>
        <w:t>) наблюдался в промышленной сфере, оптовой и розничной торговле.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Характерной чертой малого предпринимательства является широкое </w:t>
      </w:r>
      <w:r w:rsidRPr="009D66C4">
        <w:rPr>
          <w:rFonts w:ascii="Times New Roman" w:hAnsi="Times New Roman" w:cs="Times New Roman"/>
          <w:sz w:val="28"/>
          <w:szCs w:val="28"/>
        </w:rPr>
        <w:lastRenderedPageBreak/>
        <w:t>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наряду с основным местом работы. В 2012 году субъектами малого предпринимательства на условиях вторичной занятости были привлечены 3 463 человека, что сопоставимо с аналогичными показателями 2010 и 2011 годов.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Среднемесячная заработная плата и выплаты социального характера в расчете на одного работника по субъектам малого предпринимательства (без </w:t>
      </w:r>
      <w:proofErr w:type="spellStart"/>
      <w:r w:rsidRPr="009D66C4">
        <w:rPr>
          <w:rFonts w:ascii="Times New Roman" w:hAnsi="Times New Roman" w:cs="Times New Roman"/>
          <w:sz w:val="28"/>
          <w:szCs w:val="28"/>
        </w:rPr>
        <w:t>микропредприятий</w:t>
      </w:r>
      <w:proofErr w:type="spellEnd"/>
      <w:r w:rsidRPr="009D66C4">
        <w:rPr>
          <w:rFonts w:ascii="Times New Roman" w:hAnsi="Times New Roman" w:cs="Times New Roman"/>
          <w:sz w:val="28"/>
          <w:szCs w:val="28"/>
        </w:rPr>
        <w:t>) за 2013 год составила 18 125 рублей.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Доля субъектов малого бизнеса, работающих в сфере торговли, составляет 30,1 процента, субъектов малого предпринимательства, занимающихся операциями с недвижимым имуществом, - 19,3 процента, обрабатывающих производств - 14,9 процента, строительной сферы - 11,6 процента.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Субъектами малого предпринимательства без учета </w:t>
      </w:r>
      <w:proofErr w:type="spellStart"/>
      <w:r w:rsidRPr="009D66C4">
        <w:rPr>
          <w:rFonts w:ascii="Times New Roman" w:hAnsi="Times New Roman" w:cs="Times New Roman"/>
          <w:sz w:val="28"/>
          <w:szCs w:val="28"/>
        </w:rPr>
        <w:t>микропредприятий</w:t>
      </w:r>
      <w:proofErr w:type="spellEnd"/>
      <w:r w:rsidRPr="009D66C4">
        <w:rPr>
          <w:rFonts w:ascii="Times New Roman" w:hAnsi="Times New Roman" w:cs="Times New Roman"/>
          <w:sz w:val="28"/>
          <w:szCs w:val="28"/>
        </w:rPr>
        <w:t xml:space="preserve"> (штат до 15 человек) за 2012 год привлечено 1,16 млрд. рублей инвестиций в основной капитал.</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Оборот субъектов малого предпринимательства (без </w:t>
      </w:r>
      <w:proofErr w:type="spellStart"/>
      <w:r w:rsidRPr="009D66C4">
        <w:rPr>
          <w:rFonts w:ascii="Times New Roman" w:hAnsi="Times New Roman" w:cs="Times New Roman"/>
          <w:sz w:val="28"/>
          <w:szCs w:val="28"/>
        </w:rPr>
        <w:t>микропредприятий</w:t>
      </w:r>
      <w:proofErr w:type="spellEnd"/>
      <w:r w:rsidRPr="009D66C4">
        <w:rPr>
          <w:rFonts w:ascii="Times New Roman" w:hAnsi="Times New Roman" w:cs="Times New Roman"/>
          <w:sz w:val="28"/>
          <w:szCs w:val="28"/>
        </w:rPr>
        <w:t>) за 2012 год по всем видам деятельности составил 80,4 млрд. рублей.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Несмотря на общую положительную тенденцию роста деловой активности субъектов малого и среднего предпринимательства и роста экономических показателей от его деятельности, в целом указанная сфера деятельности в Архангельской области развита недостаточно.</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Существует ряд проблем, среди которых:</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недостаточная информированность предпринимателей и граждан о возможных формах ведения бизнеса, видах и условиях получения государственной поддержки;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недостаточная вовлеченность молодежи в сферу малого и среднего предпринимательства;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труднодоступность и дороговизна финансовых ресурсов для предпринимателей;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недостаточная развитость инфраструктуры поддержки субъектов малого и среднего предпринимательства;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существенные различия в условиях ведения бизнеса в муниципальных образованиях.</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Подпрограмма № 2 призвана объединить усилия исполнительных органов и органов местного самоуправления муниципальных образований Архангельской области и Ненецкого автономного округа в развитии субъектов малого и среднего предпринимательства, организации инфраструктуры поддержки субъектов малого и среднего предпринимательства, а также запустить механизм обратной связи с субъектами малого и среднего предпринимательства.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240"/>
      <w:bookmarkEnd w:id="9"/>
      <w:r w:rsidRPr="009D66C4">
        <w:rPr>
          <w:rFonts w:ascii="Times New Roman" w:hAnsi="Times New Roman" w:cs="Times New Roman"/>
          <w:sz w:val="28"/>
          <w:szCs w:val="28"/>
        </w:rPr>
        <w:t>2.6. Механизм реализации мероприятий подпрограммы № 2</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lastRenderedPageBreak/>
        <w:t xml:space="preserve">В рамках реализации </w:t>
      </w:r>
      <w:hyperlink w:anchor="Par1674" w:history="1">
        <w:r w:rsidRPr="009D66C4">
          <w:rPr>
            <w:rFonts w:ascii="Times New Roman" w:hAnsi="Times New Roman" w:cs="Times New Roman"/>
            <w:sz w:val="28"/>
            <w:szCs w:val="28"/>
          </w:rPr>
          <w:t>мероприятия 1.1</w:t>
        </w:r>
      </w:hyperlink>
      <w:r w:rsidRPr="009D66C4">
        <w:rPr>
          <w:rFonts w:ascii="Times New Roman" w:hAnsi="Times New Roman" w:cs="Times New Roman"/>
          <w:sz w:val="28"/>
          <w:szCs w:val="28"/>
        </w:rPr>
        <w:t xml:space="preserve"> перечня мероприятий подпрограммы № 2 (приложение № 2 к государственной программе)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выполнение государственных заданий на оказание государственных услуг и привлечение организаций, определяемых в порядке, установленном законодательством о размещении заказов на поставки товаров, выполнение работ, оказание услуг для государственных, муниципальных нужд, нужд бюджетных учреждений.</w:t>
      </w:r>
      <w:proofErr w:type="gramEnd"/>
      <w:r w:rsidRPr="009D66C4">
        <w:rPr>
          <w:rFonts w:ascii="Times New Roman" w:hAnsi="Times New Roman" w:cs="Times New Roman"/>
          <w:sz w:val="28"/>
          <w:szCs w:val="28"/>
        </w:rPr>
        <w:t xml:space="preserve"> Размещение государственного заказа осуществляется в соответствии с Гражданским </w:t>
      </w:r>
      <w:hyperlink r:id="rId33" w:history="1">
        <w:r w:rsidRPr="009D66C4">
          <w:rPr>
            <w:rFonts w:ascii="Times New Roman" w:hAnsi="Times New Roman" w:cs="Times New Roman"/>
            <w:sz w:val="28"/>
            <w:szCs w:val="28"/>
          </w:rPr>
          <w:t>кодексом</w:t>
        </w:r>
      </w:hyperlink>
      <w:r w:rsidRPr="009D66C4">
        <w:rPr>
          <w:rFonts w:ascii="Times New Roman" w:hAnsi="Times New Roman" w:cs="Times New Roman"/>
          <w:sz w:val="28"/>
          <w:szCs w:val="28"/>
        </w:rPr>
        <w:t xml:space="preserve"> и Федеральным </w:t>
      </w:r>
      <w:hyperlink r:id="rId34" w:history="1">
        <w:r w:rsidRPr="009D66C4">
          <w:rPr>
            <w:rFonts w:ascii="Times New Roman" w:hAnsi="Times New Roman" w:cs="Times New Roman"/>
            <w:sz w:val="28"/>
            <w:szCs w:val="28"/>
          </w:rPr>
          <w:t>законом</w:t>
        </w:r>
      </w:hyperlink>
      <w:r w:rsidRPr="009D66C4">
        <w:rPr>
          <w:rFonts w:ascii="Times New Roman" w:hAnsi="Times New Roman" w:cs="Times New Roman"/>
          <w:sz w:val="28"/>
          <w:szCs w:val="28"/>
        </w:rPr>
        <w:t xml:space="preserve"> от 5 апреля 2013 года № 44-ФЗ.</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w:t>
      </w:r>
      <w:hyperlink w:anchor="Par1674" w:history="1">
        <w:r w:rsidRPr="009D66C4">
          <w:rPr>
            <w:rFonts w:ascii="Times New Roman" w:hAnsi="Times New Roman" w:cs="Times New Roman"/>
            <w:sz w:val="28"/>
            <w:szCs w:val="28"/>
          </w:rPr>
          <w:t>мероприятия 1.2</w:t>
        </w:r>
      </w:hyperlink>
      <w:r w:rsidRPr="009D66C4">
        <w:rPr>
          <w:rFonts w:ascii="Times New Roman" w:hAnsi="Times New Roman" w:cs="Times New Roman"/>
          <w:sz w:val="28"/>
          <w:szCs w:val="28"/>
        </w:rPr>
        <w:t xml:space="preserve"> перечня мероприятий подпрограммы № 2 (приложение № 2 к государственной программе) осуществляются: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в соответствии с положением о проведении регионального этапа конкурса "Молодой предприниматель", утверждаемым постановлением министерства по делам молодежи и спорту;</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привлечение организаций, определяемых в порядке, установленном законодательством о размещении заказов на поставки товаров, выполнение работ, оказание услуг для государственных, муниципальных нужд, нужд бюджетных учреждений. Размещение государственного заказа осуществляется в соответствии с Гражданским </w:t>
      </w:r>
      <w:hyperlink r:id="rId35" w:history="1">
        <w:r w:rsidRPr="009D66C4">
          <w:rPr>
            <w:rFonts w:ascii="Times New Roman" w:hAnsi="Times New Roman" w:cs="Times New Roman"/>
            <w:sz w:val="28"/>
            <w:szCs w:val="28"/>
          </w:rPr>
          <w:t>кодексом</w:t>
        </w:r>
      </w:hyperlink>
      <w:r w:rsidRPr="009D66C4">
        <w:rPr>
          <w:rFonts w:ascii="Times New Roman" w:hAnsi="Times New Roman" w:cs="Times New Roman"/>
          <w:sz w:val="28"/>
          <w:szCs w:val="28"/>
        </w:rPr>
        <w:t xml:space="preserve"> и Федеральным </w:t>
      </w:r>
      <w:hyperlink r:id="rId36" w:history="1">
        <w:r w:rsidRPr="009D66C4">
          <w:rPr>
            <w:rFonts w:ascii="Times New Roman" w:hAnsi="Times New Roman" w:cs="Times New Roman"/>
            <w:sz w:val="28"/>
            <w:szCs w:val="28"/>
          </w:rPr>
          <w:t>законом</w:t>
        </w:r>
      </w:hyperlink>
      <w:r w:rsidRPr="009D66C4">
        <w:rPr>
          <w:rFonts w:ascii="Times New Roman" w:hAnsi="Times New Roman" w:cs="Times New Roman"/>
          <w:sz w:val="28"/>
          <w:szCs w:val="28"/>
        </w:rPr>
        <w:t xml:space="preserve"> от 5 апреля 2013 года № 44-ФЗ.</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w:t>
      </w:r>
      <w:hyperlink w:anchor="Par1674" w:history="1">
        <w:r w:rsidRPr="009D66C4">
          <w:rPr>
            <w:rFonts w:ascii="Times New Roman" w:hAnsi="Times New Roman" w:cs="Times New Roman"/>
            <w:sz w:val="28"/>
            <w:szCs w:val="28"/>
          </w:rPr>
          <w:t>мероприятия 2.1</w:t>
        </w:r>
      </w:hyperlink>
      <w:r w:rsidRPr="009D66C4">
        <w:rPr>
          <w:rFonts w:ascii="Times New Roman" w:hAnsi="Times New Roman" w:cs="Times New Roman"/>
          <w:sz w:val="28"/>
          <w:szCs w:val="28"/>
        </w:rPr>
        <w:t xml:space="preserve"> перечня мероприятий подпрограммы № 2 (приложение № 2 к государственной программе) осуществляется предоставление субсидий юридическим лицам (за исключением субсидий государственным (муниципальным) учреждениям) и индивидуальным предпринимателям в соответствии: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 </w:t>
      </w:r>
      <w:hyperlink r:id="rId37" w:history="1">
        <w:r w:rsidRPr="009D66C4">
          <w:rPr>
            <w:rFonts w:ascii="Times New Roman" w:hAnsi="Times New Roman" w:cs="Times New Roman"/>
            <w:sz w:val="28"/>
            <w:szCs w:val="28"/>
          </w:rPr>
          <w:t>Положением</w:t>
        </w:r>
      </w:hyperlink>
      <w:r w:rsidRPr="009D66C4">
        <w:rPr>
          <w:rFonts w:ascii="Times New Roman" w:hAnsi="Times New Roman" w:cs="Times New Roman"/>
          <w:sz w:val="28"/>
          <w:szCs w:val="28"/>
        </w:rPr>
        <w:t xml:space="preserve"> о порядке проведения конкурса по предоставлению субсидий начинающим предпринимателям на создание собственного бизнеса, утвержденным постановлением Правительства Архангельской области от 11 февраля 2014 года № 43-пп;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 </w:t>
      </w:r>
      <w:hyperlink r:id="rId38" w:history="1">
        <w:r w:rsidRPr="009D66C4">
          <w:rPr>
            <w:rFonts w:ascii="Times New Roman" w:hAnsi="Times New Roman" w:cs="Times New Roman"/>
            <w:sz w:val="28"/>
            <w:szCs w:val="28"/>
          </w:rPr>
          <w:t>Положением</w:t>
        </w:r>
      </w:hyperlink>
      <w:r w:rsidRPr="009D66C4">
        <w:rPr>
          <w:rFonts w:ascii="Times New Roman" w:hAnsi="Times New Roman" w:cs="Times New Roman"/>
          <w:sz w:val="28"/>
          <w:szCs w:val="28"/>
        </w:rPr>
        <w:t xml:space="preserve"> о порядке предоставления субсидий на оплату первого лизингового платежа по договору финансовой аренды (лизинга) оборудования субъектам малого и среднего предпринимательства Архангельской области и Ненецкого автономного округа, утвержденным постановлением Правительства Архангельской области от 20 марта 2012 года № 95-пп;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 </w:t>
      </w:r>
      <w:hyperlink r:id="rId39" w:history="1">
        <w:r w:rsidRPr="009D66C4">
          <w:rPr>
            <w:rFonts w:ascii="Times New Roman" w:hAnsi="Times New Roman" w:cs="Times New Roman"/>
            <w:sz w:val="28"/>
            <w:szCs w:val="28"/>
          </w:rPr>
          <w:t>Положением</w:t>
        </w:r>
      </w:hyperlink>
      <w:r w:rsidRPr="009D66C4">
        <w:rPr>
          <w:rFonts w:ascii="Times New Roman" w:hAnsi="Times New Roman" w:cs="Times New Roman"/>
          <w:sz w:val="28"/>
          <w:szCs w:val="28"/>
        </w:rPr>
        <w:t xml:space="preserve"> об оказании государственной поддержки субъектам малого и среднего предпринимательства по субсидированию процентных ставок по привлеченным кредитам в российских кредитных организациях и части лизинговых платежей по договорам лизинга, утвержденным </w:t>
      </w:r>
      <w:r w:rsidRPr="009D66C4">
        <w:rPr>
          <w:rFonts w:ascii="Times New Roman" w:hAnsi="Times New Roman" w:cs="Times New Roman"/>
          <w:sz w:val="28"/>
          <w:szCs w:val="28"/>
        </w:rPr>
        <w:lastRenderedPageBreak/>
        <w:t>постановлением Правительства Архангельской области от 17 апреля 2012 года № 140-пп;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 </w:t>
      </w:r>
      <w:hyperlink r:id="rId40" w:history="1">
        <w:r w:rsidRPr="009D66C4">
          <w:rPr>
            <w:rFonts w:ascii="Times New Roman" w:hAnsi="Times New Roman" w:cs="Times New Roman"/>
            <w:sz w:val="28"/>
            <w:szCs w:val="28"/>
          </w:rPr>
          <w:t>Положением</w:t>
        </w:r>
      </w:hyperlink>
      <w:r w:rsidRPr="009D66C4">
        <w:rPr>
          <w:rFonts w:ascii="Times New Roman" w:hAnsi="Times New Roman" w:cs="Times New Roman"/>
          <w:sz w:val="28"/>
          <w:szCs w:val="28"/>
        </w:rPr>
        <w:t xml:space="preserve"> о порядке проведения конкурса по предоставлению субсидий субъектам малого предпринимательства на поддержку инновационных </w:t>
      </w:r>
      <w:proofErr w:type="spellStart"/>
      <w:proofErr w:type="gramStart"/>
      <w:r w:rsidRPr="009D66C4">
        <w:rPr>
          <w:rFonts w:ascii="Times New Roman" w:hAnsi="Times New Roman" w:cs="Times New Roman"/>
          <w:sz w:val="28"/>
          <w:szCs w:val="28"/>
        </w:rPr>
        <w:t>бизнес-проектов</w:t>
      </w:r>
      <w:proofErr w:type="spellEnd"/>
      <w:proofErr w:type="gramEnd"/>
      <w:r w:rsidRPr="009D66C4">
        <w:rPr>
          <w:rFonts w:ascii="Times New Roman" w:hAnsi="Times New Roman" w:cs="Times New Roman"/>
          <w:sz w:val="28"/>
          <w:szCs w:val="28"/>
        </w:rPr>
        <w:t xml:space="preserve"> в Архангельской области и Ненецком автономном округе от 17 сентября 2013 года № 432-пп.</w:t>
      </w:r>
    </w:p>
    <w:p w:rsidR="009D66C4" w:rsidRDefault="009D6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044A4">
        <w:rPr>
          <w:rFonts w:ascii="Times New Roman" w:hAnsi="Times New Roman"/>
          <w:bCs/>
          <w:sz w:val="28"/>
          <w:szCs w:val="28"/>
        </w:rPr>
        <w:t xml:space="preserve">С целью </w:t>
      </w:r>
      <w:r w:rsidRPr="00F044A4">
        <w:rPr>
          <w:rFonts w:ascii="Times New Roman" w:hAnsi="Times New Roman"/>
          <w:sz w:val="28"/>
          <w:szCs w:val="28"/>
        </w:rPr>
        <w:t xml:space="preserve">реализации </w:t>
      </w:r>
      <w:hyperlink r:id="rId41" w:history="1">
        <w:r w:rsidRPr="00F044A4">
          <w:rPr>
            <w:rFonts w:ascii="Times New Roman" w:hAnsi="Times New Roman"/>
            <w:sz w:val="28"/>
            <w:szCs w:val="28"/>
          </w:rPr>
          <w:t>мероприятий, предусмотренных пунктами 2.1</w:t>
        </w:r>
      </w:hyperlink>
      <w:r w:rsidRPr="00F044A4">
        <w:rPr>
          <w:rFonts w:ascii="Times New Roman" w:hAnsi="Times New Roman"/>
          <w:sz w:val="28"/>
          <w:szCs w:val="28"/>
        </w:rPr>
        <w:t xml:space="preserve"> и 2.2 перечня мероприятий подпрограммы № 2 (приложение № 2 к государственной программе) создается конкурсная комиссия, состав которой утверждается распоряжением </w:t>
      </w:r>
      <w:r w:rsidRPr="00F044A4">
        <w:rPr>
          <w:rFonts w:ascii="Times New Roman" w:hAnsi="Times New Roman"/>
          <w:spacing w:val="-4"/>
          <w:sz w:val="28"/>
          <w:szCs w:val="28"/>
        </w:rPr>
        <w:t>министерства экономического развития</w:t>
      </w:r>
      <w:r w:rsidRPr="00F044A4">
        <w:rPr>
          <w:rFonts w:ascii="Times New Roman" w:hAnsi="Times New Roman"/>
          <w:sz w:val="28"/>
          <w:szCs w:val="28"/>
        </w:rPr>
        <w:t xml:space="preserve"> и конкурентной политики</w:t>
      </w:r>
      <w:r w:rsidRPr="00F044A4">
        <w:rPr>
          <w:rFonts w:ascii="Times New Roman" w:hAnsi="Times New Roman"/>
          <w:spacing w:val="-4"/>
          <w:sz w:val="28"/>
          <w:szCs w:val="28"/>
        </w:rPr>
        <w:t>. Конкурсная комиссия формируется</w:t>
      </w:r>
      <w:r w:rsidRPr="00F044A4">
        <w:rPr>
          <w:rFonts w:ascii="Times New Roman" w:hAnsi="Times New Roman"/>
          <w:sz w:val="28"/>
          <w:szCs w:val="28"/>
        </w:rPr>
        <w:t xml:space="preserve"> из работников министерства экономического развития и конкурентной политики с привлечением (по согласованию) представителей исполнительных органов государственной власти Архангельской области, представителя Архангельского областного </w:t>
      </w:r>
      <w:r w:rsidRPr="00F044A4">
        <w:rPr>
          <w:rFonts w:ascii="Times New Roman" w:hAnsi="Times New Roman"/>
          <w:spacing w:val="-4"/>
          <w:sz w:val="28"/>
          <w:szCs w:val="28"/>
        </w:rPr>
        <w:t xml:space="preserve">Собрания депутатов, представителей организаций инфраструктуры </w:t>
      </w:r>
      <w:proofErr w:type="spellStart"/>
      <w:r w:rsidRPr="00F044A4">
        <w:rPr>
          <w:rFonts w:ascii="Times New Roman" w:hAnsi="Times New Roman"/>
          <w:spacing w:val="-4"/>
          <w:sz w:val="28"/>
          <w:szCs w:val="28"/>
        </w:rPr>
        <w:t>поддержки</w:t>
      </w:r>
      <w:r w:rsidRPr="00F044A4">
        <w:rPr>
          <w:rFonts w:ascii="Times New Roman" w:hAnsi="Times New Roman"/>
          <w:spacing w:val="-6"/>
          <w:sz w:val="28"/>
          <w:szCs w:val="28"/>
        </w:rPr>
        <w:t>малого</w:t>
      </w:r>
      <w:proofErr w:type="spellEnd"/>
      <w:r w:rsidRPr="00F044A4">
        <w:rPr>
          <w:rFonts w:ascii="Times New Roman" w:hAnsi="Times New Roman"/>
          <w:spacing w:val="-6"/>
          <w:sz w:val="28"/>
          <w:szCs w:val="28"/>
        </w:rPr>
        <w:t xml:space="preserve"> и среднего предпринимательства Архангельской области, представителей</w:t>
      </w:r>
      <w:r w:rsidRPr="00F044A4">
        <w:rPr>
          <w:rFonts w:ascii="Times New Roman" w:hAnsi="Times New Roman"/>
          <w:sz w:val="28"/>
          <w:szCs w:val="28"/>
        </w:rPr>
        <w:t xml:space="preserve"> об</w:t>
      </w:r>
      <w:r w:rsidRPr="00F044A4">
        <w:rPr>
          <w:rFonts w:ascii="Times New Roman" w:hAnsi="Times New Roman"/>
          <w:spacing w:val="-12"/>
          <w:sz w:val="28"/>
          <w:szCs w:val="28"/>
        </w:rPr>
        <w:t>щественных объединений малого и среднего предпринимательства Архангельской</w:t>
      </w:r>
      <w:r w:rsidRPr="00F044A4">
        <w:rPr>
          <w:rFonts w:ascii="Times New Roman" w:hAnsi="Times New Roman"/>
          <w:sz w:val="28"/>
          <w:szCs w:val="28"/>
        </w:rPr>
        <w:t xml:space="preserve">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w:t>
      </w:r>
      <w:hyperlink w:anchor="Par1674" w:history="1">
        <w:r w:rsidRPr="009D66C4">
          <w:rPr>
            <w:rFonts w:ascii="Times New Roman" w:hAnsi="Times New Roman" w:cs="Times New Roman"/>
            <w:sz w:val="28"/>
            <w:szCs w:val="28"/>
          </w:rPr>
          <w:t>мероприятия 2.2</w:t>
        </w:r>
      </w:hyperlink>
      <w:r w:rsidRPr="009D66C4">
        <w:rPr>
          <w:rFonts w:ascii="Times New Roman" w:hAnsi="Times New Roman" w:cs="Times New Roman"/>
          <w:sz w:val="28"/>
          <w:szCs w:val="28"/>
        </w:rPr>
        <w:t xml:space="preserve"> перечня мероприятий подпрограммы № 2 (приложение № 2 к государственной программе) осуществляются: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предоставление субсидий организациям, образующим инфраструктуру поддержки субъектов малого и среднего предпринимательства (государственное автономное учреждение Архангельской области "Архангельский региональный бизнес-инкубатор", государственное унитарное предприятие Архангельской области "Инвестиционная компания "Архангельск", фонд "Архангельский региональный центр </w:t>
      </w:r>
      <w:proofErr w:type="spellStart"/>
      <w:r w:rsidRPr="009D66C4">
        <w:rPr>
          <w:rFonts w:ascii="Times New Roman" w:hAnsi="Times New Roman" w:cs="Times New Roman"/>
          <w:sz w:val="28"/>
          <w:szCs w:val="28"/>
        </w:rPr>
        <w:t>микрофинансирования</w:t>
      </w:r>
      <w:proofErr w:type="spellEnd"/>
      <w:r w:rsidRPr="009D66C4">
        <w:rPr>
          <w:rFonts w:ascii="Times New Roman" w:hAnsi="Times New Roman" w:cs="Times New Roman"/>
          <w:sz w:val="28"/>
          <w:szCs w:val="28"/>
        </w:rPr>
        <w:t>"), а также взнос Архангельской области в уставные фонды данных организаций;</w:t>
      </w:r>
    </w:p>
    <w:p w:rsidR="009D66C4" w:rsidRPr="009D66C4" w:rsidRDefault="009D66C4" w:rsidP="009D6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предоставление субсидий на возмещение части затрат по созданию и (или) развитию частных промышленных парков в Архангельской области в соответствии с Порядком, утвержденным настоящим постановлением;</w:t>
      </w:r>
    </w:p>
    <w:p w:rsidR="009D66C4" w:rsidRPr="009D66C4" w:rsidRDefault="009D66C4" w:rsidP="009D6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предоставление субсидий на возмещение части затрат по созданию и (или) обеспечению деятельности центров молодежного инновационного творчества субъектам малого и среднего предпринимательства Архангельской области и Ненецкого автономного округа в соответствии с Порядком, утвержденным настоящим постановлением;</w:t>
      </w:r>
    </w:p>
    <w:p w:rsidR="009D66C4" w:rsidRPr="009D66C4" w:rsidRDefault="009D66C4" w:rsidP="009D6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предоставление субсидий на возмещение части затрат субъектам малого и среднего предпринимательства, занимающимся социально значимыми видами деятельности, в соответствии с Порядком, утвержденным настоящим постановлением.</w:t>
      </w:r>
    </w:p>
    <w:p w:rsidR="00FE5493" w:rsidRPr="009D66C4" w:rsidRDefault="00FE5493" w:rsidP="009D66C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 xml:space="preserve">В рамках реализации </w:t>
      </w:r>
      <w:hyperlink w:anchor="Par1674" w:history="1">
        <w:r w:rsidRPr="009D66C4">
          <w:rPr>
            <w:rFonts w:ascii="Times New Roman" w:hAnsi="Times New Roman" w:cs="Times New Roman"/>
            <w:sz w:val="28"/>
            <w:szCs w:val="28"/>
          </w:rPr>
          <w:t>мероприятия 3.1</w:t>
        </w:r>
      </w:hyperlink>
      <w:r w:rsidRPr="009D66C4">
        <w:rPr>
          <w:rFonts w:ascii="Times New Roman" w:hAnsi="Times New Roman" w:cs="Times New Roman"/>
          <w:sz w:val="28"/>
          <w:szCs w:val="28"/>
        </w:rPr>
        <w:t xml:space="preserve"> перечня мероприятий подпрограммы № 2 (приложение № 2 к государственной программе) осуществляется предоставление субсидий бюджетам муниципальных образований Архангельской области и Ненецкого автономного округа на </w:t>
      </w:r>
      <w:r w:rsidRPr="009D66C4">
        <w:rPr>
          <w:rFonts w:ascii="Times New Roman" w:hAnsi="Times New Roman" w:cs="Times New Roman"/>
          <w:sz w:val="28"/>
          <w:szCs w:val="28"/>
        </w:rPr>
        <w:lastRenderedPageBreak/>
        <w:t xml:space="preserve">поддержку муниципальных целевых программ развития субъектов малого и среднего предпринимательства муниципальных образований Архангельской области и Ненецкого автономного округа и </w:t>
      </w:r>
      <w:proofErr w:type="spellStart"/>
      <w:r w:rsidRPr="009D66C4">
        <w:rPr>
          <w:rFonts w:ascii="Times New Roman" w:hAnsi="Times New Roman" w:cs="Times New Roman"/>
          <w:sz w:val="28"/>
          <w:szCs w:val="28"/>
        </w:rPr>
        <w:t>монопрофильных</w:t>
      </w:r>
      <w:proofErr w:type="spellEnd"/>
      <w:r w:rsidRPr="009D66C4">
        <w:rPr>
          <w:rFonts w:ascii="Times New Roman" w:hAnsi="Times New Roman" w:cs="Times New Roman"/>
          <w:sz w:val="28"/>
          <w:szCs w:val="28"/>
        </w:rPr>
        <w:t xml:space="preserve"> населенных пунктов Архангельской области.</w:t>
      </w:r>
      <w:proofErr w:type="gramEnd"/>
      <w:r w:rsidRPr="009D66C4">
        <w:rPr>
          <w:rFonts w:ascii="Times New Roman" w:hAnsi="Times New Roman" w:cs="Times New Roman"/>
          <w:sz w:val="28"/>
          <w:szCs w:val="28"/>
        </w:rPr>
        <w:t xml:space="preserve"> </w:t>
      </w:r>
      <w:proofErr w:type="gramStart"/>
      <w:r w:rsidRPr="009D66C4">
        <w:rPr>
          <w:rFonts w:ascii="Times New Roman" w:hAnsi="Times New Roman" w:cs="Times New Roman"/>
          <w:sz w:val="28"/>
          <w:szCs w:val="28"/>
        </w:rPr>
        <w:t xml:space="preserve">Данное мероприятие осуществляется в соответствии с </w:t>
      </w:r>
      <w:hyperlink r:id="rId42" w:history="1">
        <w:r w:rsidRPr="009D66C4">
          <w:rPr>
            <w:rFonts w:ascii="Times New Roman" w:hAnsi="Times New Roman" w:cs="Times New Roman"/>
            <w:sz w:val="28"/>
            <w:szCs w:val="28"/>
          </w:rPr>
          <w:t>Положением</w:t>
        </w:r>
      </w:hyperlink>
      <w:r w:rsidRPr="009D66C4">
        <w:rPr>
          <w:rFonts w:ascii="Times New Roman" w:hAnsi="Times New Roman" w:cs="Times New Roman"/>
          <w:sz w:val="28"/>
          <w:szCs w:val="28"/>
        </w:rPr>
        <w:t xml:space="preserve"> о порядке проведения конкурса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 утвержденным постановлением Правительства Архангельской области от 21 февраля 2012 года № 51-пп и </w:t>
      </w:r>
      <w:hyperlink r:id="rId43" w:history="1">
        <w:r w:rsidRPr="009D66C4">
          <w:rPr>
            <w:rFonts w:ascii="Times New Roman" w:hAnsi="Times New Roman" w:cs="Times New Roman"/>
            <w:sz w:val="28"/>
            <w:szCs w:val="28"/>
          </w:rPr>
          <w:t>Положением</w:t>
        </w:r>
      </w:hyperlink>
      <w:r w:rsidRPr="009D66C4">
        <w:rPr>
          <w:rFonts w:ascii="Times New Roman" w:hAnsi="Times New Roman" w:cs="Times New Roman"/>
          <w:sz w:val="28"/>
          <w:szCs w:val="28"/>
        </w:rPr>
        <w:t xml:space="preserve"> о порядке и условиях проведения областного конкурса "Лучшее муниципальное образование Архангельской области</w:t>
      </w:r>
      <w:proofErr w:type="gramEnd"/>
      <w:r w:rsidRPr="009D66C4">
        <w:rPr>
          <w:rFonts w:ascii="Times New Roman" w:hAnsi="Times New Roman" w:cs="Times New Roman"/>
          <w:sz w:val="28"/>
          <w:szCs w:val="28"/>
        </w:rPr>
        <w:t xml:space="preserve"> и Ненецкого автономного округа в сфере поддержки малого и среднего предпринимательства" среди муниципальных образований Архангельской области и Ненецкого автономного округа, утвержденным постановлением Правительства Архангельской области от 3 сентября 2013 года № 395-пп.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Ресурсное </w:t>
      </w:r>
      <w:hyperlink w:anchor="Par5691" w:history="1">
        <w:r w:rsidRPr="009D66C4">
          <w:rPr>
            <w:rFonts w:ascii="Times New Roman" w:hAnsi="Times New Roman" w:cs="Times New Roman"/>
            <w:sz w:val="28"/>
            <w:szCs w:val="28"/>
          </w:rPr>
          <w:t>обеспечение</w:t>
        </w:r>
      </w:hyperlink>
      <w:r w:rsidRPr="009D66C4">
        <w:rPr>
          <w:rFonts w:ascii="Times New Roman" w:hAnsi="Times New Roman" w:cs="Times New Roman"/>
          <w:sz w:val="28"/>
          <w:szCs w:val="28"/>
        </w:rPr>
        <w:t xml:space="preserve"> реализации подпрограммы № 2 за счет средств областного бюджета представлено в приложении № 3 к государственной программе.</w:t>
      </w:r>
    </w:p>
    <w:p w:rsidR="00FE5493" w:rsidRPr="009D66C4" w:rsidRDefault="00B94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894" w:history="1">
        <w:r w:rsidR="00FE5493" w:rsidRPr="009D66C4">
          <w:rPr>
            <w:rFonts w:ascii="Times New Roman" w:hAnsi="Times New Roman" w:cs="Times New Roman"/>
            <w:sz w:val="28"/>
            <w:szCs w:val="28"/>
          </w:rPr>
          <w:t>Перечень</w:t>
        </w:r>
      </w:hyperlink>
      <w:r w:rsidR="00FE5493" w:rsidRPr="009D66C4">
        <w:rPr>
          <w:rFonts w:ascii="Times New Roman" w:hAnsi="Times New Roman" w:cs="Times New Roman"/>
          <w:sz w:val="28"/>
          <w:szCs w:val="28"/>
        </w:rPr>
        <w:t xml:space="preserve"> мероприятий подпрограммы № 2 представлен в приложении № 2 к государственной программе.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266"/>
      <w:bookmarkEnd w:id="10"/>
      <w:r w:rsidRPr="009D66C4">
        <w:rPr>
          <w:rFonts w:ascii="Times New Roman" w:hAnsi="Times New Roman" w:cs="Times New Roman"/>
          <w:sz w:val="28"/>
          <w:szCs w:val="28"/>
        </w:rPr>
        <w:t>2.7. ПАСПОРТ</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подпрограммы № 3 "Совершенствование системы управления</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экономическим развитием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Ind w:w="-5" w:type="dxa"/>
        <w:tblLayout w:type="fixed"/>
        <w:tblCellMar>
          <w:top w:w="75" w:type="dxa"/>
          <w:left w:w="0" w:type="dxa"/>
          <w:bottom w:w="75" w:type="dxa"/>
          <w:right w:w="0" w:type="dxa"/>
        </w:tblCellMar>
        <w:tblLook w:val="0000"/>
      </w:tblPr>
      <w:tblGrid>
        <w:gridCol w:w="2475"/>
        <w:gridCol w:w="7143"/>
      </w:tblGrid>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Наименование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"Совершенствование системы управления экономическим развитием Архангельской области" (далее - подпрограмма № 3)</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Ответственный исполнитель 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министерство экономического развития и конкурентной политики</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Соисполнители 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нет</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Участники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Территориальный орган Федеральной службы государственной статистики по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органы местного самоуправления</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Цели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повышение эффективности системы управления экономическим развитием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522" w:history="1">
              <w:r w:rsidR="00FE5493" w:rsidRPr="009D66C4">
                <w:rPr>
                  <w:rFonts w:ascii="Times New Roman" w:hAnsi="Times New Roman" w:cs="Times New Roman"/>
                  <w:sz w:val="24"/>
                  <w:szCs w:val="24"/>
                </w:rPr>
                <w:t>Перечень</w:t>
              </w:r>
            </w:hyperlink>
            <w:r w:rsidR="00FE5493" w:rsidRPr="009D66C4">
              <w:rPr>
                <w:rFonts w:ascii="Times New Roman" w:hAnsi="Times New Roman" w:cs="Times New Roman"/>
                <w:sz w:val="24"/>
                <w:szCs w:val="24"/>
              </w:rPr>
              <w:t xml:space="preserve"> целевых показателей подпрограммы № 3 приведен в приложении № 1 к государственной программе</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Задачи подпрограммы</w:t>
            </w: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3090" w:history="1">
              <w:r w:rsidR="00FE5493" w:rsidRPr="009D66C4">
                <w:rPr>
                  <w:rFonts w:ascii="Times New Roman" w:hAnsi="Times New Roman" w:cs="Times New Roman"/>
                  <w:sz w:val="24"/>
                  <w:szCs w:val="24"/>
                </w:rPr>
                <w:t>задача № 1</w:t>
              </w:r>
            </w:hyperlink>
            <w:r w:rsidR="00FE5493" w:rsidRPr="009D66C4">
              <w:rPr>
                <w:rFonts w:ascii="Times New Roman" w:hAnsi="Times New Roman" w:cs="Times New Roman"/>
                <w:sz w:val="24"/>
                <w:szCs w:val="24"/>
              </w:rPr>
              <w:t xml:space="preserve">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3376" w:history="1">
              <w:r w:rsidR="00FE5493" w:rsidRPr="009D66C4">
                <w:rPr>
                  <w:rFonts w:ascii="Times New Roman" w:hAnsi="Times New Roman" w:cs="Times New Roman"/>
                  <w:sz w:val="24"/>
                  <w:szCs w:val="24"/>
                </w:rPr>
                <w:t>задача № 2</w:t>
              </w:r>
            </w:hyperlink>
            <w:r w:rsidR="00FE5493" w:rsidRPr="009D66C4">
              <w:rPr>
                <w:rFonts w:ascii="Times New Roman" w:hAnsi="Times New Roman" w:cs="Times New Roman"/>
                <w:sz w:val="24"/>
                <w:szCs w:val="24"/>
              </w:rPr>
              <w:t xml:space="preserve">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3548" w:history="1">
              <w:r w:rsidR="00FE5493" w:rsidRPr="009D66C4">
                <w:rPr>
                  <w:rFonts w:ascii="Times New Roman" w:hAnsi="Times New Roman" w:cs="Times New Roman"/>
                  <w:sz w:val="24"/>
                  <w:szCs w:val="24"/>
                </w:rPr>
                <w:t>задача № 3</w:t>
              </w:r>
            </w:hyperlink>
            <w:r w:rsidR="00FE5493" w:rsidRPr="009D66C4">
              <w:rPr>
                <w:rFonts w:ascii="Times New Roman" w:hAnsi="Times New Roman" w:cs="Times New Roman"/>
                <w:sz w:val="24"/>
                <w:szCs w:val="24"/>
              </w:rPr>
              <w:t xml:space="preserve">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3720" w:history="1">
              <w:r w:rsidR="00FE5493" w:rsidRPr="009D66C4">
                <w:rPr>
                  <w:rFonts w:ascii="Times New Roman" w:hAnsi="Times New Roman" w:cs="Times New Roman"/>
                  <w:sz w:val="24"/>
                  <w:szCs w:val="24"/>
                </w:rPr>
                <w:t>задача № 4</w:t>
              </w:r>
            </w:hyperlink>
            <w:r w:rsidR="00FE5493" w:rsidRPr="009D66C4">
              <w:rPr>
                <w:rFonts w:ascii="Times New Roman" w:hAnsi="Times New Roman" w:cs="Times New Roman"/>
                <w:sz w:val="24"/>
                <w:szCs w:val="24"/>
              </w:rPr>
              <w:t xml:space="preserve"> - развитие системы оценки эффективности деятельности исполнительных органов, органов местного самоуправления городских округов и муниципальных районов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4006" w:history="1">
              <w:r w:rsidR="00FE5493" w:rsidRPr="009D66C4">
                <w:rPr>
                  <w:rFonts w:ascii="Times New Roman" w:hAnsi="Times New Roman" w:cs="Times New Roman"/>
                  <w:sz w:val="24"/>
                  <w:szCs w:val="24"/>
                </w:rPr>
                <w:t>задача № 5</w:t>
              </w:r>
            </w:hyperlink>
            <w:r w:rsidR="00FE5493" w:rsidRPr="009D66C4">
              <w:rPr>
                <w:rFonts w:ascii="Times New Roman" w:hAnsi="Times New Roman" w:cs="Times New Roman"/>
                <w:sz w:val="24"/>
                <w:szCs w:val="24"/>
              </w:rPr>
              <w:t xml:space="preserve"> - обеспечение деятельности министерства экономического развития и конкурентной политики как ответственного исполнителя государственной программы</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Сроки и этапы реализации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2014 - 2020 годы.</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Подпрограмма № 3 реализуется в один этап</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Объемы и источники финансирования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финансирование подпрограммы № 3 осуществляется за счет средств областного бюджета.</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Общий объем финансирования составляет </w:t>
            </w:r>
            <w:r w:rsidR="009D66C4" w:rsidRPr="009D66C4">
              <w:rPr>
                <w:rFonts w:ascii="Times New Roman" w:hAnsi="Times New Roman" w:cs="Times New Roman"/>
                <w:sz w:val="24"/>
                <w:szCs w:val="24"/>
              </w:rPr>
              <w:t>477 297,2</w:t>
            </w:r>
            <w:r w:rsidRPr="009D66C4">
              <w:rPr>
                <w:rFonts w:ascii="Times New Roman" w:hAnsi="Times New Roman" w:cs="Times New Roman"/>
                <w:sz w:val="24"/>
                <w:szCs w:val="24"/>
              </w:rPr>
              <w:t xml:space="preserve"> тыс. рублей</w:t>
            </w:r>
          </w:p>
        </w:tc>
      </w:tr>
      <w:tr w:rsidR="00FE5493" w:rsidRPr="009D66C4" w:rsidTr="00FE5493">
        <w:tc>
          <w:tcPr>
            <w:tcW w:w="9618"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4"/>
                <w:szCs w:val="24"/>
              </w:rPr>
            </w:pPr>
          </w:p>
        </w:tc>
      </w:tr>
    </w:tbl>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296"/>
      <w:bookmarkEnd w:id="11"/>
      <w:r w:rsidRPr="009D66C4">
        <w:rPr>
          <w:rFonts w:ascii="Times New Roman" w:hAnsi="Times New Roman" w:cs="Times New Roman"/>
          <w:sz w:val="28"/>
          <w:szCs w:val="28"/>
        </w:rPr>
        <w:t>2.8. Характеристика сферы реализации подпрограммы № 3,</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описание основных проблем</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 xml:space="preserve">С учетом целей государственной экономической политики, определенных </w:t>
      </w:r>
      <w:hyperlink r:id="rId44" w:history="1">
        <w:r w:rsidRPr="009D66C4">
          <w:rPr>
            <w:rFonts w:ascii="Times New Roman" w:hAnsi="Times New Roman" w:cs="Times New Roman"/>
            <w:sz w:val="28"/>
            <w:szCs w:val="28"/>
          </w:rPr>
          <w:t>Указом</w:t>
        </w:r>
      </w:hyperlink>
      <w:r w:rsidRPr="009D66C4">
        <w:rPr>
          <w:rFonts w:ascii="Times New Roman" w:hAnsi="Times New Roman" w:cs="Times New Roman"/>
          <w:sz w:val="28"/>
          <w:szCs w:val="28"/>
        </w:rPr>
        <w:t xml:space="preserve"> Президента Российской Федерации от 7 мая 2012 года № 596 "О долгосрочной государственной экономической политике", в соответствии с основными направлениями деятельности Правительства Российской Федерации на период до 2018 года, утвержденными Председателем Правительства Российской Федерации от 31 января 2013 года, Правительством Архангельской области принимаются меры, направленные на повышение эффективности государственной политики в сфере управления</w:t>
      </w:r>
      <w:proofErr w:type="gramEnd"/>
      <w:r w:rsidRPr="009D66C4">
        <w:rPr>
          <w:rFonts w:ascii="Times New Roman" w:hAnsi="Times New Roman" w:cs="Times New Roman"/>
          <w:sz w:val="28"/>
          <w:szCs w:val="28"/>
        </w:rPr>
        <w:t xml:space="preserve"> экономическим развитием, </w:t>
      </w:r>
      <w:proofErr w:type="gramStart"/>
      <w:r w:rsidRPr="009D66C4">
        <w:rPr>
          <w:rFonts w:ascii="Times New Roman" w:hAnsi="Times New Roman" w:cs="Times New Roman"/>
          <w:sz w:val="28"/>
          <w:szCs w:val="28"/>
        </w:rPr>
        <w:t>включающие</w:t>
      </w:r>
      <w:proofErr w:type="gramEnd"/>
      <w:r w:rsidRPr="009D66C4">
        <w:rPr>
          <w:rFonts w:ascii="Times New Roman" w:hAnsi="Times New Roman" w:cs="Times New Roman"/>
          <w:sz w:val="28"/>
          <w:szCs w:val="28"/>
        </w:rPr>
        <w:t xml:space="preserve"> в себя: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развитие стратегического планирования и прогнозирования;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применение программно-целевого метода в социально-экономическом развитии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мониторинг эффективности деятельности исполнительных органов и органов местного самоуправления;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проведение оценки регулирующего воздействия проектов нормативных правовых актов, а также экспертизу действующих нормативных правовых актов Архангельской области, реализацию государственной политики развития конкуренции.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Архангельской области действует ряд документов долгосрочного и среднесрочного планирования и прогнозирования: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lastRenderedPageBreak/>
        <w:t>Стратегия социально-экономического развития Архангельской области до 2030 года, одобренная распоряжением администрации Архангельской области от 16 декабря 2008 года № 278-ра/48;</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схема территориального планирования Архангельской области, утвержденная </w:t>
      </w:r>
      <w:hyperlink r:id="rId45" w:history="1">
        <w:r w:rsidRPr="009D66C4">
          <w:rPr>
            <w:rFonts w:ascii="Times New Roman" w:hAnsi="Times New Roman" w:cs="Times New Roman"/>
            <w:sz w:val="28"/>
            <w:szCs w:val="28"/>
          </w:rPr>
          <w:t>постановлением</w:t>
        </w:r>
      </w:hyperlink>
      <w:r w:rsidRPr="009D66C4">
        <w:rPr>
          <w:rFonts w:ascii="Times New Roman" w:hAnsi="Times New Roman" w:cs="Times New Roman"/>
          <w:sz w:val="28"/>
          <w:szCs w:val="28"/>
        </w:rPr>
        <w:t xml:space="preserve"> Правительства Архангельской области от 25 декабря 2012 года № 608-пп;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отраслевые стратегии и планы (Лесной план Архангельской области, Транспортная стратегия Архангельской области до 2030 года и др.);</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прогноз социально-экономического развития Архангельской области на период до 2030 года;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прогнозы социально-экономического развития Архангельской области (с учетом и без учета показателей Ненецкого автономного округа) на среднесрочный период.</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Опыт управления социально-экономическим развитием Архангельской области в разные периоды включает в себя формирование программы социально-экономического развития, Стратегии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 индикативное планирование. В настоящее время управление социально-экономическим развитием Архангельской области осуществляется в условиях </w:t>
      </w:r>
      <w:proofErr w:type="gramStart"/>
      <w:r w:rsidRPr="009D66C4">
        <w:rPr>
          <w:rFonts w:ascii="Times New Roman" w:hAnsi="Times New Roman" w:cs="Times New Roman"/>
          <w:sz w:val="28"/>
          <w:szCs w:val="28"/>
        </w:rPr>
        <w:t>необходимости актуализации Стратегии социально-экономического развития Архангельской области</w:t>
      </w:r>
      <w:proofErr w:type="gramEnd"/>
      <w:r w:rsidRPr="009D66C4">
        <w:rPr>
          <w:rFonts w:ascii="Times New Roman" w:hAnsi="Times New Roman" w:cs="Times New Roman"/>
          <w:sz w:val="28"/>
          <w:szCs w:val="28"/>
        </w:rPr>
        <w:t xml:space="preserve"> до 2030 года и четкого механизма ее реализации. Кроме того, в Российской Федерации в целом и в Архангельской области не сформирована нормативная правовая основа долгосрочного планирования социально-экономического развития, что, безусловно, сдерживает дальнейшее развитие системы стратегического планирования в Архангельской области. Аналогичная ситуация наблюдается и в сфере перспективного планирования на уровне муниципальных образований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Развитие муниципальных образований Архангельской области (далее - муниципальные образования) является составной частью социально-экономического развития Архангельской области в территориальном разрезе с учетом местной специфики. Система долгосрочного и среднесрочного планирования социально-экономического развития муниципальных образований проходит этап формирования. Характерной проблемой данного этапа является несоразмерность целей, задач и мероприятий программ муниципальных образований Архангельской области источникам их финансирования. </w:t>
      </w:r>
      <w:proofErr w:type="gramStart"/>
      <w:r w:rsidRPr="009D66C4">
        <w:rPr>
          <w:rFonts w:ascii="Times New Roman" w:hAnsi="Times New Roman" w:cs="Times New Roman"/>
          <w:sz w:val="28"/>
          <w:szCs w:val="28"/>
        </w:rPr>
        <w:t>Как правило, подавляющее большинство мероприятий предполагается к финансированию за счет средств областного и федерального бюджетов, при этом не учитываются ни реальные возможности бюджетов, ни механизмы, используемые для финансирования в составе государственных программ Архангельской области.</w:t>
      </w:r>
      <w:proofErr w:type="gramEnd"/>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Реализация стратегических целей Правительства Архангельской области базируется на переходе к программному принципу формирования бюджета.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Доля расходов областного бюджета (за исключением субвенций из </w:t>
      </w:r>
      <w:r w:rsidRPr="009D66C4">
        <w:rPr>
          <w:rFonts w:ascii="Times New Roman" w:hAnsi="Times New Roman" w:cs="Times New Roman"/>
          <w:sz w:val="28"/>
          <w:szCs w:val="28"/>
        </w:rPr>
        <w:lastRenderedPageBreak/>
        <w:t>федерального бюджета), формируемая в рамках государственных программ Архангельской области, по итогам 2012 года составила 39,5 процента. В 2013 году 85,4 процента расходов областного бюджета запланировано осуществить в рамках государственных программ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2012 году Правительство Архангельской области приступило к формированию государственных программ Архангельской области, в которых закладываются долгосрочные ориентиры развития, формируется система показателей, по которым можно оценить эффективность затрат.</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При формировании проекта областного закона "Об областном бюджете на 2014 год и на плановый период 2015 и 2016 годов" в 2014 году в рамках государственных программ Архангельской области планируется произвести 95 процентов расходов.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Также Правительство Архангельской области активно участвует в федеральных целевых программах (далее - ФЦП), государственных программах Российской Федерации. В 2012 году Архангельская область принимала участие в 22 ФЦП, а также в 1 проекте, который реализуется в рамках </w:t>
      </w:r>
      <w:proofErr w:type="spellStart"/>
      <w:r w:rsidRPr="009D66C4">
        <w:rPr>
          <w:rFonts w:ascii="Times New Roman" w:hAnsi="Times New Roman" w:cs="Times New Roman"/>
          <w:sz w:val="28"/>
          <w:szCs w:val="28"/>
        </w:rPr>
        <w:t>непрограммной</w:t>
      </w:r>
      <w:proofErr w:type="spellEnd"/>
      <w:r w:rsidRPr="009D66C4">
        <w:rPr>
          <w:rFonts w:ascii="Times New Roman" w:hAnsi="Times New Roman" w:cs="Times New Roman"/>
          <w:sz w:val="28"/>
          <w:szCs w:val="28"/>
        </w:rPr>
        <w:t xml:space="preserve"> части федеральной адресной инвестиционной программы, в рамках которых привлечено 7,5 млрд. рублей средств федерального бюджета, что на 54,6 процента выше уровня 2011 года. В 2013 году планируется привлечение 7,8 млрд. рублей средств федерального бюджета.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Дальнейшее развитие программно-целевого управления требует:</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формирования четких приоритетов финансирования государственных программ Архангельской области с учетом максимального привлечения средств федерального бюджета;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совершенствования </w:t>
      </w:r>
      <w:proofErr w:type="gramStart"/>
      <w:r w:rsidRPr="009D66C4">
        <w:rPr>
          <w:rFonts w:ascii="Times New Roman" w:hAnsi="Times New Roman" w:cs="Times New Roman"/>
          <w:sz w:val="28"/>
          <w:szCs w:val="28"/>
        </w:rPr>
        <w:t>методики оценки эффективности реализации государственных программ Архангельской области</w:t>
      </w:r>
      <w:proofErr w:type="gramEnd"/>
      <w:r w:rsidRPr="009D66C4">
        <w:rPr>
          <w:rFonts w:ascii="Times New Roman" w:hAnsi="Times New Roman" w:cs="Times New Roman"/>
          <w:sz w:val="28"/>
          <w:szCs w:val="28"/>
        </w:rPr>
        <w:t xml:space="preserve"> с целью повышения качества расходования бюджетных средств.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Одним из ключевых элементов системы эффективного государственного управления в развитых странах является институт оценки регулирующего воздействия (далее - ОРВ).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ОРВ - процедура, в ходе которой проекты нормативных правовых актов анализируются в целях выявления положений,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 а также положений, способствующих возникновению необоснованных расходов для субъектов предпринимательской и иной деятельности и бюджетов всех уровней.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Проведение процедуры ОРВ позволит:</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снизить издержки (трудовые, временные, финансовые) субъектов предпринимательской и иной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обеспечить экономию бюджетных средств;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снизить риски проявления коррупции;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улучшить деловой климат и повысить инвестиционную привлекательность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lastRenderedPageBreak/>
        <w:t>повысить доверие граждан и бизнеса к решениям, принимаемым органами государственной власти Российской Федерации и исполнительными органами.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Российской Федерации ОРВ на федеральном уровне стала применяться на постоянной основе с 2010 года.</w:t>
      </w:r>
    </w:p>
    <w:p w:rsidR="00FE5493" w:rsidRPr="009D66C4" w:rsidRDefault="00B94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46" w:history="1">
        <w:r w:rsidR="00FE5493" w:rsidRPr="009D66C4">
          <w:rPr>
            <w:rFonts w:ascii="Times New Roman" w:hAnsi="Times New Roman" w:cs="Times New Roman"/>
            <w:sz w:val="28"/>
            <w:szCs w:val="28"/>
          </w:rPr>
          <w:t>Указом</w:t>
        </w:r>
      </w:hyperlink>
      <w:r w:rsidR="00FE5493" w:rsidRPr="009D66C4">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по развитию на уровне Архангельской области процедур ОРВ проектов нормативных правовых актов, а также экспертизы действующих нормативных правовых актов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Внедрение процедур ОРВ на областном и муниципальном уровнях сталкивается со следующими проблемами: недостаток квалификации специалистов исполнительных органов и специалистов органов местного самоуправления, нехватка людских ресурсов в исполнительных органах и органах местного самоуправления, недостаток практики, нехватка информации для подготовки качественных заключений об ОРВ.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связи с этим в рамках внедрения и развития процедуры ОРВ на региональном и муниципальном уровнях требуется провести обучение специалистов исполнительных органов, специалистов органов местного самоуправления, а также обеспечить информационное, научно-методическое и нормативное сопровождение данного процесса.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Одним из основных направлений деятельности в рамках обеспечения экономического развития территории является развитие комплексной Архангельской </w:t>
      </w:r>
      <w:proofErr w:type="gramStart"/>
      <w:r w:rsidRPr="009D66C4">
        <w:rPr>
          <w:rFonts w:ascii="Times New Roman" w:hAnsi="Times New Roman" w:cs="Times New Roman"/>
          <w:sz w:val="28"/>
          <w:szCs w:val="28"/>
        </w:rPr>
        <w:t>области системы оценки эффективности деятельности исполнительных органов</w:t>
      </w:r>
      <w:proofErr w:type="gramEnd"/>
      <w:r w:rsidRPr="009D66C4">
        <w:rPr>
          <w:rFonts w:ascii="Times New Roman" w:hAnsi="Times New Roman" w:cs="Times New Roman"/>
          <w:sz w:val="28"/>
          <w:szCs w:val="28"/>
        </w:rPr>
        <w:t xml:space="preserve"> и органов местного самоуправления.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Начиная с 2008 года производится</w:t>
      </w:r>
      <w:proofErr w:type="gramEnd"/>
      <w:r w:rsidRPr="009D66C4">
        <w:rPr>
          <w:rFonts w:ascii="Times New Roman" w:hAnsi="Times New Roman" w:cs="Times New Roman"/>
          <w:sz w:val="28"/>
          <w:szCs w:val="28"/>
        </w:rPr>
        <w:t xml:space="preserve"> оценка эффективности деятельности исполнительных органов государственной власти Архангельской области, а также органов местного самоуправления, что позволяет выявлять сферы, требующие приоритетного внимания, а также формировать комплекс мероприятий по улучшению результативности их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целях повышения эффективности деятельности исполнительных органов и органов местного самоуправления необходимо:</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сформировать систему оперативного </w:t>
      </w:r>
      <w:proofErr w:type="gramStart"/>
      <w:r w:rsidRPr="009D66C4">
        <w:rPr>
          <w:rFonts w:ascii="Times New Roman" w:hAnsi="Times New Roman" w:cs="Times New Roman"/>
          <w:sz w:val="28"/>
          <w:szCs w:val="28"/>
        </w:rPr>
        <w:t>мониторинга показателей эффективности деятельности исполнительных органов</w:t>
      </w:r>
      <w:proofErr w:type="gramEnd"/>
      <w:r w:rsidRPr="009D66C4">
        <w:rPr>
          <w:rFonts w:ascii="Times New Roman" w:hAnsi="Times New Roman" w:cs="Times New Roman"/>
          <w:sz w:val="28"/>
          <w:szCs w:val="28"/>
        </w:rPr>
        <w:t>;</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создать в Архангельской области систему стимулирования органов местного самоуправления к повышению эффективности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сформировать систему повышения эффективности деятельности исполнительных органов.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Решение указанных проблем будет осуществляться в рамках мероприятий подпрограммы № 3.</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340"/>
      <w:bookmarkEnd w:id="12"/>
      <w:r w:rsidRPr="009D66C4">
        <w:rPr>
          <w:rFonts w:ascii="Times New Roman" w:hAnsi="Times New Roman" w:cs="Times New Roman"/>
          <w:sz w:val="28"/>
          <w:szCs w:val="28"/>
        </w:rPr>
        <w:t>2.9. Механизм реализации мероприятий подпрограммы № 3</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Реализация мероприятий по </w:t>
      </w:r>
      <w:hyperlink w:anchor="Par3091" w:history="1">
        <w:r w:rsidRPr="009D66C4">
          <w:rPr>
            <w:rFonts w:ascii="Times New Roman" w:hAnsi="Times New Roman" w:cs="Times New Roman"/>
            <w:sz w:val="28"/>
            <w:szCs w:val="28"/>
          </w:rPr>
          <w:t>пунктам 1.1</w:t>
        </w:r>
      </w:hyperlink>
      <w:r w:rsidRPr="009D66C4">
        <w:rPr>
          <w:rFonts w:ascii="Times New Roman" w:hAnsi="Times New Roman" w:cs="Times New Roman"/>
          <w:sz w:val="28"/>
          <w:szCs w:val="28"/>
        </w:rPr>
        <w:t xml:space="preserve"> - </w:t>
      </w:r>
      <w:hyperlink w:anchor="Par3262" w:history="1">
        <w:r w:rsidRPr="009D66C4">
          <w:rPr>
            <w:rFonts w:ascii="Times New Roman" w:hAnsi="Times New Roman" w:cs="Times New Roman"/>
            <w:sz w:val="28"/>
            <w:szCs w:val="28"/>
          </w:rPr>
          <w:t>1.4</w:t>
        </w:r>
      </w:hyperlink>
      <w:r w:rsidRPr="009D66C4">
        <w:rPr>
          <w:rFonts w:ascii="Times New Roman" w:hAnsi="Times New Roman" w:cs="Times New Roman"/>
          <w:sz w:val="28"/>
          <w:szCs w:val="28"/>
        </w:rPr>
        <w:t xml:space="preserve">, </w:t>
      </w:r>
      <w:hyperlink w:anchor="Par3377" w:history="1">
        <w:r w:rsidRPr="009D66C4">
          <w:rPr>
            <w:rFonts w:ascii="Times New Roman" w:hAnsi="Times New Roman" w:cs="Times New Roman"/>
            <w:sz w:val="28"/>
            <w:szCs w:val="28"/>
          </w:rPr>
          <w:t>2.1</w:t>
        </w:r>
      </w:hyperlink>
      <w:r w:rsidRPr="009D66C4">
        <w:rPr>
          <w:rFonts w:ascii="Times New Roman" w:hAnsi="Times New Roman" w:cs="Times New Roman"/>
          <w:sz w:val="28"/>
          <w:szCs w:val="28"/>
        </w:rPr>
        <w:t xml:space="preserve"> - </w:t>
      </w:r>
      <w:hyperlink w:anchor="Par3434" w:history="1">
        <w:r w:rsidRPr="009D66C4">
          <w:rPr>
            <w:rFonts w:ascii="Times New Roman" w:hAnsi="Times New Roman" w:cs="Times New Roman"/>
            <w:sz w:val="28"/>
            <w:szCs w:val="28"/>
          </w:rPr>
          <w:t>2.2</w:t>
        </w:r>
      </w:hyperlink>
      <w:r w:rsidRPr="009D66C4">
        <w:rPr>
          <w:rFonts w:ascii="Times New Roman" w:hAnsi="Times New Roman" w:cs="Times New Roman"/>
          <w:sz w:val="28"/>
          <w:szCs w:val="28"/>
        </w:rPr>
        <w:t xml:space="preserve">, </w:t>
      </w:r>
      <w:hyperlink w:anchor="Par3549" w:history="1">
        <w:r w:rsidRPr="009D66C4">
          <w:rPr>
            <w:rFonts w:ascii="Times New Roman" w:hAnsi="Times New Roman" w:cs="Times New Roman"/>
            <w:sz w:val="28"/>
            <w:szCs w:val="28"/>
          </w:rPr>
          <w:t>3.1</w:t>
        </w:r>
      </w:hyperlink>
      <w:r w:rsidRPr="009D66C4">
        <w:rPr>
          <w:rFonts w:ascii="Times New Roman" w:hAnsi="Times New Roman" w:cs="Times New Roman"/>
          <w:sz w:val="28"/>
          <w:szCs w:val="28"/>
        </w:rPr>
        <w:t xml:space="preserve"> - </w:t>
      </w:r>
      <w:hyperlink w:anchor="Par3606" w:history="1">
        <w:r w:rsidRPr="009D66C4">
          <w:rPr>
            <w:rFonts w:ascii="Times New Roman" w:hAnsi="Times New Roman" w:cs="Times New Roman"/>
            <w:sz w:val="28"/>
            <w:szCs w:val="28"/>
          </w:rPr>
          <w:t>3.2</w:t>
        </w:r>
      </w:hyperlink>
      <w:r w:rsidRPr="009D66C4">
        <w:rPr>
          <w:rFonts w:ascii="Times New Roman" w:hAnsi="Times New Roman" w:cs="Times New Roman"/>
          <w:sz w:val="28"/>
          <w:szCs w:val="28"/>
        </w:rPr>
        <w:t xml:space="preserve">, </w:t>
      </w:r>
      <w:hyperlink w:anchor="Par3721" w:history="1">
        <w:r w:rsidRPr="009D66C4">
          <w:rPr>
            <w:rFonts w:ascii="Times New Roman" w:hAnsi="Times New Roman" w:cs="Times New Roman"/>
            <w:sz w:val="28"/>
            <w:szCs w:val="28"/>
          </w:rPr>
          <w:t>4.1</w:t>
        </w:r>
      </w:hyperlink>
      <w:r w:rsidRPr="009D66C4">
        <w:rPr>
          <w:rFonts w:ascii="Times New Roman" w:hAnsi="Times New Roman" w:cs="Times New Roman"/>
          <w:sz w:val="28"/>
          <w:szCs w:val="28"/>
        </w:rPr>
        <w:t xml:space="preserve"> - </w:t>
      </w:r>
      <w:hyperlink w:anchor="Par3835" w:history="1">
        <w:r w:rsidRPr="009D66C4">
          <w:rPr>
            <w:rFonts w:ascii="Times New Roman" w:hAnsi="Times New Roman" w:cs="Times New Roman"/>
            <w:sz w:val="28"/>
            <w:szCs w:val="28"/>
          </w:rPr>
          <w:t>4.3</w:t>
        </w:r>
      </w:hyperlink>
      <w:r w:rsidRPr="009D66C4">
        <w:rPr>
          <w:rFonts w:ascii="Times New Roman" w:hAnsi="Times New Roman" w:cs="Times New Roman"/>
          <w:sz w:val="28"/>
          <w:szCs w:val="28"/>
        </w:rPr>
        <w:t xml:space="preserve"> </w:t>
      </w:r>
      <w:r w:rsidRPr="009D66C4">
        <w:rPr>
          <w:rFonts w:ascii="Times New Roman" w:hAnsi="Times New Roman" w:cs="Times New Roman"/>
          <w:sz w:val="28"/>
          <w:szCs w:val="28"/>
        </w:rPr>
        <w:lastRenderedPageBreak/>
        <w:t xml:space="preserve">перечня мероприятий подпрограммы № 3 (приложение № 2 к государственной программе) осуществляется министерством экономического развития и конкурентной политики самостоятельно за счет средств, отраженных в </w:t>
      </w:r>
      <w:hyperlink w:anchor="Par4007" w:history="1">
        <w:r w:rsidRPr="009D66C4">
          <w:rPr>
            <w:rFonts w:ascii="Times New Roman" w:hAnsi="Times New Roman" w:cs="Times New Roman"/>
            <w:sz w:val="28"/>
            <w:szCs w:val="28"/>
          </w:rPr>
          <w:t>пункте 5.1</w:t>
        </w:r>
      </w:hyperlink>
      <w:r w:rsidRPr="009D66C4">
        <w:rPr>
          <w:rFonts w:ascii="Times New Roman" w:hAnsi="Times New Roman" w:cs="Times New Roman"/>
          <w:sz w:val="28"/>
          <w:szCs w:val="28"/>
        </w:rPr>
        <w:t xml:space="preserve"> перечня мероприятий подпрограммы № 3.</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 xml:space="preserve">В рамках реализации </w:t>
      </w:r>
      <w:hyperlink w:anchor="Par3892" w:history="1">
        <w:r w:rsidRPr="009D66C4">
          <w:rPr>
            <w:rFonts w:ascii="Times New Roman" w:hAnsi="Times New Roman" w:cs="Times New Roman"/>
            <w:sz w:val="28"/>
            <w:szCs w:val="28"/>
          </w:rPr>
          <w:t>мероприятия 4.4</w:t>
        </w:r>
      </w:hyperlink>
      <w:r w:rsidRPr="009D66C4">
        <w:rPr>
          <w:rFonts w:ascii="Times New Roman" w:hAnsi="Times New Roman" w:cs="Times New Roman"/>
          <w:sz w:val="28"/>
          <w:szCs w:val="28"/>
        </w:rPr>
        <w:t xml:space="preserve"> перечня мероприятий подпрограммы № 3 (приложение № 2 к государственной программе) осуществляется выделение грантов местным бюджетам в соответствии с </w:t>
      </w:r>
      <w:hyperlink r:id="rId47" w:history="1">
        <w:r w:rsidRPr="009D66C4">
          <w:rPr>
            <w:rFonts w:ascii="Times New Roman" w:hAnsi="Times New Roman" w:cs="Times New Roman"/>
            <w:sz w:val="28"/>
            <w:szCs w:val="28"/>
          </w:rPr>
          <w:t>Порядком</w:t>
        </w:r>
      </w:hyperlink>
      <w:r w:rsidRPr="009D66C4">
        <w:rPr>
          <w:rFonts w:ascii="Times New Roman" w:hAnsi="Times New Roman" w:cs="Times New Roman"/>
          <w:sz w:val="28"/>
          <w:szCs w:val="28"/>
        </w:rPr>
        <w:t xml:space="preserve"> выделения грантов из областного бюджета местным бюджетам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утвержденным указом Губернатора Архангельской области от 23 июля</w:t>
      </w:r>
      <w:proofErr w:type="gramEnd"/>
      <w:r w:rsidRPr="009D66C4">
        <w:rPr>
          <w:rFonts w:ascii="Times New Roman" w:hAnsi="Times New Roman" w:cs="Times New Roman"/>
          <w:sz w:val="28"/>
          <w:szCs w:val="28"/>
        </w:rPr>
        <w:t xml:space="preserve"> 2012 года № 113-у.</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w:t>
      </w:r>
      <w:hyperlink w:anchor="Par4058" w:history="1">
        <w:r w:rsidRPr="009D66C4">
          <w:rPr>
            <w:rFonts w:ascii="Times New Roman" w:hAnsi="Times New Roman" w:cs="Times New Roman"/>
            <w:sz w:val="28"/>
            <w:szCs w:val="28"/>
          </w:rPr>
          <w:t>мероприятия 5.2</w:t>
        </w:r>
      </w:hyperlink>
      <w:r w:rsidRPr="009D66C4">
        <w:rPr>
          <w:rFonts w:ascii="Times New Roman" w:hAnsi="Times New Roman" w:cs="Times New Roman"/>
          <w:sz w:val="28"/>
          <w:szCs w:val="28"/>
        </w:rPr>
        <w:t xml:space="preserve"> перечня мероприятий подпрограммы № 3 (приложение № 2 к государственной программе) осуществляются: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привлечение организаций, определяемых в порядке, установленном законодательством о размещении заказов на поставки товаров, выполнение работ, оказание услуг для государственных, муниципальных нужд, нужд бюджетных учреждений. Размещение государственного заказа осуществляется в соответствии с Гражданским </w:t>
      </w:r>
      <w:hyperlink r:id="rId48" w:history="1">
        <w:r w:rsidRPr="009D66C4">
          <w:rPr>
            <w:rFonts w:ascii="Times New Roman" w:hAnsi="Times New Roman" w:cs="Times New Roman"/>
            <w:sz w:val="28"/>
            <w:szCs w:val="28"/>
          </w:rPr>
          <w:t>кодексом</w:t>
        </w:r>
      </w:hyperlink>
      <w:r w:rsidRPr="009D66C4">
        <w:rPr>
          <w:rFonts w:ascii="Times New Roman" w:hAnsi="Times New Roman" w:cs="Times New Roman"/>
          <w:sz w:val="28"/>
          <w:szCs w:val="28"/>
        </w:rPr>
        <w:t xml:space="preserve"> и Федеральным </w:t>
      </w:r>
      <w:hyperlink r:id="rId49" w:history="1">
        <w:r w:rsidRPr="009D66C4">
          <w:rPr>
            <w:rFonts w:ascii="Times New Roman" w:hAnsi="Times New Roman" w:cs="Times New Roman"/>
            <w:sz w:val="28"/>
            <w:szCs w:val="28"/>
          </w:rPr>
          <w:t>законом</w:t>
        </w:r>
      </w:hyperlink>
      <w:r w:rsidRPr="009D66C4">
        <w:rPr>
          <w:rFonts w:ascii="Times New Roman" w:hAnsi="Times New Roman" w:cs="Times New Roman"/>
          <w:sz w:val="28"/>
          <w:szCs w:val="28"/>
        </w:rPr>
        <w:t xml:space="preserve"> от 5 апреля 2013 года № 44-ФЗ;</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 xml:space="preserve">взаимодействие между министерством экономического развития и конкурентной политики и Территориальным органом Федеральной службы государственной статистики по Архангельской области в рамках ежегодно заключаемого соглашения об информационном взаимодействии во исполнение Федерального </w:t>
      </w:r>
      <w:hyperlink r:id="rId50" w:history="1">
        <w:r w:rsidRPr="009D66C4">
          <w:rPr>
            <w:rFonts w:ascii="Times New Roman" w:hAnsi="Times New Roman" w:cs="Times New Roman"/>
            <w:sz w:val="28"/>
            <w:szCs w:val="28"/>
          </w:rPr>
          <w:t>закона</w:t>
        </w:r>
      </w:hyperlink>
      <w:r w:rsidRPr="009D66C4">
        <w:rPr>
          <w:rFonts w:ascii="Times New Roman" w:hAnsi="Times New Roman" w:cs="Times New Roman"/>
          <w:sz w:val="28"/>
          <w:szCs w:val="28"/>
        </w:rPr>
        <w:t xml:space="preserve"> от 29 ноября 2007 года № 282-ФЗ "Об официальном статистическом учете и системе государственной статистики в Российской Федерации", а также на договорной основе в рамках оказания услуг по обеспечению статистической информацией.</w:t>
      </w:r>
      <w:proofErr w:type="gramEnd"/>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Ресурсное </w:t>
      </w:r>
      <w:hyperlink w:anchor="Par5691" w:history="1">
        <w:r w:rsidRPr="009D66C4">
          <w:rPr>
            <w:rFonts w:ascii="Times New Roman" w:hAnsi="Times New Roman" w:cs="Times New Roman"/>
            <w:sz w:val="28"/>
            <w:szCs w:val="28"/>
          </w:rPr>
          <w:t>обеспечение</w:t>
        </w:r>
      </w:hyperlink>
      <w:r w:rsidRPr="009D66C4">
        <w:rPr>
          <w:rFonts w:ascii="Times New Roman" w:hAnsi="Times New Roman" w:cs="Times New Roman"/>
          <w:sz w:val="28"/>
          <w:szCs w:val="28"/>
        </w:rPr>
        <w:t xml:space="preserve"> реализации подпрограммы № 2 за счет средств областного бюджета представлено в приложении № 3 к государственной программе.</w:t>
      </w:r>
    </w:p>
    <w:p w:rsidR="00FE5493" w:rsidRPr="009D66C4" w:rsidRDefault="00B94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894" w:history="1">
        <w:r w:rsidR="00FE5493" w:rsidRPr="009D66C4">
          <w:rPr>
            <w:rFonts w:ascii="Times New Roman" w:hAnsi="Times New Roman" w:cs="Times New Roman"/>
            <w:sz w:val="28"/>
            <w:szCs w:val="28"/>
          </w:rPr>
          <w:t>Перечень</w:t>
        </w:r>
      </w:hyperlink>
      <w:r w:rsidR="00FE5493" w:rsidRPr="009D66C4">
        <w:rPr>
          <w:rFonts w:ascii="Times New Roman" w:hAnsi="Times New Roman" w:cs="Times New Roman"/>
          <w:sz w:val="28"/>
          <w:szCs w:val="28"/>
        </w:rPr>
        <w:t xml:space="preserve"> мероприятий подпрограммы № 3 представлен в приложении № 2 к государственной программе.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350"/>
      <w:bookmarkEnd w:id="13"/>
      <w:r w:rsidRPr="009D66C4">
        <w:rPr>
          <w:rFonts w:ascii="Times New Roman" w:hAnsi="Times New Roman" w:cs="Times New Roman"/>
          <w:sz w:val="28"/>
          <w:szCs w:val="28"/>
        </w:rPr>
        <w:t>2.10. ПАСПОРТ</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подпрограммы № 4 "Совершенствование организации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государственных закупок в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9618" w:type="dxa"/>
        <w:tblInd w:w="-5" w:type="dxa"/>
        <w:tblLayout w:type="fixed"/>
        <w:tblCellMar>
          <w:top w:w="75" w:type="dxa"/>
          <w:left w:w="0" w:type="dxa"/>
          <w:bottom w:w="75" w:type="dxa"/>
          <w:right w:w="0" w:type="dxa"/>
        </w:tblCellMar>
        <w:tblLook w:val="0000"/>
      </w:tblPr>
      <w:tblGrid>
        <w:gridCol w:w="2475"/>
        <w:gridCol w:w="7143"/>
      </w:tblGrid>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Наименование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"Совершенствование организации государственных закупок в Архангельской области" (далее - подпрограмма № 4)</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Ответственный исполнитель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контрактное агентство</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lastRenderedPageBreak/>
              <w:t>Соисполнители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администрация Губернатора Архангельской области и Правительства Архангельской области</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Участники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государственные и муниципальные заказчики и бюджетные учреждения Архангельской области (далее - заказчики);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Цель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522" w:history="1">
              <w:r w:rsidR="00FE5493" w:rsidRPr="009D66C4">
                <w:rPr>
                  <w:rFonts w:ascii="Times New Roman" w:hAnsi="Times New Roman" w:cs="Times New Roman"/>
                  <w:sz w:val="24"/>
                  <w:szCs w:val="24"/>
                </w:rPr>
                <w:t>Перечень</w:t>
              </w:r>
            </w:hyperlink>
            <w:r w:rsidR="00FE5493" w:rsidRPr="009D66C4">
              <w:rPr>
                <w:rFonts w:ascii="Times New Roman" w:hAnsi="Times New Roman" w:cs="Times New Roman"/>
                <w:sz w:val="24"/>
                <w:szCs w:val="24"/>
              </w:rPr>
              <w:t xml:space="preserve"> целевых показателей подпрограммы № 4 приведен в приложении № 1 к государственной программе</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Задачи подпрограммы</w:t>
            </w: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4222" w:history="1">
              <w:r w:rsidR="00FE5493" w:rsidRPr="009D66C4">
                <w:rPr>
                  <w:rFonts w:ascii="Times New Roman" w:hAnsi="Times New Roman" w:cs="Times New Roman"/>
                  <w:sz w:val="24"/>
                  <w:szCs w:val="24"/>
                </w:rPr>
                <w:t>задача № 1</w:t>
              </w:r>
            </w:hyperlink>
            <w:r w:rsidR="00FE5493" w:rsidRPr="009D66C4">
              <w:rPr>
                <w:rFonts w:ascii="Times New Roman" w:hAnsi="Times New Roman" w:cs="Times New Roman"/>
                <w:sz w:val="24"/>
                <w:szCs w:val="24"/>
              </w:rPr>
              <w:t xml:space="preserve"> - совершенствование организации управления государственными закупками Архангельской области на принципах действия контрактной системы;</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4508" w:history="1">
              <w:r w:rsidR="00FE5493" w:rsidRPr="009D66C4">
                <w:rPr>
                  <w:rFonts w:ascii="Times New Roman" w:hAnsi="Times New Roman" w:cs="Times New Roman"/>
                  <w:sz w:val="24"/>
                  <w:szCs w:val="24"/>
                </w:rPr>
                <w:t>задача № 2</w:t>
              </w:r>
            </w:hyperlink>
            <w:r w:rsidR="00FE5493" w:rsidRPr="009D66C4">
              <w:rPr>
                <w:rFonts w:ascii="Times New Roman" w:hAnsi="Times New Roman" w:cs="Times New Roman"/>
                <w:sz w:val="24"/>
                <w:szCs w:val="24"/>
              </w:rPr>
              <w:t xml:space="preserve">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4680" w:history="1">
              <w:r w:rsidR="00FE5493" w:rsidRPr="009D66C4">
                <w:rPr>
                  <w:rFonts w:ascii="Times New Roman" w:hAnsi="Times New Roman" w:cs="Times New Roman"/>
                  <w:sz w:val="24"/>
                  <w:szCs w:val="24"/>
                </w:rPr>
                <w:t>задача № 3</w:t>
              </w:r>
            </w:hyperlink>
            <w:r w:rsidR="00FE5493" w:rsidRPr="009D66C4">
              <w:rPr>
                <w:rFonts w:ascii="Times New Roman" w:hAnsi="Times New Roman" w:cs="Times New Roman"/>
                <w:sz w:val="24"/>
                <w:szCs w:val="24"/>
              </w:rPr>
              <w:t xml:space="preserve">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Сроки и этапы реализации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2014 - 2020 годы.</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Подпрограмма № 4 реализуется в один этап</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Объемы и источники финансирования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финансирование подпрограммы № 4 осуществляется за счет средств областного бюджета.</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573619" w:rsidRDefault="00FE5493" w:rsidP="00573619">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Общий объем финансирования подпрограммы № 4 составляет</w:t>
            </w:r>
          </w:p>
          <w:p w:rsidR="00FE5493" w:rsidRPr="009D66C4" w:rsidRDefault="00573619" w:rsidP="00573619">
            <w:pPr>
              <w:widowControl w:val="0"/>
              <w:autoSpaceDE w:val="0"/>
              <w:autoSpaceDN w:val="0"/>
              <w:adjustRightInd w:val="0"/>
              <w:spacing w:after="0" w:line="240" w:lineRule="auto"/>
              <w:rPr>
                <w:rFonts w:ascii="Times New Roman" w:hAnsi="Times New Roman" w:cs="Times New Roman"/>
                <w:sz w:val="24"/>
                <w:szCs w:val="24"/>
              </w:rPr>
            </w:pPr>
            <w:r w:rsidRPr="00573619">
              <w:rPr>
                <w:rFonts w:ascii="Times New Roman" w:hAnsi="Times New Roman" w:cs="Times New Roman"/>
                <w:sz w:val="24"/>
                <w:szCs w:val="24"/>
              </w:rPr>
              <w:t>361 284,2</w:t>
            </w:r>
            <w:r w:rsidR="00FE5493" w:rsidRPr="009D66C4">
              <w:rPr>
                <w:rFonts w:ascii="Times New Roman" w:hAnsi="Times New Roman" w:cs="Times New Roman"/>
                <w:sz w:val="24"/>
                <w:szCs w:val="24"/>
              </w:rPr>
              <w:t xml:space="preserve"> тыс. рублей</w:t>
            </w:r>
          </w:p>
        </w:tc>
      </w:tr>
    </w:tbl>
    <w:p w:rsidR="00573619" w:rsidRDefault="00573619">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378"/>
      <w:bookmarkEnd w:id="14"/>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D66C4">
        <w:rPr>
          <w:rFonts w:ascii="Times New Roman" w:hAnsi="Times New Roman" w:cs="Times New Roman"/>
          <w:sz w:val="28"/>
          <w:szCs w:val="28"/>
        </w:rPr>
        <w:t>2.11. Характеристика сферы реализации подпрограммы № 4,</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описание основных проблем</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сфере закупок товаров, работ, услуг для государственных нужд Архангельской области и нужд бюджетных учреждений Архангельской области (далее - закупки) сосредоточена значительная часть финансовых ресурсов. Объем государственных закупок в 2012 году превысил 14 млрд. рублей, из которых большая часть направлена на реализацию мероприятий государственных программ Архангельской области, обеспечение </w:t>
      </w:r>
      <w:r w:rsidRPr="009D66C4">
        <w:rPr>
          <w:rFonts w:ascii="Times New Roman" w:hAnsi="Times New Roman" w:cs="Times New Roman"/>
          <w:sz w:val="28"/>
          <w:szCs w:val="28"/>
        </w:rPr>
        <w:lastRenderedPageBreak/>
        <w:t>жизнедеятельности и развитие материально-технической базы государственных учреждений Архангельской области, прежде всего социальной сферы.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Оптимальное функционирование системы закупок обеспечивается единством нормативной и методической базы, прозрачностью процедур закупок, созданием объективных возможностей для конкуренции между поставщиками в сфере закупок, строгим соблюдением процедур закупок, учета информации о планируемых и фактически осуществленных государственных закупках.</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Участниками рынка товаров, работ, услуг для государственных нужд Архангельской области и нужд государственных бюджетных учреждений Архангельской области являются около 420 заказчиков и свыше 11 000 поставщиков, подрядчиков и исполнителей, основную долю которых (более 75 процентов от общего числа) составляют организации, зарегистрированные в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настоящий момент система закупок в Архангельской области является частично централизованной.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Удельный вес закупок, осуществленных уполномоченным исполнительном органом - контрактным агентством (далее - уполномоченный орган) посредством торгов в 2012 году, составил 96,2 процента от общего количества торгов. В стоимостном выражении централизованные закупки превысили 67 процентов общей суммы закупок всеми способами.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настоящее время все закупки способом торгов осуществляются уполномоченным органом. Заказчики вправе самостоятельно использовать только способы запроса котировок и у единственного источника.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Благодаря централизации закупок на уровне уполномоченного органа по размещению заказов созданы реальные условия для снижения коррупционных рисков и нарушений законодательства в сфере размещения заказов, повышения уровня юридического и методического обеспечения размещения заказов, развития конкуренции, что в конечном результате позволило достичь существенной экономии бюджетных средств.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ходе закупок товаров, работ, услуг для государственных нужд Архангельской области и нужд государственных бюджетных учреждений Архангельской области снижение начальной (максимальной) цены контрактов в 2012 году превысило 557 млн. рублей и составило 7,2 процента к начальной цене государственных контрактов.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Расширенные возможности для участия юридических и физических лиц в закупках, а также условия для гарантированной и равноправной конкуренции среди них обеспечены функционированием официального сайта Российской Федерации в информационно-телекоммуникационной сети "Интернет" </w:t>
      </w:r>
      <w:proofErr w:type="spellStart"/>
      <w:r w:rsidRPr="009D66C4">
        <w:rPr>
          <w:rFonts w:ascii="Times New Roman" w:hAnsi="Times New Roman" w:cs="Times New Roman"/>
          <w:sz w:val="28"/>
          <w:szCs w:val="28"/>
        </w:rPr>
        <w:t>www.zakupki.gov.ru</w:t>
      </w:r>
      <w:proofErr w:type="spellEnd"/>
      <w:r w:rsidRPr="009D66C4">
        <w:rPr>
          <w:rFonts w:ascii="Times New Roman" w:hAnsi="Times New Roman" w:cs="Times New Roman"/>
          <w:sz w:val="28"/>
          <w:szCs w:val="28"/>
        </w:rPr>
        <w:t>.</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 итогам 2012 года доля проведенных электронных торгов составляет свыше 62 процентов в общей сумме заключенных государственных контрактов.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lastRenderedPageBreak/>
        <w:t xml:space="preserve">Дальнейшее формирование и организация системы закупок связана со вступлением в силу 1 января 2014 года Федерального </w:t>
      </w:r>
      <w:hyperlink r:id="rId51" w:history="1">
        <w:r w:rsidRPr="009D66C4">
          <w:rPr>
            <w:rFonts w:ascii="Times New Roman" w:hAnsi="Times New Roman" w:cs="Times New Roman"/>
            <w:sz w:val="28"/>
            <w:szCs w:val="28"/>
          </w:rPr>
          <w:t>закона</w:t>
        </w:r>
      </w:hyperlink>
      <w:r w:rsidRPr="009D66C4">
        <w:rPr>
          <w:rFonts w:ascii="Times New Roman" w:hAnsi="Times New Roman" w:cs="Times New Roman"/>
          <w:sz w:val="28"/>
          <w:szCs w:val="28"/>
        </w:rPr>
        <w:t xml:space="preserve"> от 5 апреля 2013 года № 44-ФЗ, который предусматривает принципиально новый подход к регламентации и функционированию системы государственных и муниципальных закупок, соединяя в единый цикл планирование закупки, определение поставщика (подрядчика, исполнителя), исполнение контракта и оценку эффективности его исполнения.</w:t>
      </w:r>
      <w:proofErr w:type="gramEnd"/>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Вместе с положительными тенденциями в сфере закупок в Архангельской области остаются проблемы, которые негативным образом отражаются на </w:t>
      </w:r>
      <w:proofErr w:type="gramStart"/>
      <w:r w:rsidRPr="009D66C4">
        <w:rPr>
          <w:rFonts w:ascii="Times New Roman" w:hAnsi="Times New Roman" w:cs="Times New Roman"/>
          <w:sz w:val="28"/>
          <w:szCs w:val="28"/>
        </w:rPr>
        <w:t>эффективности</w:t>
      </w:r>
      <w:proofErr w:type="gramEnd"/>
      <w:r w:rsidRPr="009D66C4">
        <w:rPr>
          <w:rFonts w:ascii="Times New Roman" w:hAnsi="Times New Roman" w:cs="Times New Roman"/>
          <w:sz w:val="28"/>
          <w:szCs w:val="28"/>
        </w:rPr>
        <w:t xml:space="preserve"> проводимой в области закупочной деятельности и требуют дальнейшего целенаправленного решения и дополнительного ресурсного обеспечения: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несовершенство правовой и организационной структуры закупок в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неравномерное и нерациональное планирование закупок, отсутствие обоснования закупок и их нормирования, нарушение сроков формирования планов-графиков, недостаточный </w:t>
      </w:r>
      <w:proofErr w:type="gramStart"/>
      <w:r w:rsidRPr="009D66C4">
        <w:rPr>
          <w:rFonts w:ascii="Times New Roman" w:hAnsi="Times New Roman" w:cs="Times New Roman"/>
          <w:sz w:val="28"/>
          <w:szCs w:val="28"/>
        </w:rPr>
        <w:t>контроль за</w:t>
      </w:r>
      <w:proofErr w:type="gramEnd"/>
      <w:r w:rsidRPr="009D66C4">
        <w:rPr>
          <w:rFonts w:ascii="Times New Roman" w:hAnsi="Times New Roman" w:cs="Times New Roman"/>
          <w:sz w:val="28"/>
          <w:szCs w:val="28"/>
        </w:rPr>
        <w:t xml:space="preserve"> планированием закупок со стороны главных распорядителей бюджетных средств;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большое количество несостоявшихся торгов по причине подачи единственной заявки и отсутствие поданных заявок, что является следствием как ограниченности регионального рынка отдельных видов товаров, работ, услуг в силу объективных причин, так и сложности восприятия участниками законодательства о закупках, а также необходимости отвлечения средств для предоставления их в качестве обеспечения заявки, платы, взимаемой с победителя в случае участия в электронных аукционах, сложности</w:t>
      </w:r>
      <w:proofErr w:type="gramEnd"/>
      <w:r w:rsidRPr="009D66C4">
        <w:rPr>
          <w:rFonts w:ascii="Times New Roman" w:hAnsi="Times New Roman" w:cs="Times New Roman"/>
          <w:sz w:val="28"/>
          <w:szCs w:val="28"/>
        </w:rPr>
        <w:t xml:space="preserve"> самой процедуры электронного аукциона;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недостаточная регламентация стадий исполнения контрактов, отсутствие схем и механизмов управления исполнением контрактов, регулярные нарушения сроков выполнения работ, предусмотренных контрактами, отсутствие унифицированных процедур приемки товаров, работ, услуг, слабый </w:t>
      </w:r>
      <w:proofErr w:type="gramStart"/>
      <w:r w:rsidRPr="009D66C4">
        <w:rPr>
          <w:rFonts w:ascii="Times New Roman" w:hAnsi="Times New Roman" w:cs="Times New Roman"/>
          <w:sz w:val="28"/>
          <w:szCs w:val="28"/>
        </w:rPr>
        <w:t>контроль за</w:t>
      </w:r>
      <w:proofErr w:type="gramEnd"/>
      <w:r w:rsidRPr="009D66C4">
        <w:rPr>
          <w:rFonts w:ascii="Times New Roman" w:hAnsi="Times New Roman" w:cs="Times New Roman"/>
          <w:sz w:val="28"/>
          <w:szCs w:val="28"/>
        </w:rPr>
        <w:t xml:space="preserve"> исполнением контрактов со стороны заказчиков;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отсутствие публичного </w:t>
      </w:r>
      <w:proofErr w:type="gramStart"/>
      <w:r w:rsidRPr="009D66C4">
        <w:rPr>
          <w:rFonts w:ascii="Times New Roman" w:hAnsi="Times New Roman" w:cs="Times New Roman"/>
          <w:sz w:val="28"/>
          <w:szCs w:val="28"/>
        </w:rPr>
        <w:t>контроля за</w:t>
      </w:r>
      <w:proofErr w:type="gramEnd"/>
      <w:r w:rsidRPr="009D66C4">
        <w:rPr>
          <w:rFonts w:ascii="Times New Roman" w:hAnsi="Times New Roman" w:cs="Times New Roman"/>
          <w:sz w:val="28"/>
          <w:szCs w:val="28"/>
        </w:rPr>
        <w:t xml:space="preserve"> стадиями осуществления закупки, дефицит объективной информации о ходе и конечных результатах исполнения контрактов;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отсутствие мониторинга и анализа контрактных результатов в системе управления заказами в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недостаточность и разобщенность информационных ресурсов, необходимых для получения, обработки, анализа и мониторинга информации по управлению закупками, охватывающей все стадии сферы закупок - от планирования до исполнения контрактов;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несоответствие технических возможностей используемых автоматизированных информационных систем современному уровню развития информационных технологий в сфере закупок и отсутствие информационной подсистемы, интегрированной с единой информационной системой;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D66C4">
        <w:rPr>
          <w:rFonts w:ascii="Times New Roman" w:hAnsi="Times New Roman" w:cs="Times New Roman"/>
          <w:sz w:val="28"/>
          <w:szCs w:val="28"/>
        </w:rPr>
        <w:lastRenderedPageBreak/>
        <w:t>низкоквалифицированное</w:t>
      </w:r>
      <w:proofErr w:type="spellEnd"/>
      <w:r w:rsidRPr="009D66C4">
        <w:rPr>
          <w:rFonts w:ascii="Times New Roman" w:hAnsi="Times New Roman" w:cs="Times New Roman"/>
          <w:sz w:val="28"/>
          <w:szCs w:val="28"/>
        </w:rPr>
        <w:t xml:space="preserve"> выставление заказчиками требований к закупаемой продукции, подача заявок участниками закупок с нарушениями требований законодательства о закупках, злоупотребление участниками закупок правами путем подачи неоднократных жалоб без наличия оснований, что свидетельствует о недостаточном профессиональном уровне специалистов заказчиков и участников закупок.</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 результате решения названных проблем за счет реализации системного подхода к формированию, размещению и исполнению контрактов, а также автоматизации процессов управления закупками и исполнения бюджета повысится качество обеспечения государственных нужд.</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Решение указанных задач будет осуществляться в рамках реализации мероприятий подпрограммы № 4.</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405"/>
      <w:bookmarkEnd w:id="15"/>
      <w:r w:rsidRPr="009D66C4">
        <w:rPr>
          <w:rFonts w:ascii="Times New Roman" w:hAnsi="Times New Roman" w:cs="Times New Roman"/>
          <w:sz w:val="28"/>
          <w:szCs w:val="28"/>
        </w:rPr>
        <w:t>2.12. Механизм реализации мероприятий подпрограммы № 4</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Реализация мероприятий по </w:t>
      </w:r>
      <w:hyperlink w:anchor="Par4223" w:history="1">
        <w:r w:rsidRPr="009D66C4">
          <w:rPr>
            <w:rFonts w:ascii="Times New Roman" w:hAnsi="Times New Roman" w:cs="Times New Roman"/>
            <w:sz w:val="28"/>
            <w:szCs w:val="28"/>
          </w:rPr>
          <w:t>пунктам 1.1</w:t>
        </w:r>
      </w:hyperlink>
      <w:r w:rsidRPr="009D66C4">
        <w:rPr>
          <w:rFonts w:ascii="Times New Roman" w:hAnsi="Times New Roman" w:cs="Times New Roman"/>
          <w:sz w:val="28"/>
          <w:szCs w:val="28"/>
        </w:rPr>
        <w:t xml:space="preserve">, </w:t>
      </w:r>
      <w:hyperlink w:anchor="Par4337" w:history="1">
        <w:r w:rsidRPr="009D66C4">
          <w:rPr>
            <w:rFonts w:ascii="Times New Roman" w:hAnsi="Times New Roman" w:cs="Times New Roman"/>
            <w:sz w:val="28"/>
            <w:szCs w:val="28"/>
          </w:rPr>
          <w:t>1.3</w:t>
        </w:r>
      </w:hyperlink>
      <w:r w:rsidRPr="009D66C4">
        <w:rPr>
          <w:rFonts w:ascii="Times New Roman" w:hAnsi="Times New Roman" w:cs="Times New Roman"/>
          <w:sz w:val="28"/>
          <w:szCs w:val="28"/>
        </w:rPr>
        <w:t xml:space="preserve">, </w:t>
      </w:r>
      <w:hyperlink w:anchor="Par4566" w:history="1">
        <w:r w:rsidRPr="009D66C4">
          <w:rPr>
            <w:rFonts w:ascii="Times New Roman" w:hAnsi="Times New Roman" w:cs="Times New Roman"/>
            <w:sz w:val="28"/>
            <w:szCs w:val="28"/>
          </w:rPr>
          <w:t>2.2</w:t>
        </w:r>
      </w:hyperlink>
      <w:r w:rsidRPr="009D66C4">
        <w:rPr>
          <w:rFonts w:ascii="Times New Roman" w:hAnsi="Times New Roman" w:cs="Times New Roman"/>
          <w:sz w:val="28"/>
          <w:szCs w:val="28"/>
        </w:rPr>
        <w:t xml:space="preserve">, </w:t>
      </w:r>
      <w:hyperlink w:anchor="Par4681" w:history="1">
        <w:r w:rsidRPr="009D66C4">
          <w:rPr>
            <w:rFonts w:ascii="Times New Roman" w:hAnsi="Times New Roman" w:cs="Times New Roman"/>
            <w:sz w:val="28"/>
            <w:szCs w:val="28"/>
          </w:rPr>
          <w:t>3.1</w:t>
        </w:r>
      </w:hyperlink>
      <w:r w:rsidRPr="009D66C4">
        <w:rPr>
          <w:rFonts w:ascii="Times New Roman" w:hAnsi="Times New Roman" w:cs="Times New Roman"/>
          <w:sz w:val="28"/>
          <w:szCs w:val="28"/>
        </w:rPr>
        <w:t xml:space="preserve">, </w:t>
      </w:r>
      <w:hyperlink w:anchor="Par4738" w:history="1">
        <w:r w:rsidRPr="009D66C4">
          <w:rPr>
            <w:rFonts w:ascii="Times New Roman" w:hAnsi="Times New Roman" w:cs="Times New Roman"/>
            <w:sz w:val="28"/>
            <w:szCs w:val="28"/>
          </w:rPr>
          <w:t>3.2</w:t>
        </w:r>
      </w:hyperlink>
      <w:r w:rsidRPr="009D66C4">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осуществляется контрактным агентством самостоятельно за счет средств, отраженных в </w:t>
      </w:r>
      <w:hyperlink w:anchor="Par4795" w:history="1">
        <w:r w:rsidRPr="009D66C4">
          <w:rPr>
            <w:rFonts w:ascii="Times New Roman" w:hAnsi="Times New Roman" w:cs="Times New Roman"/>
            <w:sz w:val="28"/>
            <w:szCs w:val="28"/>
          </w:rPr>
          <w:t>пункте 3.3</w:t>
        </w:r>
      </w:hyperlink>
      <w:r w:rsidRPr="009D66C4">
        <w:rPr>
          <w:rFonts w:ascii="Times New Roman" w:hAnsi="Times New Roman" w:cs="Times New Roman"/>
          <w:sz w:val="28"/>
          <w:szCs w:val="28"/>
        </w:rPr>
        <w:t xml:space="preserve"> перечня мероприятий подпрограммы № 4 (приложение № 2 к государственной программе).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Реализация мероприятий по </w:t>
      </w:r>
      <w:hyperlink w:anchor="Par4280" w:history="1">
        <w:r w:rsidRPr="009D66C4">
          <w:rPr>
            <w:rFonts w:ascii="Times New Roman" w:hAnsi="Times New Roman" w:cs="Times New Roman"/>
            <w:sz w:val="28"/>
            <w:szCs w:val="28"/>
          </w:rPr>
          <w:t>пунктам 1.2</w:t>
        </w:r>
      </w:hyperlink>
      <w:r w:rsidRPr="009D66C4">
        <w:rPr>
          <w:rFonts w:ascii="Times New Roman" w:hAnsi="Times New Roman" w:cs="Times New Roman"/>
          <w:sz w:val="28"/>
          <w:szCs w:val="28"/>
        </w:rPr>
        <w:t xml:space="preserve"> и </w:t>
      </w:r>
      <w:hyperlink w:anchor="Par4509" w:history="1">
        <w:r w:rsidRPr="009D66C4">
          <w:rPr>
            <w:rFonts w:ascii="Times New Roman" w:hAnsi="Times New Roman" w:cs="Times New Roman"/>
            <w:sz w:val="28"/>
            <w:szCs w:val="28"/>
          </w:rPr>
          <w:t>2.1</w:t>
        </w:r>
      </w:hyperlink>
      <w:r w:rsidRPr="009D66C4">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осуществляется ГАУ "Управление ИКТ". Финансирование </w:t>
      </w:r>
      <w:hyperlink w:anchor="Par4509" w:history="1">
        <w:r w:rsidRPr="009D66C4">
          <w:rPr>
            <w:rFonts w:ascii="Times New Roman" w:hAnsi="Times New Roman" w:cs="Times New Roman"/>
            <w:sz w:val="28"/>
            <w:szCs w:val="28"/>
          </w:rPr>
          <w:t>мероприятия 2.1</w:t>
        </w:r>
      </w:hyperlink>
      <w:r w:rsidRPr="009D66C4">
        <w:rPr>
          <w:rFonts w:ascii="Times New Roman" w:hAnsi="Times New Roman" w:cs="Times New Roman"/>
          <w:sz w:val="28"/>
          <w:szCs w:val="28"/>
        </w:rPr>
        <w:t xml:space="preserve"> осуществляется за счет средств, выделяемых на ресурсное обеспечение мероприятия по </w:t>
      </w:r>
      <w:hyperlink w:anchor="Par4280" w:history="1">
        <w:r w:rsidRPr="009D66C4">
          <w:rPr>
            <w:rFonts w:ascii="Times New Roman" w:hAnsi="Times New Roman" w:cs="Times New Roman"/>
            <w:sz w:val="28"/>
            <w:szCs w:val="28"/>
          </w:rPr>
          <w:t>пункту 1.2</w:t>
        </w:r>
      </w:hyperlink>
      <w:r w:rsidRPr="009D66C4">
        <w:rPr>
          <w:rFonts w:ascii="Times New Roman" w:hAnsi="Times New Roman" w:cs="Times New Roman"/>
          <w:sz w:val="28"/>
          <w:szCs w:val="28"/>
        </w:rPr>
        <w:t xml:space="preserve"> перечня мероприятий подпрограммы № 4 (приложение № 2 к государственной программе), представляемых ГАУ "Управление ИКТ" в форме субсидий на иные цели, не связанные с финансовым обеспечением выполнения государственного задания.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Реализация мероприятия по </w:t>
      </w:r>
      <w:hyperlink w:anchor="Par4394" w:history="1">
        <w:r w:rsidRPr="009D66C4">
          <w:rPr>
            <w:rFonts w:ascii="Times New Roman" w:hAnsi="Times New Roman" w:cs="Times New Roman"/>
            <w:sz w:val="28"/>
            <w:szCs w:val="28"/>
          </w:rPr>
          <w:t>пункту 1.4</w:t>
        </w:r>
      </w:hyperlink>
      <w:r w:rsidRPr="009D66C4">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осуществляется государственным казенным учреждением Архангельской области "Архангельский региональный ресурсный центр" в рамках выполнения функций учреждения в соответствии с уставом учреждения.</w:t>
      </w:r>
    </w:p>
    <w:p w:rsidR="00573619" w:rsidRDefault="005736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3619">
        <w:rPr>
          <w:rFonts w:ascii="Times New Roman" w:hAnsi="Times New Roman" w:cs="Times New Roman"/>
          <w:sz w:val="28"/>
          <w:szCs w:val="28"/>
        </w:rPr>
        <w:t>В рамках реализации мероприятия, предусмотренного пунктом</w:t>
      </w:r>
      <w:r w:rsidRPr="00573619">
        <w:rPr>
          <w:rFonts w:ascii="Times New Roman" w:hAnsi="Times New Roman" w:cs="Times New Roman"/>
          <w:sz w:val="28"/>
          <w:szCs w:val="28"/>
        </w:rPr>
        <w:br/>
        <w:t>3.4 перечня мероприятий подпрограммы № 4 (приложение № 2</w:t>
      </w:r>
      <w:r w:rsidRPr="00573619">
        <w:rPr>
          <w:rFonts w:ascii="Times New Roman" w:hAnsi="Times New Roman" w:cs="Times New Roman"/>
          <w:sz w:val="28"/>
          <w:szCs w:val="28"/>
        </w:rPr>
        <w:br/>
        <w:t>к государственной программе), осуществляется предоставление субсидий государственному бюджетному учреждению Архангельской области «Региональный центр по организации закупок» на выполнение государственных заданий на оказание государственных услуг.</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Ресурсное </w:t>
      </w:r>
      <w:hyperlink w:anchor="Par5691" w:history="1">
        <w:r w:rsidRPr="009D66C4">
          <w:rPr>
            <w:rFonts w:ascii="Times New Roman" w:hAnsi="Times New Roman" w:cs="Times New Roman"/>
            <w:sz w:val="28"/>
            <w:szCs w:val="28"/>
          </w:rPr>
          <w:t>обеспечение</w:t>
        </w:r>
      </w:hyperlink>
      <w:r w:rsidRPr="009D66C4">
        <w:rPr>
          <w:rFonts w:ascii="Times New Roman" w:hAnsi="Times New Roman" w:cs="Times New Roman"/>
          <w:sz w:val="28"/>
          <w:szCs w:val="28"/>
        </w:rPr>
        <w:t xml:space="preserve"> реализации государственной программы за счет средств областного бюджета приведено в приложении № 3 к государственной программе.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412"/>
      <w:bookmarkEnd w:id="16"/>
      <w:r w:rsidRPr="009D66C4">
        <w:rPr>
          <w:rFonts w:ascii="Times New Roman" w:hAnsi="Times New Roman" w:cs="Times New Roman"/>
          <w:sz w:val="28"/>
          <w:szCs w:val="28"/>
        </w:rPr>
        <w:t>2.13. ПАСПОРТ</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подпрограммы № 5 "Проведение сбалансированной политики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lastRenderedPageBreak/>
        <w:t>в области государственного регулирования тарифов</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на территории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9618" w:type="dxa"/>
        <w:tblInd w:w="-5" w:type="dxa"/>
        <w:tblLayout w:type="fixed"/>
        <w:tblCellMar>
          <w:top w:w="75" w:type="dxa"/>
          <w:left w:w="0" w:type="dxa"/>
          <w:bottom w:w="75" w:type="dxa"/>
          <w:right w:w="0" w:type="dxa"/>
        </w:tblCellMar>
        <w:tblLook w:val="0000"/>
      </w:tblPr>
      <w:tblGrid>
        <w:gridCol w:w="2475"/>
        <w:gridCol w:w="7143"/>
      </w:tblGrid>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Наименование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"Проведение сбалансированной политики в области государственного регулирования тарифов на территории Архангельской области" (далее - подпрограмма № 5)</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Ответственный исполнитель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агентство по тарифам и ценам</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Соисполнители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нет</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Участники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4"/>
                <w:szCs w:val="24"/>
              </w:rPr>
            </w:pPr>
            <w:r w:rsidRPr="009D66C4">
              <w:rPr>
                <w:rFonts w:ascii="Times New Roman" w:hAnsi="Times New Roman" w:cs="Times New Roman"/>
                <w:sz w:val="24"/>
                <w:szCs w:val="24"/>
              </w:rPr>
              <w:t>организации, осуществляющие регулируемые виды деятельности</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Цель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обеспечение эффективного и стабильного государственного регулирования тарифов и цен в Архангельской области.</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522" w:history="1">
              <w:r w:rsidR="00FE5493" w:rsidRPr="009D66C4">
                <w:rPr>
                  <w:rFonts w:ascii="Times New Roman" w:hAnsi="Times New Roman" w:cs="Times New Roman"/>
                  <w:sz w:val="24"/>
                  <w:szCs w:val="24"/>
                </w:rPr>
                <w:t>Перечень</w:t>
              </w:r>
            </w:hyperlink>
            <w:r w:rsidR="00FE5493" w:rsidRPr="009D66C4">
              <w:rPr>
                <w:rFonts w:ascii="Times New Roman" w:hAnsi="Times New Roman" w:cs="Times New Roman"/>
                <w:sz w:val="24"/>
                <w:szCs w:val="24"/>
              </w:rPr>
              <w:t xml:space="preserve"> целевых показателей подпрограммы № 5 приведен в приложении № 1 к государственной программе</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Задачи подпрограммы</w:t>
            </w: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4950" w:history="1">
              <w:r w:rsidR="00FE5493" w:rsidRPr="009D66C4">
                <w:rPr>
                  <w:rFonts w:ascii="Times New Roman" w:hAnsi="Times New Roman" w:cs="Times New Roman"/>
                  <w:sz w:val="24"/>
                  <w:szCs w:val="24"/>
                </w:rPr>
                <w:t>задача № 1</w:t>
              </w:r>
            </w:hyperlink>
            <w:r w:rsidR="00FE5493" w:rsidRPr="009D66C4">
              <w:rPr>
                <w:rFonts w:ascii="Times New Roman" w:hAnsi="Times New Roman" w:cs="Times New Roman"/>
                <w:sz w:val="24"/>
                <w:szCs w:val="24"/>
              </w:rPr>
              <w:t xml:space="preserve"> - регулирование тарифов в рамках установленных федеральным органом исполнительной власти предельных минимального и (или) максимального уровней тарифов;</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5179" w:history="1">
              <w:r w:rsidR="00FE5493" w:rsidRPr="009D66C4">
                <w:rPr>
                  <w:rFonts w:ascii="Times New Roman" w:hAnsi="Times New Roman" w:cs="Times New Roman"/>
                  <w:sz w:val="24"/>
                  <w:szCs w:val="24"/>
                </w:rPr>
                <w:t>задача № 2</w:t>
              </w:r>
            </w:hyperlink>
            <w:r w:rsidR="00FE5493" w:rsidRPr="009D66C4">
              <w:rPr>
                <w:rFonts w:ascii="Times New Roman" w:hAnsi="Times New Roman" w:cs="Times New Roman"/>
                <w:sz w:val="24"/>
                <w:szCs w:val="24"/>
              </w:rPr>
              <w:t xml:space="preserve"> - поэтапный переход к установлению долгосрочных тарифов;</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rPr>
                <w:rFonts w:ascii="Times New Roman" w:hAnsi="Times New Roman" w:cs="Times New Roman"/>
                <w:sz w:val="24"/>
                <w:szCs w:val="24"/>
              </w:rPr>
            </w:pPr>
            <w:hyperlink w:anchor="Par5351" w:history="1">
              <w:r w:rsidR="00FE5493" w:rsidRPr="009D66C4">
                <w:rPr>
                  <w:rFonts w:ascii="Times New Roman" w:hAnsi="Times New Roman" w:cs="Times New Roman"/>
                  <w:sz w:val="24"/>
                  <w:szCs w:val="24"/>
                </w:rPr>
                <w:t>задача № 3</w:t>
              </w:r>
            </w:hyperlink>
            <w:r w:rsidR="00FE5493" w:rsidRPr="009D66C4">
              <w:rPr>
                <w:rFonts w:ascii="Times New Roman" w:hAnsi="Times New Roman" w:cs="Times New Roman"/>
                <w:sz w:val="24"/>
                <w:szCs w:val="24"/>
              </w:rPr>
              <w:t xml:space="preserve"> - осуществление регионального государственного контроля (надзора) в области регулируемых тарифов</w:t>
            </w:r>
          </w:p>
        </w:tc>
      </w:tr>
      <w:tr w:rsidR="00FE5493" w:rsidRPr="009D66C4" w:rsidTr="00FE5493">
        <w:tc>
          <w:tcPr>
            <w:tcW w:w="2475"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Сроки и этапы реализации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2014 - 2020 годы.</w:t>
            </w:r>
          </w:p>
        </w:tc>
      </w:tr>
      <w:tr w:rsidR="00FE5493" w:rsidRPr="009D66C4" w:rsidTr="00FE5493">
        <w:tc>
          <w:tcPr>
            <w:tcW w:w="2475"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Подпрограмма № 5 реализуется в один этап</w:t>
            </w:r>
          </w:p>
        </w:tc>
      </w:tr>
      <w:tr w:rsidR="00FE5493" w:rsidRPr="009D66C4" w:rsidTr="00FE5493">
        <w:tc>
          <w:tcPr>
            <w:tcW w:w="2475"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Объемы и источники финансирования подпрограммы</w:t>
            </w:r>
          </w:p>
        </w:tc>
        <w:tc>
          <w:tcPr>
            <w:tcW w:w="714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общий объем финансирования подпрограммы № 5, в том числе средства областного бюджета - </w:t>
            </w:r>
            <w:r w:rsidR="00573619" w:rsidRPr="00573619">
              <w:rPr>
                <w:rFonts w:ascii="Times New Roman" w:hAnsi="Times New Roman" w:cs="Times New Roman"/>
                <w:sz w:val="24"/>
                <w:szCs w:val="24"/>
              </w:rPr>
              <w:t xml:space="preserve">449 644,7 </w:t>
            </w:r>
            <w:r w:rsidRPr="009D66C4">
              <w:rPr>
                <w:rFonts w:ascii="Times New Roman" w:hAnsi="Times New Roman" w:cs="Times New Roman"/>
                <w:sz w:val="24"/>
                <w:szCs w:val="24"/>
              </w:rPr>
              <w:t>тыс. рублей</w:t>
            </w:r>
          </w:p>
        </w:tc>
      </w:tr>
    </w:tbl>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Par439"/>
      <w:bookmarkEnd w:id="17"/>
      <w:r w:rsidRPr="009D66C4">
        <w:rPr>
          <w:rFonts w:ascii="Times New Roman" w:hAnsi="Times New Roman" w:cs="Times New Roman"/>
          <w:sz w:val="28"/>
          <w:szCs w:val="28"/>
        </w:rPr>
        <w:t>2.14. Характеристика сферы реализации подпрограммы № 5,</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описание основных проблем</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Государственное регулирование тарифов и цен напрямую влияет на характер экономического роста и качество жизни населения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Уполномоченным исполнительным органом, осуществляющим функции в сфере государственного регулирования тарифов и регионального государственного контроля (надзора) в области регулирования цен (тарифов) в соответствии с законодательством Архангельской области, является агентство по тарифам и ценам.</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своих полномочий в сфере государственного </w:t>
      </w:r>
      <w:r w:rsidRPr="009D66C4">
        <w:rPr>
          <w:rFonts w:ascii="Times New Roman" w:hAnsi="Times New Roman" w:cs="Times New Roman"/>
          <w:sz w:val="28"/>
          <w:szCs w:val="28"/>
        </w:rPr>
        <w:lastRenderedPageBreak/>
        <w:t>регулирования тарифов и цен агентство по тарифам и ценам устанавливает:</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1) тарифы в сфере электроэнергетики;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2) тарифы в сфере теплоснабжения;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3) тарифы в сфере водоснабжения и водоотведения;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4) тарифы на услуги организаций коммунального комплекса;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5) тарифы в сфере естественных монополий;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6) розничные цены на газ;</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7) тарифы в транспортном комплексе и непроизводственной сфере.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D66C4">
        <w:rPr>
          <w:rFonts w:ascii="Times New Roman" w:hAnsi="Times New Roman" w:cs="Times New Roman"/>
          <w:sz w:val="28"/>
          <w:szCs w:val="28"/>
        </w:rPr>
        <w:t>Региональный государственный контроль (надзор) в области регулирования цен (тарифов) осуществляется за соблюдением организациями требований, установленных федеральными законами и иными нормативными правовыми актами Российской Федерации к установлению и (или) применению тарифов,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w:t>
      </w:r>
      <w:proofErr w:type="gramEnd"/>
      <w:r w:rsidRPr="009D66C4">
        <w:rPr>
          <w:rFonts w:ascii="Times New Roman" w:hAnsi="Times New Roman" w:cs="Times New Roman"/>
          <w:sz w:val="28"/>
          <w:szCs w:val="28"/>
        </w:rPr>
        <w:t xml:space="preserve"> тарифов, за использованием инвестиционных ресурсов, включенных в регулируемые государством цены (тарифы), а также требований к соблюдению стандартов раскрытия информации.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Одними из основных принципов государственного регулирования и контроля являются: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достижение и соблюдение баланса экономических интересов организаций и потребителей;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обеспечение доступности услуги для потребителей;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установление тарифов исходя из экономически обоснованных расходов организаций;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обеспечение защиты потребителей от необоснованного повышения цен (тарифов).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Совершенствование системы государственного регулирования за последние годы проводится по трем главным взаимосвязанным направлениям:</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повышение эффективности функционирования организаций, осуществляющих регулируемые виды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обеспечение эффективного и стабильного государственного регулирования цен и тарифов;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защита интересов потребителей товаров (услуг) организаций, осуществляющих регулируемые виды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Проводимые реформы предъявляют новые требования к системе государственного регулирования - должен преобладать системный подход, сочетающий экономические и социальные аспекты регулирования. Методология регулирования должна создавать стимулы, при которых субъектам регулирования выгодно сокращать издержки, внедрять новые технологии, повышать эффективность использования инвестиций.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Система нормативного регулирования, а также корпоративное </w:t>
      </w:r>
      <w:r w:rsidRPr="009D66C4">
        <w:rPr>
          <w:rFonts w:ascii="Times New Roman" w:hAnsi="Times New Roman" w:cs="Times New Roman"/>
          <w:sz w:val="28"/>
          <w:szCs w:val="28"/>
        </w:rPr>
        <w:lastRenderedPageBreak/>
        <w:t>управление, направленные на постоянное наращивание расходов, с отсутствием стимулов для повышения их эффективности, а также информационная асимметрия между органами регулирования и регулируемыми субъектами обусловили необходимость перехода от затратного способа формирования цен (тарифов) к стимулирующему комплексному долгосрочному регулированию.</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Введение принципов долгосрочного регулирования и параметров качества станет неотъемлемой частью регулирования организаций, осуществляющих регулируемые виды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Кроме того, в результате накопленного износа растет количество аварий в системах тепл</w:t>
      </w:r>
      <w:proofErr w:type="gramStart"/>
      <w:r w:rsidRPr="009D66C4">
        <w:rPr>
          <w:rFonts w:ascii="Times New Roman" w:hAnsi="Times New Roman" w:cs="Times New Roman"/>
          <w:sz w:val="28"/>
          <w:szCs w:val="28"/>
        </w:rPr>
        <w:t>о-</w:t>
      </w:r>
      <w:proofErr w:type="gramEnd"/>
      <w:r w:rsidRPr="009D66C4">
        <w:rPr>
          <w:rFonts w:ascii="Times New Roman" w:hAnsi="Times New Roman" w:cs="Times New Roman"/>
          <w:sz w:val="28"/>
          <w:szCs w:val="28"/>
        </w:rPr>
        <w:t xml:space="preserve">, </w:t>
      </w:r>
      <w:proofErr w:type="spellStart"/>
      <w:r w:rsidRPr="009D66C4">
        <w:rPr>
          <w:rFonts w:ascii="Times New Roman" w:hAnsi="Times New Roman" w:cs="Times New Roman"/>
          <w:sz w:val="28"/>
          <w:szCs w:val="28"/>
        </w:rPr>
        <w:t>электро</w:t>
      </w:r>
      <w:proofErr w:type="spellEnd"/>
      <w:r w:rsidRPr="009D66C4">
        <w:rPr>
          <w:rFonts w:ascii="Times New Roman" w:hAnsi="Times New Roman" w:cs="Times New Roman"/>
          <w:sz w:val="28"/>
          <w:szCs w:val="28"/>
        </w:rPr>
        <w:t>- и водоснабжения, увеличиваются сроки их ликвидации и стоимость ремонта.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Связанный с постоянным ростом издержек коммунального комплекса рост тарифов на коммунальные ресурсы приводит к росту совокупного платежа граждан.</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Отсутствие заметных сдвигов в улучшении технического состояния основных фондов и повышении эффективности функционирования организаций в сфере тепло-, водоснабжения и водоотведения, а во многих случаях и нарастание негативных тенденций связаны с дефицитом долгосрочных инвестиционных ресурсов, основными причинами которого являются: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несовершенство нормативных правовых актов, прежде всего в части применения механизмов долгосрочного тарифного регулирования организаций коммунального комплекса, основанного на критериях доступности стоимости коммунальных услуг для населения Архангельской области, а также в части поддержки инвестиционных механизмов действующим жилищным законодательством;</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недостаточная прозрачность жилищного и коммунального сектора для финансово-кредитных организаций и частных инвесторов;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отсутствие на финансовом рынке долгосрочных источников финансирования в сфере тепло-, водоснабжения и водоотведения, которые необходимы для осуществления проектов модернизации коммунальной инфраструктуры без резкого увеличения финансовой нагрузки на потребителей.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472"/>
      <w:bookmarkEnd w:id="18"/>
      <w:r w:rsidRPr="009D66C4">
        <w:rPr>
          <w:rFonts w:ascii="Times New Roman" w:hAnsi="Times New Roman" w:cs="Times New Roman"/>
          <w:sz w:val="28"/>
          <w:szCs w:val="28"/>
        </w:rPr>
        <w:t>2.15. Механизм реализации мероприятий подпрограммы № 5</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Реализация мероприятий по </w:t>
      </w:r>
      <w:hyperlink w:anchor="Par4951" w:history="1">
        <w:r w:rsidRPr="009D66C4">
          <w:rPr>
            <w:rFonts w:ascii="Times New Roman" w:hAnsi="Times New Roman" w:cs="Times New Roman"/>
            <w:sz w:val="28"/>
            <w:szCs w:val="28"/>
          </w:rPr>
          <w:t>пунктам 1.1</w:t>
        </w:r>
      </w:hyperlink>
      <w:r w:rsidRPr="009D66C4">
        <w:rPr>
          <w:rFonts w:ascii="Times New Roman" w:hAnsi="Times New Roman" w:cs="Times New Roman"/>
          <w:sz w:val="28"/>
          <w:szCs w:val="28"/>
        </w:rPr>
        <w:t xml:space="preserve"> - </w:t>
      </w:r>
      <w:hyperlink w:anchor="Par5008" w:history="1">
        <w:r w:rsidRPr="009D66C4">
          <w:rPr>
            <w:rFonts w:ascii="Times New Roman" w:hAnsi="Times New Roman" w:cs="Times New Roman"/>
            <w:sz w:val="28"/>
            <w:szCs w:val="28"/>
          </w:rPr>
          <w:t>1.2</w:t>
        </w:r>
      </w:hyperlink>
      <w:r w:rsidRPr="009D66C4">
        <w:rPr>
          <w:rFonts w:ascii="Times New Roman" w:hAnsi="Times New Roman" w:cs="Times New Roman"/>
          <w:sz w:val="28"/>
          <w:szCs w:val="28"/>
        </w:rPr>
        <w:t xml:space="preserve">, </w:t>
      </w:r>
      <w:hyperlink w:anchor="Par5180" w:history="1">
        <w:r w:rsidRPr="009D66C4">
          <w:rPr>
            <w:rFonts w:ascii="Times New Roman" w:hAnsi="Times New Roman" w:cs="Times New Roman"/>
            <w:sz w:val="28"/>
            <w:szCs w:val="28"/>
          </w:rPr>
          <w:t>2.1</w:t>
        </w:r>
      </w:hyperlink>
      <w:r w:rsidRPr="009D66C4">
        <w:rPr>
          <w:rFonts w:ascii="Times New Roman" w:hAnsi="Times New Roman" w:cs="Times New Roman"/>
          <w:sz w:val="28"/>
          <w:szCs w:val="28"/>
        </w:rPr>
        <w:t xml:space="preserve"> - </w:t>
      </w:r>
      <w:hyperlink w:anchor="Par5237" w:history="1">
        <w:r w:rsidRPr="009D66C4">
          <w:rPr>
            <w:rFonts w:ascii="Times New Roman" w:hAnsi="Times New Roman" w:cs="Times New Roman"/>
            <w:sz w:val="28"/>
            <w:szCs w:val="28"/>
          </w:rPr>
          <w:t>2.2</w:t>
        </w:r>
      </w:hyperlink>
      <w:r w:rsidRPr="009D66C4">
        <w:rPr>
          <w:rFonts w:ascii="Times New Roman" w:hAnsi="Times New Roman" w:cs="Times New Roman"/>
          <w:sz w:val="28"/>
          <w:szCs w:val="28"/>
        </w:rPr>
        <w:t xml:space="preserve">, </w:t>
      </w:r>
      <w:hyperlink w:anchor="Par5352" w:history="1">
        <w:r w:rsidRPr="009D66C4">
          <w:rPr>
            <w:rFonts w:ascii="Times New Roman" w:hAnsi="Times New Roman" w:cs="Times New Roman"/>
            <w:sz w:val="28"/>
            <w:szCs w:val="28"/>
          </w:rPr>
          <w:t>3.1</w:t>
        </w:r>
      </w:hyperlink>
      <w:r w:rsidRPr="009D66C4">
        <w:rPr>
          <w:rFonts w:ascii="Times New Roman" w:hAnsi="Times New Roman" w:cs="Times New Roman"/>
          <w:sz w:val="28"/>
          <w:szCs w:val="28"/>
        </w:rPr>
        <w:t xml:space="preserve"> - </w:t>
      </w:r>
      <w:hyperlink w:anchor="Par5409" w:history="1">
        <w:r w:rsidRPr="009D66C4">
          <w:rPr>
            <w:rFonts w:ascii="Times New Roman" w:hAnsi="Times New Roman" w:cs="Times New Roman"/>
            <w:sz w:val="28"/>
            <w:szCs w:val="28"/>
          </w:rPr>
          <w:t>3.2</w:t>
        </w:r>
      </w:hyperlink>
      <w:r w:rsidRPr="009D66C4">
        <w:rPr>
          <w:rFonts w:ascii="Times New Roman" w:hAnsi="Times New Roman" w:cs="Times New Roman"/>
          <w:sz w:val="28"/>
          <w:szCs w:val="28"/>
        </w:rPr>
        <w:t xml:space="preserve"> перечня мероприятий подпрограммы № 5 (приложение № 2 к государственной программе) осуществляется агентством по тарифам и ценам Архангельской области самостоятельно за счет средств, отраженных в </w:t>
      </w:r>
      <w:hyperlink w:anchor="Par5409" w:history="1">
        <w:r w:rsidRPr="009D66C4">
          <w:rPr>
            <w:rFonts w:ascii="Times New Roman" w:hAnsi="Times New Roman" w:cs="Times New Roman"/>
            <w:sz w:val="28"/>
            <w:szCs w:val="28"/>
          </w:rPr>
          <w:t>пункте 3.2</w:t>
        </w:r>
      </w:hyperlink>
      <w:r w:rsidRPr="009D66C4">
        <w:rPr>
          <w:rFonts w:ascii="Times New Roman" w:hAnsi="Times New Roman" w:cs="Times New Roman"/>
          <w:sz w:val="28"/>
          <w:szCs w:val="28"/>
        </w:rPr>
        <w:t xml:space="preserve"> перечня мероприятий подпрограммы № 5.</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В рамках реализации </w:t>
      </w:r>
      <w:hyperlink w:anchor="Par5065" w:history="1">
        <w:r w:rsidRPr="009D66C4">
          <w:rPr>
            <w:rFonts w:ascii="Times New Roman" w:hAnsi="Times New Roman" w:cs="Times New Roman"/>
            <w:sz w:val="28"/>
            <w:szCs w:val="28"/>
          </w:rPr>
          <w:t>мероприятия 1.3</w:t>
        </w:r>
      </w:hyperlink>
      <w:r w:rsidRPr="009D66C4">
        <w:rPr>
          <w:rFonts w:ascii="Times New Roman" w:hAnsi="Times New Roman" w:cs="Times New Roman"/>
          <w:sz w:val="28"/>
          <w:szCs w:val="28"/>
        </w:rPr>
        <w:t xml:space="preserve"> перечня мероприятий подпрограммы № 5 (приложение № 2 к государственной программе) осуществляется привлечение организаций, определяемых в порядке, </w:t>
      </w:r>
      <w:r w:rsidRPr="009D66C4">
        <w:rPr>
          <w:rFonts w:ascii="Times New Roman" w:hAnsi="Times New Roman" w:cs="Times New Roman"/>
          <w:sz w:val="28"/>
          <w:szCs w:val="28"/>
        </w:rPr>
        <w:lastRenderedPageBreak/>
        <w:t xml:space="preserve">установленном законодательством о размещении заказов на поставки товаров, выполнение работ, оказание услуг для государственных, муниципальных нужд, нужд бюджетных учреждений. Размещение государственного заказа осуществляется в соответствии с Гражданским </w:t>
      </w:r>
      <w:hyperlink r:id="rId52" w:history="1">
        <w:r w:rsidRPr="009D66C4">
          <w:rPr>
            <w:rFonts w:ascii="Times New Roman" w:hAnsi="Times New Roman" w:cs="Times New Roman"/>
            <w:sz w:val="28"/>
            <w:szCs w:val="28"/>
          </w:rPr>
          <w:t>кодексом</w:t>
        </w:r>
      </w:hyperlink>
      <w:r w:rsidRPr="009D66C4">
        <w:rPr>
          <w:rFonts w:ascii="Times New Roman" w:hAnsi="Times New Roman" w:cs="Times New Roman"/>
          <w:sz w:val="28"/>
          <w:szCs w:val="28"/>
        </w:rPr>
        <w:t xml:space="preserve"> и Федеральным </w:t>
      </w:r>
      <w:hyperlink r:id="rId53" w:history="1">
        <w:r w:rsidRPr="009D66C4">
          <w:rPr>
            <w:rFonts w:ascii="Times New Roman" w:hAnsi="Times New Roman" w:cs="Times New Roman"/>
            <w:sz w:val="28"/>
            <w:szCs w:val="28"/>
          </w:rPr>
          <w:t>законом</w:t>
        </w:r>
      </w:hyperlink>
      <w:r w:rsidRPr="009D66C4">
        <w:rPr>
          <w:rFonts w:ascii="Times New Roman" w:hAnsi="Times New Roman" w:cs="Times New Roman"/>
          <w:sz w:val="28"/>
          <w:szCs w:val="28"/>
        </w:rPr>
        <w:t xml:space="preserve"> от 5 апреля 2013 года № 44-ФЗ.</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Ресурсное </w:t>
      </w:r>
      <w:hyperlink w:anchor="Par5691" w:history="1">
        <w:r w:rsidRPr="009D66C4">
          <w:rPr>
            <w:rFonts w:ascii="Times New Roman" w:hAnsi="Times New Roman" w:cs="Times New Roman"/>
            <w:sz w:val="28"/>
            <w:szCs w:val="28"/>
          </w:rPr>
          <w:t>обеспечение</w:t>
        </w:r>
      </w:hyperlink>
      <w:r w:rsidRPr="009D66C4">
        <w:rPr>
          <w:rFonts w:ascii="Times New Roman" w:hAnsi="Times New Roman" w:cs="Times New Roman"/>
          <w:sz w:val="28"/>
          <w:szCs w:val="28"/>
        </w:rPr>
        <w:t xml:space="preserve"> реализации подпрограммы № 5 за счет средств областного бюджета представлено в приложении № 3 к государственной программе.</w:t>
      </w:r>
    </w:p>
    <w:p w:rsidR="00FE5493" w:rsidRPr="009D66C4" w:rsidRDefault="00B9477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894" w:history="1">
        <w:r w:rsidR="00FE5493" w:rsidRPr="009D66C4">
          <w:rPr>
            <w:rFonts w:ascii="Times New Roman" w:hAnsi="Times New Roman" w:cs="Times New Roman"/>
            <w:sz w:val="28"/>
            <w:szCs w:val="28"/>
          </w:rPr>
          <w:t>Перечень</w:t>
        </w:r>
      </w:hyperlink>
      <w:r w:rsidR="00FE5493" w:rsidRPr="009D66C4">
        <w:rPr>
          <w:rFonts w:ascii="Times New Roman" w:hAnsi="Times New Roman" w:cs="Times New Roman"/>
          <w:sz w:val="28"/>
          <w:szCs w:val="28"/>
        </w:rPr>
        <w:t xml:space="preserve"> мероприятий подпрограммы № 5 представлен в приложении № 2 к государственной программе.</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479"/>
      <w:bookmarkEnd w:id="19"/>
      <w:r w:rsidRPr="009D66C4">
        <w:rPr>
          <w:rFonts w:ascii="Times New Roman" w:hAnsi="Times New Roman" w:cs="Times New Roman"/>
          <w:sz w:val="28"/>
          <w:szCs w:val="28"/>
        </w:rPr>
        <w:t>III. Ожидаемые результаты реализации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государственной программы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Реализация государственной программы позволит достичь к 2020 году следующих результатов: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1) в сфере развития инвестиционной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принятие стратегических документов по развитию территорий, в том числе инновационной стратегии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переход к организации работы с инвесторами по принципу "одного окна";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формирование рейтингов инвестиционной привлекательности Архангельской области и муниципальных образований;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принятие к реализации с применением механизма государственно-частного партнерства не менее одного проекта в год;</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создание региональных институтов для обеспечения содействия инвестиционной деятельности и привлечения инвесторов на территорию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2) в сфере развития субъектов малого и среднего предпринимательства: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Архангельской области и Ненецкого автономного округа - до 56,5 единицы;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создание не менее 10,9 тыс. единиц рабочих мест (включая вновь зарегистрированных индивидуальных предпринимателей);</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3) в рамках совершенствования системы управления экономическим развитием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выстраивание системы документов планирования и прогнозирования на уровне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повышение обоснованности и достоверности прогнозов социально-экономического развития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формирование по программно-целевому принципу не менее 95 процентов расходов областного бюджета;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создание условий для повышения качества правового регулирования в предметной области за счет выстраивания современной технологии </w:t>
      </w:r>
      <w:r w:rsidRPr="009D66C4">
        <w:rPr>
          <w:rFonts w:ascii="Times New Roman" w:hAnsi="Times New Roman" w:cs="Times New Roman"/>
          <w:sz w:val="28"/>
          <w:szCs w:val="28"/>
        </w:rPr>
        <w:lastRenderedPageBreak/>
        <w:t>разработки проектов нормативных правовых актов, основанной на внедрении процедур оценки регулирующего воздействия в Правительстве Архангельской области и муниципальных образованиях;</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повышение эффективности деятельности исполнительных органов и органов местного самоуправления;</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4) в рамках совершенствования организации государственных закупок в Архангельской области: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повышение экономической </w:t>
      </w:r>
      <w:proofErr w:type="gramStart"/>
      <w:r w:rsidRPr="009D66C4">
        <w:rPr>
          <w:rFonts w:ascii="Times New Roman" w:hAnsi="Times New Roman" w:cs="Times New Roman"/>
          <w:sz w:val="28"/>
          <w:szCs w:val="28"/>
        </w:rPr>
        <w:t>эффективности проведения процедур размещения государственных заказов</w:t>
      </w:r>
      <w:proofErr w:type="gramEnd"/>
      <w:r w:rsidRPr="009D66C4">
        <w:rPr>
          <w:rFonts w:ascii="Times New Roman" w:hAnsi="Times New Roman" w:cs="Times New Roman"/>
          <w:sz w:val="28"/>
          <w:szCs w:val="28"/>
        </w:rPr>
        <w:t>;</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повышение уровня автоматизации размещения государственных заказов;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снижение количества несостоявшихся закупок, рисков ненадлежащего исполнения, неисполнения государственных контрактов;</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сокращение уровня коррупции за счет детальной регламентации процедур на всех этапах размещения заказа, расширение перечня решений, принимаемых в "автоматическом режиме" в рамках информационной среды;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5) в рамках совершенствования системы государственного регулирования цен (тарифов) планируется обеспечить:</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повышение надежности и качества предоставляемых товаров (услуг) организациями, осуществляющими регулируемые виды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повышение эффективности функционирования организаций, осуществляющих регулируемые виды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повышение объемов инвестиций в сферах деятельности организаций, осуществляющих регулируемые виды деятельности;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снижение количества решений об установлении уровней тарифов (цен), отмененных вступившими в законную силу решениями суда.</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D66C4">
        <w:rPr>
          <w:rFonts w:ascii="Times New Roman" w:hAnsi="Times New Roman" w:cs="Times New Roman"/>
          <w:sz w:val="28"/>
          <w:szCs w:val="28"/>
        </w:rPr>
        <w:t xml:space="preserve">Оценка эффективности государственной программы осуществляется ответственным исполнителем государственной программы согласно </w:t>
      </w:r>
      <w:hyperlink r:id="rId54" w:history="1">
        <w:r w:rsidRPr="009D66C4">
          <w:rPr>
            <w:rFonts w:ascii="Times New Roman" w:hAnsi="Times New Roman" w:cs="Times New Roman"/>
            <w:sz w:val="28"/>
            <w:szCs w:val="28"/>
          </w:rPr>
          <w:t>Положению</w:t>
        </w:r>
      </w:hyperlink>
      <w:r w:rsidRPr="009D66C4">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szCs w:val="28"/>
        </w:rPr>
        <w:sectPr w:rsidR="00FE5493" w:rsidRPr="009D66C4">
          <w:pgSz w:w="11905" w:h="16838"/>
          <w:pgMar w:top="1134" w:right="850" w:bottom="1134" w:left="1701" w:header="720" w:footer="720" w:gutter="0"/>
          <w:cols w:space="720"/>
          <w:noEndnote/>
        </w:sectPr>
      </w:pPr>
    </w:p>
    <w:p w:rsidR="00FE5493" w:rsidRPr="009D66C4" w:rsidRDefault="00FE5493">
      <w:pPr>
        <w:widowControl w:val="0"/>
        <w:autoSpaceDE w:val="0"/>
        <w:autoSpaceDN w:val="0"/>
        <w:adjustRightInd w:val="0"/>
        <w:spacing w:after="0" w:line="240" w:lineRule="auto"/>
        <w:jc w:val="right"/>
        <w:outlineLvl w:val="1"/>
        <w:rPr>
          <w:rFonts w:ascii="Times New Roman" w:hAnsi="Times New Roman" w:cs="Times New Roman"/>
        </w:rPr>
      </w:pPr>
      <w:bookmarkStart w:id="20" w:name="Par514"/>
      <w:bookmarkEnd w:id="20"/>
      <w:r w:rsidRPr="009D66C4">
        <w:rPr>
          <w:rFonts w:ascii="Times New Roman" w:hAnsi="Times New Roman" w:cs="Times New Roman"/>
        </w:rPr>
        <w:lastRenderedPageBreak/>
        <w:t>Приложение № 1</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к государственной программе</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Архангельской области</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"Экономическое развитие</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и инвестиционная деятельность</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в Архангельской области</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(2014 - 2020 годы)"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bookmarkStart w:id="21" w:name="Par522"/>
      <w:bookmarkEnd w:id="21"/>
      <w:r w:rsidRPr="009D66C4">
        <w:rPr>
          <w:rFonts w:ascii="Times New Roman" w:hAnsi="Times New Roman" w:cs="Times New Roman"/>
        </w:rPr>
        <w:t>ПЕРЕЧЕНЬ</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целевых показателей государственной программы Архангельской</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 xml:space="preserve">области "Экономическое развитие и </w:t>
      </w:r>
      <w:proofErr w:type="gramStart"/>
      <w:r w:rsidRPr="009D66C4">
        <w:rPr>
          <w:rFonts w:ascii="Times New Roman" w:hAnsi="Times New Roman" w:cs="Times New Roman"/>
        </w:rPr>
        <w:t>инвестиционная</w:t>
      </w:r>
      <w:proofErr w:type="gramEnd"/>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деятельность в Архангельской области (2014 - 2020 годы)"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r w:rsidRPr="009D66C4">
        <w:rPr>
          <w:rFonts w:ascii="Times New Roman" w:hAnsi="Times New Roman" w:cs="Times New Roman"/>
        </w:rPr>
        <w:t>Ответственный исполнитель - министерство экономического развития и конкурентной политики Архангельской области (далее - министерство экономического развития и конкурентной политики).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14924" w:type="dxa"/>
        <w:tblInd w:w="-35" w:type="dxa"/>
        <w:tblLayout w:type="fixed"/>
        <w:tblCellMar>
          <w:top w:w="75" w:type="dxa"/>
          <w:left w:w="0" w:type="dxa"/>
          <w:bottom w:w="75" w:type="dxa"/>
          <w:right w:w="0" w:type="dxa"/>
        </w:tblCellMar>
        <w:tblLook w:val="0000"/>
      </w:tblPr>
      <w:tblGrid>
        <w:gridCol w:w="5412"/>
        <w:gridCol w:w="1423"/>
        <w:gridCol w:w="1139"/>
        <w:gridCol w:w="992"/>
        <w:gridCol w:w="992"/>
        <w:gridCol w:w="992"/>
        <w:gridCol w:w="993"/>
        <w:gridCol w:w="997"/>
        <w:gridCol w:w="992"/>
        <w:gridCol w:w="992"/>
      </w:tblGrid>
      <w:tr w:rsidR="00FE5493" w:rsidRPr="009D66C4" w:rsidTr="00FE5493">
        <w:tc>
          <w:tcPr>
            <w:tcW w:w="541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Наименование целевого показателя</w:t>
            </w:r>
          </w:p>
        </w:tc>
        <w:tc>
          <w:tcPr>
            <w:tcW w:w="14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Единица измерения</w:t>
            </w:r>
          </w:p>
        </w:tc>
        <w:tc>
          <w:tcPr>
            <w:tcW w:w="808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Значения целевых показателей</w:t>
            </w:r>
          </w:p>
        </w:tc>
      </w:tr>
      <w:tr w:rsidR="00FE5493" w:rsidRPr="009D66C4" w:rsidTr="00FE5493">
        <w:tc>
          <w:tcPr>
            <w:tcW w:w="54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4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базовый 2012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2014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2016 год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2017 год</w:t>
            </w:r>
          </w:p>
        </w:tc>
        <w:tc>
          <w:tcPr>
            <w:tcW w:w="9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2018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2019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2020 год</w:t>
            </w:r>
          </w:p>
        </w:tc>
      </w:tr>
      <w:tr w:rsidR="00FE5493" w:rsidRPr="009D66C4" w:rsidTr="00FE5493">
        <w:tc>
          <w:tcPr>
            <w:tcW w:w="5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w:t>
            </w:r>
          </w:p>
        </w:tc>
        <w:tc>
          <w:tcPr>
            <w:tcW w:w="9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w:t>
            </w:r>
          </w:p>
        </w:tc>
      </w:tr>
      <w:tr w:rsidR="00FE5493" w:rsidRPr="009D66C4" w:rsidTr="00FE5493">
        <w:tc>
          <w:tcPr>
            <w:tcW w:w="14924" w:type="dxa"/>
            <w:gridSpan w:val="10"/>
            <w:tcBorders>
              <w:top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22" w:name="Par550"/>
            <w:bookmarkEnd w:id="22"/>
            <w:r w:rsidRPr="009D66C4">
              <w:rPr>
                <w:rFonts w:ascii="Times New Roman" w:hAnsi="Times New Roman" w:cs="Times New Roman"/>
                <w:sz w:val="20"/>
                <w:szCs w:val="20"/>
              </w:rPr>
              <w:t xml:space="preserve">I. Государственная </w:t>
            </w:r>
            <w:hyperlink w:anchor="Par42" w:history="1">
              <w:r w:rsidRPr="009D66C4">
                <w:rPr>
                  <w:rFonts w:ascii="Times New Roman" w:hAnsi="Times New Roman" w:cs="Times New Roman"/>
                  <w:sz w:val="20"/>
                  <w:szCs w:val="20"/>
                </w:rPr>
                <w:t>программа</w:t>
              </w:r>
            </w:hyperlink>
            <w:r w:rsidRPr="009D66C4">
              <w:rPr>
                <w:rFonts w:ascii="Times New Roman" w:hAnsi="Times New Roman" w:cs="Times New Roman"/>
                <w:sz w:val="20"/>
                <w:szCs w:val="20"/>
              </w:rPr>
              <w:t xml:space="preserve"> Архангельской области "Экономическое развитие и инвестиционная деятельность в Архангельской области (2014 - 2020 годы)"</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 Индекс физического объема инвестиций (в основной капитал) за счет всех источников финансирования</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 к предыдущему периоду</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113,0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109,9</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120,5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105,9</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106,0</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114,5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108,5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109,5</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2. Прирост оборота продукции и услуг, производимых субъектами малого предпринимательства, в том числе </w:t>
            </w:r>
            <w:proofErr w:type="spellStart"/>
            <w:r w:rsidRPr="009D66C4">
              <w:rPr>
                <w:rFonts w:ascii="Times New Roman" w:hAnsi="Times New Roman" w:cs="Times New Roman"/>
                <w:sz w:val="20"/>
                <w:szCs w:val="20"/>
              </w:rPr>
              <w:t>микропредприятиями</w:t>
            </w:r>
            <w:proofErr w:type="spellEnd"/>
            <w:r w:rsidRPr="009D66C4">
              <w:rPr>
                <w:rFonts w:ascii="Times New Roman" w:hAnsi="Times New Roman" w:cs="Times New Roman"/>
                <w:sz w:val="20"/>
                <w:szCs w:val="20"/>
              </w:rPr>
              <w:t xml:space="preserve"> и индивидуальными предпринимателями</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6,1</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6,1</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6,1</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3. Отклонение ключевых фактических показателей развития экономики Архангельской области от прогнозируемых в предыдущем году значений</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4,6</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4,4</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4,2</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3,6</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4. Удельный вес централизации закупок на поставки товаров, выполнение работ, оказание услуг, размещенных </w:t>
            </w:r>
            <w:r w:rsidRPr="009D66C4">
              <w:rPr>
                <w:rFonts w:ascii="Times New Roman" w:hAnsi="Times New Roman" w:cs="Times New Roman"/>
                <w:sz w:val="20"/>
                <w:szCs w:val="20"/>
              </w:rPr>
              <w:lastRenderedPageBreak/>
              <w:t>уполномоченным исполнительном органом государственной власти Архангельской области - контрактным агентством Архангельской области (далее - уполномоченный орган) для заказчиков, в общем объеме сводного плана закупок</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72</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73</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74</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74,5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75</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5. Темп роста регулируемых тарифов к предельному минимальному и (или) максимальному уровням тарифов, установленных Федеральной службой по тарифам на соответствующий год</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r>
      <w:bookmarkStart w:id="23" w:name="Par601"/>
      <w:bookmarkEnd w:id="23"/>
      <w:tr w:rsidR="00FE5493" w:rsidRPr="009D66C4" w:rsidTr="00FE5493">
        <w:tc>
          <w:tcPr>
            <w:tcW w:w="14924" w:type="dxa"/>
            <w:gridSpan w:val="10"/>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9D66C4">
              <w:rPr>
                <w:rFonts w:ascii="Times New Roman" w:hAnsi="Times New Roman" w:cs="Times New Roman"/>
                <w:sz w:val="20"/>
                <w:szCs w:val="20"/>
              </w:rPr>
              <w:fldChar w:fldCharType="begin"/>
            </w:r>
            <w:r w:rsidR="00FE5493" w:rsidRPr="009D66C4">
              <w:rPr>
                <w:rFonts w:ascii="Times New Roman" w:hAnsi="Times New Roman" w:cs="Times New Roman"/>
                <w:sz w:val="20"/>
                <w:szCs w:val="20"/>
              </w:rPr>
              <w:instrText xml:space="preserve">HYPERLINK \l Par107  </w:instrText>
            </w:r>
            <w:r w:rsidRPr="009D66C4">
              <w:rPr>
                <w:rFonts w:ascii="Times New Roman" w:hAnsi="Times New Roman" w:cs="Times New Roman"/>
                <w:sz w:val="20"/>
                <w:szCs w:val="20"/>
              </w:rPr>
              <w:fldChar w:fldCharType="separate"/>
            </w:r>
            <w:r w:rsidR="00FE5493" w:rsidRPr="009D66C4">
              <w:rPr>
                <w:rFonts w:ascii="Times New Roman" w:hAnsi="Times New Roman" w:cs="Times New Roman"/>
                <w:sz w:val="20"/>
                <w:szCs w:val="20"/>
              </w:rPr>
              <w:t>Подпрограмма № 1</w:t>
            </w:r>
            <w:r w:rsidRPr="009D66C4">
              <w:rPr>
                <w:rFonts w:ascii="Times New Roman" w:hAnsi="Times New Roman" w:cs="Times New Roman"/>
                <w:sz w:val="20"/>
                <w:szCs w:val="20"/>
              </w:rPr>
              <w:fldChar w:fldCharType="end"/>
            </w:r>
            <w:r w:rsidR="00FE5493" w:rsidRPr="009D66C4">
              <w:rPr>
                <w:rFonts w:ascii="Times New Roman" w:hAnsi="Times New Roman" w:cs="Times New Roman"/>
                <w:sz w:val="20"/>
                <w:szCs w:val="20"/>
              </w:rPr>
              <w:t xml:space="preserve"> "Формирование благоприятной среды для развития инвестиционной деятельности"</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6. Объем инвестиций в основной капитал</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млн. руб.</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112072</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86947</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104732</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111015</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117676</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134716</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146211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160132</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7. Доля объема инвестиций в основной капитал к валовому региональному продукту</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39</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25</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27</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27</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27</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27</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8. Количество инвестиционных проектов, принятых к реализации с применением механизма государственно-частного партнерства</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единиц</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9. Количество заключенных соглашений о сотрудничестве с инвесторами</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единиц</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 Количество созданных в Архангельской области объектов, обеспечивающих формирование доступной инфраструктуры для развития производства</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единиц</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r>
      <w:bookmarkStart w:id="24" w:name="Par652"/>
      <w:bookmarkEnd w:id="24"/>
      <w:tr w:rsidR="00FE5493" w:rsidRPr="009D66C4" w:rsidTr="00FE5493">
        <w:tc>
          <w:tcPr>
            <w:tcW w:w="14924" w:type="dxa"/>
            <w:gridSpan w:val="10"/>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9D66C4">
              <w:rPr>
                <w:rFonts w:ascii="Times New Roman" w:hAnsi="Times New Roman" w:cs="Times New Roman"/>
                <w:sz w:val="20"/>
                <w:szCs w:val="20"/>
              </w:rPr>
              <w:fldChar w:fldCharType="begin"/>
            </w:r>
            <w:r w:rsidR="00FE5493" w:rsidRPr="009D66C4">
              <w:rPr>
                <w:rFonts w:ascii="Times New Roman" w:hAnsi="Times New Roman" w:cs="Times New Roman"/>
                <w:sz w:val="20"/>
                <w:szCs w:val="20"/>
              </w:rPr>
              <w:instrText xml:space="preserve">HYPERLINK \l Par183  </w:instrText>
            </w:r>
            <w:r w:rsidRPr="009D66C4">
              <w:rPr>
                <w:rFonts w:ascii="Times New Roman" w:hAnsi="Times New Roman" w:cs="Times New Roman"/>
                <w:sz w:val="20"/>
                <w:szCs w:val="20"/>
              </w:rPr>
              <w:fldChar w:fldCharType="separate"/>
            </w:r>
            <w:r w:rsidR="00FE5493" w:rsidRPr="009D66C4">
              <w:rPr>
                <w:rFonts w:ascii="Times New Roman" w:hAnsi="Times New Roman" w:cs="Times New Roman"/>
                <w:sz w:val="20"/>
                <w:szCs w:val="20"/>
              </w:rPr>
              <w:t>Подпрограмма № 2</w:t>
            </w:r>
            <w:r w:rsidRPr="009D66C4">
              <w:rPr>
                <w:rFonts w:ascii="Times New Roman" w:hAnsi="Times New Roman" w:cs="Times New Roman"/>
                <w:sz w:val="20"/>
                <w:szCs w:val="20"/>
              </w:rPr>
              <w:fldChar w:fldCharType="end"/>
            </w:r>
            <w:r w:rsidR="00FE5493" w:rsidRPr="009D66C4">
              <w:rPr>
                <w:rFonts w:ascii="Times New Roman" w:hAnsi="Times New Roman" w:cs="Times New Roman"/>
                <w:sz w:val="20"/>
                <w:szCs w:val="20"/>
              </w:rPr>
              <w:t xml:space="preserve"> "Развитие субъектов малого и среднего предпринимательства в Архангельской области и Ненецком автономном округе"</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11. Количество субъектов малого и среднего предпринимательства (включая индивидуальных предпринимателей), осуществляющих свою деятельность на территории Архангельской области и Ненецкого автономного округа (далее - субъекты малого и среднего предпринимательства), в расчете на 1 тыс. человек населения Архангельской области и Ненецкого автономного округа</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единиц</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41,1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41,4</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43,7</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46,1</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48,7</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51,2</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53,9</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56,5</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12. Количество субъектов малого и среднего предпринимательства, получивших государственную поддержку (ежегодно)</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единиц</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228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245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250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255</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260</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265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270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275</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13.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Архангельской области и Ненецкого автономного округа в рамках реализации подпрограммы (ежегодно)</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тыс. единиц</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1,31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1,41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1,46</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1,51</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1,56</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1,61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1,66</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1,71</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14. Объем средств областного и федерального бюджетов, направленных на государственную поддержку малого и среднего предпринимательства Архангельской области, в расчете на 1 жителя Архангельской области и Ненецкого автономного округа</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руб.</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292,90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208,61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226,65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247,25</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269,73</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294,25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321,02</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r w:rsidRPr="009D66C4">
              <w:rPr>
                <w:rFonts w:ascii="Times New Roman" w:hAnsi="Times New Roman" w:cs="Times New Roman"/>
                <w:sz w:val="20"/>
                <w:szCs w:val="20"/>
              </w:rPr>
              <w:t>350,22</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15. Доля городских округов и муниципальных районов Архангельской области и Ненецкого автономного округа, имеющих программы развития и поддержки субъектов малого и среднего предпринимательства</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88,5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88,5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88,5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88,5</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88,5</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88,5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88,5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88,5</w:t>
            </w:r>
          </w:p>
        </w:tc>
      </w:tr>
      <w:bookmarkStart w:id="25" w:name="Par713"/>
      <w:bookmarkEnd w:id="25"/>
      <w:tr w:rsidR="00FE5493" w:rsidRPr="009D66C4" w:rsidTr="00FE5493">
        <w:tc>
          <w:tcPr>
            <w:tcW w:w="14924" w:type="dxa"/>
            <w:gridSpan w:val="10"/>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9D66C4">
              <w:rPr>
                <w:rFonts w:ascii="Times New Roman" w:hAnsi="Times New Roman" w:cs="Times New Roman"/>
                <w:sz w:val="20"/>
                <w:szCs w:val="20"/>
              </w:rPr>
              <w:fldChar w:fldCharType="begin"/>
            </w:r>
            <w:r w:rsidR="00FE5493" w:rsidRPr="009D66C4">
              <w:rPr>
                <w:rFonts w:ascii="Times New Roman" w:hAnsi="Times New Roman" w:cs="Times New Roman"/>
                <w:sz w:val="20"/>
                <w:szCs w:val="20"/>
              </w:rPr>
              <w:instrText xml:space="preserve">HYPERLINK \l Par266  </w:instrText>
            </w:r>
            <w:r w:rsidRPr="009D66C4">
              <w:rPr>
                <w:rFonts w:ascii="Times New Roman" w:hAnsi="Times New Roman" w:cs="Times New Roman"/>
                <w:sz w:val="20"/>
                <w:szCs w:val="20"/>
              </w:rPr>
              <w:fldChar w:fldCharType="separate"/>
            </w:r>
            <w:r w:rsidR="00FE5493" w:rsidRPr="009D66C4">
              <w:rPr>
                <w:rFonts w:ascii="Times New Roman" w:hAnsi="Times New Roman" w:cs="Times New Roman"/>
                <w:sz w:val="20"/>
                <w:szCs w:val="20"/>
              </w:rPr>
              <w:t>Подпрограмма № 3</w:t>
            </w:r>
            <w:r w:rsidRPr="009D66C4">
              <w:rPr>
                <w:rFonts w:ascii="Times New Roman" w:hAnsi="Times New Roman" w:cs="Times New Roman"/>
                <w:sz w:val="20"/>
                <w:szCs w:val="20"/>
              </w:rPr>
              <w:fldChar w:fldCharType="end"/>
            </w:r>
            <w:r w:rsidR="00FE5493" w:rsidRPr="009D66C4">
              <w:rPr>
                <w:rFonts w:ascii="Times New Roman" w:hAnsi="Times New Roman" w:cs="Times New Roman"/>
                <w:sz w:val="20"/>
                <w:szCs w:val="20"/>
              </w:rPr>
              <w:t xml:space="preserve"> "Совершенствование системы управления экономическим развитием Архангельской области"</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16. Отклонение ключевых фактических показателей развития экономики Архангельской области от прогнозируемых в предыдущем году значений</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4,6</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4,4</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4,2</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3,6</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17. Доля полученных от Территориального органа Федеральной службы государственной статистики по Архангельской области на платной основе статистических работ, данные из которых были использованы исполнительными органами государственной власти Архангельской области в работе</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18. Доля документов перспективного планирования социально-экономического развития городских округов и муниципальных районов Архангельской области (стратегии, комплексные программы), принятых в отчетном периоде, при подготовке которых министерством экономического развития и конкурентной политики оказано методическое содействие</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19. Доля расходов областного бюджета, распределенных по программам Архангельской области, в общем объеме </w:t>
            </w:r>
            <w:r w:rsidRPr="009D66C4">
              <w:rPr>
                <w:rFonts w:ascii="Times New Roman" w:hAnsi="Times New Roman" w:cs="Times New Roman"/>
                <w:sz w:val="20"/>
                <w:szCs w:val="20"/>
              </w:rPr>
              <w:lastRenderedPageBreak/>
              <w:t>запланированных расходов областного бюджета (за исключением субвенций из федерального бюджета)</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39,5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95</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95</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95</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20. Доля заключений об оценке регулирующего воздействия, содержащих количественные оценки</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35</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50</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21. Количество муниципальных образований Архангельской области, внедривших процедуру оценки регулирующего воздействия</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единиц</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26</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226</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226</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226</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226</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226</w:t>
            </w:r>
          </w:p>
        </w:tc>
      </w:tr>
      <w:bookmarkStart w:id="26" w:name="Par774"/>
      <w:bookmarkEnd w:id="26"/>
      <w:tr w:rsidR="00FE5493" w:rsidRPr="009D66C4" w:rsidTr="00FE5493">
        <w:tc>
          <w:tcPr>
            <w:tcW w:w="14924" w:type="dxa"/>
            <w:gridSpan w:val="10"/>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9D66C4">
              <w:rPr>
                <w:rFonts w:ascii="Times New Roman" w:hAnsi="Times New Roman" w:cs="Times New Roman"/>
                <w:sz w:val="20"/>
                <w:szCs w:val="20"/>
              </w:rPr>
              <w:fldChar w:fldCharType="begin"/>
            </w:r>
            <w:r w:rsidR="00FE5493" w:rsidRPr="009D66C4">
              <w:rPr>
                <w:rFonts w:ascii="Times New Roman" w:hAnsi="Times New Roman" w:cs="Times New Roman"/>
                <w:sz w:val="20"/>
                <w:szCs w:val="20"/>
              </w:rPr>
              <w:instrText xml:space="preserve">HYPERLINK \l Par350  </w:instrText>
            </w:r>
            <w:r w:rsidRPr="009D66C4">
              <w:rPr>
                <w:rFonts w:ascii="Times New Roman" w:hAnsi="Times New Roman" w:cs="Times New Roman"/>
                <w:sz w:val="20"/>
                <w:szCs w:val="20"/>
              </w:rPr>
              <w:fldChar w:fldCharType="separate"/>
            </w:r>
            <w:r w:rsidR="00FE5493" w:rsidRPr="009D66C4">
              <w:rPr>
                <w:rFonts w:ascii="Times New Roman" w:hAnsi="Times New Roman" w:cs="Times New Roman"/>
                <w:sz w:val="20"/>
                <w:szCs w:val="20"/>
              </w:rPr>
              <w:t>Подпрограмма № 4</w:t>
            </w:r>
            <w:r w:rsidRPr="009D66C4">
              <w:rPr>
                <w:rFonts w:ascii="Times New Roman" w:hAnsi="Times New Roman" w:cs="Times New Roman"/>
                <w:sz w:val="20"/>
                <w:szCs w:val="20"/>
              </w:rPr>
              <w:fldChar w:fldCharType="end"/>
            </w:r>
            <w:r w:rsidR="00FE5493" w:rsidRPr="009D66C4">
              <w:rPr>
                <w:rFonts w:ascii="Times New Roman" w:hAnsi="Times New Roman" w:cs="Times New Roman"/>
                <w:sz w:val="20"/>
                <w:szCs w:val="20"/>
              </w:rPr>
              <w:t xml:space="preserve"> "Совершенствование организации государственных закупок в Архангельской области"</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22. Удельный вес централизации закупок на поставки товаров, выполнение работ, оказание услуг, размещенных уполномоченным органом для заказчиков, в общем объеме сводного плана закупок</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71</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72</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73</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74</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74,5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75</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23. Снижение начальной (максимальной) цены контракта</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7,3</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7,4</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7,5</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7,6</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7,7</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7,9</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24. Среднее количество заявок участников закупок, поданных на одну процедуру размещения заказов, проведенную уполномоченным органом</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единиц</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2,3</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2,5</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2,6</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2,7</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25. Удельный вес несостоявшихся процедур с одной заявкой или без заявок</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59,5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59</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58,5</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57,5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57</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26. Удельный вес закупок (в стоимостном выражении), размещенных у субъектов малого предпринимательства</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16</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16,5</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17</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17,5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18</w:t>
            </w:r>
          </w:p>
        </w:tc>
      </w:tr>
      <w:bookmarkStart w:id="27" w:name="Par825"/>
      <w:bookmarkEnd w:id="27"/>
      <w:tr w:rsidR="00FE5493" w:rsidRPr="009D66C4" w:rsidTr="00FE5493">
        <w:tc>
          <w:tcPr>
            <w:tcW w:w="14924" w:type="dxa"/>
            <w:gridSpan w:val="10"/>
            <w:tcMar>
              <w:top w:w="62" w:type="dxa"/>
              <w:left w:w="102" w:type="dxa"/>
              <w:bottom w:w="102" w:type="dxa"/>
              <w:right w:w="62" w:type="dxa"/>
            </w:tcMar>
          </w:tcPr>
          <w:p w:rsidR="00FE5493" w:rsidRPr="009D66C4" w:rsidRDefault="00B94776">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9D66C4">
              <w:rPr>
                <w:rFonts w:ascii="Times New Roman" w:hAnsi="Times New Roman" w:cs="Times New Roman"/>
                <w:sz w:val="20"/>
                <w:szCs w:val="20"/>
              </w:rPr>
              <w:fldChar w:fldCharType="begin"/>
            </w:r>
            <w:r w:rsidR="00FE5493" w:rsidRPr="009D66C4">
              <w:rPr>
                <w:rFonts w:ascii="Times New Roman" w:hAnsi="Times New Roman" w:cs="Times New Roman"/>
                <w:sz w:val="20"/>
                <w:szCs w:val="20"/>
              </w:rPr>
              <w:instrText xml:space="preserve">HYPERLINK \l Par412  </w:instrText>
            </w:r>
            <w:r w:rsidRPr="009D66C4">
              <w:rPr>
                <w:rFonts w:ascii="Times New Roman" w:hAnsi="Times New Roman" w:cs="Times New Roman"/>
                <w:sz w:val="20"/>
                <w:szCs w:val="20"/>
              </w:rPr>
              <w:fldChar w:fldCharType="separate"/>
            </w:r>
            <w:r w:rsidR="00FE5493" w:rsidRPr="009D66C4">
              <w:rPr>
                <w:rFonts w:ascii="Times New Roman" w:hAnsi="Times New Roman" w:cs="Times New Roman"/>
                <w:sz w:val="20"/>
                <w:szCs w:val="20"/>
              </w:rPr>
              <w:t>Подпрограмма № 5</w:t>
            </w:r>
            <w:r w:rsidRPr="009D66C4">
              <w:rPr>
                <w:rFonts w:ascii="Times New Roman" w:hAnsi="Times New Roman" w:cs="Times New Roman"/>
                <w:sz w:val="20"/>
                <w:szCs w:val="20"/>
              </w:rPr>
              <w:fldChar w:fldCharType="end"/>
            </w:r>
            <w:r w:rsidR="00FE5493" w:rsidRPr="009D66C4">
              <w:rPr>
                <w:rFonts w:ascii="Times New Roman" w:hAnsi="Times New Roman" w:cs="Times New Roman"/>
                <w:sz w:val="20"/>
                <w:szCs w:val="20"/>
              </w:rPr>
              <w:t xml:space="preserve"> "Проведение сбалансированной политики в области государственного регулирования цен (тарифов) на территории Архангельской области"</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27. Темп роста регулируемых тарифов к предельному минимальному и (или) максимальному уровням тарифов, установленных Федеральной службой по тарифам на соответствующий год</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28. Доля организаций, для которых установлены долгосрочные тарифы, в общем количестве организаций, соответствующих критериям, обязательным при установлении долгосрочных тарифов</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100</w:t>
            </w:r>
          </w:p>
        </w:tc>
      </w:tr>
      <w:tr w:rsidR="00FE5493" w:rsidRPr="009D66C4" w:rsidTr="00FE5493">
        <w:tc>
          <w:tcPr>
            <w:tcW w:w="541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29. Доля принятых решений об установлении тарифов с учетом результатов контрольных мероприятий</w:t>
            </w:r>
          </w:p>
        </w:tc>
        <w:tc>
          <w:tcPr>
            <w:tcW w:w="142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процентов</w:t>
            </w: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w:t>
            </w:r>
          </w:p>
        </w:tc>
        <w:tc>
          <w:tcPr>
            <w:tcW w:w="99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w:t>
            </w:r>
          </w:p>
        </w:tc>
      </w:tr>
    </w:tbl>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8"/>
        </w:rPr>
      </w:pPr>
      <w:bookmarkStart w:id="28" w:name="Par857"/>
      <w:bookmarkEnd w:id="28"/>
      <w:r w:rsidRPr="009D66C4">
        <w:rPr>
          <w:rFonts w:ascii="Times New Roman" w:hAnsi="Times New Roman" w:cs="Times New Roman"/>
          <w:sz w:val="28"/>
        </w:rPr>
        <w:lastRenderedPageBreak/>
        <w:t>Порядок расчета и источники информации о значениях</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rPr>
      </w:pPr>
      <w:r w:rsidRPr="009D66C4">
        <w:rPr>
          <w:rFonts w:ascii="Times New Roman" w:hAnsi="Times New Roman" w:cs="Times New Roman"/>
          <w:sz w:val="28"/>
        </w:rPr>
        <w:t>целевых показателей государственной программы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8"/>
        </w:rPr>
      </w:pPr>
    </w:p>
    <w:tbl>
      <w:tblPr>
        <w:tblW w:w="14889" w:type="dxa"/>
        <w:tblInd w:w="-10" w:type="dxa"/>
        <w:tblLayout w:type="fixed"/>
        <w:tblCellMar>
          <w:top w:w="75" w:type="dxa"/>
          <w:left w:w="0" w:type="dxa"/>
          <w:bottom w:w="75" w:type="dxa"/>
          <w:right w:w="0" w:type="dxa"/>
        </w:tblCellMar>
        <w:tblLook w:val="0000"/>
      </w:tblPr>
      <w:tblGrid>
        <w:gridCol w:w="4967"/>
        <w:gridCol w:w="6270"/>
        <w:gridCol w:w="3652"/>
      </w:tblGrid>
      <w:tr w:rsidR="00FE5493" w:rsidRPr="009D66C4" w:rsidTr="00FE5493">
        <w:tc>
          <w:tcPr>
            <w:tcW w:w="49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rPr>
            </w:pPr>
            <w:r w:rsidRPr="009D66C4">
              <w:rPr>
                <w:rFonts w:ascii="Times New Roman" w:hAnsi="Times New Roman" w:cs="Times New Roman"/>
                <w:sz w:val="20"/>
              </w:rPr>
              <w:t>Наименование целевых показателей государственной программы</w:t>
            </w:r>
          </w:p>
        </w:tc>
        <w:tc>
          <w:tcPr>
            <w:tcW w:w="6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rPr>
            </w:pPr>
            <w:r w:rsidRPr="009D66C4">
              <w:rPr>
                <w:rFonts w:ascii="Times New Roman" w:hAnsi="Times New Roman" w:cs="Times New Roman"/>
                <w:sz w:val="20"/>
              </w:rPr>
              <w:t>Порядок расчета</w:t>
            </w:r>
          </w:p>
        </w:tc>
        <w:tc>
          <w:tcPr>
            <w:tcW w:w="3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rPr>
            </w:pPr>
            <w:r w:rsidRPr="009D66C4">
              <w:rPr>
                <w:rFonts w:ascii="Times New Roman" w:hAnsi="Times New Roman" w:cs="Times New Roman"/>
                <w:sz w:val="20"/>
              </w:rPr>
              <w:t>Источники информации</w:t>
            </w:r>
          </w:p>
        </w:tc>
      </w:tr>
      <w:tr w:rsidR="00FE5493" w:rsidRPr="009D66C4" w:rsidTr="00D11C74">
        <w:trPr>
          <w:trHeight w:val="23"/>
        </w:trPr>
        <w:tc>
          <w:tcPr>
            <w:tcW w:w="49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rPr>
            </w:pPr>
            <w:r w:rsidRPr="009D66C4">
              <w:rPr>
                <w:rFonts w:ascii="Times New Roman" w:hAnsi="Times New Roman" w:cs="Times New Roman"/>
                <w:sz w:val="20"/>
              </w:rPr>
              <w:t>1</w:t>
            </w:r>
          </w:p>
        </w:tc>
        <w:tc>
          <w:tcPr>
            <w:tcW w:w="6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rPr>
            </w:pPr>
            <w:r w:rsidRPr="009D66C4">
              <w:rPr>
                <w:rFonts w:ascii="Times New Roman" w:hAnsi="Times New Roman" w:cs="Times New Roman"/>
                <w:sz w:val="20"/>
              </w:rPr>
              <w:t>2</w:t>
            </w:r>
          </w:p>
        </w:tc>
        <w:tc>
          <w:tcPr>
            <w:tcW w:w="3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rPr>
            </w:pPr>
            <w:r w:rsidRPr="009D66C4">
              <w:rPr>
                <w:rFonts w:ascii="Times New Roman" w:hAnsi="Times New Roman" w:cs="Times New Roman"/>
                <w:sz w:val="20"/>
              </w:rPr>
              <w:t>3</w:t>
            </w:r>
          </w:p>
        </w:tc>
      </w:tr>
      <w:tr w:rsidR="00FE5493" w:rsidRPr="009D66C4" w:rsidTr="00FE5493">
        <w:tc>
          <w:tcPr>
            <w:tcW w:w="4967" w:type="dxa"/>
            <w:tcBorders>
              <w:top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1. Индекс физического объема инвестиций (в основной капитал) за счет всех источников финансирования</w:t>
            </w:r>
          </w:p>
        </w:tc>
        <w:tc>
          <w:tcPr>
            <w:tcW w:w="6270" w:type="dxa"/>
            <w:tcBorders>
              <w:top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proofErr w:type="gramStart"/>
            <w:r w:rsidRPr="009D66C4">
              <w:rPr>
                <w:rFonts w:ascii="Times New Roman" w:hAnsi="Times New Roman" w:cs="Times New Roman"/>
                <w:sz w:val="20"/>
              </w:rPr>
              <w:t>объем инвестиций в основной капитал по полному кругу организаций в отчетному году (в сопоставимых ценах) делится на объем инвестиций в основной капитал по полному кругу организаций в году, предшествующему отчетному (в сопоставимых ценах), и умножается на 100 процентов</w:t>
            </w:r>
            <w:proofErr w:type="gramEnd"/>
          </w:p>
        </w:tc>
        <w:tc>
          <w:tcPr>
            <w:tcW w:w="3652" w:type="dxa"/>
            <w:tcBorders>
              <w:top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данные федерального государственного статистического наблюдения, расчеты министерства экономического развития и конкурентной политики</w:t>
            </w:r>
          </w:p>
        </w:tc>
      </w:tr>
      <w:tr w:rsidR="00FE5493" w:rsidRPr="009D66C4" w:rsidTr="00FE5493">
        <w:tc>
          <w:tcPr>
            <w:tcW w:w="496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 xml:space="preserve">2. Прирост оборота продукции и услуг, производимых субъектами малого предпринимательства, в том числе </w:t>
            </w:r>
            <w:proofErr w:type="spellStart"/>
            <w:r w:rsidRPr="009D66C4">
              <w:rPr>
                <w:rFonts w:ascii="Times New Roman" w:hAnsi="Times New Roman" w:cs="Times New Roman"/>
                <w:sz w:val="20"/>
              </w:rPr>
              <w:t>микропредприятиями</w:t>
            </w:r>
            <w:proofErr w:type="spellEnd"/>
            <w:r w:rsidRPr="009D66C4">
              <w:rPr>
                <w:rFonts w:ascii="Times New Roman" w:hAnsi="Times New Roman" w:cs="Times New Roman"/>
                <w:sz w:val="20"/>
              </w:rPr>
              <w:t xml:space="preserve"> и индивидуальными предпринимателями</w:t>
            </w:r>
          </w:p>
        </w:tc>
        <w:tc>
          <w:tcPr>
            <w:tcW w:w="627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proofErr w:type="gramStart"/>
            <w:r w:rsidRPr="009D66C4">
              <w:rPr>
                <w:rFonts w:ascii="Times New Roman" w:hAnsi="Times New Roman" w:cs="Times New Roman"/>
                <w:sz w:val="20"/>
              </w:rPr>
              <w:t xml:space="preserve">оборот продукции и услуг, производимых субъектами малого предпринимательства, в том числе </w:t>
            </w:r>
            <w:proofErr w:type="spellStart"/>
            <w:r w:rsidRPr="009D66C4">
              <w:rPr>
                <w:rFonts w:ascii="Times New Roman" w:hAnsi="Times New Roman" w:cs="Times New Roman"/>
                <w:sz w:val="20"/>
              </w:rPr>
              <w:t>микропредприятиями</w:t>
            </w:r>
            <w:proofErr w:type="spellEnd"/>
            <w:r w:rsidRPr="009D66C4">
              <w:rPr>
                <w:rFonts w:ascii="Times New Roman" w:hAnsi="Times New Roman" w:cs="Times New Roman"/>
                <w:sz w:val="20"/>
              </w:rPr>
              <w:t xml:space="preserve"> и индивидуальными предпринимателями, на конец отчетного периода (в сопоставимых ценах) делится на оборот продукции и услуг, производимых субъектами малого предпринимательства, в том числе </w:t>
            </w:r>
            <w:proofErr w:type="spellStart"/>
            <w:r w:rsidRPr="009D66C4">
              <w:rPr>
                <w:rFonts w:ascii="Times New Roman" w:hAnsi="Times New Roman" w:cs="Times New Roman"/>
                <w:sz w:val="20"/>
              </w:rPr>
              <w:t>микропредприятиями</w:t>
            </w:r>
            <w:proofErr w:type="spellEnd"/>
            <w:r w:rsidRPr="009D66C4">
              <w:rPr>
                <w:rFonts w:ascii="Times New Roman" w:hAnsi="Times New Roman" w:cs="Times New Roman"/>
                <w:sz w:val="20"/>
              </w:rPr>
              <w:t xml:space="preserve"> и индивидуальными предпринимателями, на конец периода, предшествующего отчетному (в сопоставимых ценах), умножается на 100 процентов и вычитается 100 процентов</w:t>
            </w:r>
            <w:proofErr w:type="gramEnd"/>
          </w:p>
        </w:tc>
        <w:tc>
          <w:tcPr>
            <w:tcW w:w="365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расчеты министерства экономического развития и конкурентной политики</w:t>
            </w:r>
          </w:p>
        </w:tc>
      </w:tr>
      <w:tr w:rsidR="00FE5493" w:rsidRPr="009D66C4" w:rsidTr="00FE5493">
        <w:tc>
          <w:tcPr>
            <w:tcW w:w="496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3. Отклонение ключевых фактических показателей развития экономики Архангельской области от прогнозируемых в предыдущем году значений</w:t>
            </w:r>
          </w:p>
        </w:tc>
        <w:tc>
          <w:tcPr>
            <w:tcW w:w="627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среднее арифметическое значение модулей отклонений фактических показателей (индекс физического объема ВРП, индексы производства по разделам C, DA, DD, DE, DI, E промышленного производства, индекс изменения фонда оплаты труда и численности работников организаций) от их значений, спрогнозированных в году, предшествующем отчетному</w:t>
            </w:r>
          </w:p>
        </w:tc>
        <w:tc>
          <w:tcPr>
            <w:tcW w:w="365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данные федерального государственного статистического наблюдения, расчеты министерства экономического развития и конкурентной политики</w:t>
            </w:r>
          </w:p>
        </w:tc>
      </w:tr>
      <w:tr w:rsidR="00FE5493" w:rsidRPr="009D66C4" w:rsidTr="00FE5493">
        <w:tc>
          <w:tcPr>
            <w:tcW w:w="496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4. Удельный вес централизации закупок на поставки товаров, выполнение работ, оказание услуг, размещенных уполномоченным органом для заказчиков, в общем объеме сводного плана закупок</w:t>
            </w:r>
          </w:p>
        </w:tc>
        <w:tc>
          <w:tcPr>
            <w:tcW w:w="627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объем закупок, размещенных уполномоченным органом в отчетном году, делится на общий объем закупок, отраженных в сводном плане закупок на отчетный год, и делится на 100 процентов</w:t>
            </w:r>
          </w:p>
        </w:tc>
        <w:tc>
          <w:tcPr>
            <w:tcW w:w="365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внутренние отчеты контрактного агентства</w:t>
            </w:r>
          </w:p>
        </w:tc>
      </w:tr>
      <w:tr w:rsidR="00FE5493" w:rsidRPr="009D66C4" w:rsidTr="00FE5493">
        <w:tc>
          <w:tcPr>
            <w:tcW w:w="4967"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5. Темпы роста регулируемых тарифов к предельным минимальному и (или) максимальному уровням тарифов, установленных Федеральной службой по тарифам на соответствующий год</w:t>
            </w:r>
          </w:p>
        </w:tc>
        <w:tc>
          <w:tcPr>
            <w:tcW w:w="627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среднее арифметическое значение соотношений установленных тарифов (уровней роста тарифов) к предельным уровням тарифов, установленных Федеральной службой по тарифам</w:t>
            </w:r>
          </w:p>
        </w:tc>
        <w:tc>
          <w:tcPr>
            <w:tcW w:w="365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rPr>
            </w:pPr>
            <w:r w:rsidRPr="009D66C4">
              <w:rPr>
                <w:rFonts w:ascii="Times New Roman" w:hAnsi="Times New Roman" w:cs="Times New Roman"/>
                <w:sz w:val="20"/>
              </w:rPr>
              <w:t>результаты ежегодного мониторинга, направляемого агентством по тарифам и ценам Архангельской области в Федеральную службу по тарифам</w:t>
            </w:r>
          </w:p>
        </w:tc>
      </w:tr>
    </w:tbl>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right"/>
        <w:outlineLvl w:val="1"/>
        <w:rPr>
          <w:rFonts w:ascii="Times New Roman" w:hAnsi="Times New Roman" w:cs="Times New Roman"/>
        </w:rPr>
      </w:pPr>
      <w:bookmarkStart w:id="29" w:name="Par886"/>
      <w:bookmarkEnd w:id="29"/>
      <w:r w:rsidRPr="009D66C4">
        <w:rPr>
          <w:rFonts w:ascii="Times New Roman" w:hAnsi="Times New Roman" w:cs="Times New Roman"/>
        </w:rPr>
        <w:lastRenderedPageBreak/>
        <w:t>Приложение № 2</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к государственной программе</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Архангельской области</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"Экономическое развитие</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и инвестиционная деятельность</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в Архангельской области</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(2014 - 2020 годы)"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bookmarkStart w:id="30" w:name="Par894"/>
      <w:bookmarkEnd w:id="30"/>
      <w:r w:rsidRPr="009D66C4">
        <w:rPr>
          <w:rFonts w:ascii="Times New Roman" w:hAnsi="Times New Roman" w:cs="Times New Roman"/>
        </w:rPr>
        <w:t>ПЕРЕЧЕНЬ</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мероприятий государственной программы Архангельской области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"Экономическое развитие и инвестиционная деятельность</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в Архангельской области (2014 - 2020 годы)"</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tbl>
      <w:tblPr>
        <w:tblW w:w="16190" w:type="dxa"/>
        <w:tblInd w:w="-574" w:type="dxa"/>
        <w:tblLayout w:type="fixed"/>
        <w:tblCellMar>
          <w:top w:w="75" w:type="dxa"/>
          <w:left w:w="0" w:type="dxa"/>
          <w:bottom w:w="75" w:type="dxa"/>
          <w:right w:w="0" w:type="dxa"/>
        </w:tblCellMar>
        <w:tblLook w:val="0000"/>
      </w:tblPr>
      <w:tblGrid>
        <w:gridCol w:w="78"/>
        <w:gridCol w:w="2233"/>
        <w:gridCol w:w="317"/>
        <w:gridCol w:w="1482"/>
        <w:gridCol w:w="218"/>
        <w:gridCol w:w="1627"/>
        <w:gridCol w:w="73"/>
        <w:gridCol w:w="73"/>
        <w:gridCol w:w="1012"/>
        <w:gridCol w:w="48"/>
        <w:gridCol w:w="964"/>
        <w:gridCol w:w="29"/>
        <w:gridCol w:w="932"/>
        <w:gridCol w:w="49"/>
        <w:gridCol w:w="13"/>
        <w:gridCol w:w="19"/>
        <w:gridCol w:w="886"/>
        <w:gridCol w:w="23"/>
        <w:gridCol w:w="36"/>
        <w:gridCol w:w="28"/>
        <w:gridCol w:w="8"/>
        <w:gridCol w:w="6"/>
        <w:gridCol w:w="977"/>
        <w:gridCol w:w="26"/>
        <w:gridCol w:w="23"/>
        <w:gridCol w:w="113"/>
        <w:gridCol w:w="6"/>
        <w:gridCol w:w="823"/>
        <w:gridCol w:w="41"/>
        <w:gridCol w:w="29"/>
        <w:gridCol w:w="921"/>
        <w:gridCol w:w="59"/>
        <w:gridCol w:w="32"/>
        <w:gridCol w:w="901"/>
        <w:gridCol w:w="60"/>
        <w:gridCol w:w="19"/>
        <w:gridCol w:w="32"/>
        <w:gridCol w:w="16"/>
        <w:gridCol w:w="1573"/>
        <w:gridCol w:w="317"/>
        <w:gridCol w:w="68"/>
      </w:tblGrid>
      <w:tr w:rsidR="009D66C4" w:rsidRPr="009D66C4" w:rsidTr="001D313B">
        <w:trPr>
          <w:gridBefore w:val="1"/>
          <w:gridAfter w:val="2"/>
          <w:wBefore w:w="78" w:type="dxa"/>
          <w:wAfter w:w="377" w:type="dxa"/>
        </w:trPr>
        <w:tc>
          <w:tcPr>
            <w:tcW w:w="255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Наименование мероприятия</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Исполнители</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Источник финансирования</w:t>
            </w:r>
          </w:p>
        </w:tc>
        <w:tc>
          <w:tcPr>
            <w:tcW w:w="9781"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Объем финансирования, тыс. рублей</w:t>
            </w:r>
          </w:p>
        </w:tc>
      </w:tr>
      <w:tr w:rsidR="009D66C4" w:rsidRPr="009D66C4" w:rsidTr="001D313B">
        <w:trPr>
          <w:gridBefore w:val="1"/>
          <w:gridAfter w:val="2"/>
          <w:wBefore w:w="78" w:type="dxa"/>
          <w:wAfter w:w="377" w:type="dxa"/>
        </w:trPr>
        <w:tc>
          <w:tcPr>
            <w:tcW w:w="255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2014 г.</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2015 г.</w:t>
            </w:r>
          </w:p>
        </w:tc>
        <w:tc>
          <w:tcPr>
            <w:tcW w:w="99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2016 г.</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2017 г.</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2018 г.</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2019 г.</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2020 г.</w:t>
            </w:r>
          </w:p>
        </w:tc>
        <w:tc>
          <w:tcPr>
            <w:tcW w:w="17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показатели результата реализации мероприятия по годам</w:t>
            </w:r>
          </w:p>
        </w:tc>
      </w:tr>
      <w:tr w:rsidR="009D66C4" w:rsidRPr="009D66C4" w:rsidTr="001D313B">
        <w:trPr>
          <w:gridBefore w:val="1"/>
          <w:gridAfter w:val="2"/>
          <w:wBefore w:w="78" w:type="dxa"/>
          <w:wAfter w:w="377" w:type="dxa"/>
        </w:trPr>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w:t>
            </w:r>
          </w:p>
        </w:tc>
        <w:tc>
          <w:tcPr>
            <w:tcW w:w="99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7</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9</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11</w:t>
            </w:r>
          </w:p>
        </w:tc>
        <w:tc>
          <w:tcPr>
            <w:tcW w:w="17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12</w:t>
            </w:r>
          </w:p>
        </w:tc>
      </w:tr>
      <w:tr w:rsidR="009D66C4" w:rsidRPr="009D66C4" w:rsidTr="001D313B">
        <w:trPr>
          <w:gridBefore w:val="1"/>
          <w:gridAfter w:val="2"/>
          <w:wBefore w:w="78" w:type="dxa"/>
          <w:wAfter w:w="377" w:type="dxa"/>
        </w:trPr>
        <w:tc>
          <w:tcPr>
            <w:tcW w:w="15735" w:type="dxa"/>
            <w:gridSpan w:val="38"/>
            <w:tcBorders>
              <w:top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31" w:name="Par928"/>
            <w:bookmarkEnd w:id="31"/>
            <w:r w:rsidRPr="009D66C4">
              <w:rPr>
                <w:rFonts w:ascii="Times New Roman" w:hAnsi="Times New Roman" w:cs="Times New Roman"/>
                <w:sz w:val="20"/>
                <w:szCs w:val="20"/>
              </w:rPr>
              <w:t xml:space="preserve">I. </w:t>
            </w:r>
            <w:hyperlink w:anchor="Par107" w:history="1">
              <w:r w:rsidRPr="009D66C4">
                <w:rPr>
                  <w:rFonts w:ascii="Times New Roman" w:hAnsi="Times New Roman" w:cs="Times New Roman"/>
                  <w:sz w:val="20"/>
                  <w:szCs w:val="20"/>
                </w:rPr>
                <w:t>Подпрограмма № 1</w:t>
              </w:r>
            </w:hyperlink>
            <w:r w:rsidRPr="009D66C4">
              <w:rPr>
                <w:rFonts w:ascii="Times New Roman" w:hAnsi="Times New Roman" w:cs="Times New Roman"/>
                <w:sz w:val="20"/>
                <w:szCs w:val="20"/>
              </w:rPr>
              <w:t xml:space="preserve"> "Формирование благоприятной среды для развития инвестиционной деятельности"</w:t>
            </w:r>
          </w:p>
        </w:tc>
      </w:tr>
      <w:tr w:rsidR="009D66C4" w:rsidRPr="009D66C4" w:rsidTr="001D313B">
        <w:trPr>
          <w:gridBefore w:val="1"/>
          <w:gridAfter w:val="2"/>
          <w:wBefore w:w="78" w:type="dxa"/>
          <w:wAfter w:w="377" w:type="dxa"/>
        </w:trPr>
        <w:tc>
          <w:tcPr>
            <w:tcW w:w="15735" w:type="dxa"/>
            <w:gridSpan w:val="38"/>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Цель подпрограммы № 1 - улучшение инвестиционного климата в Архангельской области, обеспечивающее приток прямых инвестиций в производственную деятельность на территории области и достижение устойчивого социально-экономического развития за счет эффективной инвестиционной политики</w:t>
            </w:r>
          </w:p>
        </w:tc>
      </w:tr>
      <w:tr w:rsidR="009D66C4" w:rsidRPr="009D66C4" w:rsidTr="001D313B">
        <w:trPr>
          <w:gridBefore w:val="1"/>
          <w:gridAfter w:val="2"/>
          <w:wBefore w:w="78" w:type="dxa"/>
          <w:wAfter w:w="377" w:type="dxa"/>
        </w:trPr>
        <w:tc>
          <w:tcPr>
            <w:tcW w:w="15735" w:type="dxa"/>
            <w:gridSpan w:val="38"/>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32" w:name="Par930"/>
            <w:bookmarkEnd w:id="32"/>
            <w:r w:rsidRPr="009D66C4">
              <w:rPr>
                <w:rFonts w:ascii="Times New Roman" w:hAnsi="Times New Roman" w:cs="Times New Roman"/>
                <w:sz w:val="20"/>
                <w:szCs w:val="20"/>
              </w:rPr>
              <w:t>Задача № 1 - создание благоприятных условий для привлечения прямых инвестиций в экономику Архангельской области</w:t>
            </w:r>
          </w:p>
        </w:tc>
      </w:tr>
      <w:tr w:rsidR="009D66C4"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33" w:name="Par931"/>
            <w:bookmarkEnd w:id="33"/>
            <w:r w:rsidRPr="009D66C4">
              <w:rPr>
                <w:rFonts w:ascii="Times New Roman" w:hAnsi="Times New Roman" w:cs="Times New Roman"/>
                <w:sz w:val="20"/>
                <w:szCs w:val="20"/>
              </w:rPr>
              <w:t>1.1. Совершенствование правового регулирования инвестиционной деятельности в Архангельской области</w:t>
            </w:r>
          </w:p>
        </w:tc>
        <w:tc>
          <w:tcPr>
            <w:tcW w:w="1701"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министерство экономического развития и конкурентной политики Архангельской области (далее - министерство экономического </w:t>
            </w:r>
            <w:r w:rsidRPr="009D66C4">
              <w:rPr>
                <w:rFonts w:ascii="Times New Roman" w:hAnsi="Times New Roman" w:cs="Times New Roman"/>
                <w:sz w:val="20"/>
                <w:szCs w:val="20"/>
              </w:rPr>
              <w:lastRenderedPageBreak/>
              <w:t>развития и конкурентной политики)</w:t>
            </w: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итого</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обеспечение дополнения (изменения) нормативной правовой базы Архангельской области по вопросам осуществления </w:t>
            </w:r>
            <w:r w:rsidRPr="009D66C4">
              <w:rPr>
                <w:rFonts w:ascii="Times New Roman" w:hAnsi="Times New Roman" w:cs="Times New Roman"/>
                <w:sz w:val="20"/>
                <w:szCs w:val="20"/>
              </w:rPr>
              <w:lastRenderedPageBreak/>
              <w:t>инвестиционной деятельности</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бюджеты </w:t>
            </w:r>
            <w:r w:rsidRPr="009D66C4">
              <w:rPr>
                <w:rFonts w:ascii="Times New Roman" w:hAnsi="Times New Roman" w:cs="Times New Roman"/>
                <w:sz w:val="20"/>
                <w:szCs w:val="20"/>
              </w:rPr>
              <w:lastRenderedPageBreak/>
              <w:t>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34" w:name="Par988"/>
            <w:bookmarkEnd w:id="34"/>
            <w:r w:rsidRPr="009D66C4">
              <w:rPr>
                <w:rFonts w:ascii="Times New Roman" w:hAnsi="Times New Roman" w:cs="Times New Roman"/>
                <w:sz w:val="20"/>
                <w:szCs w:val="20"/>
              </w:rPr>
              <w:t>1.2. Разработка стратегических, концептуальных документов в сфере развития территорий, создания благоприятных условий для привлечения инвестиций</w:t>
            </w:r>
          </w:p>
        </w:tc>
        <w:tc>
          <w:tcPr>
            <w:tcW w:w="1701"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4 160,0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1 580,0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380,0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1 800,0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400,0</w:t>
            </w:r>
          </w:p>
        </w:tc>
        <w:tc>
          <w:tcPr>
            <w:tcW w:w="1701" w:type="dxa"/>
            <w:gridSpan w:val="5"/>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разработка инновационной стратегии Архангельской области, иных концептуальных документов в сфере развития территорий</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4 160,0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1 580,0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380,0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1 800,0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400,0</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35" w:name="Par1045"/>
            <w:bookmarkEnd w:id="35"/>
            <w:r w:rsidRPr="009D66C4">
              <w:rPr>
                <w:rFonts w:ascii="Times New Roman" w:hAnsi="Times New Roman" w:cs="Times New Roman"/>
                <w:sz w:val="20"/>
                <w:szCs w:val="20"/>
              </w:rPr>
              <w:t>1.3. Создание благоприятной административной среды для осуществления инвестиционной деятельности</w:t>
            </w:r>
          </w:p>
        </w:tc>
        <w:tc>
          <w:tcPr>
            <w:tcW w:w="1701"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18 900,0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4 500,0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4 600,0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4 900,0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4 900,0</w:t>
            </w:r>
          </w:p>
        </w:tc>
        <w:tc>
          <w:tcPr>
            <w:tcW w:w="1701" w:type="dxa"/>
            <w:gridSpan w:val="5"/>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переход в 2014 году на организацию работы с субъектами инвестиционной деятельности по принципу "одного окна"; создание в 2014 году базы данных по инвестиционным проектам и инвестиционным площадкам для размещения производств</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18 900,0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4 500,0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4 600,0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4 900,0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4 900,0</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 xml:space="preserve">Всего по </w:t>
            </w:r>
            <w:hyperlink w:anchor="Par930" w:history="1">
              <w:r w:rsidRPr="009D66C4">
                <w:rPr>
                  <w:rFonts w:ascii="Times New Roman" w:hAnsi="Times New Roman" w:cs="Times New Roman"/>
                  <w:sz w:val="20"/>
                  <w:szCs w:val="20"/>
                </w:rPr>
                <w:t>задаче № 1</w:t>
              </w:r>
            </w:hyperlink>
          </w:p>
        </w:tc>
        <w:tc>
          <w:tcPr>
            <w:tcW w:w="1701"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23 060,0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6 080,0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4 980,0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6 700,0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5 300,0</w:t>
            </w:r>
          </w:p>
        </w:tc>
        <w:tc>
          <w:tcPr>
            <w:tcW w:w="1701" w:type="dxa"/>
            <w:gridSpan w:val="5"/>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23 060,0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6 080,0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4 980,0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6 700,0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5 300,0</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15735" w:type="dxa"/>
            <w:gridSpan w:val="38"/>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36" w:name="Par1159"/>
            <w:bookmarkEnd w:id="36"/>
            <w:r w:rsidRPr="009D66C4">
              <w:rPr>
                <w:rFonts w:ascii="Times New Roman" w:hAnsi="Times New Roman" w:cs="Times New Roman"/>
                <w:sz w:val="20"/>
                <w:szCs w:val="20"/>
              </w:rPr>
              <w:t>Задача № 2 - продвижение инвестиционного потенциала Архангельской области</w:t>
            </w:r>
          </w:p>
        </w:tc>
      </w:tr>
      <w:tr w:rsidR="00712029"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bookmarkStart w:id="37" w:name="Par1160"/>
            <w:bookmarkEnd w:id="37"/>
            <w:r w:rsidRPr="009D66C4">
              <w:rPr>
                <w:rFonts w:ascii="Times New Roman" w:hAnsi="Times New Roman" w:cs="Times New Roman"/>
                <w:sz w:val="20"/>
                <w:szCs w:val="20"/>
              </w:rPr>
              <w:t xml:space="preserve">2.1. Формирование и продвижение </w:t>
            </w:r>
            <w:proofErr w:type="spellStart"/>
            <w:r w:rsidRPr="009D66C4">
              <w:rPr>
                <w:rFonts w:ascii="Times New Roman" w:hAnsi="Times New Roman" w:cs="Times New Roman"/>
                <w:sz w:val="20"/>
                <w:szCs w:val="20"/>
              </w:rPr>
              <w:t>инвестиционно</w:t>
            </w:r>
            <w:proofErr w:type="spellEnd"/>
            <w:r w:rsidRPr="009D66C4">
              <w:rPr>
                <w:rFonts w:ascii="Times New Roman" w:hAnsi="Times New Roman" w:cs="Times New Roman"/>
                <w:sz w:val="20"/>
                <w:szCs w:val="20"/>
              </w:rPr>
              <w:t xml:space="preserve"> привлекательного имиджа Архангельской области</w:t>
            </w:r>
          </w:p>
        </w:tc>
        <w:tc>
          <w:tcPr>
            <w:tcW w:w="1701" w:type="dxa"/>
            <w:gridSpan w:val="2"/>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gridSpan w:val="2"/>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41 300,0</w:t>
            </w:r>
          </w:p>
        </w:tc>
        <w:tc>
          <w:tcPr>
            <w:tcW w:w="992" w:type="dxa"/>
            <w:gridSpan w:val="2"/>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 –</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1 600,0</w:t>
            </w:r>
          </w:p>
        </w:tc>
        <w:tc>
          <w:tcPr>
            <w:tcW w:w="993"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1 600,0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9 350,0</w:t>
            </w:r>
          </w:p>
        </w:tc>
        <w:tc>
          <w:tcPr>
            <w:tcW w:w="992"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8 400,0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10 700,0</w:t>
            </w:r>
          </w:p>
        </w:tc>
        <w:tc>
          <w:tcPr>
            <w:tcW w:w="993"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9 650,0</w:t>
            </w:r>
          </w:p>
        </w:tc>
        <w:tc>
          <w:tcPr>
            <w:tcW w:w="1701" w:type="dxa"/>
            <w:gridSpan w:val="5"/>
            <w:vMerge w:val="restart"/>
            <w:tcMar>
              <w:top w:w="62" w:type="dxa"/>
              <w:left w:w="102" w:type="dxa"/>
              <w:bottom w:w="102" w:type="dxa"/>
              <w:right w:w="62" w:type="dxa"/>
            </w:tcMar>
          </w:tcPr>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 xml:space="preserve">ежегодно, начиная </w:t>
            </w:r>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 xml:space="preserve">с 2015 года, организация </w:t>
            </w:r>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 xml:space="preserve">и участие Архангельской области </w:t>
            </w:r>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 xml:space="preserve">в не менее чем  двух </w:t>
            </w:r>
            <w:proofErr w:type="spellStart"/>
            <w:r w:rsidRPr="00573619">
              <w:rPr>
                <w:rFonts w:ascii="Times New Roman" w:hAnsi="Times New Roman" w:cs="Times New Roman"/>
              </w:rPr>
              <w:t>конгрессно-выставочных</w:t>
            </w:r>
            <w:proofErr w:type="spellEnd"/>
            <w:r w:rsidRPr="00573619">
              <w:rPr>
                <w:rFonts w:ascii="Times New Roman" w:hAnsi="Times New Roman" w:cs="Times New Roman"/>
              </w:rPr>
              <w:t xml:space="preserve"> </w:t>
            </w:r>
          </w:p>
          <w:p w:rsidR="00712029" w:rsidRPr="00573619" w:rsidRDefault="00712029" w:rsidP="00712029">
            <w:pPr>
              <w:spacing w:after="0"/>
              <w:rPr>
                <w:rFonts w:ascii="Times New Roman" w:hAnsi="Times New Roman" w:cs="Times New Roman"/>
              </w:rPr>
            </w:pPr>
            <w:proofErr w:type="gramStart"/>
            <w:r w:rsidRPr="00573619">
              <w:rPr>
                <w:rFonts w:ascii="Times New Roman" w:hAnsi="Times New Roman" w:cs="Times New Roman"/>
              </w:rPr>
              <w:t xml:space="preserve">мероприятиях (форумы, выставки, конференции, </w:t>
            </w:r>
            <w:proofErr w:type="spellStart"/>
            <w:r w:rsidRPr="00573619">
              <w:rPr>
                <w:rFonts w:ascii="Times New Roman" w:hAnsi="Times New Roman" w:cs="Times New Roman"/>
              </w:rPr>
              <w:t>бизнес-миссии</w:t>
            </w:r>
            <w:proofErr w:type="spellEnd"/>
            <w:r w:rsidRPr="00573619">
              <w:rPr>
                <w:rFonts w:ascii="Times New Roman" w:hAnsi="Times New Roman" w:cs="Times New Roman"/>
              </w:rPr>
              <w:t xml:space="preserve"> </w:t>
            </w:r>
            <w:proofErr w:type="gramEnd"/>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и т.д.);</w:t>
            </w:r>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 xml:space="preserve">ежегодно, начиная </w:t>
            </w:r>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lastRenderedPageBreak/>
              <w:t xml:space="preserve">с 2017 года, размещение </w:t>
            </w:r>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 xml:space="preserve">не менее чем </w:t>
            </w:r>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 xml:space="preserve">в четырех отечественных </w:t>
            </w:r>
          </w:p>
          <w:p w:rsidR="00712029" w:rsidRPr="00573619" w:rsidRDefault="00712029" w:rsidP="00712029">
            <w:pPr>
              <w:spacing w:after="0"/>
              <w:rPr>
                <w:rFonts w:ascii="Times New Roman" w:hAnsi="Times New Roman" w:cs="Times New Roman"/>
              </w:rPr>
            </w:pPr>
            <w:r w:rsidRPr="00573619">
              <w:rPr>
                <w:rFonts w:ascii="Times New Roman" w:hAnsi="Times New Roman" w:cs="Times New Roman"/>
              </w:rPr>
              <w:t xml:space="preserve">и зарубежных </w:t>
            </w:r>
            <w:proofErr w:type="gramStart"/>
            <w:r w:rsidRPr="00573619">
              <w:rPr>
                <w:rFonts w:ascii="Times New Roman" w:hAnsi="Times New Roman" w:cs="Times New Roman"/>
              </w:rPr>
              <w:t>средствах</w:t>
            </w:r>
            <w:proofErr w:type="gramEnd"/>
            <w:r w:rsidRPr="00573619">
              <w:rPr>
                <w:rFonts w:ascii="Times New Roman" w:hAnsi="Times New Roman" w:cs="Times New Roman"/>
              </w:rPr>
              <w:t xml:space="preserve"> массовой информации, </w:t>
            </w:r>
          </w:p>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573619">
              <w:rPr>
                <w:rFonts w:ascii="Times New Roman" w:hAnsi="Times New Roman" w:cs="Times New Roman"/>
              </w:rPr>
              <w:t>в каталогах, сборниках материалов об инвестиционном потенциале Архангельской области</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Height w:val="409"/>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712029"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41 300,0</w:t>
            </w:r>
          </w:p>
        </w:tc>
        <w:tc>
          <w:tcPr>
            <w:tcW w:w="992" w:type="dxa"/>
            <w:gridSpan w:val="2"/>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 –</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1 600,0</w:t>
            </w:r>
          </w:p>
        </w:tc>
        <w:tc>
          <w:tcPr>
            <w:tcW w:w="993"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1 600,0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9 350,0</w:t>
            </w:r>
          </w:p>
        </w:tc>
        <w:tc>
          <w:tcPr>
            <w:tcW w:w="992"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8 400,0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10 700,0</w:t>
            </w:r>
          </w:p>
        </w:tc>
        <w:tc>
          <w:tcPr>
            <w:tcW w:w="993"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9 650,0</w:t>
            </w:r>
          </w:p>
        </w:tc>
        <w:tc>
          <w:tcPr>
            <w:tcW w:w="1701" w:type="dxa"/>
            <w:gridSpan w:val="5"/>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38" w:name="Par1217"/>
            <w:bookmarkEnd w:id="38"/>
            <w:r w:rsidRPr="009D66C4">
              <w:rPr>
                <w:rFonts w:ascii="Times New Roman" w:hAnsi="Times New Roman" w:cs="Times New Roman"/>
                <w:sz w:val="20"/>
                <w:szCs w:val="20"/>
              </w:rPr>
              <w:lastRenderedPageBreak/>
              <w:t xml:space="preserve">2.2. Создание, администрирование, сопровождение и обновление информации на </w:t>
            </w:r>
            <w:proofErr w:type="spellStart"/>
            <w:r w:rsidRPr="009D66C4">
              <w:rPr>
                <w:rFonts w:ascii="Times New Roman" w:hAnsi="Times New Roman" w:cs="Times New Roman"/>
                <w:sz w:val="20"/>
                <w:szCs w:val="20"/>
              </w:rPr>
              <w:t>интернет-ресурсах</w:t>
            </w:r>
            <w:proofErr w:type="spellEnd"/>
            <w:r w:rsidRPr="009D66C4">
              <w:rPr>
                <w:rFonts w:ascii="Times New Roman" w:hAnsi="Times New Roman" w:cs="Times New Roman"/>
                <w:sz w:val="20"/>
                <w:szCs w:val="20"/>
              </w:rPr>
              <w:t xml:space="preserve"> регионального уровня в сфере инвестиционной деятельности</w:t>
            </w:r>
          </w:p>
        </w:tc>
        <w:tc>
          <w:tcPr>
            <w:tcW w:w="1701"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2 610,0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630,0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660,0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660,0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660,0</w:t>
            </w:r>
          </w:p>
        </w:tc>
        <w:tc>
          <w:tcPr>
            <w:tcW w:w="1701" w:type="dxa"/>
            <w:gridSpan w:val="5"/>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ведение и актуализация данных на инвестиционном портале Архангельской области</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2 610,0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630,0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660,0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660,0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660,0</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39" w:name="Par1274"/>
            <w:bookmarkEnd w:id="39"/>
            <w:r w:rsidRPr="009D66C4">
              <w:rPr>
                <w:rFonts w:ascii="Times New Roman" w:hAnsi="Times New Roman" w:cs="Times New Roman"/>
                <w:sz w:val="20"/>
                <w:szCs w:val="20"/>
              </w:rPr>
              <w:t xml:space="preserve">2.3. Организация региональных конкурсов в сфере инвестиционной деятельности и инвестиционной </w:t>
            </w:r>
            <w:r w:rsidRPr="009D66C4">
              <w:rPr>
                <w:rFonts w:ascii="Times New Roman" w:hAnsi="Times New Roman" w:cs="Times New Roman"/>
                <w:sz w:val="20"/>
                <w:szCs w:val="20"/>
              </w:rPr>
              <w:lastRenderedPageBreak/>
              <w:t>привлекательности</w:t>
            </w:r>
          </w:p>
        </w:tc>
        <w:tc>
          <w:tcPr>
            <w:tcW w:w="1701"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министерство экономического развития и конкурентной политики</w:t>
            </w: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13 900,0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3 100,0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3 450,0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3 600,0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3 750,0</w:t>
            </w:r>
          </w:p>
        </w:tc>
        <w:tc>
          <w:tcPr>
            <w:tcW w:w="1701" w:type="dxa"/>
            <w:gridSpan w:val="5"/>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организация не менее чем двух региональных конкурсов ежегодно, </w:t>
            </w:r>
            <w:r w:rsidRPr="009D66C4">
              <w:rPr>
                <w:rFonts w:ascii="Times New Roman" w:hAnsi="Times New Roman" w:cs="Times New Roman"/>
                <w:sz w:val="20"/>
                <w:szCs w:val="20"/>
              </w:rPr>
              <w:lastRenderedPageBreak/>
              <w:t>начиная с 2017 года</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13 900,0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3 100,0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3 450,0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3 600,0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3 750,0</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712029"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1159" w:history="1">
              <w:r w:rsidRPr="009D66C4">
                <w:rPr>
                  <w:rFonts w:ascii="Times New Roman" w:hAnsi="Times New Roman" w:cs="Times New Roman"/>
                  <w:sz w:val="20"/>
                  <w:szCs w:val="20"/>
                </w:rPr>
                <w:t>задаче № 2</w:t>
              </w:r>
            </w:hyperlink>
          </w:p>
        </w:tc>
        <w:tc>
          <w:tcPr>
            <w:tcW w:w="1701" w:type="dxa"/>
            <w:gridSpan w:val="2"/>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57 810,0</w:t>
            </w:r>
          </w:p>
        </w:tc>
        <w:tc>
          <w:tcPr>
            <w:tcW w:w="992" w:type="dxa"/>
            <w:gridSpan w:val="2"/>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1 600,0</w:t>
            </w:r>
          </w:p>
        </w:tc>
        <w:tc>
          <w:tcPr>
            <w:tcW w:w="993"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1 600,0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13 080,0</w:t>
            </w:r>
          </w:p>
        </w:tc>
        <w:tc>
          <w:tcPr>
            <w:tcW w:w="992"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12 510,0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14 960,0</w:t>
            </w:r>
          </w:p>
        </w:tc>
        <w:tc>
          <w:tcPr>
            <w:tcW w:w="993"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14 060,0</w:t>
            </w:r>
          </w:p>
        </w:tc>
        <w:tc>
          <w:tcPr>
            <w:tcW w:w="1701" w:type="dxa"/>
            <w:gridSpan w:val="5"/>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712029"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57 810,0</w:t>
            </w:r>
          </w:p>
        </w:tc>
        <w:tc>
          <w:tcPr>
            <w:tcW w:w="992" w:type="dxa"/>
            <w:gridSpan w:val="2"/>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1 600,0</w:t>
            </w:r>
          </w:p>
        </w:tc>
        <w:tc>
          <w:tcPr>
            <w:tcW w:w="993"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1 600,0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13 080,0</w:t>
            </w:r>
          </w:p>
        </w:tc>
        <w:tc>
          <w:tcPr>
            <w:tcW w:w="992"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12 510,0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14 960,0</w:t>
            </w:r>
          </w:p>
        </w:tc>
        <w:tc>
          <w:tcPr>
            <w:tcW w:w="993"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14 060,0</w:t>
            </w:r>
          </w:p>
        </w:tc>
        <w:tc>
          <w:tcPr>
            <w:tcW w:w="1701" w:type="dxa"/>
            <w:gridSpan w:val="5"/>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15735" w:type="dxa"/>
            <w:gridSpan w:val="38"/>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40" w:name="Par1388"/>
            <w:bookmarkEnd w:id="40"/>
            <w:r w:rsidRPr="009D66C4">
              <w:rPr>
                <w:rFonts w:ascii="Times New Roman" w:hAnsi="Times New Roman" w:cs="Times New Roman"/>
                <w:sz w:val="20"/>
                <w:szCs w:val="20"/>
              </w:rPr>
              <w:t>Задача № 3 - развитие механизмов государственно-частного партнерства</w:t>
            </w:r>
          </w:p>
        </w:tc>
      </w:tr>
      <w:tr w:rsidR="009D66C4"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41" w:name="Par1389"/>
            <w:bookmarkEnd w:id="41"/>
            <w:r w:rsidRPr="009D66C4">
              <w:rPr>
                <w:rFonts w:ascii="Times New Roman" w:hAnsi="Times New Roman" w:cs="Times New Roman"/>
                <w:sz w:val="20"/>
                <w:szCs w:val="20"/>
              </w:rPr>
              <w:t>3.1. Формирование инфраструктуры инвестиционной деятельности</w:t>
            </w:r>
          </w:p>
        </w:tc>
        <w:tc>
          <w:tcPr>
            <w:tcW w:w="1701" w:type="dxa"/>
            <w:gridSpan w:val="2"/>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20 000,0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5 000,0</w:t>
            </w:r>
          </w:p>
        </w:tc>
        <w:tc>
          <w:tcPr>
            <w:tcW w:w="1701" w:type="dxa"/>
            <w:gridSpan w:val="5"/>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разработка, начиная с 2017 года, не менее 1 технико-экономического обоснования межрегиональных, межмуниципальных инвестиционных проектов, реализуемых на </w:t>
            </w:r>
            <w:r w:rsidRPr="009D66C4">
              <w:rPr>
                <w:rFonts w:ascii="Times New Roman" w:hAnsi="Times New Roman" w:cs="Times New Roman"/>
                <w:sz w:val="20"/>
                <w:szCs w:val="20"/>
              </w:rPr>
              <w:lastRenderedPageBreak/>
              <w:t>условиях государственно-частного партнерства</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20 000,0</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5 000,0</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5 000,0</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5 000,0</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5 000,0</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внебюджетные </w:t>
            </w:r>
            <w:r w:rsidRPr="009D66C4">
              <w:rPr>
                <w:rFonts w:ascii="Times New Roman" w:hAnsi="Times New Roman" w:cs="Times New Roman"/>
                <w:sz w:val="20"/>
                <w:szCs w:val="20"/>
              </w:rPr>
              <w:lastRenderedPageBreak/>
              <w:t>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712029"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bookmarkStart w:id="42" w:name="Par1446"/>
            <w:bookmarkEnd w:id="42"/>
            <w:r w:rsidRPr="009D66C4">
              <w:rPr>
                <w:rFonts w:ascii="Times New Roman" w:hAnsi="Times New Roman" w:cs="Times New Roman"/>
                <w:sz w:val="20"/>
                <w:szCs w:val="20"/>
              </w:rPr>
              <w:lastRenderedPageBreak/>
              <w:t>3.2. Развитие финансовых механизмов привлечения инвестиций и реализации инновационных проектов</w:t>
            </w:r>
          </w:p>
        </w:tc>
        <w:tc>
          <w:tcPr>
            <w:tcW w:w="1701" w:type="dxa"/>
            <w:gridSpan w:val="2"/>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gridSpan w:val="2"/>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151 500,0</w:t>
            </w:r>
          </w:p>
        </w:tc>
        <w:tc>
          <w:tcPr>
            <w:tcW w:w="992" w:type="dxa"/>
            <w:gridSpan w:val="2"/>
            <w:tcMar>
              <w:top w:w="62" w:type="dxa"/>
              <w:left w:w="102" w:type="dxa"/>
              <w:bottom w:w="102" w:type="dxa"/>
              <w:right w:w="62" w:type="dxa"/>
            </w:tcMar>
          </w:tcPr>
          <w:p w:rsidR="00712029" w:rsidRPr="00712029" w:rsidRDefault="00712029" w:rsidP="00712029">
            <w:pPr>
              <w:pStyle w:val="22"/>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712029" w:rsidRPr="00712029" w:rsidRDefault="00712029" w:rsidP="00712029">
            <w:pPr>
              <w:pStyle w:val="22"/>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2000,0</w:t>
            </w:r>
          </w:p>
        </w:tc>
        <w:tc>
          <w:tcPr>
            <w:tcW w:w="993" w:type="dxa"/>
            <w:gridSpan w:val="5"/>
            <w:tcMar>
              <w:top w:w="62" w:type="dxa"/>
              <w:left w:w="102" w:type="dxa"/>
              <w:bottom w:w="102" w:type="dxa"/>
              <w:right w:w="62" w:type="dxa"/>
            </w:tcMar>
          </w:tcPr>
          <w:p w:rsidR="00712029" w:rsidRPr="00712029" w:rsidRDefault="00712029" w:rsidP="00712029">
            <w:pPr>
              <w:pStyle w:val="22"/>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2000,0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33 500,0</w:t>
            </w:r>
          </w:p>
        </w:tc>
        <w:tc>
          <w:tcPr>
            <w:tcW w:w="992"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34 000,0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39 500,0</w:t>
            </w:r>
          </w:p>
        </w:tc>
        <w:tc>
          <w:tcPr>
            <w:tcW w:w="993"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40 500,0</w:t>
            </w:r>
          </w:p>
        </w:tc>
        <w:tc>
          <w:tcPr>
            <w:tcW w:w="1701" w:type="dxa"/>
            <w:gridSpan w:val="5"/>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количество инвестиционных проектов, реализуемых на территории Архангельской области на принципах государственно-частного партнерства, - не менее 9 единиц к концу реализации государственной программы</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712029"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151 500,0</w:t>
            </w:r>
          </w:p>
        </w:tc>
        <w:tc>
          <w:tcPr>
            <w:tcW w:w="992" w:type="dxa"/>
            <w:gridSpan w:val="2"/>
            <w:tcMar>
              <w:top w:w="62" w:type="dxa"/>
              <w:left w:w="102" w:type="dxa"/>
              <w:bottom w:w="102" w:type="dxa"/>
              <w:right w:w="62" w:type="dxa"/>
            </w:tcMar>
          </w:tcPr>
          <w:p w:rsidR="00712029" w:rsidRPr="00712029" w:rsidRDefault="00712029" w:rsidP="00712029">
            <w:pPr>
              <w:pStyle w:val="22"/>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712029" w:rsidRPr="00712029" w:rsidRDefault="00712029" w:rsidP="00712029">
            <w:pPr>
              <w:pStyle w:val="22"/>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2000,0</w:t>
            </w:r>
          </w:p>
        </w:tc>
        <w:tc>
          <w:tcPr>
            <w:tcW w:w="993" w:type="dxa"/>
            <w:gridSpan w:val="5"/>
            <w:tcMar>
              <w:top w:w="62" w:type="dxa"/>
              <w:left w:w="102" w:type="dxa"/>
              <w:bottom w:w="102" w:type="dxa"/>
              <w:right w:w="62" w:type="dxa"/>
            </w:tcMar>
          </w:tcPr>
          <w:p w:rsidR="00712029" w:rsidRPr="00712029" w:rsidRDefault="00712029" w:rsidP="00712029">
            <w:pPr>
              <w:pStyle w:val="22"/>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2000,0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33 500,0</w:t>
            </w:r>
          </w:p>
        </w:tc>
        <w:tc>
          <w:tcPr>
            <w:tcW w:w="992"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34 000,0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39 500,0</w:t>
            </w:r>
          </w:p>
        </w:tc>
        <w:tc>
          <w:tcPr>
            <w:tcW w:w="993"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40 500,0</w:t>
            </w:r>
          </w:p>
        </w:tc>
        <w:tc>
          <w:tcPr>
            <w:tcW w:w="1701" w:type="dxa"/>
            <w:gridSpan w:val="5"/>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712029"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bookmarkStart w:id="43" w:name="Par1503"/>
            <w:bookmarkEnd w:id="43"/>
            <w:r w:rsidRPr="009D66C4">
              <w:rPr>
                <w:rFonts w:ascii="Times New Roman" w:hAnsi="Times New Roman" w:cs="Times New Roman"/>
                <w:sz w:val="20"/>
                <w:szCs w:val="20"/>
              </w:rPr>
              <w:t>3.3. Обеспечение работы региональных институтов, содействующих инвестиционной деятельности и привлечению инвесторов</w:t>
            </w:r>
          </w:p>
        </w:tc>
        <w:tc>
          <w:tcPr>
            <w:tcW w:w="1701" w:type="dxa"/>
            <w:gridSpan w:val="2"/>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gridSpan w:val="2"/>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176 000,5</w:t>
            </w:r>
          </w:p>
        </w:tc>
        <w:tc>
          <w:tcPr>
            <w:tcW w:w="992" w:type="dxa"/>
            <w:gridSpan w:val="2"/>
            <w:tcMar>
              <w:top w:w="62" w:type="dxa"/>
              <w:left w:w="102" w:type="dxa"/>
              <w:bottom w:w="102" w:type="dxa"/>
              <w:right w:w="62" w:type="dxa"/>
            </w:tcMar>
          </w:tcPr>
          <w:p w:rsidR="00712029" w:rsidRPr="00712029" w:rsidRDefault="00712029" w:rsidP="00712029">
            <w:pPr>
              <w:pStyle w:val="22"/>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4 059,5</w:t>
            </w:r>
          </w:p>
        </w:tc>
        <w:tc>
          <w:tcPr>
            <w:tcW w:w="993"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2 317,9</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29 000,0</w:t>
            </w:r>
          </w:p>
        </w:tc>
        <w:tc>
          <w:tcPr>
            <w:tcW w:w="992"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49 000,0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49 000,0</w:t>
            </w:r>
          </w:p>
        </w:tc>
        <w:tc>
          <w:tcPr>
            <w:tcW w:w="993"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49 000,0</w:t>
            </w:r>
          </w:p>
        </w:tc>
        <w:tc>
          <w:tcPr>
            <w:tcW w:w="1701" w:type="dxa"/>
            <w:gridSpan w:val="5"/>
            <w:vMerge w:val="restart"/>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создание в Архангельской области 4 объектов, обеспечивающих формирование доступной инфраструктуры для развития производства; создание и функционирование специализированной организации по привлечению инвестиций и работе с инвесторами</w:t>
            </w: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rsidP="00712029">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712029"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176 000,5</w:t>
            </w:r>
          </w:p>
        </w:tc>
        <w:tc>
          <w:tcPr>
            <w:tcW w:w="992" w:type="dxa"/>
            <w:gridSpan w:val="2"/>
            <w:tcMar>
              <w:top w:w="62" w:type="dxa"/>
              <w:left w:w="102" w:type="dxa"/>
              <w:bottom w:w="102" w:type="dxa"/>
              <w:right w:w="62" w:type="dxa"/>
            </w:tcMar>
          </w:tcPr>
          <w:p w:rsidR="00712029" w:rsidRPr="00712029" w:rsidRDefault="00712029" w:rsidP="00712029">
            <w:pPr>
              <w:pStyle w:val="22"/>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4 059,5</w:t>
            </w:r>
          </w:p>
        </w:tc>
        <w:tc>
          <w:tcPr>
            <w:tcW w:w="993"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2 317,9</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29 000,0</w:t>
            </w:r>
          </w:p>
        </w:tc>
        <w:tc>
          <w:tcPr>
            <w:tcW w:w="992" w:type="dxa"/>
            <w:gridSpan w:val="5"/>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49 000,0</w:t>
            </w:r>
          </w:p>
        </w:tc>
        <w:tc>
          <w:tcPr>
            <w:tcW w:w="992"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49 000,0</w:t>
            </w:r>
          </w:p>
        </w:tc>
        <w:tc>
          <w:tcPr>
            <w:tcW w:w="993" w:type="dxa"/>
            <w:gridSpan w:val="3"/>
            <w:tcMar>
              <w:top w:w="62" w:type="dxa"/>
              <w:left w:w="102" w:type="dxa"/>
              <w:bottom w:w="102" w:type="dxa"/>
              <w:right w:w="62" w:type="dxa"/>
            </w:tcMar>
          </w:tcPr>
          <w:p w:rsidR="00712029" w:rsidRPr="00712029" w:rsidRDefault="00712029" w:rsidP="00712029">
            <w:pPr>
              <w:widowControl w:val="0"/>
              <w:autoSpaceDE w:val="0"/>
              <w:autoSpaceDN w:val="0"/>
              <w:adjustRightInd w:val="0"/>
              <w:spacing w:after="0" w:line="240" w:lineRule="auto"/>
              <w:jc w:val="center"/>
              <w:rPr>
                <w:rFonts w:ascii="Times New Roman" w:hAnsi="Times New Roman" w:cs="Times New Roman"/>
                <w:sz w:val="20"/>
                <w:szCs w:val="20"/>
              </w:rPr>
            </w:pPr>
            <w:r w:rsidRPr="00712029">
              <w:rPr>
                <w:rFonts w:ascii="Times New Roman" w:hAnsi="Times New Roman" w:cs="Times New Roman"/>
                <w:sz w:val="20"/>
                <w:szCs w:val="20"/>
              </w:rPr>
              <w:t>49 000,0</w:t>
            </w:r>
          </w:p>
        </w:tc>
        <w:tc>
          <w:tcPr>
            <w:tcW w:w="1701" w:type="dxa"/>
            <w:gridSpan w:val="5"/>
            <w:vMerge/>
            <w:tcMar>
              <w:top w:w="62" w:type="dxa"/>
              <w:left w:w="102" w:type="dxa"/>
              <w:bottom w:w="102" w:type="dxa"/>
              <w:right w:w="62" w:type="dxa"/>
            </w:tcMar>
          </w:tcPr>
          <w:p w:rsidR="00712029" w:rsidRPr="009D66C4" w:rsidRDefault="00712029" w:rsidP="00712029">
            <w:pPr>
              <w:widowControl w:val="0"/>
              <w:autoSpaceDE w:val="0"/>
              <w:autoSpaceDN w:val="0"/>
              <w:adjustRightInd w:val="0"/>
              <w:spacing w:after="0" w:line="240" w:lineRule="auto"/>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 xml:space="preserve">Всего по </w:t>
            </w:r>
            <w:hyperlink w:anchor="Par1388" w:history="1">
              <w:r w:rsidRPr="009D66C4">
                <w:rPr>
                  <w:rFonts w:ascii="Times New Roman" w:hAnsi="Times New Roman" w:cs="Times New Roman"/>
                  <w:sz w:val="20"/>
                  <w:szCs w:val="20"/>
                </w:rPr>
                <w:t>задаче № 3</w:t>
              </w:r>
            </w:hyperlink>
          </w:p>
        </w:tc>
        <w:tc>
          <w:tcPr>
            <w:tcW w:w="1701" w:type="dxa"/>
            <w:gridSpan w:val="2"/>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353 877,4</w:t>
            </w:r>
          </w:p>
        </w:tc>
        <w:tc>
          <w:tcPr>
            <w:tcW w:w="992" w:type="dxa"/>
            <w:gridSpan w:val="2"/>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6 059,5</w:t>
            </w:r>
          </w:p>
        </w:tc>
        <w:tc>
          <w:tcPr>
            <w:tcW w:w="993" w:type="dxa"/>
            <w:gridSpan w:val="5"/>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4 317,9</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67 500,0</w:t>
            </w:r>
          </w:p>
        </w:tc>
        <w:tc>
          <w:tcPr>
            <w:tcW w:w="992" w:type="dxa"/>
            <w:gridSpan w:val="5"/>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88 000,0</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93 500,0</w:t>
            </w:r>
          </w:p>
        </w:tc>
        <w:tc>
          <w:tcPr>
            <w:tcW w:w="993"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94 500,0</w:t>
            </w:r>
          </w:p>
        </w:tc>
        <w:tc>
          <w:tcPr>
            <w:tcW w:w="1701" w:type="dxa"/>
            <w:gridSpan w:val="5"/>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353 877,4</w:t>
            </w:r>
          </w:p>
        </w:tc>
        <w:tc>
          <w:tcPr>
            <w:tcW w:w="992" w:type="dxa"/>
            <w:gridSpan w:val="2"/>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6 059,5</w:t>
            </w:r>
          </w:p>
        </w:tc>
        <w:tc>
          <w:tcPr>
            <w:tcW w:w="993" w:type="dxa"/>
            <w:gridSpan w:val="5"/>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4 317,9</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67 500,0</w:t>
            </w:r>
          </w:p>
        </w:tc>
        <w:tc>
          <w:tcPr>
            <w:tcW w:w="992" w:type="dxa"/>
            <w:gridSpan w:val="5"/>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88 000,0</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93 500,0</w:t>
            </w:r>
          </w:p>
        </w:tc>
        <w:tc>
          <w:tcPr>
            <w:tcW w:w="993"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94 500,0</w:t>
            </w:r>
          </w:p>
        </w:tc>
        <w:tc>
          <w:tcPr>
            <w:tcW w:w="1701" w:type="dxa"/>
            <w:gridSpan w:val="5"/>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rPr>
          <w:gridBefore w:val="1"/>
          <w:gridAfter w:val="2"/>
          <w:wBefore w:w="78" w:type="dxa"/>
          <w:wAfter w:w="377" w:type="dxa"/>
        </w:trPr>
        <w:tc>
          <w:tcPr>
            <w:tcW w:w="2552" w:type="dxa"/>
            <w:gridSpan w:val="2"/>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Всего</w:t>
            </w:r>
          </w:p>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по </w:t>
            </w:r>
            <w:hyperlink w:anchor="Par928" w:history="1">
              <w:r w:rsidRPr="009D66C4">
                <w:rPr>
                  <w:rFonts w:ascii="Times New Roman" w:hAnsi="Times New Roman" w:cs="Times New Roman"/>
                  <w:sz w:val="20"/>
                  <w:szCs w:val="20"/>
                </w:rPr>
                <w:t>подпрограмме № 1</w:t>
              </w:r>
            </w:hyperlink>
          </w:p>
        </w:tc>
        <w:tc>
          <w:tcPr>
            <w:tcW w:w="1701" w:type="dxa"/>
            <w:gridSpan w:val="2"/>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434 747,4</w:t>
            </w:r>
          </w:p>
        </w:tc>
        <w:tc>
          <w:tcPr>
            <w:tcW w:w="992" w:type="dxa"/>
            <w:gridSpan w:val="2"/>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7 659,5</w:t>
            </w:r>
          </w:p>
        </w:tc>
        <w:tc>
          <w:tcPr>
            <w:tcW w:w="993" w:type="dxa"/>
            <w:gridSpan w:val="5"/>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5 917,9</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86 660,0</w:t>
            </w:r>
          </w:p>
        </w:tc>
        <w:tc>
          <w:tcPr>
            <w:tcW w:w="992" w:type="dxa"/>
            <w:gridSpan w:val="5"/>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105 490,0</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115 160,0</w:t>
            </w:r>
          </w:p>
        </w:tc>
        <w:tc>
          <w:tcPr>
            <w:tcW w:w="993"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113 860,0</w:t>
            </w:r>
          </w:p>
        </w:tc>
        <w:tc>
          <w:tcPr>
            <w:tcW w:w="1701" w:type="dxa"/>
            <w:gridSpan w:val="5"/>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5"/>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5"/>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gridSpan w:val="3"/>
            <w:tcMar>
              <w:top w:w="62" w:type="dxa"/>
              <w:left w:w="102" w:type="dxa"/>
              <w:bottom w:w="102" w:type="dxa"/>
              <w:right w:w="62" w:type="dxa"/>
            </w:tcMar>
          </w:tcPr>
          <w:p w:rsidR="00FE5493" w:rsidRPr="009D66C4" w:rsidRDefault="00FE5493" w:rsidP="001D313B">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434 747,4</w:t>
            </w:r>
          </w:p>
        </w:tc>
        <w:tc>
          <w:tcPr>
            <w:tcW w:w="992" w:type="dxa"/>
            <w:gridSpan w:val="2"/>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7 659,5</w:t>
            </w:r>
          </w:p>
        </w:tc>
        <w:tc>
          <w:tcPr>
            <w:tcW w:w="993" w:type="dxa"/>
            <w:gridSpan w:val="5"/>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5 917,9</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86 660,0</w:t>
            </w:r>
          </w:p>
        </w:tc>
        <w:tc>
          <w:tcPr>
            <w:tcW w:w="992" w:type="dxa"/>
            <w:gridSpan w:val="5"/>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105 490,0</w:t>
            </w:r>
          </w:p>
        </w:tc>
        <w:tc>
          <w:tcPr>
            <w:tcW w:w="992"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115 160,0</w:t>
            </w:r>
          </w:p>
        </w:tc>
        <w:tc>
          <w:tcPr>
            <w:tcW w:w="993" w:type="dxa"/>
            <w:gridSpan w:val="3"/>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113 860,0</w:t>
            </w:r>
          </w:p>
        </w:tc>
        <w:tc>
          <w:tcPr>
            <w:tcW w:w="1701" w:type="dxa"/>
            <w:gridSpan w:val="5"/>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2552"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5"/>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gridSpan w:val="3"/>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gridSpan w:val="5"/>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rPr>
          <w:gridBefore w:val="1"/>
          <w:gridAfter w:val="2"/>
          <w:wBefore w:w="78" w:type="dxa"/>
          <w:wAfter w:w="377" w:type="dxa"/>
        </w:trPr>
        <w:tc>
          <w:tcPr>
            <w:tcW w:w="15735" w:type="dxa"/>
            <w:gridSpan w:val="38"/>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44" w:name="Par1674"/>
            <w:bookmarkEnd w:id="44"/>
            <w:r w:rsidRPr="009D66C4">
              <w:rPr>
                <w:rFonts w:ascii="Times New Roman" w:hAnsi="Times New Roman" w:cs="Times New Roman"/>
                <w:sz w:val="20"/>
                <w:szCs w:val="20"/>
              </w:rPr>
              <w:t>II. Подпрограмма № 2 "Развитие субъектов малого и среднего предпринимательства в Архангельской области и Ненецком автономном округе"</w:t>
            </w:r>
          </w:p>
        </w:tc>
      </w:tr>
      <w:tr w:rsidR="009D66C4" w:rsidRPr="009D66C4" w:rsidTr="001D313B">
        <w:trPr>
          <w:gridBefore w:val="1"/>
          <w:gridAfter w:val="2"/>
          <w:wBefore w:w="78" w:type="dxa"/>
          <w:wAfter w:w="377" w:type="dxa"/>
        </w:trPr>
        <w:tc>
          <w:tcPr>
            <w:tcW w:w="15735" w:type="dxa"/>
            <w:gridSpan w:val="38"/>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Цель подпрограммы № 2 - увеличение доли субъектов малого и среднего предпринимательства в экономике Архангельской области</w:t>
            </w:r>
          </w:p>
        </w:tc>
      </w:tr>
      <w:tr w:rsidR="009D66C4" w:rsidRPr="009D66C4" w:rsidTr="001D313B">
        <w:trPr>
          <w:gridBefore w:val="1"/>
          <w:gridAfter w:val="2"/>
          <w:wBefore w:w="78" w:type="dxa"/>
          <w:wAfter w:w="377" w:type="dxa"/>
        </w:trPr>
        <w:tc>
          <w:tcPr>
            <w:tcW w:w="15735" w:type="dxa"/>
            <w:gridSpan w:val="38"/>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45" w:name="Par1678"/>
            <w:bookmarkEnd w:id="45"/>
            <w:r w:rsidRPr="009D66C4">
              <w:rPr>
                <w:rFonts w:ascii="Times New Roman" w:hAnsi="Times New Roman" w:cs="Times New Roman"/>
                <w:sz w:val="20"/>
                <w:szCs w:val="20"/>
              </w:rPr>
              <w:t>Задача № 1 - стимулирование граждан, в том числе молодежи, к осуществлению предпринимательской деятельности (пропаганда предпринимательства)</w:t>
            </w:r>
          </w:p>
        </w:tc>
      </w:tr>
      <w:tr w:rsidR="001D313B" w:rsidRPr="001D313B" w:rsidTr="001D313B">
        <w:tblPrEx>
          <w:tblCellMar>
            <w:top w:w="0" w:type="dxa"/>
            <w:left w:w="108" w:type="dxa"/>
            <w:bottom w:w="0" w:type="dxa"/>
            <w:right w:w="108" w:type="dxa"/>
          </w:tblCellMar>
        </w:tblPrEx>
        <w:trPr>
          <w:trHeight w:val="408"/>
        </w:trPr>
        <w:tc>
          <w:tcPr>
            <w:tcW w:w="2313" w:type="dxa"/>
            <w:gridSpan w:val="2"/>
            <w:vMerge w:val="restart"/>
          </w:tcPr>
          <w:p w:rsidR="001D313B" w:rsidRPr="001D313B" w:rsidRDefault="001D313B" w:rsidP="001D313B">
            <w:pPr>
              <w:spacing w:after="0" w:line="240" w:lineRule="auto"/>
              <w:rPr>
                <w:rFonts w:ascii="Times New Roman" w:hAnsi="Times New Roman" w:cs="Times New Roman"/>
                <w:spacing w:val="-4"/>
                <w:sz w:val="20"/>
                <w:szCs w:val="20"/>
              </w:rPr>
            </w:pPr>
            <w:r w:rsidRPr="001D313B">
              <w:rPr>
                <w:rFonts w:ascii="Times New Roman" w:hAnsi="Times New Roman" w:cs="Times New Roman"/>
                <w:spacing w:val="-4"/>
                <w:sz w:val="20"/>
                <w:szCs w:val="20"/>
              </w:rPr>
              <w:t>1.1. Стимулирование граждан</w:t>
            </w:r>
          </w:p>
          <w:p w:rsidR="001D313B" w:rsidRPr="001D313B" w:rsidRDefault="001D313B" w:rsidP="001D313B">
            <w:pPr>
              <w:spacing w:after="0" w:line="240" w:lineRule="auto"/>
              <w:rPr>
                <w:rFonts w:ascii="Times New Roman" w:hAnsi="Times New Roman" w:cs="Times New Roman"/>
                <w:spacing w:val="-4"/>
                <w:sz w:val="20"/>
                <w:szCs w:val="20"/>
              </w:rPr>
            </w:pPr>
            <w:r w:rsidRPr="001D313B">
              <w:rPr>
                <w:rFonts w:ascii="Times New Roman" w:hAnsi="Times New Roman" w:cs="Times New Roman"/>
                <w:spacing w:val="-4"/>
                <w:sz w:val="20"/>
                <w:szCs w:val="20"/>
              </w:rPr>
              <w:t xml:space="preserve">к осуществлению предпринимательской </w:t>
            </w:r>
            <w:r w:rsidRPr="001D313B">
              <w:rPr>
                <w:rFonts w:ascii="Times New Roman" w:hAnsi="Times New Roman" w:cs="Times New Roman"/>
                <w:spacing w:val="-4"/>
                <w:sz w:val="20"/>
                <w:szCs w:val="20"/>
              </w:rPr>
              <w:lastRenderedPageBreak/>
              <w:t>деятельности (пропаганда предпринимательства)</w:t>
            </w:r>
            <w:r w:rsidRPr="001D313B">
              <w:rPr>
                <w:rFonts w:ascii="Times New Roman" w:hAnsi="Times New Roman" w:cs="Times New Roman"/>
                <w:spacing w:val="-4"/>
                <w:sz w:val="20"/>
                <w:szCs w:val="20"/>
              </w:rPr>
              <w:br/>
              <w:t>в том числе:</w:t>
            </w:r>
          </w:p>
        </w:tc>
        <w:tc>
          <w:tcPr>
            <w:tcW w:w="1800" w:type="dxa"/>
            <w:gridSpan w:val="2"/>
            <w:vMerge w:val="restar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 xml:space="preserve">министерство экономического развития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конкурентной </w:t>
            </w:r>
            <w:r w:rsidRPr="001D313B">
              <w:rPr>
                <w:rFonts w:ascii="Times New Roman" w:hAnsi="Times New Roman" w:cs="Times New Roman"/>
                <w:sz w:val="20"/>
                <w:szCs w:val="20"/>
              </w:rPr>
              <w:lastRenderedPageBreak/>
              <w:t xml:space="preserve">политики </w:t>
            </w:r>
          </w:p>
        </w:tc>
        <w:tc>
          <w:tcPr>
            <w:tcW w:w="1992"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итого</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1013" w:type="dxa"/>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125 779,8</w:t>
            </w:r>
          </w:p>
        </w:tc>
        <w:tc>
          <w:tcPr>
            <w:tcW w:w="1042"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14 304,0</w:t>
            </w:r>
          </w:p>
        </w:tc>
        <w:tc>
          <w:tcPr>
            <w:tcW w:w="933" w:type="dxa"/>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7 105,0</w:t>
            </w:r>
          </w:p>
        </w:tc>
        <w:tc>
          <w:tcPr>
            <w:tcW w:w="1063" w:type="dxa"/>
            <w:gridSpan w:val="8"/>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17 787,6</w:t>
            </w:r>
          </w:p>
        </w:tc>
        <w:tc>
          <w:tcPr>
            <w:tcW w:w="1010"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19 210,7</w:t>
            </w:r>
          </w:p>
        </w:tc>
        <w:tc>
          <w:tcPr>
            <w:tcW w:w="1007"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20 747,5</w:t>
            </w:r>
          </w:p>
        </w:tc>
        <w:tc>
          <w:tcPr>
            <w:tcW w:w="1010"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22 425,2</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24 199,8</w:t>
            </w:r>
          </w:p>
        </w:tc>
        <w:tc>
          <w:tcPr>
            <w:tcW w:w="1994" w:type="dxa"/>
            <w:gridSpan w:val="5"/>
            <w:vMerge w:val="restar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пропаганда передового опыта развития </w:t>
            </w:r>
            <w:proofErr w:type="spellStart"/>
            <w:proofErr w:type="gramStart"/>
            <w:r w:rsidRPr="001D313B">
              <w:rPr>
                <w:rFonts w:ascii="Times New Roman" w:hAnsi="Times New Roman" w:cs="Times New Roman"/>
                <w:sz w:val="20"/>
                <w:szCs w:val="20"/>
              </w:rPr>
              <w:t>предпринима-</w:t>
            </w:r>
            <w:r w:rsidRPr="001D313B">
              <w:rPr>
                <w:rFonts w:ascii="Times New Roman" w:hAnsi="Times New Roman" w:cs="Times New Roman"/>
                <w:sz w:val="20"/>
                <w:szCs w:val="20"/>
              </w:rPr>
              <w:lastRenderedPageBreak/>
              <w:t>тельства</w:t>
            </w:r>
            <w:proofErr w:type="spellEnd"/>
            <w:proofErr w:type="gramEnd"/>
            <w:r w:rsidRPr="001D313B">
              <w:rPr>
                <w:rFonts w:ascii="Times New Roman" w:hAnsi="Times New Roman" w:cs="Times New Roman"/>
                <w:sz w:val="20"/>
                <w:szCs w:val="20"/>
              </w:rPr>
              <w:t xml:space="preserve">: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не менее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15 публикаций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средствах массовой информации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год;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увеличение числа посетителей сайта </w:t>
            </w:r>
            <w:hyperlink r:id="rId55" w:history="1">
              <w:r w:rsidRPr="001D313B">
                <w:rPr>
                  <w:rStyle w:val="aff9"/>
                  <w:rFonts w:ascii="Times New Roman" w:hAnsi="Times New Roman"/>
                  <w:sz w:val="20"/>
                  <w:szCs w:val="20"/>
                </w:rPr>
                <w:t>www.msp29.ru</w:t>
              </w:r>
            </w:hyperlink>
            <w:r w:rsidRPr="001D313B">
              <w:rPr>
                <w:rFonts w:ascii="Times New Roman" w:hAnsi="Times New Roman" w:cs="Times New Roman"/>
                <w:sz w:val="20"/>
                <w:szCs w:val="20"/>
              </w:rPr>
              <w:t xml:space="preserve">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до 30 тыс. в год;</w:t>
            </w:r>
          </w:p>
        </w:tc>
      </w:tr>
      <w:tr w:rsidR="001D313B" w:rsidRPr="001D313B" w:rsidTr="001D313B">
        <w:tblPrEx>
          <w:tblCellMar>
            <w:top w:w="0" w:type="dxa"/>
            <w:left w:w="108" w:type="dxa"/>
            <w:bottom w:w="0" w:type="dxa"/>
            <w:right w:w="108" w:type="dxa"/>
          </w:tblCellMar>
        </w:tblPrEx>
        <w:trPr>
          <w:trHeight w:val="86"/>
        </w:trPr>
        <w:tc>
          <w:tcPr>
            <w:tcW w:w="2313" w:type="dxa"/>
            <w:gridSpan w:val="2"/>
            <w:vMerge/>
            <w:vAlign w:val="center"/>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vAlign w:val="center"/>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tc>
        <w:tc>
          <w:tcPr>
            <w:tcW w:w="1013" w:type="dxa"/>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1 600,0</w:t>
            </w:r>
          </w:p>
        </w:tc>
        <w:tc>
          <w:tcPr>
            <w:tcW w:w="1042"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1 600,0</w:t>
            </w:r>
          </w:p>
        </w:tc>
        <w:tc>
          <w:tcPr>
            <w:tcW w:w="933" w:type="dxa"/>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63" w:type="dxa"/>
            <w:gridSpan w:val="8"/>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0"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07" w:type="dxa"/>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0"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994" w:type="dxa"/>
            <w:gridSpan w:val="5"/>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390"/>
        </w:trPr>
        <w:tc>
          <w:tcPr>
            <w:tcW w:w="2313" w:type="dxa"/>
            <w:gridSpan w:val="2"/>
            <w:vMerge/>
            <w:vAlign w:val="center"/>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vAlign w:val="center"/>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1013" w:type="dxa"/>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124 179,8</w:t>
            </w:r>
          </w:p>
        </w:tc>
        <w:tc>
          <w:tcPr>
            <w:tcW w:w="1042"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12 704,0</w:t>
            </w:r>
          </w:p>
        </w:tc>
        <w:tc>
          <w:tcPr>
            <w:tcW w:w="933" w:type="dxa"/>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7 105,0</w:t>
            </w:r>
          </w:p>
        </w:tc>
        <w:tc>
          <w:tcPr>
            <w:tcW w:w="1063" w:type="dxa"/>
            <w:gridSpan w:val="8"/>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17 787,6</w:t>
            </w:r>
          </w:p>
        </w:tc>
        <w:tc>
          <w:tcPr>
            <w:tcW w:w="1010"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19 210,7</w:t>
            </w:r>
          </w:p>
        </w:tc>
        <w:tc>
          <w:tcPr>
            <w:tcW w:w="1007"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20 747,5</w:t>
            </w:r>
          </w:p>
        </w:tc>
        <w:tc>
          <w:tcPr>
            <w:tcW w:w="1010"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22 425,2</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24 199,8</w:t>
            </w:r>
          </w:p>
        </w:tc>
        <w:tc>
          <w:tcPr>
            <w:tcW w:w="1994" w:type="dxa"/>
            <w:gridSpan w:val="5"/>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420"/>
        </w:trPr>
        <w:tc>
          <w:tcPr>
            <w:tcW w:w="2313" w:type="dxa"/>
            <w:gridSpan w:val="2"/>
            <w:vMerge/>
            <w:vAlign w:val="center"/>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vAlign w:val="center"/>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tc>
        <w:tc>
          <w:tcPr>
            <w:tcW w:w="1013" w:type="dxa"/>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42"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933" w:type="dxa"/>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63" w:type="dxa"/>
            <w:gridSpan w:val="8"/>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0"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07" w:type="dxa"/>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0"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994" w:type="dxa"/>
            <w:gridSpan w:val="5"/>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1138"/>
        </w:trPr>
        <w:tc>
          <w:tcPr>
            <w:tcW w:w="2313" w:type="dxa"/>
            <w:gridSpan w:val="2"/>
            <w:vMerge/>
            <w:vAlign w:val="center"/>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vAlign w:val="center"/>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tc>
        <w:tc>
          <w:tcPr>
            <w:tcW w:w="1013" w:type="dxa"/>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42"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933" w:type="dxa"/>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63" w:type="dxa"/>
            <w:gridSpan w:val="8"/>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0"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07" w:type="dxa"/>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0"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994" w:type="dxa"/>
            <w:gridSpan w:val="5"/>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55" w:type="dxa"/>
          <w:trHeight w:val="1138"/>
        </w:trPr>
        <w:tc>
          <w:tcPr>
            <w:tcW w:w="2313" w:type="dxa"/>
            <w:gridSpan w:val="2"/>
            <w:tcBorders>
              <w:top w:val="nil"/>
              <w:left w:val="nil"/>
              <w:bottom w:val="nil"/>
              <w:right w:val="nil"/>
            </w:tcBorders>
            <w:vAlign w:val="center"/>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vAlign w:val="center"/>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gridSpan w:val="2"/>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1043"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946"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1069" w:type="dxa"/>
            <w:gridSpan w:val="6"/>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962" w:type="dxa"/>
            <w:gridSpan w:val="2"/>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p>
        </w:tc>
        <w:tc>
          <w:tcPr>
            <w:tcW w:w="1958"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организация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проведение конференции малого </w:t>
            </w:r>
            <w:r w:rsidRPr="001D313B">
              <w:rPr>
                <w:rFonts w:ascii="Times New Roman" w:hAnsi="Times New Roman" w:cs="Times New Roman"/>
                <w:sz w:val="20"/>
                <w:szCs w:val="20"/>
              </w:rPr>
              <w:br/>
              <w:t xml:space="preserve">и среднего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br/>
              <w:t xml:space="preserve">в Архангельской области (ежегодно); организация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проведение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не менее 10 семинаров</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 круглых столов (ежегодно)</w:t>
            </w: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6"/>
        </w:trPr>
        <w:tc>
          <w:tcPr>
            <w:tcW w:w="2313" w:type="dxa"/>
            <w:gridSpan w:val="2"/>
            <w:vMerge w:val="restart"/>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 публикация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периодических изданиях информационных материалов, статей, посвященных проблемам и достижениям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развитии предпринимательства</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8617,6</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617,6</w:t>
            </w:r>
          </w:p>
        </w:tc>
        <w:tc>
          <w:tcPr>
            <w:tcW w:w="104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500,0</w:t>
            </w:r>
          </w:p>
        </w:tc>
        <w:tc>
          <w:tcPr>
            <w:tcW w:w="946"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069"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959" w:type="dxa"/>
            <w:gridSpan w:val="3"/>
            <w:vMerge w:val="restart"/>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проведение не менее одного конкурса </w:t>
            </w:r>
            <w:proofErr w:type="spellStart"/>
            <w:proofErr w:type="gramStart"/>
            <w:r w:rsidRPr="001D313B">
              <w:rPr>
                <w:rFonts w:ascii="Times New Roman" w:hAnsi="Times New Roman" w:cs="Times New Roman"/>
                <w:sz w:val="20"/>
                <w:szCs w:val="20"/>
              </w:rPr>
              <w:t>профессиональ-ного</w:t>
            </w:r>
            <w:proofErr w:type="spellEnd"/>
            <w:proofErr w:type="gramEnd"/>
            <w:r w:rsidRPr="001D313B">
              <w:rPr>
                <w:rFonts w:ascii="Times New Roman" w:hAnsi="Times New Roman" w:cs="Times New Roman"/>
                <w:sz w:val="20"/>
                <w:szCs w:val="20"/>
              </w:rPr>
              <w:t xml:space="preserve"> мастерства в год;</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организация участия субъектов малого и среднего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t xml:space="preserve"> Архангельской области и Ненецкого </w:t>
            </w:r>
            <w:r w:rsidRPr="001D313B">
              <w:rPr>
                <w:rFonts w:ascii="Times New Roman" w:hAnsi="Times New Roman" w:cs="Times New Roman"/>
                <w:sz w:val="20"/>
                <w:szCs w:val="20"/>
              </w:rPr>
              <w:lastRenderedPageBreak/>
              <w:t>автономного округа (далее – СМСП)</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w:t>
            </w:r>
            <w:proofErr w:type="spellStart"/>
            <w:r w:rsidRPr="001D313B">
              <w:rPr>
                <w:rFonts w:ascii="Times New Roman" w:hAnsi="Times New Roman" w:cs="Times New Roman"/>
                <w:sz w:val="20"/>
                <w:szCs w:val="20"/>
              </w:rPr>
              <w:t>конгрессно-выставочных</w:t>
            </w:r>
            <w:proofErr w:type="spellEnd"/>
            <w:r w:rsidRPr="001D313B">
              <w:rPr>
                <w:rFonts w:ascii="Times New Roman" w:hAnsi="Times New Roman" w:cs="Times New Roman"/>
                <w:sz w:val="20"/>
                <w:szCs w:val="20"/>
              </w:rPr>
              <w:t xml:space="preserve"> мероприятиях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 «единым стендом»), не менее 2 в год</w:t>
            </w:r>
          </w:p>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71"/>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8617,6</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617,6</w:t>
            </w:r>
          </w:p>
        </w:tc>
        <w:tc>
          <w:tcPr>
            <w:tcW w:w="104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500,0</w:t>
            </w:r>
          </w:p>
        </w:tc>
        <w:tc>
          <w:tcPr>
            <w:tcW w:w="946"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069"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1 500,0</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5"/>
        </w:trPr>
        <w:tc>
          <w:tcPr>
            <w:tcW w:w="2313" w:type="dxa"/>
            <w:gridSpan w:val="2"/>
            <w:vMerge w:val="restart"/>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2) обеспечение деятельности информационного сайта </w:t>
            </w:r>
            <w:r w:rsidRPr="001D313B">
              <w:rPr>
                <w:rFonts w:ascii="Times New Roman" w:hAnsi="Times New Roman" w:cs="Times New Roman"/>
                <w:sz w:val="20"/>
                <w:szCs w:val="20"/>
              </w:rPr>
              <w:lastRenderedPageBreak/>
              <w:t xml:space="preserve">в </w:t>
            </w:r>
            <w:proofErr w:type="spellStart"/>
            <w:r w:rsidRPr="001D313B">
              <w:rPr>
                <w:rFonts w:ascii="Times New Roman" w:hAnsi="Times New Roman" w:cs="Times New Roman"/>
                <w:sz w:val="20"/>
                <w:szCs w:val="20"/>
              </w:rPr>
              <w:t>информационно-телекоммуни-кационной</w:t>
            </w:r>
            <w:proofErr w:type="spellEnd"/>
            <w:r w:rsidRPr="001D313B">
              <w:rPr>
                <w:rFonts w:ascii="Times New Roman" w:hAnsi="Times New Roman" w:cs="Times New Roman"/>
                <w:sz w:val="20"/>
                <w:szCs w:val="20"/>
              </w:rPr>
              <w:t xml:space="preserve"> сети «Интернет» – www.msp29.ru</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3037,4</w:t>
            </w:r>
          </w:p>
        </w:tc>
        <w:tc>
          <w:tcPr>
            <w:tcW w:w="1013" w:type="dxa"/>
            <w:gridSpan w:val="2"/>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632,4</w:t>
            </w:r>
          </w:p>
        </w:tc>
        <w:tc>
          <w:tcPr>
            <w:tcW w:w="1043"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405,0</w:t>
            </w:r>
          </w:p>
        </w:tc>
        <w:tc>
          <w:tcPr>
            <w:tcW w:w="946"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69" w:type="dxa"/>
            <w:gridSpan w:val="6"/>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13"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13"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16"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30"/>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  3037,4</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632,4</w:t>
            </w:r>
          </w:p>
        </w:tc>
        <w:tc>
          <w:tcPr>
            <w:tcW w:w="104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405,0</w:t>
            </w:r>
          </w:p>
        </w:tc>
        <w:tc>
          <w:tcPr>
            <w:tcW w:w="946"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69"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2313" w:type="dxa"/>
            <w:gridSpan w:val="2"/>
            <w:vMerge w:val="restart"/>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 xml:space="preserve">3) организация предоставления консультаций субъектам малого и среднего предпринимательства по деятельности института Уполномоченного при Президенте Российской Федерации по защите прав </w:t>
            </w:r>
            <w:proofErr w:type="spellStart"/>
            <w:proofErr w:type="gramStart"/>
            <w:r w:rsidRPr="001D313B">
              <w:rPr>
                <w:rFonts w:ascii="Times New Roman" w:hAnsi="Times New Roman" w:cs="Times New Roman"/>
                <w:sz w:val="20"/>
                <w:szCs w:val="20"/>
              </w:rPr>
              <w:t>предпринимате-лей</w:t>
            </w:r>
            <w:proofErr w:type="spellEnd"/>
            <w:proofErr w:type="gramEnd"/>
            <w:r w:rsidRPr="001D313B">
              <w:rPr>
                <w:rFonts w:ascii="Times New Roman" w:hAnsi="Times New Roman" w:cs="Times New Roman"/>
                <w:sz w:val="20"/>
                <w:szCs w:val="20"/>
              </w:rPr>
              <w:t xml:space="preserve"> и регионального уполномоченного по защите прав предпринимателей</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1013" w:type="dxa"/>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p w:rsidR="001D313B" w:rsidRPr="001D313B" w:rsidRDefault="001D313B" w:rsidP="001D313B">
            <w:pPr>
              <w:pStyle w:val="22"/>
              <w:spacing w:after="0" w:line="240" w:lineRule="auto"/>
              <w:rPr>
                <w:rFonts w:ascii="Times New Roman" w:hAnsi="Times New Roman" w:cs="Times New Roman"/>
                <w:sz w:val="20"/>
                <w:szCs w:val="20"/>
              </w:rPr>
            </w:pP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gridSpan w:val="2"/>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104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946"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69"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86"/>
        </w:trPr>
        <w:tc>
          <w:tcPr>
            <w:tcW w:w="2313" w:type="dxa"/>
            <w:gridSpan w:val="2"/>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1 600,0</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1 600,0</w:t>
            </w:r>
          </w:p>
        </w:tc>
        <w:tc>
          <w:tcPr>
            <w:tcW w:w="104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946"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69"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
        </w:trPr>
        <w:tc>
          <w:tcPr>
            <w:tcW w:w="2313" w:type="dxa"/>
            <w:gridSpan w:val="2"/>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lang w:val="en-US"/>
              </w:rPr>
              <w:t>400,0</w:t>
            </w:r>
          </w:p>
        </w:tc>
        <w:tc>
          <w:tcPr>
            <w:tcW w:w="104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946"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69"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4"/>
        </w:trPr>
        <w:tc>
          <w:tcPr>
            <w:tcW w:w="2313" w:type="dxa"/>
            <w:gridSpan w:val="2"/>
            <w:vMerge w:val="restart"/>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4) организация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 проведение конкурсов профессионального мастерства, в том числе ежегодного областного конкурса «Лучшее предприятие года Архангельской области»</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1013" w:type="dxa"/>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8 100,0</w:t>
            </w:r>
          </w:p>
          <w:p w:rsidR="001D313B" w:rsidRPr="001D313B" w:rsidRDefault="001D313B" w:rsidP="001D313B">
            <w:pPr>
              <w:pStyle w:val="22"/>
              <w:spacing w:after="0" w:line="240" w:lineRule="auto"/>
              <w:rPr>
                <w:rFonts w:ascii="Times New Roman" w:hAnsi="Times New Roman" w:cs="Times New Roman"/>
                <w:sz w:val="20"/>
                <w:szCs w:val="20"/>
              </w:rPr>
            </w:pP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gridSpan w:val="2"/>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24"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07" w:type="dxa"/>
            <w:gridSpan w:val="7"/>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27"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13"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13"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16"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04"/>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8 100,0</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07" w:type="dxa"/>
            <w:gridSpan w:val="7"/>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27"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2"/>
        </w:trPr>
        <w:tc>
          <w:tcPr>
            <w:tcW w:w="2313" w:type="dxa"/>
            <w:gridSpan w:val="2"/>
            <w:vMerge w:val="restart"/>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5) подготовка, организация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проведение конференций, семинаров, круглых столов, форумов  и </w:t>
            </w:r>
            <w:proofErr w:type="spellStart"/>
            <w:r w:rsidRPr="001D313B">
              <w:rPr>
                <w:rFonts w:ascii="Times New Roman" w:hAnsi="Times New Roman" w:cs="Times New Roman"/>
                <w:sz w:val="20"/>
                <w:szCs w:val="20"/>
              </w:rPr>
              <w:t>конгрессных</w:t>
            </w:r>
            <w:proofErr w:type="spellEnd"/>
            <w:r w:rsidRPr="001D313B">
              <w:rPr>
                <w:rFonts w:ascii="Times New Roman" w:hAnsi="Times New Roman" w:cs="Times New Roman"/>
                <w:sz w:val="20"/>
                <w:szCs w:val="20"/>
              </w:rPr>
              <w:t xml:space="preserve">  </w:t>
            </w:r>
            <w:r w:rsidRPr="001D313B">
              <w:rPr>
                <w:rFonts w:ascii="Times New Roman" w:hAnsi="Times New Roman" w:cs="Times New Roman"/>
                <w:sz w:val="20"/>
                <w:szCs w:val="20"/>
              </w:rPr>
              <w:lastRenderedPageBreak/>
              <w:t>мероприятий по вопросам развития малого и среднего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41 363,4</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5 116,4</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1007" w:type="dxa"/>
            <w:gridSpan w:val="7"/>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5 615,0</w:t>
            </w:r>
          </w:p>
        </w:tc>
        <w:tc>
          <w:tcPr>
            <w:tcW w:w="1027"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6 184,0</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6 799,0</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7 470,0</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8 179,0</w:t>
            </w:r>
          </w:p>
        </w:tc>
        <w:tc>
          <w:tcPr>
            <w:tcW w:w="1959" w:type="dxa"/>
            <w:gridSpan w:val="3"/>
            <w:vMerge w:val="restart"/>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41 363,4</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5 116,4</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1007" w:type="dxa"/>
            <w:gridSpan w:val="7"/>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5 615,0</w:t>
            </w:r>
          </w:p>
        </w:tc>
        <w:tc>
          <w:tcPr>
            <w:tcW w:w="1027"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6 184,0</w:t>
            </w:r>
          </w:p>
        </w:tc>
        <w:tc>
          <w:tcPr>
            <w:tcW w:w="1013"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6 799,0</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7 470,0</w:t>
            </w:r>
          </w:p>
        </w:tc>
        <w:tc>
          <w:tcPr>
            <w:tcW w:w="1016"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8 179,0</w:t>
            </w:r>
          </w:p>
        </w:tc>
        <w:tc>
          <w:tcPr>
            <w:tcW w:w="1959" w:type="dxa"/>
            <w:gridSpan w:val="3"/>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
        </w:trPr>
        <w:tc>
          <w:tcPr>
            <w:tcW w:w="2313" w:type="dxa"/>
            <w:gridSpan w:val="2"/>
            <w:vMerge w:val="restart"/>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 xml:space="preserve">6) разработка и (или) издание </w:t>
            </w:r>
            <w:proofErr w:type="gramStart"/>
            <w:r w:rsidRPr="001D313B">
              <w:rPr>
                <w:rFonts w:ascii="Times New Roman" w:hAnsi="Times New Roman" w:cs="Times New Roman"/>
                <w:sz w:val="20"/>
                <w:szCs w:val="20"/>
              </w:rPr>
              <w:t>методических</w:t>
            </w:r>
            <w:proofErr w:type="gramEnd"/>
            <w:r w:rsidRPr="001D313B">
              <w:rPr>
                <w:rFonts w:ascii="Times New Roman" w:hAnsi="Times New Roman" w:cs="Times New Roman"/>
                <w:sz w:val="20"/>
                <w:szCs w:val="20"/>
              </w:rPr>
              <w:t xml:space="preserve">, информационных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презентационных материалов по вопросам развития малого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 среднего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3 804,0</w:t>
            </w:r>
          </w:p>
        </w:tc>
        <w:tc>
          <w:tcPr>
            <w:tcW w:w="1013" w:type="dxa"/>
            <w:gridSpan w:val="2"/>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204,0</w:t>
            </w:r>
          </w:p>
        </w:tc>
        <w:tc>
          <w:tcPr>
            <w:tcW w:w="1024"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01" w:type="dxa"/>
            <w:gridSpan w:val="6"/>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33"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00"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13"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13"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975"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62"/>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3 804,0</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204,0</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01"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3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00"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01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600,0</w:t>
            </w:r>
          </w:p>
        </w:tc>
        <w:tc>
          <w:tcPr>
            <w:tcW w:w="1975"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20"/>
        </w:trPr>
        <w:tc>
          <w:tcPr>
            <w:tcW w:w="2313" w:type="dxa"/>
            <w:gridSpan w:val="2"/>
            <w:vMerge w:val="restart"/>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обеспечение участия субъектов малого и среднего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межрегиональных, всероссийских, международных выставочно-ярмарочных мероприятиях, в том числе в форме коллективных экспозиций </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58 857,4</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4 483,6</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3 000,0</w:t>
            </w:r>
          </w:p>
        </w:tc>
        <w:tc>
          <w:tcPr>
            <w:tcW w:w="1001"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8 422,6</w:t>
            </w:r>
          </w:p>
        </w:tc>
        <w:tc>
          <w:tcPr>
            <w:tcW w:w="103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9 276,7</w:t>
            </w:r>
          </w:p>
        </w:tc>
        <w:tc>
          <w:tcPr>
            <w:tcW w:w="1000"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10 198,5</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11 205,2</w:t>
            </w:r>
          </w:p>
        </w:tc>
        <w:tc>
          <w:tcPr>
            <w:tcW w:w="101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12 270,8</w:t>
            </w:r>
          </w:p>
        </w:tc>
        <w:tc>
          <w:tcPr>
            <w:tcW w:w="1975"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20"/>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58 857,4</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4 483,6</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3 000,0</w:t>
            </w:r>
          </w:p>
        </w:tc>
        <w:tc>
          <w:tcPr>
            <w:tcW w:w="1001"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8 422,6</w:t>
            </w:r>
          </w:p>
        </w:tc>
        <w:tc>
          <w:tcPr>
            <w:tcW w:w="103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9 276,7</w:t>
            </w:r>
          </w:p>
        </w:tc>
        <w:tc>
          <w:tcPr>
            <w:tcW w:w="1000"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10 198,5</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11 205,2</w:t>
            </w:r>
          </w:p>
        </w:tc>
        <w:tc>
          <w:tcPr>
            <w:tcW w:w="101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12 270,8</w:t>
            </w:r>
          </w:p>
        </w:tc>
        <w:tc>
          <w:tcPr>
            <w:tcW w:w="1975"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20"/>
        </w:trPr>
        <w:tc>
          <w:tcPr>
            <w:tcW w:w="2313" w:type="dxa"/>
            <w:gridSpan w:val="2"/>
            <w:vMerge w:val="restart"/>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Развитие молодежного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1800" w:type="dxa"/>
            <w:gridSpan w:val="2"/>
            <w:vMerge w:val="restart"/>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министерство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по делам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молодежи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 спорту Архангельской области</w:t>
            </w:r>
          </w:p>
        </w:tc>
        <w:tc>
          <w:tcPr>
            <w:tcW w:w="1992"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55 267,6</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6 250,0</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6 250,0</w:t>
            </w:r>
          </w:p>
        </w:tc>
        <w:tc>
          <w:tcPr>
            <w:tcW w:w="1001"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7 290,0</w:t>
            </w:r>
          </w:p>
        </w:tc>
        <w:tc>
          <w:tcPr>
            <w:tcW w:w="103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7 873,1</w:t>
            </w:r>
          </w:p>
        </w:tc>
        <w:tc>
          <w:tcPr>
            <w:tcW w:w="1000"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8 503,1</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9 183,4</w:t>
            </w:r>
          </w:p>
        </w:tc>
        <w:tc>
          <w:tcPr>
            <w:tcW w:w="101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9 918,0</w:t>
            </w:r>
          </w:p>
        </w:tc>
        <w:tc>
          <w:tcPr>
            <w:tcW w:w="1975" w:type="dxa"/>
            <w:gridSpan w:val="4"/>
            <w:vMerge w:val="restart"/>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pacing w:val="-6"/>
                <w:sz w:val="20"/>
                <w:szCs w:val="20"/>
              </w:rPr>
            </w:pPr>
            <w:r w:rsidRPr="001D313B">
              <w:rPr>
                <w:rFonts w:ascii="Times New Roman" w:hAnsi="Times New Roman" w:cs="Times New Roman"/>
                <w:spacing w:val="-6"/>
                <w:sz w:val="20"/>
                <w:szCs w:val="20"/>
              </w:rPr>
              <w:t xml:space="preserve">участие не менее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pacing w:val="-6"/>
                <w:sz w:val="20"/>
                <w:szCs w:val="20"/>
              </w:rPr>
              <w:t>400 участников</w:t>
            </w:r>
            <w:r w:rsidRPr="001D313B">
              <w:rPr>
                <w:rFonts w:ascii="Times New Roman" w:hAnsi="Times New Roman" w:cs="Times New Roman"/>
                <w:sz w:val="20"/>
                <w:szCs w:val="20"/>
              </w:rPr>
              <w:t xml:space="preserve"> (ежегодно);</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не менее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50 созданных субъектов малого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среднего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t xml:space="preserve"> (ежегодно);</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направление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 xml:space="preserve">на всероссийские,          </w:t>
            </w:r>
            <w:r w:rsidRPr="001D313B">
              <w:rPr>
                <w:rFonts w:ascii="Times New Roman" w:hAnsi="Times New Roman" w:cs="Times New Roman"/>
                <w:sz w:val="20"/>
                <w:szCs w:val="20"/>
              </w:rPr>
              <w:br/>
              <w:t xml:space="preserve">международные мероприятия  </w:t>
            </w:r>
            <w:r w:rsidRPr="001D313B">
              <w:rPr>
                <w:rFonts w:ascii="Times New Roman" w:hAnsi="Times New Roman" w:cs="Times New Roman"/>
                <w:sz w:val="20"/>
                <w:szCs w:val="20"/>
              </w:rPr>
              <w:br/>
              <w:t>и проекты не менее 50 чел. (ежегодно)</w:t>
            </w: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44 214,1</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1001"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5 832,0</w:t>
            </w:r>
          </w:p>
        </w:tc>
        <w:tc>
          <w:tcPr>
            <w:tcW w:w="103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6 298,5</w:t>
            </w:r>
          </w:p>
        </w:tc>
        <w:tc>
          <w:tcPr>
            <w:tcW w:w="1000"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6 802,5</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7 346,7</w:t>
            </w:r>
          </w:p>
        </w:tc>
        <w:tc>
          <w:tcPr>
            <w:tcW w:w="101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7 934,4</w:t>
            </w:r>
          </w:p>
        </w:tc>
        <w:tc>
          <w:tcPr>
            <w:tcW w:w="1975" w:type="dxa"/>
            <w:gridSpan w:val="4"/>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0"/>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11 053,5</w:t>
            </w:r>
          </w:p>
        </w:tc>
        <w:tc>
          <w:tcPr>
            <w:tcW w:w="1013" w:type="dxa"/>
            <w:gridSpan w:val="2"/>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24"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1001" w:type="dxa"/>
            <w:gridSpan w:val="6"/>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1 458,0</w:t>
            </w:r>
          </w:p>
        </w:tc>
        <w:tc>
          <w:tcPr>
            <w:tcW w:w="103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1 574,6</w:t>
            </w:r>
          </w:p>
        </w:tc>
        <w:tc>
          <w:tcPr>
            <w:tcW w:w="1000" w:type="dxa"/>
            <w:gridSpan w:val="5"/>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1 700,6</w:t>
            </w:r>
          </w:p>
        </w:tc>
        <w:tc>
          <w:tcPr>
            <w:tcW w:w="1013" w:type="dxa"/>
            <w:gridSpan w:val="3"/>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1 836,7</w:t>
            </w:r>
          </w:p>
        </w:tc>
        <w:tc>
          <w:tcPr>
            <w:tcW w:w="1013" w:type="dxa"/>
            <w:gridSpan w:val="4"/>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1 983,6</w:t>
            </w:r>
          </w:p>
        </w:tc>
        <w:tc>
          <w:tcPr>
            <w:tcW w:w="1975" w:type="dxa"/>
            <w:gridSpan w:val="4"/>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72"/>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lastRenderedPageBreak/>
              <w:t>–</w:t>
            </w:r>
          </w:p>
        </w:tc>
        <w:tc>
          <w:tcPr>
            <w:tcW w:w="1013" w:type="dxa"/>
            <w:gridSpan w:val="2"/>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24"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01" w:type="dxa"/>
            <w:gridSpan w:val="6"/>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33"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00"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13"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13"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975" w:type="dxa"/>
            <w:gridSpan w:val="4"/>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9"/>
        </w:trPr>
        <w:tc>
          <w:tcPr>
            <w:tcW w:w="2313" w:type="dxa"/>
            <w:gridSpan w:val="2"/>
            <w:vMerge/>
            <w:tcBorders>
              <w:top w:val="nil"/>
              <w:left w:val="nil"/>
              <w:bottom w:val="nil"/>
              <w:right w:val="nil"/>
            </w:tcBorders>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13" w:type="dxa"/>
            <w:gridSpan w:val="2"/>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24"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01" w:type="dxa"/>
            <w:gridSpan w:val="6"/>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33"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00" w:type="dxa"/>
            <w:gridSpan w:val="5"/>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13" w:type="dxa"/>
            <w:gridSpan w:val="3"/>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013" w:type="dxa"/>
            <w:gridSpan w:val="4"/>
            <w:tcBorders>
              <w:top w:val="nil"/>
              <w:left w:val="nil"/>
              <w:bottom w:val="nil"/>
              <w:right w:val="nil"/>
            </w:tcBorders>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1975" w:type="dxa"/>
            <w:gridSpan w:val="4"/>
            <w:vMerge/>
            <w:tcBorders>
              <w:top w:val="nil"/>
              <w:left w:val="nil"/>
              <w:bottom w:val="nil"/>
              <w:right w:val="nil"/>
            </w:tcBorders>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285"/>
        </w:trPr>
        <w:tc>
          <w:tcPr>
            <w:tcW w:w="2313" w:type="dxa"/>
            <w:gridSpan w:val="2"/>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 проведение информационной кампании по повышению престижа предпринимательской деятельности, в том числе публикации в средствах массовой информации, направленной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на популяризацию положительного образа молодого предпринимателя;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вовлечение молодежи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мероприятия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по молодежному предпринимательству</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19 712,1</w:t>
            </w:r>
          </w:p>
        </w:tc>
        <w:tc>
          <w:tcPr>
            <w:tcW w:w="1013" w:type="dxa"/>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2 060,0</w:t>
            </w:r>
          </w:p>
        </w:tc>
        <w:tc>
          <w:tcPr>
            <w:tcW w:w="1024"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2 060,0</w:t>
            </w:r>
          </w:p>
        </w:tc>
        <w:tc>
          <w:tcPr>
            <w:tcW w:w="929" w:type="dxa"/>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2 424,0</w:t>
            </w:r>
          </w:p>
        </w:tc>
        <w:tc>
          <w:tcPr>
            <w:tcW w:w="1224" w:type="dxa"/>
            <w:gridSpan w:val="9"/>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2 673,1</w:t>
            </w:r>
          </w:p>
        </w:tc>
        <w:tc>
          <w:tcPr>
            <w:tcW w:w="881" w:type="dxa"/>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3 043,6</w:t>
            </w:r>
          </w:p>
        </w:tc>
        <w:tc>
          <w:tcPr>
            <w:tcW w:w="1013" w:type="dxa"/>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3 424,4</w:t>
            </w:r>
          </w:p>
        </w:tc>
        <w:tc>
          <w:tcPr>
            <w:tcW w:w="1029" w:type="dxa"/>
            <w:gridSpan w:val="5"/>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4 027,0</w:t>
            </w:r>
          </w:p>
        </w:tc>
        <w:tc>
          <w:tcPr>
            <w:tcW w:w="1959" w:type="dxa"/>
            <w:gridSpan w:val="3"/>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66"/>
        </w:trPr>
        <w:tc>
          <w:tcPr>
            <w:tcW w:w="2313" w:type="dxa"/>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spacing w:after="0" w:line="240" w:lineRule="auto"/>
              <w:rPr>
                <w:rFonts w:ascii="Times New Roman" w:hAnsi="Times New Roman" w:cs="Times New Roman"/>
                <w:sz w:val="20"/>
                <w:szCs w:val="20"/>
              </w:rPr>
            </w:pPr>
          </w:p>
        </w:tc>
        <w:tc>
          <w:tcPr>
            <w:tcW w:w="1013" w:type="dxa"/>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16 251,7</w:t>
            </w:r>
          </w:p>
        </w:tc>
        <w:tc>
          <w:tcPr>
            <w:tcW w:w="1013" w:type="dxa"/>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1 700,0</w:t>
            </w:r>
          </w:p>
        </w:tc>
        <w:tc>
          <w:tcPr>
            <w:tcW w:w="1024"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1 700,0</w:t>
            </w:r>
          </w:p>
        </w:tc>
        <w:tc>
          <w:tcPr>
            <w:tcW w:w="92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2 007,0</w:t>
            </w:r>
          </w:p>
        </w:tc>
        <w:tc>
          <w:tcPr>
            <w:tcW w:w="1224" w:type="dxa"/>
            <w:gridSpan w:val="9"/>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2 210,5</w:t>
            </w:r>
          </w:p>
        </w:tc>
        <w:tc>
          <w:tcPr>
            <w:tcW w:w="88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2 511,1</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2 818,7</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3 304,4</w:t>
            </w:r>
          </w:p>
        </w:tc>
        <w:tc>
          <w:tcPr>
            <w:tcW w:w="1959" w:type="dxa"/>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66"/>
        </w:trPr>
        <w:tc>
          <w:tcPr>
            <w:tcW w:w="2313" w:type="dxa"/>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3 460,4</w:t>
            </w:r>
          </w:p>
        </w:tc>
        <w:tc>
          <w:tcPr>
            <w:tcW w:w="1013" w:type="dxa"/>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360,0</w:t>
            </w:r>
          </w:p>
        </w:tc>
        <w:tc>
          <w:tcPr>
            <w:tcW w:w="1024"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360,0</w:t>
            </w:r>
          </w:p>
        </w:tc>
        <w:tc>
          <w:tcPr>
            <w:tcW w:w="92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417,0</w:t>
            </w:r>
          </w:p>
        </w:tc>
        <w:tc>
          <w:tcPr>
            <w:tcW w:w="1224" w:type="dxa"/>
            <w:gridSpan w:val="9"/>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462,6</w:t>
            </w:r>
          </w:p>
        </w:tc>
        <w:tc>
          <w:tcPr>
            <w:tcW w:w="88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532,5</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605,7</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722,6</w:t>
            </w:r>
          </w:p>
        </w:tc>
        <w:tc>
          <w:tcPr>
            <w:tcW w:w="1959" w:type="dxa"/>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285"/>
        </w:trPr>
        <w:tc>
          <w:tcPr>
            <w:tcW w:w="2313" w:type="dxa"/>
            <w:gridSpan w:val="2"/>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2) проведение образовательных программ, игровых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w:t>
            </w:r>
            <w:proofErr w:type="spellStart"/>
            <w:r w:rsidRPr="001D313B">
              <w:rPr>
                <w:rFonts w:ascii="Times New Roman" w:hAnsi="Times New Roman" w:cs="Times New Roman"/>
                <w:sz w:val="20"/>
                <w:szCs w:val="20"/>
              </w:rPr>
              <w:t>тренинговых</w:t>
            </w:r>
            <w:proofErr w:type="spellEnd"/>
            <w:r w:rsidRPr="001D313B">
              <w:rPr>
                <w:rFonts w:ascii="Times New Roman" w:hAnsi="Times New Roman" w:cs="Times New Roman"/>
                <w:sz w:val="20"/>
                <w:szCs w:val="20"/>
              </w:rPr>
              <w:t xml:space="preserve"> мероприятий, образовательных курсов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по </w:t>
            </w:r>
            <w:proofErr w:type="spellStart"/>
            <w:proofErr w:type="gramStart"/>
            <w:r w:rsidRPr="001D313B">
              <w:rPr>
                <w:rFonts w:ascii="Times New Roman" w:hAnsi="Times New Roman" w:cs="Times New Roman"/>
                <w:sz w:val="20"/>
                <w:szCs w:val="20"/>
              </w:rPr>
              <w:t>предпринима-тельству</w:t>
            </w:r>
            <w:proofErr w:type="spellEnd"/>
            <w:proofErr w:type="gramEnd"/>
            <w:r w:rsidRPr="001D313B">
              <w:rPr>
                <w:rFonts w:ascii="Times New Roman" w:hAnsi="Times New Roman" w:cs="Times New Roman"/>
                <w:sz w:val="20"/>
                <w:szCs w:val="20"/>
              </w:rPr>
              <w:t xml:space="preserve"> среди молодежи, проживающей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Архангельской области.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Сопровождение молодых предпринимателей.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Проведение </w:t>
            </w:r>
            <w:r w:rsidRPr="001D313B">
              <w:rPr>
                <w:rFonts w:ascii="Times New Roman" w:hAnsi="Times New Roman" w:cs="Times New Roman"/>
                <w:sz w:val="20"/>
                <w:szCs w:val="20"/>
              </w:rPr>
              <w:lastRenderedPageBreak/>
              <w:t>регионального форума молодых предпринимателей</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013" w:type="dxa"/>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29 765,0</w:t>
            </w:r>
          </w:p>
        </w:tc>
        <w:tc>
          <w:tcPr>
            <w:tcW w:w="1013" w:type="dxa"/>
            <w:gridSpan w:val="2"/>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3 500,0</w:t>
            </w:r>
          </w:p>
        </w:tc>
        <w:tc>
          <w:tcPr>
            <w:tcW w:w="1011" w:type="dxa"/>
            <w:gridSpan w:val="3"/>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3 500,0</w:t>
            </w:r>
          </w:p>
        </w:tc>
        <w:tc>
          <w:tcPr>
            <w:tcW w:w="919" w:type="dxa"/>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4 050,0</w:t>
            </w:r>
          </w:p>
        </w:tc>
        <w:tc>
          <w:tcPr>
            <w:tcW w:w="1241" w:type="dxa"/>
            <w:gridSpan w:val="9"/>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4 340,0</w:t>
            </w:r>
          </w:p>
        </w:tc>
        <w:tc>
          <w:tcPr>
            <w:tcW w:w="887"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4 575,0</w:t>
            </w:r>
          </w:p>
        </w:tc>
        <w:tc>
          <w:tcPr>
            <w:tcW w:w="1013" w:type="dxa"/>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4 850,0</w:t>
            </w:r>
          </w:p>
        </w:tc>
        <w:tc>
          <w:tcPr>
            <w:tcW w:w="1013"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4 950,0</w:t>
            </w:r>
          </w:p>
        </w:tc>
        <w:tc>
          <w:tcPr>
            <w:tcW w:w="1975" w:type="dxa"/>
            <w:gridSpan w:val="4"/>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66"/>
        </w:trPr>
        <w:tc>
          <w:tcPr>
            <w:tcW w:w="2313" w:type="dxa"/>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spacing w:after="0" w:line="240" w:lineRule="auto"/>
              <w:rPr>
                <w:rFonts w:ascii="Times New Roman" w:hAnsi="Times New Roman" w:cs="Times New Roman"/>
                <w:sz w:val="20"/>
                <w:szCs w:val="20"/>
              </w:rPr>
            </w:pPr>
          </w:p>
        </w:tc>
        <w:tc>
          <w:tcPr>
            <w:tcW w:w="1013" w:type="dxa"/>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23 812,0</w:t>
            </w:r>
          </w:p>
        </w:tc>
        <w:tc>
          <w:tcPr>
            <w:tcW w:w="1013" w:type="dxa"/>
            <w:gridSpan w:val="2"/>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2 800,0</w:t>
            </w:r>
          </w:p>
        </w:tc>
        <w:tc>
          <w:tcPr>
            <w:tcW w:w="1011" w:type="dxa"/>
            <w:gridSpan w:val="3"/>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2 800,0</w:t>
            </w:r>
          </w:p>
        </w:tc>
        <w:tc>
          <w:tcPr>
            <w:tcW w:w="91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3 240,0</w:t>
            </w:r>
          </w:p>
        </w:tc>
        <w:tc>
          <w:tcPr>
            <w:tcW w:w="1241" w:type="dxa"/>
            <w:gridSpan w:val="9"/>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3 472,0</w:t>
            </w:r>
          </w:p>
        </w:tc>
        <w:tc>
          <w:tcPr>
            <w:tcW w:w="887"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3 660,0</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3 880,0</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3 960,0</w:t>
            </w:r>
          </w:p>
        </w:tc>
        <w:tc>
          <w:tcPr>
            <w:tcW w:w="1975" w:type="dxa"/>
            <w:gridSpan w:val="4"/>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66"/>
        </w:trPr>
        <w:tc>
          <w:tcPr>
            <w:tcW w:w="2313" w:type="dxa"/>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992"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013" w:type="dxa"/>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5 953,0</w:t>
            </w:r>
          </w:p>
        </w:tc>
        <w:tc>
          <w:tcPr>
            <w:tcW w:w="1013" w:type="dxa"/>
            <w:gridSpan w:val="2"/>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700,0</w:t>
            </w:r>
          </w:p>
        </w:tc>
        <w:tc>
          <w:tcPr>
            <w:tcW w:w="1011" w:type="dxa"/>
            <w:gridSpan w:val="3"/>
          </w:tcPr>
          <w:p w:rsidR="001D313B" w:rsidRPr="001D313B" w:rsidRDefault="001D313B" w:rsidP="001D313B">
            <w:pPr>
              <w:spacing w:after="0" w:line="240" w:lineRule="auto"/>
              <w:jc w:val="both"/>
              <w:rPr>
                <w:rFonts w:ascii="Times New Roman" w:hAnsi="Times New Roman" w:cs="Times New Roman"/>
                <w:sz w:val="20"/>
                <w:szCs w:val="20"/>
              </w:rPr>
            </w:pPr>
            <w:r w:rsidRPr="001D313B">
              <w:rPr>
                <w:rFonts w:ascii="Times New Roman" w:hAnsi="Times New Roman" w:cs="Times New Roman"/>
                <w:sz w:val="20"/>
                <w:szCs w:val="20"/>
              </w:rPr>
              <w:t>700,0</w:t>
            </w:r>
          </w:p>
        </w:tc>
        <w:tc>
          <w:tcPr>
            <w:tcW w:w="91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810,0</w:t>
            </w:r>
          </w:p>
        </w:tc>
        <w:tc>
          <w:tcPr>
            <w:tcW w:w="1241" w:type="dxa"/>
            <w:gridSpan w:val="9"/>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868,0</w:t>
            </w:r>
          </w:p>
        </w:tc>
        <w:tc>
          <w:tcPr>
            <w:tcW w:w="887"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915,0</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970,0</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990,0</w:t>
            </w:r>
          </w:p>
        </w:tc>
        <w:tc>
          <w:tcPr>
            <w:tcW w:w="1975" w:type="dxa"/>
            <w:gridSpan w:val="4"/>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285"/>
        </w:trPr>
        <w:tc>
          <w:tcPr>
            <w:tcW w:w="2313" w:type="dxa"/>
            <w:gridSpan w:val="2"/>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3) проведение регионального этапа конкурса «Молодой предприниматель России»</w:t>
            </w:r>
          </w:p>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4 110,5</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500,0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500,0</w:t>
            </w:r>
          </w:p>
        </w:tc>
        <w:tc>
          <w:tcPr>
            <w:tcW w:w="1001" w:type="dxa"/>
            <w:gridSpan w:val="6"/>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585,0</w:t>
            </w:r>
          </w:p>
        </w:tc>
        <w:tc>
          <w:tcPr>
            <w:tcW w:w="1013"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615,0</w:t>
            </w:r>
          </w:p>
        </w:tc>
        <w:tc>
          <w:tcPr>
            <w:tcW w:w="1033" w:type="dxa"/>
            <w:gridSpan w:val="6"/>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625,5</w:t>
            </w:r>
          </w:p>
        </w:tc>
        <w:tc>
          <w:tcPr>
            <w:tcW w:w="1013" w:type="dxa"/>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635,0</w:t>
            </w:r>
          </w:p>
        </w:tc>
        <w:tc>
          <w:tcPr>
            <w:tcW w:w="1029" w:type="dxa"/>
            <w:gridSpan w:val="5"/>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650,0</w:t>
            </w:r>
          </w:p>
        </w:tc>
        <w:tc>
          <w:tcPr>
            <w:tcW w:w="1959" w:type="dxa"/>
            <w:gridSpan w:val="3"/>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66"/>
        </w:trPr>
        <w:tc>
          <w:tcPr>
            <w:tcW w:w="2313" w:type="dxa"/>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spacing w:after="0" w:line="240" w:lineRule="auto"/>
              <w:rPr>
                <w:rFonts w:ascii="Times New Roman" w:hAnsi="Times New Roman" w:cs="Times New Roman"/>
                <w:sz w:val="20"/>
                <w:szCs w:val="20"/>
              </w:rPr>
            </w:pP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3 288,4</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400,0</w:t>
            </w:r>
          </w:p>
        </w:tc>
        <w:tc>
          <w:tcPr>
            <w:tcW w:w="1001"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468,0</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492,0</w:t>
            </w:r>
          </w:p>
        </w:tc>
        <w:tc>
          <w:tcPr>
            <w:tcW w:w="1033"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500,4</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508,0</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520,0</w:t>
            </w:r>
          </w:p>
        </w:tc>
        <w:tc>
          <w:tcPr>
            <w:tcW w:w="1959" w:type="dxa"/>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66"/>
        </w:trPr>
        <w:tc>
          <w:tcPr>
            <w:tcW w:w="2313" w:type="dxa"/>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p w:rsidR="001D313B" w:rsidRPr="001D313B" w:rsidRDefault="001D313B" w:rsidP="001D313B">
            <w:pPr>
              <w:spacing w:after="0" w:line="240" w:lineRule="auto"/>
              <w:rPr>
                <w:rFonts w:ascii="Times New Roman" w:hAnsi="Times New Roman" w:cs="Times New Roman"/>
                <w:sz w:val="20"/>
                <w:szCs w:val="20"/>
              </w:rPr>
            </w:pP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822,1</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100,0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100,0</w:t>
            </w:r>
          </w:p>
        </w:tc>
        <w:tc>
          <w:tcPr>
            <w:tcW w:w="1001"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117,0</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123,0</w:t>
            </w:r>
          </w:p>
        </w:tc>
        <w:tc>
          <w:tcPr>
            <w:tcW w:w="1033"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125,1</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127,0</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130,0</w:t>
            </w:r>
          </w:p>
        </w:tc>
        <w:tc>
          <w:tcPr>
            <w:tcW w:w="1959" w:type="dxa"/>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285"/>
        </w:trPr>
        <w:tc>
          <w:tcPr>
            <w:tcW w:w="2313" w:type="dxa"/>
            <w:gridSpan w:val="2"/>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4) обеспечение участия молодежи </w:t>
            </w:r>
            <w:r w:rsidRPr="001D313B">
              <w:rPr>
                <w:rFonts w:ascii="Times New Roman" w:hAnsi="Times New Roman" w:cs="Times New Roman"/>
                <w:spacing w:val="-6"/>
                <w:sz w:val="20"/>
                <w:szCs w:val="20"/>
              </w:rPr>
              <w:t>Архангельской области в межрегиональных</w:t>
            </w:r>
            <w:r w:rsidRPr="001D313B">
              <w:rPr>
                <w:rFonts w:ascii="Times New Roman" w:hAnsi="Times New Roman" w:cs="Times New Roman"/>
                <w:sz w:val="20"/>
                <w:szCs w:val="20"/>
              </w:rPr>
              <w:t>, всероссийских, международных мероприятиях и проектах по тематике молодежного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1 680,0</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190,0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190,0</w:t>
            </w:r>
          </w:p>
        </w:tc>
        <w:tc>
          <w:tcPr>
            <w:tcW w:w="1001" w:type="dxa"/>
            <w:gridSpan w:val="6"/>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231,0</w:t>
            </w:r>
          </w:p>
        </w:tc>
        <w:tc>
          <w:tcPr>
            <w:tcW w:w="1013" w:type="dxa"/>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245,0</w:t>
            </w:r>
          </w:p>
        </w:tc>
        <w:tc>
          <w:tcPr>
            <w:tcW w:w="1033" w:type="dxa"/>
            <w:gridSpan w:val="6"/>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259,0</w:t>
            </w:r>
          </w:p>
        </w:tc>
        <w:tc>
          <w:tcPr>
            <w:tcW w:w="1013" w:type="dxa"/>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274,0</w:t>
            </w:r>
          </w:p>
        </w:tc>
        <w:tc>
          <w:tcPr>
            <w:tcW w:w="1029" w:type="dxa"/>
            <w:gridSpan w:val="5"/>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291,0</w:t>
            </w:r>
          </w:p>
        </w:tc>
        <w:tc>
          <w:tcPr>
            <w:tcW w:w="1959" w:type="dxa"/>
            <w:gridSpan w:val="3"/>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66"/>
        </w:trPr>
        <w:tc>
          <w:tcPr>
            <w:tcW w:w="2313" w:type="dxa"/>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spacing w:after="0" w:line="240" w:lineRule="auto"/>
              <w:rPr>
                <w:rFonts w:ascii="Times New Roman" w:hAnsi="Times New Roman" w:cs="Times New Roman"/>
                <w:sz w:val="20"/>
                <w:szCs w:val="20"/>
              </w:rPr>
            </w:pP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862,0</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100,0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100,0</w:t>
            </w:r>
          </w:p>
        </w:tc>
        <w:tc>
          <w:tcPr>
            <w:tcW w:w="1001"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117,0</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124,0</w:t>
            </w:r>
          </w:p>
        </w:tc>
        <w:tc>
          <w:tcPr>
            <w:tcW w:w="1033"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131,0</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140,0</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150,0</w:t>
            </w:r>
          </w:p>
        </w:tc>
        <w:tc>
          <w:tcPr>
            <w:tcW w:w="1959" w:type="dxa"/>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854"/>
        </w:trPr>
        <w:tc>
          <w:tcPr>
            <w:tcW w:w="2313" w:type="dxa"/>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818,0</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90,0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90,0</w:t>
            </w:r>
          </w:p>
        </w:tc>
        <w:tc>
          <w:tcPr>
            <w:tcW w:w="1001"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114,0</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121,0</w:t>
            </w:r>
          </w:p>
        </w:tc>
        <w:tc>
          <w:tcPr>
            <w:tcW w:w="1033"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128,0</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134,0</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141,0</w:t>
            </w:r>
          </w:p>
        </w:tc>
        <w:tc>
          <w:tcPr>
            <w:tcW w:w="1959" w:type="dxa"/>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86"/>
        </w:trPr>
        <w:tc>
          <w:tcPr>
            <w:tcW w:w="2313" w:type="dxa"/>
            <w:gridSpan w:val="2"/>
            <w:vMerge w:val="restart"/>
          </w:tcPr>
          <w:p w:rsidR="001D313B" w:rsidRPr="001D313B" w:rsidRDefault="001D313B" w:rsidP="001D313B">
            <w:pPr>
              <w:spacing w:after="0" w:line="240" w:lineRule="auto"/>
              <w:rPr>
                <w:rFonts w:ascii="Times New Roman" w:hAnsi="Times New Roman" w:cs="Times New Roman"/>
                <w:bCs/>
                <w:spacing w:val="-6"/>
                <w:sz w:val="20"/>
                <w:szCs w:val="20"/>
              </w:rPr>
            </w:pPr>
            <w:r w:rsidRPr="001D313B">
              <w:rPr>
                <w:rFonts w:ascii="Times New Roman" w:hAnsi="Times New Roman" w:cs="Times New Roman"/>
                <w:bCs/>
                <w:spacing w:val="-6"/>
                <w:sz w:val="20"/>
                <w:szCs w:val="20"/>
              </w:rPr>
              <w:t>Всего по задаче № 1</w:t>
            </w:r>
          </w:p>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val="restart"/>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181 047,4</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20 554,0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13 355,0</w:t>
            </w:r>
          </w:p>
        </w:tc>
        <w:tc>
          <w:tcPr>
            <w:tcW w:w="1001"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25 077,6</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27 083,8</w:t>
            </w:r>
          </w:p>
        </w:tc>
        <w:tc>
          <w:tcPr>
            <w:tcW w:w="1033"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29 250,6</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31 608,6</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34 117,8</w:t>
            </w:r>
          </w:p>
        </w:tc>
        <w:tc>
          <w:tcPr>
            <w:tcW w:w="1959" w:type="dxa"/>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86"/>
        </w:trPr>
        <w:tc>
          <w:tcPr>
            <w:tcW w:w="2313" w:type="dxa"/>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45 814,1</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6 600,0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1001"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5 832,0</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6 298,5</w:t>
            </w:r>
          </w:p>
        </w:tc>
        <w:tc>
          <w:tcPr>
            <w:tcW w:w="1033"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6 802,5</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7 346,7</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7 934,4</w:t>
            </w:r>
          </w:p>
        </w:tc>
        <w:tc>
          <w:tcPr>
            <w:tcW w:w="1959" w:type="dxa"/>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360"/>
        </w:trPr>
        <w:tc>
          <w:tcPr>
            <w:tcW w:w="2313" w:type="dxa"/>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областной </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1159"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135 233,3</w:t>
            </w:r>
          </w:p>
        </w:tc>
        <w:tc>
          <w:tcPr>
            <w:tcW w:w="1013" w:type="dxa"/>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13 954,0</w:t>
            </w:r>
          </w:p>
        </w:tc>
        <w:tc>
          <w:tcPr>
            <w:tcW w:w="1011"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8 355,0</w:t>
            </w:r>
          </w:p>
        </w:tc>
        <w:tc>
          <w:tcPr>
            <w:tcW w:w="1001"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19 245,6</w:t>
            </w:r>
          </w:p>
        </w:tc>
        <w:tc>
          <w:tcPr>
            <w:tcW w:w="1013" w:type="dxa"/>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20 785,3</w:t>
            </w:r>
          </w:p>
        </w:tc>
        <w:tc>
          <w:tcPr>
            <w:tcW w:w="1033" w:type="dxa"/>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22 448,1</w:t>
            </w:r>
          </w:p>
        </w:tc>
        <w:tc>
          <w:tcPr>
            <w:tcW w:w="1013" w:type="dxa"/>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24 261,9</w:t>
            </w:r>
          </w:p>
        </w:tc>
        <w:tc>
          <w:tcPr>
            <w:tcW w:w="1029" w:type="dxa"/>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26 183,4</w:t>
            </w:r>
          </w:p>
        </w:tc>
        <w:tc>
          <w:tcPr>
            <w:tcW w:w="1959" w:type="dxa"/>
            <w:gridSpan w:val="3"/>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165"/>
        </w:trPr>
        <w:tc>
          <w:tcPr>
            <w:tcW w:w="2313" w:type="dxa"/>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tc>
        <w:tc>
          <w:tcPr>
            <w:tcW w:w="1159"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1"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01" w:type="dxa"/>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33" w:type="dxa"/>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29" w:type="dxa"/>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959" w:type="dxa"/>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1D313B">
        <w:tblPrEx>
          <w:tblCellMar>
            <w:top w:w="0" w:type="dxa"/>
            <w:left w:w="108" w:type="dxa"/>
            <w:bottom w:w="0" w:type="dxa"/>
            <w:right w:w="108" w:type="dxa"/>
          </w:tblCellMar>
        </w:tblPrEx>
        <w:trPr>
          <w:trHeight w:val="130"/>
        </w:trPr>
        <w:tc>
          <w:tcPr>
            <w:tcW w:w="2313" w:type="dxa"/>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1800" w:type="dxa"/>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1846" w:type="dxa"/>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tc>
        <w:tc>
          <w:tcPr>
            <w:tcW w:w="1159"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1"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01" w:type="dxa"/>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33" w:type="dxa"/>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13" w:type="dxa"/>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029" w:type="dxa"/>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1959" w:type="dxa"/>
            <w:gridSpan w:val="3"/>
            <w:vMerge/>
          </w:tcPr>
          <w:p w:rsidR="001D313B" w:rsidRPr="001D313B" w:rsidRDefault="001D313B" w:rsidP="001D313B">
            <w:pPr>
              <w:spacing w:after="0" w:line="240" w:lineRule="auto"/>
              <w:rPr>
                <w:rFonts w:ascii="Times New Roman" w:hAnsi="Times New Roman" w:cs="Times New Roman"/>
                <w:sz w:val="20"/>
                <w:szCs w:val="20"/>
              </w:rPr>
            </w:pPr>
          </w:p>
        </w:tc>
      </w:tr>
    </w:tbl>
    <w:p w:rsidR="001D313B" w:rsidRPr="001D313B" w:rsidRDefault="001D313B" w:rsidP="001D313B">
      <w:pPr>
        <w:spacing w:after="0" w:line="240" w:lineRule="auto"/>
        <w:rPr>
          <w:rFonts w:ascii="Times New Roman" w:hAnsi="Times New Roman" w:cs="Times New Roman"/>
          <w:sz w:val="20"/>
          <w:szCs w:val="20"/>
        </w:rPr>
      </w:pPr>
    </w:p>
    <w:tbl>
      <w:tblPr>
        <w:tblW w:w="5265" w:type="pct"/>
        <w:tblInd w:w="-461" w:type="dxa"/>
        <w:tblLayout w:type="fixed"/>
        <w:tblLook w:val="0000"/>
      </w:tblPr>
      <w:tblGrid>
        <w:gridCol w:w="2281"/>
        <w:gridCol w:w="139"/>
        <w:gridCol w:w="1640"/>
        <w:gridCol w:w="1825"/>
        <w:gridCol w:w="25"/>
        <w:gridCol w:w="990"/>
        <w:gridCol w:w="10"/>
        <w:gridCol w:w="1000"/>
        <w:gridCol w:w="997"/>
        <w:gridCol w:w="1000"/>
        <w:gridCol w:w="997"/>
        <w:gridCol w:w="1000"/>
        <w:gridCol w:w="1000"/>
        <w:gridCol w:w="1000"/>
        <w:gridCol w:w="1964"/>
      </w:tblGrid>
      <w:tr w:rsidR="001D313B" w:rsidRPr="001D313B" w:rsidTr="004232DC">
        <w:trPr>
          <w:trHeight w:val="86"/>
        </w:trPr>
        <w:tc>
          <w:tcPr>
            <w:tcW w:w="5000" w:type="pct"/>
            <w:gridSpan w:val="15"/>
          </w:tcPr>
          <w:p w:rsidR="001D313B" w:rsidRPr="001D313B" w:rsidRDefault="001D313B" w:rsidP="001D313B">
            <w:pPr>
              <w:spacing w:after="0" w:line="240" w:lineRule="auto"/>
              <w:ind w:firstLine="461"/>
              <w:rPr>
                <w:rFonts w:ascii="Times New Roman" w:hAnsi="Times New Roman" w:cs="Times New Roman"/>
                <w:sz w:val="20"/>
                <w:szCs w:val="20"/>
              </w:rPr>
            </w:pPr>
            <w:r w:rsidRPr="001D313B">
              <w:rPr>
                <w:rFonts w:ascii="Times New Roman" w:hAnsi="Times New Roman" w:cs="Times New Roman"/>
                <w:sz w:val="20"/>
                <w:szCs w:val="20"/>
              </w:rPr>
              <w:t xml:space="preserve">    Задача №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164"/>
        </w:trPr>
        <w:tc>
          <w:tcPr>
            <w:tcW w:w="719" w:type="pct"/>
            <w:vMerge w:val="restart"/>
          </w:tcPr>
          <w:p w:rsidR="001D313B" w:rsidRPr="001D313B" w:rsidRDefault="001D313B" w:rsidP="001D313B">
            <w:pPr>
              <w:spacing w:after="0" w:line="240" w:lineRule="auto"/>
              <w:rPr>
                <w:rFonts w:ascii="Times New Roman" w:hAnsi="Times New Roman" w:cs="Times New Roman"/>
                <w:spacing w:val="-6"/>
                <w:sz w:val="20"/>
                <w:szCs w:val="20"/>
              </w:rPr>
            </w:pPr>
            <w:r w:rsidRPr="001D313B">
              <w:rPr>
                <w:rFonts w:ascii="Times New Roman" w:hAnsi="Times New Roman" w:cs="Times New Roman"/>
                <w:spacing w:val="-6"/>
                <w:sz w:val="20"/>
                <w:szCs w:val="20"/>
              </w:rPr>
              <w:lastRenderedPageBreak/>
              <w:t>2.1. Финансовая поддержка субъектов малого и среднего предпринимательства</w:t>
            </w:r>
          </w:p>
          <w:p w:rsidR="001D313B" w:rsidRPr="001D313B" w:rsidRDefault="001D313B" w:rsidP="001D313B">
            <w:pPr>
              <w:spacing w:after="0" w:line="240" w:lineRule="auto"/>
              <w:rPr>
                <w:rFonts w:ascii="Times New Roman" w:hAnsi="Times New Roman" w:cs="Times New Roman"/>
                <w:spacing w:val="-6"/>
                <w:sz w:val="20"/>
                <w:szCs w:val="20"/>
              </w:rPr>
            </w:pPr>
            <w:r w:rsidRPr="001D313B">
              <w:rPr>
                <w:rFonts w:ascii="Times New Roman" w:hAnsi="Times New Roman" w:cs="Times New Roman"/>
                <w:spacing w:val="-6"/>
                <w:sz w:val="20"/>
                <w:szCs w:val="20"/>
              </w:rPr>
              <w:t>в том числе:</w:t>
            </w:r>
          </w:p>
        </w:tc>
        <w:tc>
          <w:tcPr>
            <w:tcW w:w="561" w:type="pct"/>
            <w:gridSpan w:val="2"/>
            <w:vMerge w:val="restar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министерство экономического развития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конкурентной политики </w:t>
            </w:r>
          </w:p>
        </w:tc>
        <w:tc>
          <w:tcPr>
            <w:tcW w:w="583"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312"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1 068 766,7</w:t>
            </w:r>
          </w:p>
        </w:tc>
        <w:tc>
          <w:tcPr>
            <w:tcW w:w="318"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142 184,8</w:t>
            </w:r>
          </w:p>
        </w:tc>
        <w:tc>
          <w:tcPr>
            <w:tcW w:w="31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91 760,0</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142 300,8</w:t>
            </w:r>
          </w:p>
        </w:tc>
        <w:tc>
          <w:tcPr>
            <w:tcW w:w="31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153 684,9</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165 979,6</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179 258,0</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193 598,6</w:t>
            </w:r>
          </w:p>
        </w:tc>
        <w:tc>
          <w:tcPr>
            <w:tcW w:w="619" w:type="pct"/>
            <w:vMerge w:val="restar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создание более 30 новых производств (ежегодно); </w:t>
            </w:r>
            <w:r w:rsidRPr="001D313B">
              <w:rPr>
                <w:rFonts w:ascii="Times New Roman" w:hAnsi="Times New Roman" w:cs="Times New Roman"/>
                <w:sz w:val="20"/>
                <w:szCs w:val="20"/>
              </w:rPr>
              <w:br/>
              <w:t xml:space="preserve">создание более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200 рабочих мест (ежегодно);</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расширение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 модернизация действующих производств;</w:t>
            </w:r>
          </w:p>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z w:val="20"/>
                <w:szCs w:val="20"/>
              </w:rPr>
              <w:t xml:space="preserve">поддержка не менее </w:t>
            </w:r>
            <w:r w:rsidRPr="001D313B">
              <w:rPr>
                <w:rFonts w:ascii="Times New Roman" w:hAnsi="Times New Roman" w:cs="Times New Roman"/>
                <w:sz w:val="20"/>
                <w:szCs w:val="20"/>
              </w:rPr>
              <w:br/>
            </w:r>
            <w:r w:rsidRPr="001D313B">
              <w:rPr>
                <w:rFonts w:ascii="Times New Roman" w:hAnsi="Times New Roman" w:cs="Times New Roman"/>
                <w:spacing w:val="-6"/>
                <w:sz w:val="20"/>
                <w:szCs w:val="20"/>
              </w:rPr>
              <w:t>5 инновационных</w:t>
            </w:r>
            <w:r w:rsidRPr="001D313B">
              <w:rPr>
                <w:rFonts w:ascii="Times New Roman" w:hAnsi="Times New Roman" w:cs="Times New Roman"/>
                <w:sz w:val="20"/>
                <w:szCs w:val="20"/>
              </w:rPr>
              <w:t xml:space="preserve"> </w:t>
            </w:r>
            <w:proofErr w:type="spellStart"/>
            <w:proofErr w:type="gramStart"/>
            <w:r w:rsidRPr="001D313B">
              <w:rPr>
                <w:rFonts w:ascii="Times New Roman" w:hAnsi="Times New Roman" w:cs="Times New Roman"/>
                <w:sz w:val="20"/>
                <w:szCs w:val="20"/>
              </w:rPr>
              <w:t>бизнес-проектов</w:t>
            </w:r>
            <w:proofErr w:type="spellEnd"/>
            <w:proofErr w:type="gramEnd"/>
            <w:r w:rsidRPr="001D313B">
              <w:rPr>
                <w:rFonts w:ascii="Times New Roman" w:hAnsi="Times New Roman" w:cs="Times New Roman"/>
                <w:sz w:val="20"/>
                <w:szCs w:val="20"/>
              </w:rPr>
              <w:t xml:space="preserve"> субъектов </w:t>
            </w:r>
            <w:r w:rsidRPr="001D313B">
              <w:rPr>
                <w:rFonts w:ascii="Times New Roman" w:hAnsi="Times New Roman" w:cs="Times New Roman"/>
                <w:spacing w:val="-8"/>
                <w:sz w:val="20"/>
                <w:szCs w:val="20"/>
              </w:rPr>
              <w:t xml:space="preserve">малого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pacing w:val="-8"/>
                <w:sz w:val="20"/>
                <w:szCs w:val="20"/>
              </w:rPr>
              <w:t xml:space="preserve">и </w:t>
            </w:r>
            <w:proofErr w:type="spellStart"/>
            <w:r w:rsidRPr="001D313B">
              <w:rPr>
                <w:rFonts w:ascii="Times New Roman" w:hAnsi="Times New Roman" w:cs="Times New Roman"/>
                <w:spacing w:val="-8"/>
                <w:sz w:val="20"/>
                <w:szCs w:val="20"/>
              </w:rPr>
              <w:t>среднего</w:t>
            </w:r>
            <w:r w:rsidRPr="001D313B">
              <w:rPr>
                <w:rFonts w:ascii="Times New Roman" w:hAnsi="Times New Roman" w:cs="Times New Roman"/>
                <w:sz w:val="20"/>
                <w:szCs w:val="20"/>
              </w:rPr>
              <w:t>предпринима-тельства</w:t>
            </w:r>
            <w:proofErr w:type="spellEnd"/>
            <w:r w:rsidRPr="001D313B">
              <w:rPr>
                <w:rFonts w:ascii="Times New Roman" w:hAnsi="Times New Roman" w:cs="Times New Roman"/>
                <w:sz w:val="20"/>
                <w:szCs w:val="20"/>
              </w:rPr>
              <w:t xml:space="preserve"> (ежегодно)</w:t>
            </w:r>
          </w:p>
        </w:tc>
      </w:tr>
      <w:tr w:rsidR="001D313B" w:rsidRPr="001D313B" w:rsidTr="004232DC">
        <w:trPr>
          <w:trHeight w:val="86"/>
        </w:trPr>
        <w:tc>
          <w:tcPr>
            <w:tcW w:w="719" w:type="pct"/>
            <w:vMerge/>
          </w:tcPr>
          <w:p w:rsidR="001D313B" w:rsidRPr="001D313B" w:rsidRDefault="001D313B" w:rsidP="001D313B">
            <w:pPr>
              <w:spacing w:after="0" w:line="240" w:lineRule="auto"/>
              <w:rPr>
                <w:rFonts w:ascii="Times New Roman" w:hAnsi="Times New Roman" w:cs="Times New Roman"/>
                <w:sz w:val="20"/>
                <w:szCs w:val="20"/>
              </w:rPr>
            </w:pPr>
          </w:p>
        </w:tc>
        <w:tc>
          <w:tcPr>
            <w:tcW w:w="561" w:type="pct"/>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312"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841 950,3</w:t>
            </w:r>
          </w:p>
        </w:tc>
        <w:tc>
          <w:tcPr>
            <w:tcW w:w="318"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100 684,8</w:t>
            </w:r>
          </w:p>
        </w:tc>
        <w:tc>
          <w:tcPr>
            <w:tcW w:w="31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73 408,0</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113 840,6</w:t>
            </w:r>
          </w:p>
        </w:tc>
        <w:tc>
          <w:tcPr>
            <w:tcW w:w="31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122 947,9</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132 783,7</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143 406,4</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154 878,9</w:t>
            </w:r>
          </w:p>
        </w:tc>
        <w:tc>
          <w:tcPr>
            <w:tcW w:w="619"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86"/>
        </w:trPr>
        <w:tc>
          <w:tcPr>
            <w:tcW w:w="719" w:type="pct"/>
            <w:vMerge/>
          </w:tcPr>
          <w:p w:rsidR="001D313B" w:rsidRPr="001D313B" w:rsidRDefault="001D313B" w:rsidP="001D313B">
            <w:pPr>
              <w:spacing w:after="0" w:line="240" w:lineRule="auto"/>
              <w:rPr>
                <w:rFonts w:ascii="Times New Roman" w:hAnsi="Times New Roman" w:cs="Times New Roman"/>
                <w:sz w:val="20"/>
                <w:szCs w:val="20"/>
              </w:rPr>
            </w:pPr>
          </w:p>
        </w:tc>
        <w:tc>
          <w:tcPr>
            <w:tcW w:w="561" w:type="pct"/>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остаток средств федерального бюджета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2013 года</w:t>
            </w:r>
          </w:p>
          <w:p w:rsidR="001D313B" w:rsidRPr="001D313B" w:rsidRDefault="001D313B" w:rsidP="001D313B">
            <w:pPr>
              <w:spacing w:after="0" w:line="240" w:lineRule="auto"/>
              <w:rPr>
                <w:rFonts w:ascii="Times New Roman" w:hAnsi="Times New Roman" w:cs="Times New Roman"/>
                <w:sz w:val="20"/>
                <w:szCs w:val="20"/>
              </w:rPr>
            </w:pPr>
          </w:p>
        </w:tc>
        <w:tc>
          <w:tcPr>
            <w:tcW w:w="312"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684,8</w:t>
            </w:r>
          </w:p>
        </w:tc>
        <w:tc>
          <w:tcPr>
            <w:tcW w:w="318"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684,8</w:t>
            </w:r>
          </w:p>
        </w:tc>
        <w:tc>
          <w:tcPr>
            <w:tcW w:w="314"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4"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619"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585"/>
        </w:trPr>
        <w:tc>
          <w:tcPr>
            <w:tcW w:w="719" w:type="pct"/>
            <w:vMerge/>
          </w:tcPr>
          <w:p w:rsidR="001D313B" w:rsidRPr="001D313B" w:rsidRDefault="001D313B" w:rsidP="001D313B">
            <w:pPr>
              <w:spacing w:after="0" w:line="240" w:lineRule="auto"/>
              <w:rPr>
                <w:rFonts w:ascii="Times New Roman" w:hAnsi="Times New Roman" w:cs="Times New Roman"/>
                <w:sz w:val="20"/>
                <w:szCs w:val="20"/>
              </w:rPr>
            </w:pPr>
          </w:p>
        </w:tc>
        <w:tc>
          <w:tcPr>
            <w:tcW w:w="561" w:type="pct"/>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12"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226 816,4</w:t>
            </w:r>
          </w:p>
        </w:tc>
        <w:tc>
          <w:tcPr>
            <w:tcW w:w="318"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41 500,0</w:t>
            </w:r>
          </w:p>
        </w:tc>
        <w:tc>
          <w:tcPr>
            <w:tcW w:w="31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18 352,0</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28 460,2</w:t>
            </w:r>
          </w:p>
        </w:tc>
        <w:tc>
          <w:tcPr>
            <w:tcW w:w="31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30 737,0</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33 195,9</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35 851,6</w:t>
            </w:r>
          </w:p>
        </w:tc>
        <w:tc>
          <w:tcPr>
            <w:tcW w:w="315"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38 719,7</w:t>
            </w:r>
          </w:p>
        </w:tc>
        <w:tc>
          <w:tcPr>
            <w:tcW w:w="619"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360"/>
        </w:trPr>
        <w:tc>
          <w:tcPr>
            <w:tcW w:w="719" w:type="pct"/>
            <w:vMerge/>
          </w:tcPr>
          <w:p w:rsidR="001D313B" w:rsidRPr="001D313B" w:rsidRDefault="001D313B" w:rsidP="001D313B">
            <w:pPr>
              <w:spacing w:after="0" w:line="240" w:lineRule="auto"/>
              <w:rPr>
                <w:rFonts w:ascii="Times New Roman" w:hAnsi="Times New Roman" w:cs="Times New Roman"/>
                <w:sz w:val="20"/>
                <w:szCs w:val="20"/>
              </w:rPr>
            </w:pPr>
          </w:p>
        </w:tc>
        <w:tc>
          <w:tcPr>
            <w:tcW w:w="561" w:type="pct"/>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p w:rsidR="001D313B" w:rsidRPr="001D313B" w:rsidRDefault="001D313B" w:rsidP="001D313B">
            <w:pPr>
              <w:pStyle w:val="22"/>
              <w:spacing w:after="0" w:line="240" w:lineRule="auto"/>
              <w:rPr>
                <w:rFonts w:ascii="Times New Roman" w:hAnsi="Times New Roman" w:cs="Times New Roman"/>
                <w:sz w:val="20"/>
                <w:szCs w:val="20"/>
              </w:rPr>
            </w:pPr>
          </w:p>
        </w:tc>
        <w:tc>
          <w:tcPr>
            <w:tcW w:w="312"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8" w:type="pct"/>
            <w:gridSpan w:val="2"/>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4"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4"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619"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792"/>
        </w:trPr>
        <w:tc>
          <w:tcPr>
            <w:tcW w:w="719" w:type="pct"/>
            <w:vMerge/>
          </w:tcPr>
          <w:p w:rsidR="001D313B" w:rsidRPr="001D313B" w:rsidRDefault="001D313B" w:rsidP="001D313B">
            <w:pPr>
              <w:spacing w:after="0" w:line="240" w:lineRule="auto"/>
              <w:rPr>
                <w:rFonts w:ascii="Times New Roman" w:hAnsi="Times New Roman" w:cs="Times New Roman"/>
                <w:sz w:val="20"/>
                <w:szCs w:val="20"/>
              </w:rPr>
            </w:pPr>
          </w:p>
        </w:tc>
        <w:tc>
          <w:tcPr>
            <w:tcW w:w="561" w:type="pct"/>
            <w:gridSpan w:val="2"/>
            <w:vMerge/>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tc>
        <w:tc>
          <w:tcPr>
            <w:tcW w:w="312"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8" w:type="pct"/>
            <w:gridSpan w:val="2"/>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4"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4"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619"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285"/>
        </w:trPr>
        <w:tc>
          <w:tcPr>
            <w:tcW w:w="719" w:type="pct"/>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 предоставление субсидий начинающим предпринимателям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на создание собственного бизнеса</w:t>
            </w:r>
          </w:p>
        </w:tc>
        <w:tc>
          <w:tcPr>
            <w:tcW w:w="561" w:type="pct"/>
            <w:gridSpan w:val="2"/>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312"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135 214,8</w:t>
            </w:r>
          </w:p>
        </w:tc>
        <w:tc>
          <w:tcPr>
            <w:tcW w:w="318"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30 184,8</w:t>
            </w:r>
          </w:p>
        </w:tc>
        <w:tc>
          <w:tcPr>
            <w:tcW w:w="314"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10 000,0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16 200,0</w:t>
            </w:r>
          </w:p>
        </w:tc>
        <w:tc>
          <w:tcPr>
            <w:tcW w:w="314"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17 495,0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18 895,0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20 405,0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22 035,0</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285"/>
        </w:trPr>
        <w:tc>
          <w:tcPr>
            <w:tcW w:w="719"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61" w:type="pct"/>
            <w:gridSpan w:val="2"/>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spacing w:after="0" w:line="240" w:lineRule="auto"/>
              <w:rPr>
                <w:rFonts w:ascii="Times New Roman" w:hAnsi="Times New Roman" w:cs="Times New Roman"/>
                <w:sz w:val="20"/>
                <w:szCs w:val="20"/>
              </w:rPr>
            </w:pP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108 208,8</w:t>
            </w:r>
          </w:p>
        </w:tc>
        <w:tc>
          <w:tcPr>
            <w:tcW w:w="318"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24 184,8</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12 960,0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13 996,0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15 116,0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16 324,0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17 628,0</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19"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61" w:type="pct"/>
            <w:gridSpan w:val="2"/>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остаток средств федерального бюджета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2013 года</w:t>
            </w:r>
          </w:p>
          <w:p w:rsidR="001D313B" w:rsidRPr="001D313B" w:rsidRDefault="001D313B" w:rsidP="001D313B">
            <w:pPr>
              <w:spacing w:after="0" w:line="240" w:lineRule="auto"/>
              <w:rPr>
                <w:rFonts w:ascii="Times New Roman" w:hAnsi="Times New Roman" w:cs="Times New Roman"/>
                <w:sz w:val="20"/>
                <w:szCs w:val="20"/>
              </w:rPr>
            </w:pP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184,8</w:t>
            </w:r>
          </w:p>
        </w:tc>
        <w:tc>
          <w:tcPr>
            <w:tcW w:w="318"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184,8</w:t>
            </w:r>
          </w:p>
        </w:tc>
        <w:tc>
          <w:tcPr>
            <w:tcW w:w="314"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4"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315" w:type="pct"/>
          </w:tcPr>
          <w:p w:rsidR="001D313B" w:rsidRPr="001D313B" w:rsidRDefault="001D313B" w:rsidP="001D313B">
            <w:pPr>
              <w:pStyle w:val="22"/>
              <w:spacing w:after="0" w:line="240" w:lineRule="auto"/>
              <w:rPr>
                <w:rFonts w:ascii="Times New Roman" w:hAnsi="Times New Roman" w:cs="Times New Roman"/>
                <w:b/>
                <w:spacing w:val="-8"/>
                <w:sz w:val="20"/>
                <w:szCs w:val="20"/>
              </w:rPr>
            </w:pPr>
            <w:r w:rsidRPr="001D313B">
              <w:rPr>
                <w:rFonts w:ascii="Times New Roman" w:hAnsi="Times New Roman" w:cs="Times New Roman"/>
                <w:spacing w:val="-8"/>
                <w:sz w:val="20"/>
                <w:szCs w:val="20"/>
              </w:rPr>
              <w:t>–</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19"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61" w:type="pct"/>
            <w:gridSpan w:val="2"/>
          </w:tcPr>
          <w:p w:rsidR="001D313B" w:rsidRPr="001D313B" w:rsidRDefault="001D313B" w:rsidP="001D313B">
            <w:pPr>
              <w:spacing w:after="0" w:line="240" w:lineRule="auto"/>
              <w:rPr>
                <w:rFonts w:ascii="Times New Roman" w:hAnsi="Times New Roman" w:cs="Times New Roman"/>
                <w:sz w:val="20"/>
                <w:szCs w:val="20"/>
              </w:rPr>
            </w:pPr>
          </w:p>
        </w:tc>
        <w:tc>
          <w:tcPr>
            <w:tcW w:w="583"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p w:rsidR="001D313B" w:rsidRPr="001D313B" w:rsidRDefault="001D313B" w:rsidP="001D313B">
            <w:pPr>
              <w:spacing w:after="0" w:line="240" w:lineRule="auto"/>
              <w:rPr>
                <w:rFonts w:ascii="Times New Roman" w:hAnsi="Times New Roman" w:cs="Times New Roman"/>
                <w:sz w:val="20"/>
                <w:szCs w:val="20"/>
              </w:rPr>
            </w:pP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27 006,0</w:t>
            </w:r>
          </w:p>
        </w:tc>
        <w:tc>
          <w:tcPr>
            <w:tcW w:w="318"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6 000,0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3 240,0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3 499,0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3 779,0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4 081,0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4 407,0</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458"/>
        </w:trPr>
        <w:tc>
          <w:tcPr>
            <w:tcW w:w="763" w:type="pct"/>
            <w:gridSpan w:val="2"/>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2) предоставление субсидий на оплату первого лизингового </w:t>
            </w:r>
            <w:r w:rsidRPr="001D313B">
              <w:rPr>
                <w:rFonts w:ascii="Times New Roman" w:hAnsi="Times New Roman" w:cs="Times New Roman"/>
                <w:sz w:val="20"/>
                <w:szCs w:val="20"/>
              </w:rPr>
              <w:lastRenderedPageBreak/>
              <w:t xml:space="preserve">платежа по договору финансовой аренды (лизинга) оборудования субъектам малого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 среднего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323"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519 757,0</w:t>
            </w:r>
          </w:p>
        </w:tc>
        <w:tc>
          <w:tcPr>
            <w:tcW w:w="315" w:type="pct"/>
            <w:shd w:val="clear" w:color="auto" w:fill="auto"/>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90 000,0</w:t>
            </w:r>
          </w:p>
        </w:tc>
        <w:tc>
          <w:tcPr>
            <w:tcW w:w="314"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56 760,0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62 101,0</w:t>
            </w:r>
          </w:p>
        </w:tc>
        <w:tc>
          <w:tcPr>
            <w:tcW w:w="314"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67 870,0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74 099,5</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80 828,0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88 098,5</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458"/>
        </w:trPr>
        <w:tc>
          <w:tcPr>
            <w:tcW w:w="763" w:type="pct"/>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p w:rsidR="001D313B" w:rsidRPr="001D313B" w:rsidRDefault="001D313B" w:rsidP="001D313B">
            <w:pPr>
              <w:spacing w:after="0" w:line="240" w:lineRule="auto"/>
              <w:rPr>
                <w:rFonts w:ascii="Times New Roman" w:hAnsi="Times New Roman" w:cs="Times New Roman"/>
                <w:sz w:val="20"/>
                <w:szCs w:val="20"/>
              </w:rPr>
            </w:pPr>
          </w:p>
        </w:tc>
        <w:tc>
          <w:tcPr>
            <w:tcW w:w="32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415 805,6</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72 000,0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45 408,0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49 680,8</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54 296,0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59 279,6</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64 662,4</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70 478,8</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458"/>
        </w:trPr>
        <w:tc>
          <w:tcPr>
            <w:tcW w:w="763" w:type="pct"/>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2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103 951,4</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18 000,0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11 352,0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12 420,2</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13 574,0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14 819,9</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16 165,6</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17 619,7</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458"/>
        </w:trPr>
        <w:tc>
          <w:tcPr>
            <w:tcW w:w="763" w:type="pct"/>
            <w:gridSpan w:val="2"/>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3) субсидирование процентных ставок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по привлеченным кредитам в российских кредитных организациях и части лизинговых платежей по договорам лизинга</w:t>
            </w:r>
          </w:p>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323"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341 294,9</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14 500,0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53 999,8</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58 319,9</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62 985,1</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68 025,0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73 465,1</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63" w:type="pct"/>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p w:rsidR="001D313B" w:rsidRPr="001D313B" w:rsidRDefault="001D313B" w:rsidP="001D313B">
            <w:pPr>
              <w:spacing w:after="0" w:line="240" w:lineRule="auto"/>
              <w:rPr>
                <w:rFonts w:ascii="Times New Roman" w:hAnsi="Times New Roman" w:cs="Times New Roman"/>
                <w:sz w:val="20"/>
                <w:szCs w:val="20"/>
              </w:rPr>
            </w:pPr>
          </w:p>
        </w:tc>
        <w:tc>
          <w:tcPr>
            <w:tcW w:w="32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261 435,9</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43 199,8</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46 655,9</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50 388,1</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54 420,0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58 772,1</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855"/>
        </w:trPr>
        <w:tc>
          <w:tcPr>
            <w:tcW w:w="763" w:type="pct"/>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tc>
        <w:tc>
          <w:tcPr>
            <w:tcW w:w="32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79 859,0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14 500,0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10 800,0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11 664,0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12 597,0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13 605,0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14 693,0</w:t>
            </w:r>
          </w:p>
        </w:tc>
        <w:tc>
          <w:tcPr>
            <w:tcW w:w="619"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509"/>
        </w:trPr>
        <w:tc>
          <w:tcPr>
            <w:tcW w:w="763" w:type="pct"/>
            <w:gridSpan w:val="2"/>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4) предоставление субсидий субъектам малого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t xml:space="preserve"> на поддержку инновационных </w:t>
            </w:r>
            <w:proofErr w:type="spellStart"/>
            <w:r w:rsidRPr="001D313B">
              <w:rPr>
                <w:rFonts w:ascii="Times New Roman" w:hAnsi="Times New Roman" w:cs="Times New Roman"/>
                <w:sz w:val="20"/>
                <w:szCs w:val="20"/>
              </w:rPr>
              <w:t>бизнес-проектов</w:t>
            </w:r>
            <w:proofErr w:type="spellEnd"/>
          </w:p>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323"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37 500,0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2 500,0</w:t>
            </w:r>
          </w:p>
        </w:tc>
        <w:tc>
          <w:tcPr>
            <w:tcW w:w="314"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10 000,0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14"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1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619" w:type="pct"/>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63" w:type="pct"/>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spacing w:after="0" w:line="240" w:lineRule="auto"/>
              <w:rPr>
                <w:rFonts w:ascii="Times New Roman" w:hAnsi="Times New Roman" w:cs="Times New Roman"/>
                <w:sz w:val="20"/>
                <w:szCs w:val="20"/>
              </w:rPr>
            </w:pPr>
          </w:p>
        </w:tc>
        <w:tc>
          <w:tcPr>
            <w:tcW w:w="32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28 500,0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619"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63" w:type="pct"/>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остаток средств федерального бюджета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2013 года</w:t>
            </w:r>
          </w:p>
          <w:p w:rsidR="001D313B" w:rsidRPr="001D313B" w:rsidRDefault="001D313B" w:rsidP="001D313B">
            <w:pPr>
              <w:spacing w:after="0" w:line="240" w:lineRule="auto"/>
              <w:rPr>
                <w:rFonts w:ascii="Times New Roman" w:hAnsi="Times New Roman" w:cs="Times New Roman"/>
                <w:sz w:val="20"/>
                <w:szCs w:val="20"/>
              </w:rPr>
            </w:pPr>
          </w:p>
        </w:tc>
        <w:tc>
          <w:tcPr>
            <w:tcW w:w="32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w:t>
            </w:r>
          </w:p>
        </w:tc>
        <w:tc>
          <w:tcPr>
            <w:tcW w:w="619"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63" w:type="pct"/>
            <w:gridSpan w:val="2"/>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17" w:type="pct"/>
          </w:tcPr>
          <w:p w:rsidR="001D313B" w:rsidRPr="001D313B" w:rsidRDefault="001D313B" w:rsidP="001D313B">
            <w:pPr>
              <w:spacing w:after="0" w:line="240" w:lineRule="auto"/>
              <w:rPr>
                <w:rFonts w:ascii="Times New Roman" w:hAnsi="Times New Roman" w:cs="Times New Roman"/>
                <w:sz w:val="20"/>
                <w:szCs w:val="20"/>
              </w:rPr>
            </w:pPr>
          </w:p>
        </w:tc>
        <w:tc>
          <w:tcPr>
            <w:tcW w:w="57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2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1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1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619" w:type="pct"/>
            <w:vMerge/>
          </w:tcPr>
          <w:p w:rsidR="001D313B" w:rsidRPr="001D313B" w:rsidRDefault="001D313B" w:rsidP="001D313B">
            <w:pPr>
              <w:spacing w:after="0" w:line="240" w:lineRule="auto"/>
              <w:rPr>
                <w:rFonts w:ascii="Times New Roman" w:hAnsi="Times New Roman" w:cs="Times New Roman"/>
                <w:sz w:val="20"/>
                <w:szCs w:val="20"/>
              </w:rPr>
            </w:pPr>
          </w:p>
        </w:tc>
      </w:tr>
    </w:tbl>
    <w:p w:rsidR="001D313B" w:rsidRPr="001D313B" w:rsidRDefault="001D313B" w:rsidP="001D313B">
      <w:pPr>
        <w:spacing w:after="0" w:line="240" w:lineRule="auto"/>
        <w:rPr>
          <w:rFonts w:ascii="Times New Roman" w:hAnsi="Times New Roman" w:cs="Times New Roman"/>
          <w:sz w:val="20"/>
          <w:szCs w:val="20"/>
        </w:rPr>
      </w:pPr>
    </w:p>
    <w:tbl>
      <w:tblPr>
        <w:tblW w:w="5438" w:type="pct"/>
        <w:tblInd w:w="-461" w:type="dxa"/>
        <w:tblLayout w:type="fixed"/>
        <w:tblLook w:val="0000"/>
      </w:tblPr>
      <w:tblGrid>
        <w:gridCol w:w="2387"/>
        <w:gridCol w:w="1817"/>
        <w:gridCol w:w="1820"/>
        <w:gridCol w:w="1096"/>
        <w:gridCol w:w="1014"/>
        <w:gridCol w:w="1086"/>
        <w:gridCol w:w="1023"/>
        <w:gridCol w:w="1023"/>
        <w:gridCol w:w="1052"/>
        <w:gridCol w:w="1052"/>
        <w:gridCol w:w="1049"/>
        <w:gridCol w:w="1970"/>
      </w:tblGrid>
      <w:tr w:rsidR="001D313B" w:rsidRPr="001D313B" w:rsidTr="004232DC">
        <w:trPr>
          <w:trHeight w:val="285"/>
        </w:trPr>
        <w:tc>
          <w:tcPr>
            <w:tcW w:w="728" w:type="pct"/>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субсидирование затрат субъектам малого и среднего предпринимательства, занимающимся социально значимыми видами деятельности</w:t>
            </w:r>
          </w:p>
          <w:p w:rsidR="001D313B" w:rsidRPr="001D313B" w:rsidRDefault="001D313B" w:rsidP="001D313B">
            <w:pPr>
              <w:spacing w:after="0" w:line="240" w:lineRule="auto"/>
              <w:rPr>
                <w:rFonts w:ascii="Times New Roman" w:hAnsi="Times New Roman" w:cs="Times New Roman"/>
                <w:sz w:val="20"/>
                <w:szCs w:val="20"/>
              </w:rPr>
            </w:pPr>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34"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35 000,0</w:t>
            </w:r>
          </w:p>
        </w:tc>
        <w:tc>
          <w:tcPr>
            <w:tcW w:w="309"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31"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12"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12"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21"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21"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320"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5 000,0</w:t>
            </w:r>
          </w:p>
        </w:tc>
        <w:tc>
          <w:tcPr>
            <w:tcW w:w="601"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28"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r w:rsidRPr="001D313B">
              <w:rPr>
                <w:rFonts w:ascii="Times New Roman" w:hAnsi="Times New Roman" w:cs="Times New Roman"/>
                <w:sz w:val="20"/>
                <w:szCs w:val="20"/>
              </w:rPr>
              <w:br/>
              <w:t>бюджет</w:t>
            </w:r>
          </w:p>
        </w:tc>
        <w:tc>
          <w:tcPr>
            <w:tcW w:w="33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28 000,0</w:t>
            </w:r>
          </w:p>
        </w:tc>
        <w:tc>
          <w:tcPr>
            <w:tcW w:w="309"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3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20"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601" w:type="pc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762"/>
        </w:trPr>
        <w:tc>
          <w:tcPr>
            <w:tcW w:w="728"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3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7 000,0</w:t>
            </w:r>
          </w:p>
        </w:tc>
        <w:tc>
          <w:tcPr>
            <w:tcW w:w="309"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3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320"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1 000,0</w:t>
            </w:r>
          </w:p>
        </w:tc>
        <w:tc>
          <w:tcPr>
            <w:tcW w:w="601" w:type="pct"/>
          </w:tcPr>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24"/>
        </w:trPr>
        <w:tc>
          <w:tcPr>
            <w:tcW w:w="728" w:type="pct"/>
            <w:vMerge w:val="restart"/>
          </w:tcPr>
          <w:p w:rsidR="001D313B" w:rsidRPr="001D313B" w:rsidRDefault="001D313B" w:rsidP="001D313B">
            <w:pPr>
              <w:spacing w:after="0" w:line="240" w:lineRule="auto"/>
              <w:rPr>
                <w:rFonts w:ascii="Times New Roman" w:hAnsi="Times New Roman" w:cs="Times New Roman"/>
                <w:spacing w:val="-6"/>
                <w:sz w:val="20"/>
                <w:szCs w:val="20"/>
              </w:rPr>
            </w:pPr>
            <w:r w:rsidRPr="001D313B">
              <w:rPr>
                <w:rFonts w:ascii="Times New Roman" w:hAnsi="Times New Roman" w:cs="Times New Roman"/>
                <w:spacing w:val="-6"/>
                <w:sz w:val="20"/>
                <w:szCs w:val="20"/>
              </w:rPr>
              <w:lastRenderedPageBreak/>
              <w:t xml:space="preserve">2.2. </w:t>
            </w:r>
            <w:bookmarkStart w:id="46" w:name="OLE_LINK5"/>
            <w:r w:rsidRPr="001D313B">
              <w:rPr>
                <w:rFonts w:ascii="Times New Roman" w:hAnsi="Times New Roman" w:cs="Times New Roman"/>
                <w:spacing w:val="-6"/>
                <w:sz w:val="20"/>
                <w:szCs w:val="20"/>
              </w:rPr>
              <w:t xml:space="preserve">Обеспечение доступности инфраструктуры поддержки субъектов малого и среднего предпринимательства, </w:t>
            </w:r>
          </w:p>
          <w:p w:rsidR="001D313B" w:rsidRPr="001D313B" w:rsidRDefault="001D313B" w:rsidP="001D313B">
            <w:pPr>
              <w:spacing w:after="0" w:line="240" w:lineRule="auto"/>
              <w:rPr>
                <w:rFonts w:ascii="Times New Roman" w:hAnsi="Times New Roman" w:cs="Times New Roman"/>
                <w:spacing w:val="-6"/>
                <w:sz w:val="20"/>
                <w:szCs w:val="20"/>
              </w:rPr>
            </w:pPr>
            <w:r w:rsidRPr="001D313B">
              <w:rPr>
                <w:rFonts w:ascii="Times New Roman" w:hAnsi="Times New Roman" w:cs="Times New Roman"/>
                <w:spacing w:val="-6"/>
                <w:sz w:val="20"/>
                <w:szCs w:val="20"/>
              </w:rPr>
              <w:t>а также повышение доступности финансовых ресурсов для субъектов малого и среднего предпринимательства</w:t>
            </w:r>
            <w:bookmarkEnd w:id="46"/>
          </w:p>
        </w:tc>
        <w:tc>
          <w:tcPr>
            <w:tcW w:w="554" w:type="pct"/>
            <w:vMerge w:val="restar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министерство экономического развития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конкурентной политики </w:t>
            </w:r>
          </w:p>
        </w:tc>
        <w:tc>
          <w:tcPr>
            <w:tcW w:w="55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3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682 413,7</w:t>
            </w:r>
          </w:p>
        </w:tc>
        <w:tc>
          <w:tcPr>
            <w:tcW w:w="309"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36 721,0</w:t>
            </w:r>
          </w:p>
        </w:tc>
        <w:tc>
          <w:tcPr>
            <w:tcW w:w="331"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94 847,2</w:t>
            </w:r>
          </w:p>
        </w:tc>
        <w:tc>
          <w:tcPr>
            <w:tcW w:w="312"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93 895,</w:t>
            </w:r>
            <w:r w:rsidRPr="001D313B">
              <w:rPr>
                <w:rFonts w:ascii="Times New Roman" w:hAnsi="Times New Roman" w:cs="Times New Roman"/>
                <w:spacing w:val="-8"/>
                <w:sz w:val="20"/>
                <w:szCs w:val="20"/>
                <w:lang w:val="en-US"/>
              </w:rPr>
              <w:t>2</w:t>
            </w:r>
          </w:p>
        </w:tc>
        <w:tc>
          <w:tcPr>
            <w:tcW w:w="312"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101 406,</w:t>
            </w:r>
            <w:r w:rsidRPr="001D313B">
              <w:rPr>
                <w:rFonts w:ascii="Times New Roman" w:hAnsi="Times New Roman" w:cs="Times New Roman"/>
                <w:spacing w:val="-8"/>
                <w:sz w:val="20"/>
                <w:szCs w:val="20"/>
                <w:lang w:val="en-US"/>
              </w:rPr>
              <w:t>9</w:t>
            </w:r>
          </w:p>
        </w:tc>
        <w:tc>
          <w:tcPr>
            <w:tcW w:w="321"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109 519,</w:t>
            </w:r>
            <w:r w:rsidRPr="001D313B">
              <w:rPr>
                <w:rFonts w:ascii="Times New Roman" w:hAnsi="Times New Roman" w:cs="Times New Roman"/>
                <w:spacing w:val="-8"/>
                <w:sz w:val="20"/>
                <w:szCs w:val="20"/>
                <w:lang w:val="en-US"/>
              </w:rPr>
              <w:t>2</w:t>
            </w:r>
          </w:p>
        </w:tc>
        <w:tc>
          <w:tcPr>
            <w:tcW w:w="321"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118 28</w:t>
            </w:r>
            <w:r w:rsidRPr="001D313B">
              <w:rPr>
                <w:rFonts w:ascii="Times New Roman" w:hAnsi="Times New Roman" w:cs="Times New Roman"/>
                <w:spacing w:val="-8"/>
                <w:sz w:val="20"/>
                <w:szCs w:val="20"/>
                <w:lang w:val="en-US"/>
              </w:rPr>
              <w:t>0</w:t>
            </w:r>
            <w:r w:rsidRPr="001D313B">
              <w:rPr>
                <w:rFonts w:ascii="Times New Roman" w:hAnsi="Times New Roman" w:cs="Times New Roman"/>
                <w:spacing w:val="-8"/>
                <w:sz w:val="20"/>
                <w:szCs w:val="20"/>
              </w:rPr>
              <w:t>,</w:t>
            </w:r>
            <w:r w:rsidRPr="001D313B">
              <w:rPr>
                <w:rFonts w:ascii="Times New Roman" w:hAnsi="Times New Roman" w:cs="Times New Roman"/>
                <w:spacing w:val="-8"/>
                <w:sz w:val="20"/>
                <w:szCs w:val="20"/>
                <w:lang w:val="en-US"/>
              </w:rPr>
              <w:t>8</w:t>
            </w:r>
          </w:p>
        </w:tc>
        <w:tc>
          <w:tcPr>
            <w:tcW w:w="320" w:type="pct"/>
          </w:tcPr>
          <w:p w:rsidR="001D313B" w:rsidRPr="001D313B" w:rsidRDefault="001D313B" w:rsidP="001D313B">
            <w:pPr>
              <w:spacing w:after="0" w:line="240" w:lineRule="auto"/>
              <w:ind w:hanging="162"/>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127 743,</w:t>
            </w:r>
            <w:r w:rsidRPr="001D313B">
              <w:rPr>
                <w:rFonts w:ascii="Times New Roman" w:hAnsi="Times New Roman" w:cs="Times New Roman"/>
                <w:spacing w:val="-8"/>
                <w:sz w:val="20"/>
                <w:szCs w:val="20"/>
                <w:lang w:val="en-US"/>
              </w:rPr>
              <w:t>4</w:t>
            </w:r>
          </w:p>
        </w:tc>
        <w:tc>
          <w:tcPr>
            <w:tcW w:w="601" w:type="pct"/>
            <w:vMerge w:val="restar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предоставление гарантий (поручительств)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по кредитам не менее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10 субъектам малого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среднего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t xml:space="preserve"> (ежегодно);</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предоставление </w:t>
            </w:r>
            <w:proofErr w:type="spellStart"/>
            <w:r w:rsidRPr="001D313B">
              <w:rPr>
                <w:rFonts w:ascii="Times New Roman" w:hAnsi="Times New Roman" w:cs="Times New Roman"/>
                <w:sz w:val="20"/>
                <w:szCs w:val="20"/>
              </w:rPr>
              <w:t>микрозаймов</w:t>
            </w:r>
            <w:proofErr w:type="spellEnd"/>
            <w:r w:rsidRPr="001D313B">
              <w:rPr>
                <w:rFonts w:ascii="Times New Roman" w:hAnsi="Times New Roman" w:cs="Times New Roman"/>
                <w:sz w:val="20"/>
                <w:szCs w:val="20"/>
              </w:rPr>
              <w:t xml:space="preserve"> не менее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100 субъектам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малого и среднего </w:t>
            </w:r>
          </w:p>
          <w:p w:rsidR="001D313B" w:rsidRPr="001D313B" w:rsidRDefault="001D313B" w:rsidP="001D313B">
            <w:pPr>
              <w:spacing w:after="0" w:line="240" w:lineRule="auto"/>
              <w:rPr>
                <w:rFonts w:ascii="Times New Roman" w:hAnsi="Times New Roman" w:cs="Times New Roman"/>
                <w:sz w:val="20"/>
                <w:szCs w:val="20"/>
              </w:rPr>
            </w:pP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t>;</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предоставление имущественной поддержки не менее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12 субъектам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малого и среднего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t xml:space="preserve"> (ежегодно)</w:t>
            </w:r>
          </w:p>
        </w:tc>
      </w:tr>
      <w:tr w:rsidR="001D313B" w:rsidRPr="001D313B" w:rsidTr="004232DC">
        <w:trPr>
          <w:trHeight w:val="86"/>
        </w:trPr>
        <w:tc>
          <w:tcPr>
            <w:tcW w:w="728" w:type="pct"/>
            <w:vMerge/>
          </w:tcPr>
          <w:p w:rsidR="001D313B" w:rsidRPr="001D313B" w:rsidRDefault="001D313B" w:rsidP="001D313B">
            <w:pPr>
              <w:spacing w:after="0" w:line="240" w:lineRule="auto"/>
              <w:rPr>
                <w:rFonts w:ascii="Times New Roman" w:hAnsi="Times New Roman" w:cs="Times New Roman"/>
                <w:sz w:val="20"/>
                <w:szCs w:val="20"/>
              </w:rPr>
            </w:pPr>
          </w:p>
        </w:tc>
        <w:tc>
          <w:tcPr>
            <w:tcW w:w="554" w:type="pct"/>
            <w:vMerge/>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tc>
        <w:tc>
          <w:tcPr>
            <w:tcW w:w="33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539 088,4</w:t>
            </w:r>
          </w:p>
        </w:tc>
        <w:tc>
          <w:tcPr>
            <w:tcW w:w="309"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23 600,0</w:t>
            </w:r>
          </w:p>
        </w:tc>
        <w:tc>
          <w:tcPr>
            <w:tcW w:w="331"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74 812,0</w:t>
            </w:r>
          </w:p>
        </w:tc>
        <w:tc>
          <w:tcPr>
            <w:tcW w:w="312"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75 116,</w:t>
            </w:r>
            <w:r w:rsidRPr="001D313B">
              <w:rPr>
                <w:rFonts w:ascii="Times New Roman" w:hAnsi="Times New Roman" w:cs="Times New Roman"/>
                <w:spacing w:val="-8"/>
                <w:sz w:val="20"/>
                <w:szCs w:val="20"/>
                <w:lang w:val="en-US"/>
              </w:rPr>
              <w:t>2</w:t>
            </w:r>
          </w:p>
        </w:tc>
        <w:tc>
          <w:tcPr>
            <w:tcW w:w="312"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81 125,</w:t>
            </w:r>
            <w:r w:rsidRPr="001D313B">
              <w:rPr>
                <w:rFonts w:ascii="Times New Roman" w:hAnsi="Times New Roman" w:cs="Times New Roman"/>
                <w:spacing w:val="-8"/>
                <w:sz w:val="20"/>
                <w:szCs w:val="20"/>
                <w:lang w:val="en-US"/>
              </w:rPr>
              <w:t>6</w:t>
            </w:r>
          </w:p>
        </w:tc>
        <w:tc>
          <w:tcPr>
            <w:tcW w:w="321"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87 615,</w:t>
            </w:r>
            <w:r w:rsidRPr="001D313B">
              <w:rPr>
                <w:rFonts w:ascii="Times New Roman" w:hAnsi="Times New Roman" w:cs="Times New Roman"/>
                <w:spacing w:val="-8"/>
                <w:sz w:val="20"/>
                <w:szCs w:val="20"/>
                <w:lang w:val="en-US"/>
              </w:rPr>
              <w:t>3</w:t>
            </w:r>
          </w:p>
        </w:tc>
        <w:tc>
          <w:tcPr>
            <w:tcW w:w="321"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94 624,</w:t>
            </w:r>
            <w:r w:rsidRPr="001D313B">
              <w:rPr>
                <w:rFonts w:ascii="Times New Roman" w:hAnsi="Times New Roman" w:cs="Times New Roman"/>
                <w:spacing w:val="-8"/>
                <w:sz w:val="20"/>
                <w:szCs w:val="20"/>
                <w:lang w:val="en-US"/>
              </w:rPr>
              <w:t>6</w:t>
            </w:r>
          </w:p>
        </w:tc>
        <w:tc>
          <w:tcPr>
            <w:tcW w:w="320" w:type="pct"/>
          </w:tcPr>
          <w:p w:rsidR="001D313B" w:rsidRPr="001D313B" w:rsidRDefault="001D313B" w:rsidP="001D313B">
            <w:pPr>
              <w:spacing w:after="0" w:line="240" w:lineRule="auto"/>
              <w:rPr>
                <w:rFonts w:ascii="Times New Roman" w:hAnsi="Times New Roman" w:cs="Times New Roman"/>
                <w:spacing w:val="-8"/>
                <w:sz w:val="20"/>
                <w:szCs w:val="20"/>
                <w:lang w:val="en-US"/>
              </w:rPr>
            </w:pPr>
            <w:r w:rsidRPr="001D313B">
              <w:rPr>
                <w:rFonts w:ascii="Times New Roman" w:hAnsi="Times New Roman" w:cs="Times New Roman"/>
                <w:spacing w:val="-8"/>
                <w:sz w:val="20"/>
                <w:szCs w:val="20"/>
              </w:rPr>
              <w:t>102 194,</w:t>
            </w:r>
            <w:r w:rsidRPr="001D313B">
              <w:rPr>
                <w:rFonts w:ascii="Times New Roman" w:hAnsi="Times New Roman" w:cs="Times New Roman"/>
                <w:spacing w:val="-8"/>
                <w:sz w:val="20"/>
                <w:szCs w:val="20"/>
                <w:lang w:val="en-US"/>
              </w:rPr>
              <w:t>7</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285"/>
        </w:trPr>
        <w:tc>
          <w:tcPr>
            <w:tcW w:w="728" w:type="pct"/>
            <w:vMerge/>
          </w:tcPr>
          <w:p w:rsidR="001D313B" w:rsidRPr="001D313B" w:rsidRDefault="001D313B" w:rsidP="001D313B">
            <w:pPr>
              <w:spacing w:after="0" w:line="240" w:lineRule="auto"/>
              <w:rPr>
                <w:rFonts w:ascii="Times New Roman" w:hAnsi="Times New Roman" w:cs="Times New Roman"/>
                <w:sz w:val="20"/>
                <w:szCs w:val="20"/>
              </w:rPr>
            </w:pPr>
          </w:p>
        </w:tc>
        <w:tc>
          <w:tcPr>
            <w:tcW w:w="554" w:type="pct"/>
            <w:vMerge/>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34"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143 325,3</w:t>
            </w:r>
          </w:p>
        </w:tc>
        <w:tc>
          <w:tcPr>
            <w:tcW w:w="309"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13 121,0</w:t>
            </w:r>
          </w:p>
        </w:tc>
        <w:tc>
          <w:tcPr>
            <w:tcW w:w="331"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20 035,2</w:t>
            </w:r>
          </w:p>
        </w:tc>
        <w:tc>
          <w:tcPr>
            <w:tcW w:w="312"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18 779,0</w:t>
            </w:r>
          </w:p>
        </w:tc>
        <w:tc>
          <w:tcPr>
            <w:tcW w:w="312"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20 281,3</w:t>
            </w:r>
          </w:p>
        </w:tc>
        <w:tc>
          <w:tcPr>
            <w:tcW w:w="321"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21 903,9</w:t>
            </w:r>
          </w:p>
        </w:tc>
        <w:tc>
          <w:tcPr>
            <w:tcW w:w="321"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23 656,2</w:t>
            </w:r>
          </w:p>
        </w:tc>
        <w:tc>
          <w:tcPr>
            <w:tcW w:w="320"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25 548,7</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285"/>
        </w:trPr>
        <w:tc>
          <w:tcPr>
            <w:tcW w:w="728" w:type="pct"/>
            <w:vMerge/>
          </w:tcPr>
          <w:p w:rsidR="001D313B" w:rsidRPr="001D313B" w:rsidRDefault="001D313B" w:rsidP="001D313B">
            <w:pPr>
              <w:spacing w:after="0" w:line="240" w:lineRule="auto"/>
              <w:rPr>
                <w:rFonts w:ascii="Times New Roman" w:hAnsi="Times New Roman" w:cs="Times New Roman"/>
                <w:sz w:val="20"/>
                <w:szCs w:val="20"/>
              </w:rPr>
            </w:pPr>
          </w:p>
        </w:tc>
        <w:tc>
          <w:tcPr>
            <w:tcW w:w="554" w:type="pct"/>
            <w:vMerge/>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tc>
        <w:tc>
          <w:tcPr>
            <w:tcW w:w="334"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09"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31"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12"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12"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21"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21"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20"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1"/>
        </w:trPr>
        <w:tc>
          <w:tcPr>
            <w:tcW w:w="728" w:type="pct"/>
            <w:vMerge/>
          </w:tcPr>
          <w:p w:rsidR="001D313B" w:rsidRPr="001D313B" w:rsidRDefault="001D313B" w:rsidP="001D313B">
            <w:pPr>
              <w:spacing w:after="0" w:line="240" w:lineRule="auto"/>
              <w:rPr>
                <w:rFonts w:ascii="Times New Roman" w:hAnsi="Times New Roman" w:cs="Times New Roman"/>
                <w:sz w:val="20"/>
                <w:szCs w:val="20"/>
              </w:rPr>
            </w:pPr>
          </w:p>
        </w:tc>
        <w:tc>
          <w:tcPr>
            <w:tcW w:w="554" w:type="pct"/>
            <w:vMerge/>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p w:rsidR="001D313B" w:rsidRPr="001D313B" w:rsidRDefault="001D313B" w:rsidP="001D313B">
            <w:pPr>
              <w:pStyle w:val="22"/>
              <w:spacing w:after="0" w:line="240" w:lineRule="auto"/>
              <w:rPr>
                <w:rFonts w:ascii="Times New Roman" w:hAnsi="Times New Roman" w:cs="Times New Roman"/>
                <w:sz w:val="20"/>
                <w:szCs w:val="20"/>
              </w:rPr>
            </w:pPr>
          </w:p>
        </w:tc>
        <w:tc>
          <w:tcPr>
            <w:tcW w:w="334"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09"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31"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12"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12"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21"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21"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320"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b/>
                <w:sz w:val="20"/>
                <w:szCs w:val="20"/>
              </w:rPr>
              <w:t>–</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285"/>
        </w:trPr>
        <w:tc>
          <w:tcPr>
            <w:tcW w:w="728" w:type="pct"/>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 развитие </w:t>
            </w:r>
            <w:proofErr w:type="spellStart"/>
            <w:r w:rsidRPr="001D313B">
              <w:rPr>
                <w:rFonts w:ascii="Times New Roman" w:hAnsi="Times New Roman" w:cs="Times New Roman"/>
                <w:sz w:val="20"/>
                <w:szCs w:val="20"/>
              </w:rPr>
              <w:t>микрофинансирования</w:t>
            </w:r>
            <w:proofErr w:type="spellEnd"/>
            <w:r w:rsidRPr="001D313B">
              <w:rPr>
                <w:rFonts w:ascii="Times New Roman" w:hAnsi="Times New Roman" w:cs="Times New Roman"/>
                <w:sz w:val="20"/>
                <w:szCs w:val="20"/>
              </w:rPr>
              <w:t xml:space="preserve"> фондом «Архангельский региональный центр </w:t>
            </w:r>
            <w:proofErr w:type="spellStart"/>
            <w:r w:rsidRPr="001D313B">
              <w:rPr>
                <w:rFonts w:ascii="Times New Roman" w:hAnsi="Times New Roman" w:cs="Times New Roman"/>
                <w:sz w:val="20"/>
                <w:szCs w:val="20"/>
              </w:rPr>
              <w:t>микрофинанси-рования</w:t>
            </w:r>
            <w:proofErr w:type="spellEnd"/>
            <w:r w:rsidRPr="001D313B">
              <w:rPr>
                <w:rFonts w:ascii="Times New Roman" w:hAnsi="Times New Roman" w:cs="Times New Roman"/>
                <w:sz w:val="20"/>
                <w:szCs w:val="20"/>
              </w:rPr>
              <w:t xml:space="preserve">» (взнос субъекта Российской Федерации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уставный фонд фонда «Архангельский региональный центр </w:t>
            </w:r>
            <w:proofErr w:type="spellStart"/>
            <w:r w:rsidRPr="001D313B">
              <w:rPr>
                <w:rFonts w:ascii="Times New Roman" w:hAnsi="Times New Roman" w:cs="Times New Roman"/>
                <w:sz w:val="20"/>
                <w:szCs w:val="20"/>
              </w:rPr>
              <w:t>микрофинанси-рования</w:t>
            </w:r>
            <w:proofErr w:type="spellEnd"/>
            <w:r w:rsidRPr="001D313B">
              <w:rPr>
                <w:rFonts w:ascii="Times New Roman" w:hAnsi="Times New Roman" w:cs="Times New Roman"/>
                <w:sz w:val="20"/>
                <w:szCs w:val="20"/>
              </w:rPr>
              <w:t>»)</w:t>
            </w:r>
          </w:p>
          <w:p w:rsidR="001D313B" w:rsidRPr="001D313B" w:rsidRDefault="001D313B" w:rsidP="001D313B">
            <w:pPr>
              <w:spacing w:after="0" w:line="240" w:lineRule="auto"/>
              <w:rPr>
                <w:rFonts w:ascii="Times New Roman" w:hAnsi="Times New Roman" w:cs="Times New Roman"/>
                <w:sz w:val="20"/>
                <w:szCs w:val="20"/>
              </w:rPr>
            </w:pPr>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3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178 000,0</w:t>
            </w:r>
          </w:p>
        </w:tc>
        <w:tc>
          <w:tcPr>
            <w:tcW w:w="309"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20 000,0</w:t>
            </w:r>
          </w:p>
        </w:tc>
        <w:tc>
          <w:tcPr>
            <w:tcW w:w="33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17 500,0</w:t>
            </w:r>
          </w:p>
        </w:tc>
        <w:tc>
          <w:tcPr>
            <w:tcW w:w="312"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24 000,0</w:t>
            </w:r>
          </w:p>
        </w:tc>
        <w:tc>
          <w:tcPr>
            <w:tcW w:w="312"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26 000,0</w:t>
            </w:r>
          </w:p>
        </w:tc>
        <w:tc>
          <w:tcPr>
            <w:tcW w:w="321"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28 000,0</w:t>
            </w:r>
          </w:p>
        </w:tc>
        <w:tc>
          <w:tcPr>
            <w:tcW w:w="321"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30 000,0</w:t>
            </w:r>
          </w:p>
        </w:tc>
        <w:tc>
          <w:tcPr>
            <w:tcW w:w="320"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32 500,0</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28"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p w:rsidR="001D313B" w:rsidRPr="001D313B" w:rsidRDefault="001D313B" w:rsidP="001D313B">
            <w:pPr>
              <w:spacing w:after="0" w:line="240" w:lineRule="auto"/>
              <w:rPr>
                <w:rFonts w:ascii="Times New Roman" w:hAnsi="Times New Roman" w:cs="Times New Roman"/>
                <w:sz w:val="20"/>
                <w:szCs w:val="20"/>
              </w:rPr>
            </w:pPr>
          </w:p>
        </w:tc>
        <w:tc>
          <w:tcPr>
            <w:tcW w:w="33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142 400,0</w:t>
            </w:r>
          </w:p>
        </w:tc>
        <w:tc>
          <w:tcPr>
            <w:tcW w:w="309"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16 000,0</w:t>
            </w:r>
          </w:p>
        </w:tc>
        <w:tc>
          <w:tcPr>
            <w:tcW w:w="33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14 000,0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19 200,0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20 800,0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22 400,0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24 000,0</w:t>
            </w:r>
          </w:p>
        </w:tc>
        <w:tc>
          <w:tcPr>
            <w:tcW w:w="320"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26 000,0</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1685"/>
        </w:trPr>
        <w:tc>
          <w:tcPr>
            <w:tcW w:w="728"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3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35 600,0</w:t>
            </w:r>
          </w:p>
        </w:tc>
        <w:tc>
          <w:tcPr>
            <w:tcW w:w="309"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4 000,0</w:t>
            </w:r>
          </w:p>
        </w:tc>
        <w:tc>
          <w:tcPr>
            <w:tcW w:w="33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3 500,0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4 800,0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5 200,0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5 600,0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6 000,0</w:t>
            </w:r>
          </w:p>
        </w:tc>
        <w:tc>
          <w:tcPr>
            <w:tcW w:w="320"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6 500,0</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285"/>
        </w:trPr>
        <w:tc>
          <w:tcPr>
            <w:tcW w:w="728" w:type="pct"/>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2) сопровождение деятельности Архангельского регионального </w:t>
            </w:r>
          </w:p>
          <w:p w:rsidR="001D313B" w:rsidRPr="001D313B" w:rsidRDefault="001D313B" w:rsidP="001D313B">
            <w:pPr>
              <w:spacing w:after="0" w:line="240" w:lineRule="auto"/>
              <w:rPr>
                <w:rFonts w:ascii="Times New Roman" w:hAnsi="Times New Roman" w:cs="Times New Roman"/>
                <w:sz w:val="20"/>
                <w:szCs w:val="20"/>
              </w:rPr>
            </w:pPr>
            <w:proofErr w:type="spellStart"/>
            <w:proofErr w:type="gramStart"/>
            <w:r w:rsidRPr="001D313B">
              <w:rPr>
                <w:rFonts w:ascii="Times New Roman" w:hAnsi="Times New Roman" w:cs="Times New Roman"/>
                <w:sz w:val="20"/>
                <w:szCs w:val="20"/>
              </w:rPr>
              <w:t>бизнес-инкубатора</w:t>
            </w:r>
            <w:proofErr w:type="spellEnd"/>
            <w:proofErr w:type="gramEnd"/>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3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72 657,2</w:t>
            </w:r>
          </w:p>
        </w:tc>
        <w:tc>
          <w:tcPr>
            <w:tcW w:w="309"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3 825,0</w:t>
            </w:r>
          </w:p>
        </w:tc>
        <w:tc>
          <w:tcPr>
            <w:tcW w:w="33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3 832,2</w:t>
            </w:r>
          </w:p>
        </w:tc>
        <w:tc>
          <w:tcPr>
            <w:tcW w:w="312"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11 000,0</w:t>
            </w:r>
          </w:p>
        </w:tc>
        <w:tc>
          <w:tcPr>
            <w:tcW w:w="312"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12 000,0</w:t>
            </w:r>
          </w:p>
        </w:tc>
        <w:tc>
          <w:tcPr>
            <w:tcW w:w="321"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13 000,0</w:t>
            </w:r>
          </w:p>
        </w:tc>
        <w:tc>
          <w:tcPr>
            <w:tcW w:w="321"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14 000,0</w:t>
            </w:r>
          </w:p>
        </w:tc>
        <w:tc>
          <w:tcPr>
            <w:tcW w:w="320"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15 000,0</w:t>
            </w:r>
          </w:p>
        </w:tc>
        <w:tc>
          <w:tcPr>
            <w:tcW w:w="601" w:type="pct"/>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28"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p w:rsidR="001D313B" w:rsidRPr="001D313B" w:rsidRDefault="001D313B" w:rsidP="001D313B">
            <w:pPr>
              <w:spacing w:after="0" w:line="240" w:lineRule="auto"/>
              <w:rPr>
                <w:rFonts w:ascii="Times New Roman" w:hAnsi="Times New Roman" w:cs="Times New Roman"/>
                <w:sz w:val="20"/>
                <w:szCs w:val="20"/>
              </w:rPr>
            </w:pPr>
          </w:p>
        </w:tc>
        <w:tc>
          <w:tcPr>
            <w:tcW w:w="33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56 000,0</w:t>
            </w:r>
          </w:p>
        </w:tc>
        <w:tc>
          <w:tcPr>
            <w:tcW w:w="309"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33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8 800,0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9 600,0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10 400,0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11 200,0</w:t>
            </w:r>
          </w:p>
        </w:tc>
        <w:tc>
          <w:tcPr>
            <w:tcW w:w="320"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12 000,0</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66"/>
        </w:trPr>
        <w:tc>
          <w:tcPr>
            <w:tcW w:w="728"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54" w:type="pct"/>
          </w:tcPr>
          <w:p w:rsidR="001D313B" w:rsidRPr="001D313B" w:rsidRDefault="001D313B" w:rsidP="001D313B">
            <w:pPr>
              <w:spacing w:after="0" w:line="240" w:lineRule="auto"/>
              <w:rPr>
                <w:rFonts w:ascii="Times New Roman" w:hAnsi="Times New Roman" w:cs="Times New Roman"/>
                <w:sz w:val="20"/>
                <w:szCs w:val="20"/>
              </w:rPr>
            </w:pPr>
          </w:p>
        </w:tc>
        <w:tc>
          <w:tcPr>
            <w:tcW w:w="55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p w:rsidR="001D313B" w:rsidRPr="001D313B" w:rsidRDefault="001D313B" w:rsidP="001D313B">
            <w:pPr>
              <w:spacing w:after="0" w:line="240" w:lineRule="auto"/>
              <w:rPr>
                <w:rFonts w:ascii="Times New Roman" w:hAnsi="Times New Roman" w:cs="Times New Roman"/>
                <w:sz w:val="20"/>
                <w:szCs w:val="20"/>
              </w:rPr>
            </w:pPr>
          </w:p>
        </w:tc>
        <w:tc>
          <w:tcPr>
            <w:tcW w:w="334"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16 657,2</w:t>
            </w:r>
          </w:p>
        </w:tc>
        <w:tc>
          <w:tcPr>
            <w:tcW w:w="309"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1 825,0</w:t>
            </w:r>
          </w:p>
        </w:tc>
        <w:tc>
          <w:tcPr>
            <w:tcW w:w="33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1 832,2</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2 200,0</w:t>
            </w:r>
          </w:p>
        </w:tc>
        <w:tc>
          <w:tcPr>
            <w:tcW w:w="312"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2 400,0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2 600,0</w:t>
            </w:r>
          </w:p>
        </w:tc>
        <w:tc>
          <w:tcPr>
            <w:tcW w:w="321"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2 800,0</w:t>
            </w:r>
          </w:p>
        </w:tc>
        <w:tc>
          <w:tcPr>
            <w:tcW w:w="320"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3 000,0</w:t>
            </w:r>
          </w:p>
        </w:tc>
        <w:tc>
          <w:tcPr>
            <w:tcW w:w="601" w:type="pct"/>
            <w:vMerge/>
          </w:tcPr>
          <w:p w:rsidR="001D313B" w:rsidRPr="001D313B" w:rsidRDefault="001D313B" w:rsidP="001D313B">
            <w:pPr>
              <w:spacing w:after="0" w:line="240" w:lineRule="auto"/>
              <w:rPr>
                <w:rFonts w:ascii="Times New Roman" w:hAnsi="Times New Roman" w:cs="Times New Roman"/>
                <w:sz w:val="20"/>
                <w:szCs w:val="20"/>
              </w:rPr>
            </w:pPr>
          </w:p>
        </w:tc>
      </w:tr>
    </w:tbl>
    <w:p w:rsidR="001D313B" w:rsidRPr="001D313B" w:rsidRDefault="001D313B" w:rsidP="001D313B">
      <w:pPr>
        <w:spacing w:after="0" w:line="240" w:lineRule="auto"/>
        <w:rPr>
          <w:rFonts w:ascii="Times New Roman" w:hAnsi="Times New Roman" w:cs="Times New Roman"/>
          <w:sz w:val="20"/>
          <w:szCs w:val="20"/>
        </w:rPr>
      </w:pPr>
    </w:p>
    <w:tbl>
      <w:tblPr>
        <w:tblW w:w="5442" w:type="pct"/>
        <w:tblInd w:w="-461" w:type="dxa"/>
        <w:tblLayout w:type="fixed"/>
        <w:tblLook w:val="0000"/>
      </w:tblPr>
      <w:tblGrid>
        <w:gridCol w:w="2279"/>
        <w:gridCol w:w="1783"/>
        <w:gridCol w:w="1755"/>
        <w:gridCol w:w="220"/>
        <w:gridCol w:w="62"/>
        <w:gridCol w:w="1040"/>
        <w:gridCol w:w="138"/>
        <w:gridCol w:w="859"/>
        <w:gridCol w:w="7"/>
        <w:gridCol w:w="253"/>
        <w:gridCol w:w="735"/>
        <w:gridCol w:w="66"/>
        <w:gridCol w:w="194"/>
        <w:gridCol w:w="709"/>
        <w:gridCol w:w="26"/>
        <w:gridCol w:w="43"/>
        <w:gridCol w:w="216"/>
        <w:gridCol w:w="751"/>
        <w:gridCol w:w="30"/>
        <w:gridCol w:w="10"/>
        <w:gridCol w:w="220"/>
        <w:gridCol w:w="764"/>
        <w:gridCol w:w="13"/>
        <w:gridCol w:w="259"/>
        <w:gridCol w:w="728"/>
        <w:gridCol w:w="13"/>
        <w:gridCol w:w="13"/>
        <w:gridCol w:w="23"/>
        <w:gridCol w:w="92"/>
        <w:gridCol w:w="16"/>
        <w:gridCol w:w="151"/>
        <w:gridCol w:w="689"/>
        <w:gridCol w:w="13"/>
        <w:gridCol w:w="121"/>
        <w:gridCol w:w="20"/>
        <w:gridCol w:w="239"/>
        <w:gridCol w:w="1588"/>
        <w:gridCol w:w="13"/>
        <w:gridCol w:w="7"/>
        <w:gridCol w:w="30"/>
        <w:gridCol w:w="213"/>
      </w:tblGrid>
      <w:tr w:rsidR="001D313B" w:rsidRPr="001D313B" w:rsidTr="004232DC">
        <w:trPr>
          <w:gridAfter w:val="4"/>
          <w:wAfter w:w="80" w:type="pct"/>
          <w:trHeight w:val="285"/>
        </w:trPr>
        <w:tc>
          <w:tcPr>
            <w:tcW w:w="695" w:type="pct"/>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3) создание на территории Архангельской области частного </w:t>
            </w:r>
            <w:r w:rsidRPr="001D313B">
              <w:rPr>
                <w:rFonts w:ascii="Times New Roman" w:hAnsi="Times New Roman" w:cs="Times New Roman"/>
                <w:sz w:val="20"/>
                <w:szCs w:val="20"/>
              </w:rPr>
              <w:lastRenderedPageBreak/>
              <w:t>промышленного парка (субсидии на создание и (или) развитие частных промышленных парков)</w:t>
            </w:r>
          </w:p>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336"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347 156,5</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5 296,0</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66 515,0</w:t>
            </w:r>
          </w:p>
        </w:tc>
        <w:tc>
          <w:tcPr>
            <w:tcW w:w="303" w:type="pct"/>
            <w:gridSpan w:val="4"/>
          </w:tcPr>
          <w:p w:rsidR="001D313B" w:rsidRPr="001D313B" w:rsidRDefault="001D313B" w:rsidP="001D313B">
            <w:pPr>
              <w:pStyle w:val="22"/>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46 895,</w:t>
            </w:r>
            <w:r w:rsidRPr="001D313B">
              <w:rPr>
                <w:rFonts w:ascii="Times New Roman" w:hAnsi="Times New Roman" w:cs="Times New Roman"/>
                <w:sz w:val="20"/>
                <w:szCs w:val="20"/>
                <w:lang w:val="en-US"/>
              </w:rPr>
              <w:t>2</w:t>
            </w:r>
          </w:p>
        </w:tc>
        <w:tc>
          <w:tcPr>
            <w:tcW w:w="308" w:type="pct"/>
            <w:gridSpan w:val="3"/>
          </w:tcPr>
          <w:p w:rsidR="001D313B" w:rsidRPr="001D313B" w:rsidRDefault="001D313B" w:rsidP="001D313B">
            <w:pPr>
              <w:pStyle w:val="22"/>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50 406,</w:t>
            </w:r>
            <w:r w:rsidRPr="001D313B">
              <w:rPr>
                <w:rFonts w:ascii="Times New Roman" w:hAnsi="Times New Roman" w:cs="Times New Roman"/>
                <w:sz w:val="20"/>
                <w:szCs w:val="20"/>
                <w:lang w:val="en-US"/>
              </w:rPr>
              <w:t>9</w:t>
            </w:r>
          </w:p>
        </w:tc>
        <w:tc>
          <w:tcPr>
            <w:tcW w:w="316" w:type="pct"/>
            <w:gridSpan w:val="5"/>
          </w:tcPr>
          <w:p w:rsidR="001D313B" w:rsidRPr="001D313B" w:rsidRDefault="001D313B" w:rsidP="001D313B">
            <w:pPr>
              <w:pStyle w:val="22"/>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54 519,</w:t>
            </w:r>
            <w:r w:rsidRPr="001D313B">
              <w:rPr>
                <w:rFonts w:ascii="Times New Roman" w:hAnsi="Times New Roman" w:cs="Times New Roman"/>
                <w:sz w:val="20"/>
                <w:szCs w:val="20"/>
                <w:lang w:val="en-US"/>
              </w:rPr>
              <w:t>2</w:t>
            </w:r>
          </w:p>
        </w:tc>
        <w:tc>
          <w:tcPr>
            <w:tcW w:w="309" w:type="pct"/>
            <w:gridSpan w:val="4"/>
          </w:tcPr>
          <w:p w:rsidR="001D313B" w:rsidRPr="001D313B" w:rsidRDefault="001D313B" w:rsidP="001D313B">
            <w:pPr>
              <w:pStyle w:val="22"/>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59 28</w:t>
            </w:r>
            <w:r w:rsidRPr="001D313B">
              <w:rPr>
                <w:rFonts w:ascii="Times New Roman" w:hAnsi="Times New Roman" w:cs="Times New Roman"/>
                <w:sz w:val="20"/>
                <w:szCs w:val="20"/>
                <w:lang w:val="en-US"/>
              </w:rPr>
              <w:t>0</w:t>
            </w:r>
            <w:r w:rsidRPr="001D313B">
              <w:rPr>
                <w:rFonts w:ascii="Times New Roman" w:hAnsi="Times New Roman" w:cs="Times New Roman"/>
                <w:sz w:val="20"/>
                <w:szCs w:val="20"/>
              </w:rPr>
              <w:t>,</w:t>
            </w:r>
            <w:r w:rsidRPr="001D313B">
              <w:rPr>
                <w:rFonts w:ascii="Times New Roman" w:hAnsi="Times New Roman" w:cs="Times New Roman"/>
                <w:sz w:val="20"/>
                <w:szCs w:val="20"/>
                <w:lang w:val="en-US"/>
              </w:rPr>
              <w:t>8</w:t>
            </w:r>
          </w:p>
        </w:tc>
        <w:tc>
          <w:tcPr>
            <w:tcW w:w="337" w:type="pct"/>
            <w:gridSpan w:val="7"/>
          </w:tcPr>
          <w:p w:rsidR="001D313B" w:rsidRPr="001D313B" w:rsidRDefault="001D313B" w:rsidP="001D313B">
            <w:pPr>
              <w:pStyle w:val="22"/>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64 243,</w:t>
            </w:r>
            <w:r w:rsidRPr="001D313B">
              <w:rPr>
                <w:rFonts w:ascii="Times New Roman" w:hAnsi="Times New Roman" w:cs="Times New Roman"/>
                <w:sz w:val="20"/>
                <w:szCs w:val="20"/>
                <w:lang w:val="en-US"/>
              </w:rPr>
              <w:t>4</w:t>
            </w:r>
          </w:p>
        </w:tc>
        <w:tc>
          <w:tcPr>
            <w:tcW w:w="563"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4"/>
          <w:wAfter w:w="80" w:type="pct"/>
          <w:trHeight w:val="6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бюджет</w:t>
            </w:r>
          </w:p>
          <w:p w:rsidR="001D313B" w:rsidRPr="001D313B" w:rsidRDefault="001D313B" w:rsidP="001D313B">
            <w:pPr>
              <w:spacing w:after="0" w:line="240" w:lineRule="auto"/>
              <w:rPr>
                <w:rFonts w:ascii="Times New Roman" w:hAnsi="Times New Roman" w:cs="Times New Roman"/>
                <w:sz w:val="20"/>
                <w:szCs w:val="20"/>
              </w:rPr>
            </w:pPr>
          </w:p>
        </w:tc>
        <w:tc>
          <w:tcPr>
            <w:tcW w:w="336"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273 488,4</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53 212,0</w:t>
            </w:r>
          </w:p>
        </w:tc>
        <w:tc>
          <w:tcPr>
            <w:tcW w:w="303" w:type="pct"/>
            <w:gridSpan w:val="4"/>
          </w:tcPr>
          <w:p w:rsidR="001D313B" w:rsidRPr="001D313B" w:rsidRDefault="001D313B" w:rsidP="001D313B">
            <w:pPr>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37 516,</w:t>
            </w:r>
            <w:r w:rsidRPr="001D313B">
              <w:rPr>
                <w:rFonts w:ascii="Times New Roman" w:hAnsi="Times New Roman" w:cs="Times New Roman"/>
                <w:sz w:val="20"/>
                <w:szCs w:val="20"/>
                <w:lang w:val="en-US"/>
              </w:rPr>
              <w:t>2</w:t>
            </w:r>
          </w:p>
        </w:tc>
        <w:tc>
          <w:tcPr>
            <w:tcW w:w="308" w:type="pct"/>
            <w:gridSpan w:val="3"/>
          </w:tcPr>
          <w:p w:rsidR="001D313B" w:rsidRPr="001D313B" w:rsidRDefault="001D313B" w:rsidP="001D313B">
            <w:pPr>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40 325,</w:t>
            </w:r>
            <w:r w:rsidRPr="001D313B">
              <w:rPr>
                <w:rFonts w:ascii="Times New Roman" w:hAnsi="Times New Roman" w:cs="Times New Roman"/>
                <w:sz w:val="20"/>
                <w:szCs w:val="20"/>
                <w:lang w:val="en-US"/>
              </w:rPr>
              <w:t>6</w:t>
            </w:r>
          </w:p>
        </w:tc>
        <w:tc>
          <w:tcPr>
            <w:tcW w:w="316" w:type="pct"/>
            <w:gridSpan w:val="5"/>
          </w:tcPr>
          <w:p w:rsidR="001D313B" w:rsidRPr="001D313B" w:rsidRDefault="001D313B" w:rsidP="001D313B">
            <w:pPr>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43 615,</w:t>
            </w:r>
            <w:r w:rsidRPr="001D313B">
              <w:rPr>
                <w:rFonts w:ascii="Times New Roman" w:hAnsi="Times New Roman" w:cs="Times New Roman"/>
                <w:sz w:val="20"/>
                <w:szCs w:val="20"/>
                <w:lang w:val="en-US"/>
              </w:rPr>
              <w:t>3</w:t>
            </w:r>
          </w:p>
        </w:tc>
        <w:tc>
          <w:tcPr>
            <w:tcW w:w="309" w:type="pct"/>
            <w:gridSpan w:val="4"/>
          </w:tcPr>
          <w:p w:rsidR="001D313B" w:rsidRPr="001D313B" w:rsidRDefault="001D313B" w:rsidP="001D313B">
            <w:pPr>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47 424,</w:t>
            </w:r>
            <w:r w:rsidRPr="001D313B">
              <w:rPr>
                <w:rFonts w:ascii="Times New Roman" w:hAnsi="Times New Roman" w:cs="Times New Roman"/>
                <w:sz w:val="20"/>
                <w:szCs w:val="20"/>
                <w:lang w:val="en-US"/>
              </w:rPr>
              <w:t>6</w:t>
            </w:r>
          </w:p>
        </w:tc>
        <w:tc>
          <w:tcPr>
            <w:tcW w:w="337" w:type="pct"/>
            <w:gridSpan w:val="7"/>
          </w:tcPr>
          <w:p w:rsidR="001D313B" w:rsidRPr="001D313B" w:rsidRDefault="001D313B" w:rsidP="001D313B">
            <w:pPr>
              <w:spacing w:after="0" w:line="240" w:lineRule="auto"/>
              <w:rPr>
                <w:rFonts w:ascii="Times New Roman" w:hAnsi="Times New Roman" w:cs="Times New Roman"/>
                <w:sz w:val="20"/>
                <w:szCs w:val="20"/>
                <w:lang w:val="en-US"/>
              </w:rPr>
            </w:pPr>
            <w:r w:rsidRPr="001D313B">
              <w:rPr>
                <w:rFonts w:ascii="Times New Roman" w:hAnsi="Times New Roman" w:cs="Times New Roman"/>
                <w:sz w:val="20"/>
                <w:szCs w:val="20"/>
              </w:rPr>
              <w:t>51 394,</w:t>
            </w:r>
            <w:r w:rsidRPr="001D313B">
              <w:rPr>
                <w:rFonts w:ascii="Times New Roman" w:hAnsi="Times New Roman" w:cs="Times New Roman"/>
                <w:sz w:val="20"/>
                <w:szCs w:val="20"/>
                <w:lang w:val="en-US"/>
              </w:rPr>
              <w:t>7</w:t>
            </w:r>
          </w:p>
        </w:tc>
        <w:tc>
          <w:tcPr>
            <w:tcW w:w="563"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4"/>
          <w:wAfter w:w="80" w:type="pct"/>
          <w:trHeight w:val="6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36"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73 668,1</w:t>
            </w:r>
          </w:p>
        </w:tc>
        <w:tc>
          <w:tcPr>
            <w:tcW w:w="304"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5 296,0</w:t>
            </w:r>
          </w:p>
        </w:tc>
        <w:tc>
          <w:tcPr>
            <w:tcW w:w="303"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13 303,0</w:t>
            </w:r>
          </w:p>
        </w:tc>
        <w:tc>
          <w:tcPr>
            <w:tcW w:w="303"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9 379,0</w:t>
            </w:r>
          </w:p>
        </w:tc>
        <w:tc>
          <w:tcPr>
            <w:tcW w:w="308"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10 081,3</w:t>
            </w:r>
          </w:p>
        </w:tc>
        <w:tc>
          <w:tcPr>
            <w:tcW w:w="316" w:type="pct"/>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10 903,9</w:t>
            </w:r>
          </w:p>
        </w:tc>
        <w:tc>
          <w:tcPr>
            <w:tcW w:w="309"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11 856,2</w:t>
            </w:r>
          </w:p>
        </w:tc>
        <w:tc>
          <w:tcPr>
            <w:tcW w:w="337" w:type="pct"/>
            <w:gridSpan w:val="7"/>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12 848,7</w:t>
            </w:r>
          </w:p>
        </w:tc>
        <w:tc>
          <w:tcPr>
            <w:tcW w:w="563"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4"/>
          <w:wAfter w:w="80" w:type="pct"/>
          <w:trHeight w:val="285"/>
        </w:trPr>
        <w:tc>
          <w:tcPr>
            <w:tcW w:w="695" w:type="pct"/>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4) создание на территории Архангельской области центра молодежного инновационного творчества, ориентированного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на обеспечение деятельности в научно-технической сфере субъектов малого и среднего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t>, детей, и молодежи</w:t>
            </w:r>
          </w:p>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pStyle w:val="22"/>
              <w:spacing w:after="0" w:line="240" w:lineRule="auto"/>
              <w:rPr>
                <w:rFonts w:ascii="Times New Roman" w:hAnsi="Times New Roman" w:cs="Times New Roman"/>
                <w:sz w:val="20"/>
                <w:szCs w:val="20"/>
              </w:rPr>
            </w:pPr>
          </w:p>
        </w:tc>
        <w:tc>
          <w:tcPr>
            <w:tcW w:w="336"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84 600,0</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7 600,0</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7 000,0</w:t>
            </w:r>
          </w:p>
        </w:tc>
        <w:tc>
          <w:tcPr>
            <w:tcW w:w="303" w:type="pct"/>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12 000,0</w:t>
            </w:r>
          </w:p>
        </w:tc>
        <w:tc>
          <w:tcPr>
            <w:tcW w:w="308"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13 000,0</w:t>
            </w:r>
          </w:p>
        </w:tc>
        <w:tc>
          <w:tcPr>
            <w:tcW w:w="316" w:type="pct"/>
            <w:gridSpan w:val="5"/>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14 000,0</w:t>
            </w:r>
          </w:p>
        </w:tc>
        <w:tc>
          <w:tcPr>
            <w:tcW w:w="309" w:type="pct"/>
            <w:gridSpan w:val="4"/>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15 000,0</w:t>
            </w:r>
          </w:p>
        </w:tc>
        <w:tc>
          <w:tcPr>
            <w:tcW w:w="337" w:type="pct"/>
            <w:gridSpan w:val="7"/>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16 000,0</w:t>
            </w:r>
          </w:p>
        </w:tc>
        <w:tc>
          <w:tcPr>
            <w:tcW w:w="563"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4"/>
          <w:wAfter w:w="80" w:type="pct"/>
          <w:trHeight w:val="6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w:t>
            </w:r>
          </w:p>
          <w:p w:rsidR="001D313B" w:rsidRPr="001D313B" w:rsidRDefault="001D313B" w:rsidP="001D313B">
            <w:pPr>
              <w:spacing w:after="0" w:line="240" w:lineRule="auto"/>
              <w:rPr>
                <w:rFonts w:ascii="Times New Roman" w:hAnsi="Times New Roman" w:cs="Times New Roman"/>
                <w:sz w:val="20"/>
                <w:szCs w:val="20"/>
              </w:rPr>
            </w:pPr>
          </w:p>
        </w:tc>
        <w:tc>
          <w:tcPr>
            <w:tcW w:w="336"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67 200,0</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5 600,0</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5 600,0</w:t>
            </w:r>
          </w:p>
        </w:tc>
        <w:tc>
          <w:tcPr>
            <w:tcW w:w="303"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9 600,0</w:t>
            </w:r>
          </w:p>
        </w:tc>
        <w:tc>
          <w:tcPr>
            <w:tcW w:w="308"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10 400,0</w:t>
            </w:r>
          </w:p>
        </w:tc>
        <w:tc>
          <w:tcPr>
            <w:tcW w:w="316" w:type="pct"/>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11 200,0</w:t>
            </w:r>
          </w:p>
        </w:tc>
        <w:tc>
          <w:tcPr>
            <w:tcW w:w="309"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12 000,0</w:t>
            </w:r>
          </w:p>
        </w:tc>
        <w:tc>
          <w:tcPr>
            <w:tcW w:w="337" w:type="pct"/>
            <w:gridSpan w:val="7"/>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12 800,0</w:t>
            </w:r>
          </w:p>
        </w:tc>
        <w:tc>
          <w:tcPr>
            <w:tcW w:w="563"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4"/>
          <w:wAfter w:w="80" w:type="pct"/>
          <w:trHeight w:val="2361"/>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36"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17 400,0</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2 000,0</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1 400,0</w:t>
            </w:r>
          </w:p>
        </w:tc>
        <w:tc>
          <w:tcPr>
            <w:tcW w:w="303"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2 400,0</w:t>
            </w:r>
          </w:p>
        </w:tc>
        <w:tc>
          <w:tcPr>
            <w:tcW w:w="308"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2 600,0</w:t>
            </w:r>
          </w:p>
        </w:tc>
        <w:tc>
          <w:tcPr>
            <w:tcW w:w="316" w:type="pct"/>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2 800,0</w:t>
            </w:r>
          </w:p>
        </w:tc>
        <w:tc>
          <w:tcPr>
            <w:tcW w:w="309"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3 000,0</w:t>
            </w:r>
          </w:p>
        </w:tc>
        <w:tc>
          <w:tcPr>
            <w:tcW w:w="337" w:type="pct"/>
            <w:gridSpan w:val="7"/>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3 200,0</w:t>
            </w:r>
          </w:p>
        </w:tc>
        <w:tc>
          <w:tcPr>
            <w:tcW w:w="563"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86"/>
        </w:trPr>
        <w:tc>
          <w:tcPr>
            <w:tcW w:w="695" w:type="pct"/>
            <w:vMerge w:val="restart"/>
          </w:tcPr>
          <w:p w:rsidR="001D313B" w:rsidRPr="001D313B" w:rsidRDefault="001D313B" w:rsidP="001D313B">
            <w:pPr>
              <w:spacing w:after="0" w:line="240" w:lineRule="auto"/>
              <w:rPr>
                <w:rFonts w:ascii="Times New Roman" w:hAnsi="Times New Roman" w:cs="Times New Roman"/>
                <w:bCs/>
                <w:spacing w:val="-6"/>
                <w:sz w:val="20"/>
                <w:szCs w:val="20"/>
              </w:rPr>
            </w:pPr>
            <w:r w:rsidRPr="001D313B">
              <w:rPr>
                <w:rFonts w:ascii="Times New Roman" w:hAnsi="Times New Roman" w:cs="Times New Roman"/>
                <w:bCs/>
                <w:spacing w:val="-6"/>
                <w:sz w:val="20"/>
                <w:szCs w:val="20"/>
              </w:rPr>
              <w:t>Всего по задаче № 2</w:t>
            </w:r>
          </w:p>
          <w:p w:rsidR="001D313B" w:rsidRPr="001D313B" w:rsidRDefault="001D313B" w:rsidP="001D313B">
            <w:pPr>
              <w:spacing w:after="0" w:line="240" w:lineRule="auto"/>
              <w:rPr>
                <w:rFonts w:ascii="Times New Roman" w:hAnsi="Times New Roman" w:cs="Times New Roman"/>
                <w:sz w:val="20"/>
                <w:szCs w:val="20"/>
              </w:rPr>
            </w:pPr>
          </w:p>
        </w:tc>
        <w:tc>
          <w:tcPr>
            <w:tcW w:w="544" w:type="pct"/>
            <w:vMerge w:val="restart"/>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78"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1 751 180,4</w:t>
            </w:r>
          </w:p>
        </w:tc>
        <w:tc>
          <w:tcPr>
            <w:tcW w:w="34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178 905,8</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186 607,2</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236 196,0</w:t>
            </w:r>
          </w:p>
        </w:tc>
        <w:tc>
          <w:tcPr>
            <w:tcW w:w="308"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255 091,8</w:t>
            </w:r>
          </w:p>
        </w:tc>
        <w:tc>
          <w:tcPr>
            <w:tcW w:w="316"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275 498,8</w:t>
            </w:r>
          </w:p>
        </w:tc>
        <w:tc>
          <w:tcPr>
            <w:tcW w:w="316"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297 538,8</w:t>
            </w:r>
          </w:p>
        </w:tc>
        <w:tc>
          <w:tcPr>
            <w:tcW w:w="330"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321 342,0</w:t>
            </w:r>
          </w:p>
        </w:tc>
        <w:tc>
          <w:tcPr>
            <w:tcW w:w="564" w:type="pct"/>
            <w:gridSpan w:val="5"/>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86"/>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78"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1 381 038,7</w:t>
            </w:r>
          </w:p>
        </w:tc>
        <w:tc>
          <w:tcPr>
            <w:tcW w:w="34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124 284,8</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148 220,0</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188 956,8</w:t>
            </w:r>
          </w:p>
        </w:tc>
        <w:tc>
          <w:tcPr>
            <w:tcW w:w="308"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204 073,5</w:t>
            </w:r>
          </w:p>
        </w:tc>
        <w:tc>
          <w:tcPr>
            <w:tcW w:w="316"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220 399,0</w:t>
            </w:r>
          </w:p>
        </w:tc>
        <w:tc>
          <w:tcPr>
            <w:tcW w:w="316"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238 031,0</w:t>
            </w:r>
          </w:p>
        </w:tc>
        <w:tc>
          <w:tcPr>
            <w:tcW w:w="330"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257 073,6</w:t>
            </w:r>
          </w:p>
        </w:tc>
        <w:tc>
          <w:tcPr>
            <w:tcW w:w="564" w:type="pct"/>
            <w:gridSpan w:val="5"/>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trHeight w:val="86"/>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остаток средств федерального бюджета </w:t>
            </w:r>
            <w:r w:rsidRPr="001D313B">
              <w:rPr>
                <w:rFonts w:ascii="Times New Roman" w:hAnsi="Times New Roman" w:cs="Times New Roman"/>
                <w:sz w:val="20"/>
                <w:szCs w:val="20"/>
              </w:rPr>
              <w:br/>
              <w:t>2013 года</w:t>
            </w:r>
          </w:p>
        </w:tc>
        <w:tc>
          <w:tcPr>
            <w:tcW w:w="378"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684,8</w:t>
            </w:r>
          </w:p>
        </w:tc>
        <w:tc>
          <w:tcPr>
            <w:tcW w:w="34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684,8</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8"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7"/>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30"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564" w:type="pct"/>
            <w:gridSpan w:val="5"/>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4"/>
          <w:wAfter w:w="80" w:type="pct"/>
          <w:trHeight w:val="330"/>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36"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370 141,7</w:t>
            </w:r>
          </w:p>
        </w:tc>
        <w:tc>
          <w:tcPr>
            <w:tcW w:w="304"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54 621,0</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38 387,2</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47 239,2</w:t>
            </w:r>
          </w:p>
        </w:tc>
        <w:tc>
          <w:tcPr>
            <w:tcW w:w="308"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51 018,3</w:t>
            </w:r>
          </w:p>
        </w:tc>
        <w:tc>
          <w:tcPr>
            <w:tcW w:w="316"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55 099,8</w:t>
            </w:r>
          </w:p>
        </w:tc>
        <w:tc>
          <w:tcPr>
            <w:tcW w:w="316"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59 507,8</w:t>
            </w:r>
          </w:p>
        </w:tc>
        <w:tc>
          <w:tcPr>
            <w:tcW w:w="330"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64 268,4</w:t>
            </w:r>
          </w:p>
        </w:tc>
        <w:tc>
          <w:tcPr>
            <w:tcW w:w="563" w:type="pct"/>
            <w:gridSpan w:val="3"/>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4"/>
          <w:wAfter w:w="80" w:type="pct"/>
          <w:trHeight w:val="75"/>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tc>
        <w:tc>
          <w:tcPr>
            <w:tcW w:w="336"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8"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30" w:type="pct"/>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563" w:type="pct"/>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4"/>
          <w:wAfter w:w="80" w:type="pct"/>
          <w:trHeight w:val="225"/>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02" w:type="pct"/>
            <w:gridSpan w:val="2"/>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tc>
        <w:tc>
          <w:tcPr>
            <w:tcW w:w="336"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8"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30" w:type="pct"/>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563" w:type="pct"/>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1"/>
          <w:wAfter w:w="65" w:type="pct"/>
          <w:trHeight w:val="86"/>
        </w:trPr>
        <w:tc>
          <w:tcPr>
            <w:tcW w:w="4935" w:type="pct"/>
            <w:gridSpan w:val="40"/>
          </w:tcPr>
          <w:p w:rsidR="001D313B" w:rsidRPr="001D313B" w:rsidRDefault="001D313B" w:rsidP="001D313B">
            <w:pPr>
              <w:spacing w:after="0" w:line="240" w:lineRule="auto"/>
              <w:rPr>
                <w:rFonts w:ascii="Times New Roman" w:hAnsi="Times New Roman" w:cs="Times New Roman"/>
                <w:sz w:val="20"/>
                <w:szCs w:val="20"/>
              </w:rPr>
            </w:pPr>
          </w:p>
          <w:p w:rsidR="001D313B" w:rsidRPr="001D313B" w:rsidRDefault="001D313B" w:rsidP="001D313B">
            <w:pPr>
              <w:spacing w:after="0" w:line="240" w:lineRule="auto"/>
              <w:ind w:firstLine="461"/>
              <w:rPr>
                <w:rFonts w:ascii="Times New Roman" w:hAnsi="Times New Roman" w:cs="Times New Roman"/>
                <w:sz w:val="20"/>
                <w:szCs w:val="20"/>
              </w:rPr>
            </w:pPr>
            <w:r w:rsidRPr="001D313B">
              <w:rPr>
                <w:rFonts w:ascii="Times New Roman" w:hAnsi="Times New Roman" w:cs="Times New Roman"/>
                <w:sz w:val="20"/>
                <w:szCs w:val="20"/>
              </w:rPr>
              <w:t>Задача № 3 – стимулирование развития субъектов малого и среднего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80"/>
        </w:trPr>
        <w:tc>
          <w:tcPr>
            <w:tcW w:w="695" w:type="pct"/>
            <w:vMerge w:val="restart"/>
            <w:shd w:val="clear" w:color="auto" w:fill="auto"/>
          </w:tcPr>
          <w:p w:rsidR="001D313B" w:rsidRPr="001D313B" w:rsidRDefault="001D313B" w:rsidP="001D313B">
            <w:pPr>
              <w:tabs>
                <w:tab w:val="left" w:pos="432"/>
              </w:tabs>
              <w:spacing w:after="0" w:line="240" w:lineRule="auto"/>
              <w:rPr>
                <w:rFonts w:ascii="Times New Roman" w:hAnsi="Times New Roman" w:cs="Times New Roman"/>
                <w:sz w:val="20"/>
                <w:szCs w:val="20"/>
              </w:rPr>
            </w:pPr>
            <w:r w:rsidRPr="001D313B">
              <w:rPr>
                <w:rFonts w:ascii="Times New Roman" w:hAnsi="Times New Roman" w:cs="Times New Roman"/>
                <w:sz w:val="20"/>
                <w:szCs w:val="20"/>
              </w:rPr>
              <w:lastRenderedPageBreak/>
              <w:t xml:space="preserve">3.1. Поддержка муниципальных целевых программ развития субъектов малого и среднего предпринимательства муниципальных образований </w:t>
            </w:r>
            <w:r w:rsidRPr="001D313B">
              <w:rPr>
                <w:rFonts w:ascii="Times New Roman" w:hAnsi="Times New Roman" w:cs="Times New Roman"/>
                <w:sz w:val="20"/>
                <w:szCs w:val="20"/>
              </w:rPr>
              <w:br/>
              <w:t xml:space="preserve">и </w:t>
            </w:r>
            <w:proofErr w:type="spellStart"/>
            <w:r w:rsidRPr="001D313B">
              <w:rPr>
                <w:rFonts w:ascii="Times New Roman" w:hAnsi="Times New Roman" w:cs="Times New Roman"/>
                <w:sz w:val="20"/>
                <w:szCs w:val="20"/>
              </w:rPr>
              <w:t>монопрофильных</w:t>
            </w:r>
            <w:proofErr w:type="spellEnd"/>
            <w:r w:rsidRPr="001D313B">
              <w:rPr>
                <w:rFonts w:ascii="Times New Roman" w:hAnsi="Times New Roman" w:cs="Times New Roman"/>
                <w:sz w:val="20"/>
                <w:szCs w:val="20"/>
              </w:rPr>
              <w:t xml:space="preserve"> населенных пунктов Архангельской области </w:t>
            </w:r>
          </w:p>
          <w:p w:rsidR="001D313B" w:rsidRPr="001D313B" w:rsidRDefault="001D313B" w:rsidP="001D313B">
            <w:pPr>
              <w:spacing w:after="0" w:line="240" w:lineRule="auto"/>
              <w:rPr>
                <w:rFonts w:ascii="Times New Roman" w:hAnsi="Times New Roman" w:cs="Times New Roman"/>
                <w:sz w:val="20"/>
                <w:szCs w:val="20"/>
              </w:rPr>
            </w:pPr>
          </w:p>
        </w:tc>
        <w:tc>
          <w:tcPr>
            <w:tcW w:w="544" w:type="pct"/>
            <w:vMerge w:val="restar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министерство экономического развития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конкурентной политики </w:t>
            </w: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17" w:type="pct"/>
          </w:tcPr>
          <w:p w:rsidR="001D313B" w:rsidRPr="001D313B" w:rsidRDefault="001D313B" w:rsidP="001D313B">
            <w:pPr>
              <w:spacing w:after="0" w:line="240" w:lineRule="auto"/>
              <w:jc w:val="center"/>
              <w:rPr>
                <w:rFonts w:ascii="Times New Roman" w:hAnsi="Times New Roman" w:cs="Times New Roman"/>
                <w:spacing w:val="-8"/>
                <w:sz w:val="20"/>
                <w:szCs w:val="20"/>
              </w:rPr>
            </w:pPr>
            <w:r w:rsidRPr="001D313B">
              <w:rPr>
                <w:rFonts w:ascii="Times New Roman" w:hAnsi="Times New Roman" w:cs="Times New Roman"/>
                <w:spacing w:val="-8"/>
                <w:sz w:val="20"/>
                <w:szCs w:val="20"/>
              </w:rPr>
              <w:t>279 545,1</w:t>
            </w:r>
          </w:p>
        </w:tc>
        <w:tc>
          <w:tcPr>
            <w:tcW w:w="304" w:type="pct"/>
            <w:gridSpan w:val="2"/>
          </w:tcPr>
          <w:p w:rsidR="001D313B" w:rsidRPr="001D313B" w:rsidRDefault="001D313B" w:rsidP="001D313B">
            <w:pPr>
              <w:spacing w:after="0" w:line="240" w:lineRule="auto"/>
              <w:jc w:val="center"/>
              <w:rPr>
                <w:rFonts w:ascii="Times New Roman" w:hAnsi="Times New Roman" w:cs="Times New Roman"/>
                <w:spacing w:val="-8"/>
                <w:sz w:val="20"/>
                <w:szCs w:val="20"/>
              </w:rPr>
            </w:pPr>
            <w:r w:rsidRPr="001D313B">
              <w:rPr>
                <w:rFonts w:ascii="Times New Roman" w:hAnsi="Times New Roman" w:cs="Times New Roman"/>
                <w:spacing w:val="-8"/>
                <w:sz w:val="20"/>
                <w:szCs w:val="20"/>
              </w:rPr>
              <w:t>33 713,2</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33 705,0</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36 158,4</w:t>
            </w:r>
          </w:p>
        </w:tc>
        <w:tc>
          <w:tcPr>
            <w:tcW w:w="31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39 051,1</w:t>
            </w:r>
          </w:p>
        </w:tc>
        <w:tc>
          <w:tcPr>
            <w:tcW w:w="30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42 175,1</w:t>
            </w:r>
          </w:p>
        </w:tc>
        <w:tc>
          <w:tcPr>
            <w:tcW w:w="349"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45 549,2</w:t>
            </w:r>
          </w:p>
        </w:tc>
        <w:tc>
          <w:tcPr>
            <w:tcW w:w="303"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49 193,1</w:t>
            </w:r>
          </w:p>
        </w:tc>
        <w:tc>
          <w:tcPr>
            <w:tcW w:w="561" w:type="pct"/>
            <w:gridSpan w:val="3"/>
            <w:vMerge w:val="restar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ежегодное </w:t>
            </w:r>
            <w:proofErr w:type="spellStart"/>
            <w:r w:rsidRPr="001D313B">
              <w:rPr>
                <w:rFonts w:ascii="Times New Roman" w:hAnsi="Times New Roman" w:cs="Times New Roman"/>
                <w:sz w:val="20"/>
                <w:szCs w:val="20"/>
              </w:rPr>
              <w:t>софинансиро-вание</w:t>
            </w:r>
            <w:proofErr w:type="spellEnd"/>
            <w:r w:rsidRPr="001D313B">
              <w:rPr>
                <w:rFonts w:ascii="Times New Roman" w:hAnsi="Times New Roman" w:cs="Times New Roman"/>
                <w:sz w:val="20"/>
                <w:szCs w:val="20"/>
              </w:rPr>
              <w:t xml:space="preserve"> не менее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pacing w:val="-6"/>
                <w:sz w:val="20"/>
                <w:szCs w:val="20"/>
              </w:rPr>
              <w:t xml:space="preserve">20 муниципальных </w:t>
            </w:r>
            <w:r w:rsidRPr="001D313B">
              <w:rPr>
                <w:rFonts w:ascii="Times New Roman" w:hAnsi="Times New Roman" w:cs="Times New Roman"/>
                <w:sz w:val="20"/>
                <w:szCs w:val="20"/>
              </w:rPr>
              <w:br/>
              <w:t xml:space="preserve">программ развития субъектов малого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и среднего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br/>
            </w:r>
          </w:p>
        </w:tc>
      </w:tr>
      <w:tr w:rsidR="001D313B" w:rsidRPr="001D313B" w:rsidTr="004232DC">
        <w:trPr>
          <w:gridAfter w:val="3"/>
          <w:wAfter w:w="76" w:type="pct"/>
          <w:trHeight w:val="8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17"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181 599,2</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22 963,2</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21 780,0</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23 328,0</w:t>
            </w:r>
          </w:p>
        </w:tc>
        <w:tc>
          <w:tcPr>
            <w:tcW w:w="31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25 194,2</w:t>
            </w:r>
          </w:p>
        </w:tc>
        <w:tc>
          <w:tcPr>
            <w:tcW w:w="30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27 209,8</w:t>
            </w:r>
          </w:p>
        </w:tc>
        <w:tc>
          <w:tcPr>
            <w:tcW w:w="349"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29 386,6</w:t>
            </w:r>
          </w:p>
        </w:tc>
        <w:tc>
          <w:tcPr>
            <w:tcW w:w="303"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31 737,4</w:t>
            </w:r>
          </w:p>
        </w:tc>
        <w:tc>
          <w:tcPr>
            <w:tcW w:w="561" w:type="pct"/>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8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остаток средств федерального бюджета </w:t>
            </w:r>
            <w:r w:rsidRPr="001D313B">
              <w:rPr>
                <w:rFonts w:ascii="Times New Roman" w:hAnsi="Times New Roman" w:cs="Times New Roman"/>
                <w:sz w:val="20"/>
                <w:szCs w:val="20"/>
              </w:rPr>
              <w:br/>
              <w:t>2013 года</w:t>
            </w:r>
          </w:p>
        </w:tc>
        <w:tc>
          <w:tcPr>
            <w:tcW w:w="317"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3 963,2</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3 963,2</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7"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7"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49" w:type="pct"/>
            <w:gridSpan w:val="7"/>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561" w:type="pct"/>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8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17"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44 409,0</w:t>
            </w:r>
          </w:p>
        </w:tc>
        <w:tc>
          <w:tcPr>
            <w:tcW w:w="304"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4 750,0</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5 445,0</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5 832,0</w:t>
            </w:r>
          </w:p>
        </w:tc>
        <w:tc>
          <w:tcPr>
            <w:tcW w:w="31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6 298,6</w:t>
            </w:r>
          </w:p>
        </w:tc>
        <w:tc>
          <w:tcPr>
            <w:tcW w:w="30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6 802,4</w:t>
            </w:r>
          </w:p>
        </w:tc>
        <w:tc>
          <w:tcPr>
            <w:tcW w:w="349"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7 346,6</w:t>
            </w:r>
          </w:p>
        </w:tc>
        <w:tc>
          <w:tcPr>
            <w:tcW w:w="303"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7 934,4</w:t>
            </w:r>
          </w:p>
        </w:tc>
        <w:tc>
          <w:tcPr>
            <w:tcW w:w="561" w:type="pct"/>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135"/>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tc>
        <w:tc>
          <w:tcPr>
            <w:tcW w:w="317"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53 536,9</w:t>
            </w:r>
          </w:p>
        </w:tc>
        <w:tc>
          <w:tcPr>
            <w:tcW w:w="304"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6 000,0</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6 480,0</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6 998,4</w:t>
            </w:r>
          </w:p>
        </w:tc>
        <w:tc>
          <w:tcPr>
            <w:tcW w:w="31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7 558,3</w:t>
            </w:r>
          </w:p>
        </w:tc>
        <w:tc>
          <w:tcPr>
            <w:tcW w:w="30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8 162,9</w:t>
            </w:r>
          </w:p>
        </w:tc>
        <w:tc>
          <w:tcPr>
            <w:tcW w:w="349"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8 816,0</w:t>
            </w:r>
          </w:p>
        </w:tc>
        <w:tc>
          <w:tcPr>
            <w:tcW w:w="303"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9 521,3</w:t>
            </w:r>
          </w:p>
        </w:tc>
        <w:tc>
          <w:tcPr>
            <w:tcW w:w="561" w:type="pct"/>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525"/>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p w:rsidR="001D313B" w:rsidRPr="001D313B" w:rsidRDefault="001D313B" w:rsidP="001D313B">
            <w:pPr>
              <w:pStyle w:val="22"/>
              <w:spacing w:after="0" w:line="240" w:lineRule="auto"/>
              <w:rPr>
                <w:rFonts w:ascii="Times New Roman" w:hAnsi="Times New Roman" w:cs="Times New Roman"/>
                <w:sz w:val="20"/>
                <w:szCs w:val="20"/>
              </w:rPr>
            </w:pPr>
          </w:p>
        </w:tc>
        <w:tc>
          <w:tcPr>
            <w:tcW w:w="317"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7"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7"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49" w:type="pct"/>
            <w:gridSpan w:val="7"/>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561" w:type="pct"/>
            <w:gridSpan w:val="3"/>
            <w:vMerge/>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285"/>
        </w:trPr>
        <w:tc>
          <w:tcPr>
            <w:tcW w:w="695" w:type="pct"/>
            <w:vMerge w:val="restart"/>
            <w:shd w:val="clear" w:color="auto" w:fill="auto"/>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1) </w:t>
            </w:r>
            <w:proofErr w:type="spellStart"/>
            <w:r w:rsidRPr="001D313B">
              <w:rPr>
                <w:rFonts w:ascii="Times New Roman" w:hAnsi="Times New Roman" w:cs="Times New Roman"/>
                <w:sz w:val="20"/>
                <w:szCs w:val="20"/>
              </w:rPr>
              <w:t>софинансирование</w:t>
            </w:r>
            <w:proofErr w:type="spellEnd"/>
            <w:r w:rsidRPr="001D313B">
              <w:rPr>
                <w:rFonts w:ascii="Times New Roman" w:hAnsi="Times New Roman" w:cs="Times New Roman"/>
                <w:sz w:val="20"/>
                <w:szCs w:val="20"/>
              </w:rPr>
              <w:t xml:space="preserve"> на конкурсной основе мероприятий, отраженных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в муниципальных программах развития и поддержки субъектов малого </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 среднего предпринимательства</w:t>
            </w:r>
          </w:p>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17"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278 295,1</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33 713,2</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33 705,0</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35 908,4</w:t>
            </w:r>
          </w:p>
        </w:tc>
        <w:tc>
          <w:tcPr>
            <w:tcW w:w="31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38 801,1</w:t>
            </w:r>
          </w:p>
        </w:tc>
        <w:tc>
          <w:tcPr>
            <w:tcW w:w="30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41 925,1</w:t>
            </w:r>
          </w:p>
        </w:tc>
        <w:tc>
          <w:tcPr>
            <w:tcW w:w="344"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45 299,2</w:t>
            </w:r>
          </w:p>
        </w:tc>
        <w:tc>
          <w:tcPr>
            <w:tcW w:w="308"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48 943,1</w:t>
            </w:r>
          </w:p>
        </w:tc>
        <w:tc>
          <w:tcPr>
            <w:tcW w:w="561"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6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w:t>
            </w:r>
            <w:r w:rsidRPr="001D313B">
              <w:rPr>
                <w:rFonts w:ascii="Times New Roman" w:hAnsi="Times New Roman" w:cs="Times New Roman"/>
                <w:sz w:val="20"/>
                <w:szCs w:val="20"/>
              </w:rPr>
              <w:br/>
              <w:t>бюджет</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p w:rsidR="001D313B" w:rsidRPr="001D313B" w:rsidRDefault="001D313B" w:rsidP="001D313B">
            <w:pPr>
              <w:spacing w:after="0" w:line="240" w:lineRule="auto"/>
              <w:rPr>
                <w:rFonts w:ascii="Times New Roman" w:hAnsi="Times New Roman" w:cs="Times New Roman"/>
                <w:sz w:val="20"/>
                <w:szCs w:val="20"/>
              </w:rPr>
            </w:pPr>
          </w:p>
        </w:tc>
        <w:tc>
          <w:tcPr>
            <w:tcW w:w="317"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181 599,2</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22 963,2</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21 780,0</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23 328,0</w:t>
            </w:r>
          </w:p>
        </w:tc>
        <w:tc>
          <w:tcPr>
            <w:tcW w:w="31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25 194,2</w:t>
            </w:r>
          </w:p>
        </w:tc>
        <w:tc>
          <w:tcPr>
            <w:tcW w:w="30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27 209,8</w:t>
            </w:r>
          </w:p>
        </w:tc>
        <w:tc>
          <w:tcPr>
            <w:tcW w:w="344"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29 386,6</w:t>
            </w:r>
          </w:p>
        </w:tc>
        <w:tc>
          <w:tcPr>
            <w:tcW w:w="308"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31 737,4</w:t>
            </w:r>
          </w:p>
        </w:tc>
        <w:tc>
          <w:tcPr>
            <w:tcW w:w="561"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6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остаток средств федерального бюджета </w:t>
            </w:r>
            <w:r w:rsidRPr="001D313B">
              <w:rPr>
                <w:rFonts w:ascii="Times New Roman" w:hAnsi="Times New Roman" w:cs="Times New Roman"/>
                <w:sz w:val="20"/>
                <w:szCs w:val="20"/>
              </w:rPr>
              <w:br/>
              <w:t>2013 года</w:t>
            </w:r>
          </w:p>
        </w:tc>
        <w:tc>
          <w:tcPr>
            <w:tcW w:w="317"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3 963,2</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3 963,2</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7"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7" w:type="pct"/>
            <w:gridSpan w:val="4"/>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44" w:type="pct"/>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8" w:type="pct"/>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561"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6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17"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43 159,0</w:t>
            </w:r>
          </w:p>
        </w:tc>
        <w:tc>
          <w:tcPr>
            <w:tcW w:w="304"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4 750,0</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5 445,0</w:t>
            </w:r>
          </w:p>
        </w:tc>
        <w:tc>
          <w:tcPr>
            <w:tcW w:w="303"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5 582,0</w:t>
            </w:r>
          </w:p>
        </w:tc>
        <w:tc>
          <w:tcPr>
            <w:tcW w:w="317"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6 048,6</w:t>
            </w:r>
          </w:p>
        </w:tc>
        <w:tc>
          <w:tcPr>
            <w:tcW w:w="307" w:type="pct"/>
            <w:gridSpan w:val="4"/>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6 552,4</w:t>
            </w:r>
          </w:p>
        </w:tc>
        <w:tc>
          <w:tcPr>
            <w:tcW w:w="344" w:type="pct"/>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7 096,6</w:t>
            </w:r>
          </w:p>
        </w:tc>
        <w:tc>
          <w:tcPr>
            <w:tcW w:w="308" w:type="pct"/>
            <w:gridSpan w:val="6"/>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7 684,4</w:t>
            </w:r>
          </w:p>
        </w:tc>
        <w:tc>
          <w:tcPr>
            <w:tcW w:w="561"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66"/>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p w:rsidR="001D313B" w:rsidRPr="001D313B" w:rsidRDefault="001D313B" w:rsidP="001D313B">
            <w:pPr>
              <w:spacing w:after="0" w:line="240" w:lineRule="auto"/>
              <w:rPr>
                <w:rFonts w:ascii="Times New Roman" w:hAnsi="Times New Roman" w:cs="Times New Roman"/>
                <w:sz w:val="20"/>
                <w:szCs w:val="20"/>
              </w:rPr>
            </w:pPr>
          </w:p>
        </w:tc>
        <w:tc>
          <w:tcPr>
            <w:tcW w:w="317"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53 536,9</w:t>
            </w:r>
          </w:p>
        </w:tc>
        <w:tc>
          <w:tcPr>
            <w:tcW w:w="304"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6 000,0</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6 480,0</w:t>
            </w:r>
          </w:p>
        </w:tc>
        <w:tc>
          <w:tcPr>
            <w:tcW w:w="303"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6 998,4</w:t>
            </w:r>
          </w:p>
        </w:tc>
        <w:tc>
          <w:tcPr>
            <w:tcW w:w="31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7 558,3</w:t>
            </w:r>
          </w:p>
        </w:tc>
        <w:tc>
          <w:tcPr>
            <w:tcW w:w="307" w:type="pct"/>
            <w:gridSpan w:val="4"/>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8 162,9</w:t>
            </w:r>
          </w:p>
        </w:tc>
        <w:tc>
          <w:tcPr>
            <w:tcW w:w="344"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8 816,0</w:t>
            </w:r>
          </w:p>
        </w:tc>
        <w:tc>
          <w:tcPr>
            <w:tcW w:w="308"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9 521,3</w:t>
            </w:r>
          </w:p>
        </w:tc>
        <w:tc>
          <w:tcPr>
            <w:tcW w:w="561" w:type="pct"/>
            <w:gridSpan w:val="3"/>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80"/>
        </w:trPr>
        <w:tc>
          <w:tcPr>
            <w:tcW w:w="695" w:type="pct"/>
            <w:vMerge w:val="restart"/>
            <w:shd w:val="clear" w:color="auto" w:fill="auto"/>
          </w:tcPr>
          <w:p w:rsidR="001D313B" w:rsidRPr="001D313B" w:rsidRDefault="001D313B" w:rsidP="001D313B">
            <w:pPr>
              <w:spacing w:after="0" w:line="240" w:lineRule="auto"/>
              <w:rPr>
                <w:rFonts w:ascii="Times New Roman" w:hAnsi="Times New Roman" w:cs="Times New Roman"/>
                <w:bCs/>
                <w:spacing w:val="-6"/>
                <w:sz w:val="20"/>
                <w:szCs w:val="20"/>
              </w:rPr>
            </w:pPr>
            <w:r w:rsidRPr="001D313B">
              <w:rPr>
                <w:rFonts w:ascii="Times New Roman" w:hAnsi="Times New Roman" w:cs="Times New Roman"/>
                <w:sz w:val="20"/>
                <w:szCs w:val="20"/>
              </w:rPr>
              <w:t xml:space="preserve">2) проведение регионального </w:t>
            </w:r>
            <w:r w:rsidRPr="001D313B">
              <w:rPr>
                <w:rFonts w:ascii="Times New Roman" w:hAnsi="Times New Roman" w:cs="Times New Roman"/>
                <w:sz w:val="20"/>
                <w:szCs w:val="20"/>
              </w:rPr>
              <w:lastRenderedPageBreak/>
              <w:t>конкурса «Лучшее муниципальное образование Архангельской области и Ненецкого автономного округа</w:t>
            </w:r>
            <w:r w:rsidRPr="001D313B">
              <w:rPr>
                <w:rFonts w:ascii="Times New Roman" w:hAnsi="Times New Roman" w:cs="Times New Roman"/>
                <w:sz w:val="20"/>
                <w:szCs w:val="20"/>
              </w:rPr>
              <w:br/>
              <w:t xml:space="preserve">в сфере поддержки малого и среднего </w:t>
            </w:r>
            <w:proofErr w:type="spellStart"/>
            <w:proofErr w:type="gramStart"/>
            <w:r w:rsidRPr="001D313B">
              <w:rPr>
                <w:rFonts w:ascii="Times New Roman" w:hAnsi="Times New Roman" w:cs="Times New Roman"/>
                <w:sz w:val="20"/>
                <w:szCs w:val="20"/>
              </w:rPr>
              <w:t>предпринима-тельства</w:t>
            </w:r>
            <w:proofErr w:type="spellEnd"/>
            <w:proofErr w:type="gramEnd"/>
            <w:r w:rsidRPr="001D313B">
              <w:rPr>
                <w:rFonts w:ascii="Times New Roman" w:hAnsi="Times New Roman" w:cs="Times New Roman"/>
                <w:sz w:val="20"/>
                <w:szCs w:val="20"/>
              </w:rPr>
              <w:t>»</w:t>
            </w: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17"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304"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5"/>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304"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303"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305"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304" w:type="pct"/>
            <w:gridSpan w:val="7"/>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608"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2302"/>
        </w:trPr>
        <w:tc>
          <w:tcPr>
            <w:tcW w:w="695" w:type="pct"/>
            <w:vMerge/>
            <w:shd w:val="clear" w:color="auto" w:fill="auto"/>
          </w:tcPr>
          <w:p w:rsidR="001D313B" w:rsidRPr="001D313B" w:rsidRDefault="001D313B" w:rsidP="001D313B">
            <w:pPr>
              <w:spacing w:after="0" w:line="240" w:lineRule="auto"/>
              <w:rPr>
                <w:rFonts w:ascii="Times New Roman" w:hAnsi="Times New Roman" w:cs="Times New Roman"/>
                <w:bCs/>
                <w:spacing w:val="-6"/>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17"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1 250,0</w:t>
            </w:r>
          </w:p>
        </w:tc>
        <w:tc>
          <w:tcPr>
            <w:tcW w:w="304"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5"/>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304"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305"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304" w:type="pct"/>
            <w:gridSpan w:val="7"/>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250,0</w:t>
            </w:r>
          </w:p>
        </w:tc>
        <w:tc>
          <w:tcPr>
            <w:tcW w:w="608"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86"/>
        </w:trPr>
        <w:tc>
          <w:tcPr>
            <w:tcW w:w="695" w:type="pct"/>
            <w:vMerge w:val="restart"/>
          </w:tcPr>
          <w:p w:rsidR="001D313B" w:rsidRPr="001D313B" w:rsidRDefault="001D313B" w:rsidP="001D313B">
            <w:pPr>
              <w:spacing w:after="0" w:line="240" w:lineRule="auto"/>
              <w:rPr>
                <w:rFonts w:ascii="Times New Roman" w:hAnsi="Times New Roman" w:cs="Times New Roman"/>
                <w:bCs/>
                <w:spacing w:val="-6"/>
                <w:sz w:val="20"/>
                <w:szCs w:val="20"/>
              </w:rPr>
            </w:pPr>
            <w:r w:rsidRPr="001D313B">
              <w:rPr>
                <w:rFonts w:ascii="Times New Roman" w:hAnsi="Times New Roman" w:cs="Times New Roman"/>
                <w:bCs/>
                <w:spacing w:val="-6"/>
                <w:sz w:val="20"/>
                <w:szCs w:val="20"/>
              </w:rPr>
              <w:lastRenderedPageBreak/>
              <w:t>Всего по задаче № 3</w:t>
            </w:r>
          </w:p>
          <w:p w:rsidR="001D313B" w:rsidRPr="001D313B" w:rsidRDefault="001D313B" w:rsidP="001D313B">
            <w:pPr>
              <w:spacing w:after="0" w:line="240" w:lineRule="auto"/>
              <w:rPr>
                <w:rFonts w:ascii="Times New Roman" w:hAnsi="Times New Roman" w:cs="Times New Roman"/>
                <w:sz w:val="20"/>
                <w:szCs w:val="20"/>
              </w:rPr>
            </w:pPr>
          </w:p>
        </w:tc>
        <w:tc>
          <w:tcPr>
            <w:tcW w:w="544" w:type="pct"/>
            <w:vMerge w:val="restart"/>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17" w:type="pct"/>
          </w:tcPr>
          <w:p w:rsidR="001D313B" w:rsidRPr="001D313B" w:rsidRDefault="001D313B" w:rsidP="001D313B">
            <w:pPr>
              <w:spacing w:after="0" w:line="240" w:lineRule="auto"/>
              <w:jc w:val="center"/>
              <w:rPr>
                <w:rFonts w:ascii="Times New Roman" w:hAnsi="Times New Roman" w:cs="Times New Roman"/>
                <w:spacing w:val="-8"/>
                <w:sz w:val="20"/>
                <w:szCs w:val="20"/>
              </w:rPr>
            </w:pPr>
            <w:r w:rsidRPr="001D313B">
              <w:rPr>
                <w:rFonts w:ascii="Times New Roman" w:hAnsi="Times New Roman" w:cs="Times New Roman"/>
                <w:spacing w:val="-8"/>
                <w:sz w:val="20"/>
                <w:szCs w:val="20"/>
              </w:rPr>
              <w:t>279 545,1</w:t>
            </w:r>
          </w:p>
        </w:tc>
        <w:tc>
          <w:tcPr>
            <w:tcW w:w="304" w:type="pct"/>
            <w:gridSpan w:val="2"/>
          </w:tcPr>
          <w:p w:rsidR="001D313B" w:rsidRPr="001D313B" w:rsidRDefault="001D313B" w:rsidP="001D313B">
            <w:pPr>
              <w:spacing w:after="0" w:line="240" w:lineRule="auto"/>
              <w:jc w:val="center"/>
              <w:rPr>
                <w:rFonts w:ascii="Times New Roman" w:hAnsi="Times New Roman" w:cs="Times New Roman"/>
                <w:spacing w:val="-8"/>
                <w:sz w:val="20"/>
                <w:szCs w:val="20"/>
              </w:rPr>
            </w:pPr>
            <w:r w:rsidRPr="001D313B">
              <w:rPr>
                <w:rFonts w:ascii="Times New Roman" w:hAnsi="Times New Roman" w:cs="Times New Roman"/>
                <w:spacing w:val="-8"/>
                <w:sz w:val="20"/>
                <w:szCs w:val="20"/>
              </w:rPr>
              <w:t>33 713,2</w:t>
            </w:r>
          </w:p>
        </w:tc>
        <w:tc>
          <w:tcPr>
            <w:tcW w:w="303" w:type="pct"/>
            <w:gridSpan w:val="3"/>
          </w:tcPr>
          <w:p w:rsidR="001D313B" w:rsidRPr="001D313B" w:rsidRDefault="001D313B" w:rsidP="001D313B">
            <w:pPr>
              <w:spacing w:after="0" w:line="240" w:lineRule="auto"/>
              <w:jc w:val="center"/>
              <w:rPr>
                <w:rFonts w:ascii="Times New Roman" w:hAnsi="Times New Roman" w:cs="Times New Roman"/>
                <w:spacing w:val="-8"/>
                <w:sz w:val="20"/>
                <w:szCs w:val="20"/>
              </w:rPr>
            </w:pPr>
            <w:r w:rsidRPr="001D313B">
              <w:rPr>
                <w:rFonts w:ascii="Times New Roman" w:hAnsi="Times New Roman" w:cs="Times New Roman"/>
                <w:spacing w:val="-8"/>
                <w:sz w:val="20"/>
                <w:szCs w:val="20"/>
              </w:rPr>
              <w:t>33 705,0</w:t>
            </w:r>
          </w:p>
        </w:tc>
        <w:tc>
          <w:tcPr>
            <w:tcW w:w="316"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36 158,4</w:t>
            </w:r>
          </w:p>
        </w:tc>
        <w:tc>
          <w:tcPr>
            <w:tcW w:w="304"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39 051,1</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42 175,1</w:t>
            </w:r>
          </w:p>
        </w:tc>
        <w:tc>
          <w:tcPr>
            <w:tcW w:w="305"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45 549,2</w:t>
            </w:r>
          </w:p>
        </w:tc>
        <w:tc>
          <w:tcPr>
            <w:tcW w:w="304"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49 193,1</w:t>
            </w:r>
          </w:p>
        </w:tc>
        <w:tc>
          <w:tcPr>
            <w:tcW w:w="608"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461"/>
        </w:trPr>
        <w:tc>
          <w:tcPr>
            <w:tcW w:w="695" w:type="pct"/>
            <w:vMerge/>
          </w:tcPr>
          <w:p w:rsidR="001D313B" w:rsidRPr="001D313B" w:rsidRDefault="001D313B" w:rsidP="001D313B">
            <w:pPr>
              <w:spacing w:after="0" w:line="240" w:lineRule="auto"/>
              <w:rPr>
                <w:rFonts w:ascii="Times New Roman" w:hAnsi="Times New Roman" w:cs="Times New Roman"/>
                <w:bCs/>
                <w:spacing w:val="-6"/>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317"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181 599,2</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22 963,2</w:t>
            </w:r>
          </w:p>
        </w:tc>
        <w:tc>
          <w:tcPr>
            <w:tcW w:w="303"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21 780,0</w:t>
            </w:r>
          </w:p>
        </w:tc>
        <w:tc>
          <w:tcPr>
            <w:tcW w:w="316"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23 328,0</w:t>
            </w:r>
          </w:p>
        </w:tc>
        <w:tc>
          <w:tcPr>
            <w:tcW w:w="304"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25 194,2</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27 209,8</w:t>
            </w:r>
          </w:p>
        </w:tc>
        <w:tc>
          <w:tcPr>
            <w:tcW w:w="305"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29 386,6</w:t>
            </w:r>
          </w:p>
        </w:tc>
        <w:tc>
          <w:tcPr>
            <w:tcW w:w="304"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31 737,4</w:t>
            </w:r>
          </w:p>
        </w:tc>
        <w:tc>
          <w:tcPr>
            <w:tcW w:w="608"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461"/>
        </w:trPr>
        <w:tc>
          <w:tcPr>
            <w:tcW w:w="695" w:type="pct"/>
            <w:vMerge/>
          </w:tcPr>
          <w:p w:rsidR="001D313B" w:rsidRPr="001D313B" w:rsidRDefault="001D313B" w:rsidP="001D313B">
            <w:pPr>
              <w:spacing w:after="0" w:line="240" w:lineRule="auto"/>
              <w:rPr>
                <w:rFonts w:ascii="Times New Roman" w:hAnsi="Times New Roman" w:cs="Times New Roman"/>
                <w:bCs/>
                <w:spacing w:val="-6"/>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остаток средств федерального бюджета </w:t>
            </w:r>
            <w:r w:rsidRPr="001D313B">
              <w:rPr>
                <w:rFonts w:ascii="Times New Roman" w:hAnsi="Times New Roman" w:cs="Times New Roman"/>
                <w:sz w:val="20"/>
                <w:szCs w:val="20"/>
              </w:rPr>
              <w:br/>
              <w:t>2013 года</w:t>
            </w:r>
          </w:p>
        </w:tc>
        <w:tc>
          <w:tcPr>
            <w:tcW w:w="317"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3 963,2</w:t>
            </w:r>
          </w:p>
        </w:tc>
        <w:tc>
          <w:tcPr>
            <w:tcW w:w="304" w:type="pct"/>
            <w:gridSpan w:val="2"/>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3 963,2</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5"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7"/>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608"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86"/>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317"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44 409,0</w:t>
            </w:r>
          </w:p>
        </w:tc>
        <w:tc>
          <w:tcPr>
            <w:tcW w:w="304"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4 750,0</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5 445,0</w:t>
            </w:r>
          </w:p>
        </w:tc>
        <w:tc>
          <w:tcPr>
            <w:tcW w:w="316"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5 832,0</w:t>
            </w:r>
          </w:p>
        </w:tc>
        <w:tc>
          <w:tcPr>
            <w:tcW w:w="304"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6 298,6</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6 802,4</w:t>
            </w:r>
          </w:p>
        </w:tc>
        <w:tc>
          <w:tcPr>
            <w:tcW w:w="305"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7 346,6</w:t>
            </w:r>
          </w:p>
        </w:tc>
        <w:tc>
          <w:tcPr>
            <w:tcW w:w="304"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7 934,4</w:t>
            </w:r>
          </w:p>
        </w:tc>
        <w:tc>
          <w:tcPr>
            <w:tcW w:w="608"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86"/>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tc>
        <w:tc>
          <w:tcPr>
            <w:tcW w:w="317" w:type="pct"/>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53 536,9</w:t>
            </w:r>
          </w:p>
        </w:tc>
        <w:tc>
          <w:tcPr>
            <w:tcW w:w="304"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6 000,0</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6 480,0</w:t>
            </w:r>
          </w:p>
        </w:tc>
        <w:tc>
          <w:tcPr>
            <w:tcW w:w="316" w:type="pct"/>
            <w:gridSpan w:val="5"/>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6 998,4</w:t>
            </w:r>
          </w:p>
        </w:tc>
        <w:tc>
          <w:tcPr>
            <w:tcW w:w="304"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7 558,3</w:t>
            </w:r>
          </w:p>
        </w:tc>
        <w:tc>
          <w:tcPr>
            <w:tcW w:w="3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8 162,9</w:t>
            </w:r>
          </w:p>
        </w:tc>
        <w:tc>
          <w:tcPr>
            <w:tcW w:w="305"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8 816,0</w:t>
            </w:r>
          </w:p>
        </w:tc>
        <w:tc>
          <w:tcPr>
            <w:tcW w:w="304"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9 521,3</w:t>
            </w:r>
          </w:p>
        </w:tc>
        <w:tc>
          <w:tcPr>
            <w:tcW w:w="608"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3"/>
          <w:wAfter w:w="76" w:type="pct"/>
          <w:trHeight w:val="86"/>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621" w:type="pct"/>
            <w:gridSpan w:val="3"/>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tc>
        <w:tc>
          <w:tcPr>
            <w:tcW w:w="317" w:type="pct"/>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16" w:type="pct"/>
            <w:gridSpan w:val="5"/>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5"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7"/>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608"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2"/>
          <w:wAfter w:w="74" w:type="pct"/>
          <w:trHeight w:val="86"/>
        </w:trPr>
        <w:tc>
          <w:tcPr>
            <w:tcW w:w="695" w:type="pct"/>
          </w:tcPr>
          <w:p w:rsid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Всего</w:t>
            </w:r>
          </w:p>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по подпрограмме № 2</w:t>
            </w: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53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итого</w:t>
            </w:r>
          </w:p>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 том числе:</w:t>
            </w:r>
          </w:p>
        </w:tc>
        <w:tc>
          <w:tcPr>
            <w:tcW w:w="4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2 211 772,9</w:t>
            </w:r>
          </w:p>
        </w:tc>
        <w:tc>
          <w:tcPr>
            <w:tcW w:w="306"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233 173,0</w:t>
            </w:r>
          </w:p>
        </w:tc>
        <w:tc>
          <w:tcPr>
            <w:tcW w:w="321"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233 667,2</w:t>
            </w:r>
          </w:p>
        </w:tc>
        <w:tc>
          <w:tcPr>
            <w:tcW w:w="275"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297 432,0</w:t>
            </w:r>
          </w:p>
        </w:tc>
        <w:tc>
          <w:tcPr>
            <w:tcW w:w="328"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321 226,7</w:t>
            </w:r>
          </w:p>
        </w:tc>
        <w:tc>
          <w:tcPr>
            <w:tcW w:w="304"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346 924,5</w:t>
            </w:r>
          </w:p>
        </w:tc>
        <w:tc>
          <w:tcPr>
            <w:tcW w:w="305"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374 696,6</w:t>
            </w:r>
          </w:p>
        </w:tc>
        <w:tc>
          <w:tcPr>
            <w:tcW w:w="304"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404 652,9</w:t>
            </w:r>
          </w:p>
        </w:tc>
        <w:tc>
          <w:tcPr>
            <w:tcW w:w="606"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2"/>
          <w:wAfter w:w="74" w:type="pct"/>
          <w:trHeight w:val="86"/>
        </w:trPr>
        <w:tc>
          <w:tcPr>
            <w:tcW w:w="695" w:type="pct"/>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53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федеральный бюджет</w:t>
            </w:r>
          </w:p>
        </w:tc>
        <w:tc>
          <w:tcPr>
            <w:tcW w:w="4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1 608 452,0</w:t>
            </w:r>
          </w:p>
        </w:tc>
        <w:tc>
          <w:tcPr>
            <w:tcW w:w="306"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153 848,0</w:t>
            </w:r>
          </w:p>
        </w:tc>
        <w:tc>
          <w:tcPr>
            <w:tcW w:w="321"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175 000,0</w:t>
            </w:r>
          </w:p>
        </w:tc>
        <w:tc>
          <w:tcPr>
            <w:tcW w:w="275"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218 116,8</w:t>
            </w:r>
          </w:p>
        </w:tc>
        <w:tc>
          <w:tcPr>
            <w:tcW w:w="328"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235 566,2</w:t>
            </w:r>
          </w:p>
        </w:tc>
        <w:tc>
          <w:tcPr>
            <w:tcW w:w="304"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254 411,3</w:t>
            </w:r>
          </w:p>
        </w:tc>
        <w:tc>
          <w:tcPr>
            <w:tcW w:w="305"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274 764,3</w:t>
            </w:r>
          </w:p>
        </w:tc>
        <w:tc>
          <w:tcPr>
            <w:tcW w:w="304"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296 745,4</w:t>
            </w:r>
          </w:p>
        </w:tc>
        <w:tc>
          <w:tcPr>
            <w:tcW w:w="606"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2"/>
          <w:wAfter w:w="74" w:type="pct"/>
          <w:trHeight w:val="86"/>
        </w:trPr>
        <w:tc>
          <w:tcPr>
            <w:tcW w:w="695" w:type="pct"/>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535" w:type="pct"/>
          </w:tcPr>
          <w:p w:rsidR="001D313B" w:rsidRPr="001D313B" w:rsidRDefault="001D313B" w:rsidP="001D313B">
            <w:pPr>
              <w:spacing w:after="0" w:line="240" w:lineRule="auto"/>
              <w:rPr>
                <w:rFonts w:ascii="Times New Roman" w:hAnsi="Times New Roman" w:cs="Times New Roman"/>
                <w:sz w:val="20"/>
                <w:szCs w:val="20"/>
              </w:rPr>
            </w:pPr>
            <w:r w:rsidRPr="001D313B">
              <w:rPr>
                <w:rFonts w:ascii="Times New Roman" w:hAnsi="Times New Roman" w:cs="Times New Roman"/>
                <w:sz w:val="20"/>
                <w:szCs w:val="20"/>
              </w:rPr>
              <w:t xml:space="preserve">остаток средств федерального бюджета </w:t>
            </w:r>
            <w:r w:rsidRPr="001D313B">
              <w:rPr>
                <w:rFonts w:ascii="Times New Roman" w:hAnsi="Times New Roman" w:cs="Times New Roman"/>
                <w:sz w:val="20"/>
                <w:szCs w:val="20"/>
              </w:rPr>
              <w:br/>
              <w:t>2013 года</w:t>
            </w:r>
          </w:p>
        </w:tc>
        <w:tc>
          <w:tcPr>
            <w:tcW w:w="4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4 648,0</w:t>
            </w:r>
          </w:p>
        </w:tc>
        <w:tc>
          <w:tcPr>
            <w:tcW w:w="306"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4 648,0</w:t>
            </w:r>
          </w:p>
        </w:tc>
        <w:tc>
          <w:tcPr>
            <w:tcW w:w="321"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275"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28" w:type="pct"/>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5"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7"/>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606"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2"/>
          <w:wAfter w:w="74" w:type="pct"/>
          <w:trHeight w:val="86"/>
        </w:trPr>
        <w:tc>
          <w:tcPr>
            <w:tcW w:w="695" w:type="pct"/>
          </w:tcPr>
          <w:p w:rsidR="001D313B" w:rsidRPr="001D313B" w:rsidRDefault="001D313B" w:rsidP="001D313B">
            <w:pPr>
              <w:spacing w:after="0" w:line="240" w:lineRule="auto"/>
              <w:rPr>
                <w:rFonts w:ascii="Times New Roman" w:hAnsi="Times New Roman" w:cs="Times New Roman"/>
                <w:sz w:val="20"/>
                <w:szCs w:val="20"/>
              </w:rPr>
            </w:pPr>
          </w:p>
        </w:tc>
        <w:tc>
          <w:tcPr>
            <w:tcW w:w="544" w:type="pct"/>
          </w:tcPr>
          <w:p w:rsidR="001D313B" w:rsidRPr="001D313B" w:rsidRDefault="001D313B" w:rsidP="001D313B">
            <w:pPr>
              <w:spacing w:after="0" w:line="240" w:lineRule="auto"/>
              <w:rPr>
                <w:rFonts w:ascii="Times New Roman" w:hAnsi="Times New Roman" w:cs="Times New Roman"/>
                <w:sz w:val="20"/>
                <w:szCs w:val="20"/>
              </w:rPr>
            </w:pPr>
          </w:p>
        </w:tc>
        <w:tc>
          <w:tcPr>
            <w:tcW w:w="53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областной бюджет</w:t>
            </w:r>
          </w:p>
        </w:tc>
        <w:tc>
          <w:tcPr>
            <w:tcW w:w="4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549 784,0</w:t>
            </w:r>
          </w:p>
        </w:tc>
        <w:tc>
          <w:tcPr>
            <w:tcW w:w="306"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73 325,0</w:t>
            </w:r>
          </w:p>
        </w:tc>
        <w:tc>
          <w:tcPr>
            <w:tcW w:w="321"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52 187,2</w:t>
            </w:r>
          </w:p>
        </w:tc>
        <w:tc>
          <w:tcPr>
            <w:tcW w:w="275"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72 316,8</w:t>
            </w:r>
          </w:p>
        </w:tc>
        <w:tc>
          <w:tcPr>
            <w:tcW w:w="328"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78 102,2</w:t>
            </w:r>
          </w:p>
        </w:tc>
        <w:tc>
          <w:tcPr>
            <w:tcW w:w="304"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84 350,3</w:t>
            </w:r>
          </w:p>
        </w:tc>
        <w:tc>
          <w:tcPr>
            <w:tcW w:w="305"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91 116,3</w:t>
            </w:r>
          </w:p>
        </w:tc>
        <w:tc>
          <w:tcPr>
            <w:tcW w:w="304"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98 386,2</w:t>
            </w:r>
          </w:p>
        </w:tc>
        <w:tc>
          <w:tcPr>
            <w:tcW w:w="606" w:type="pct"/>
            <w:gridSpan w:val="6"/>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2"/>
          <w:wAfter w:w="74" w:type="pct"/>
          <w:trHeight w:val="105"/>
        </w:trPr>
        <w:tc>
          <w:tcPr>
            <w:tcW w:w="695" w:type="pct"/>
            <w:vMerge w:val="restart"/>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val="restart"/>
          </w:tcPr>
          <w:p w:rsidR="001D313B" w:rsidRPr="001D313B" w:rsidRDefault="001D313B" w:rsidP="001D313B">
            <w:pPr>
              <w:spacing w:after="0" w:line="240" w:lineRule="auto"/>
              <w:rPr>
                <w:rFonts w:ascii="Times New Roman" w:hAnsi="Times New Roman" w:cs="Times New Roman"/>
                <w:sz w:val="20"/>
                <w:szCs w:val="20"/>
              </w:rPr>
            </w:pPr>
          </w:p>
        </w:tc>
        <w:tc>
          <w:tcPr>
            <w:tcW w:w="53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бюджеты муниципальных образований</w:t>
            </w:r>
          </w:p>
        </w:tc>
        <w:tc>
          <w:tcPr>
            <w:tcW w:w="403"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53 536,9</w:t>
            </w:r>
          </w:p>
        </w:tc>
        <w:tc>
          <w:tcPr>
            <w:tcW w:w="306"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6 000,0</w:t>
            </w:r>
          </w:p>
        </w:tc>
        <w:tc>
          <w:tcPr>
            <w:tcW w:w="321"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6 480,0</w:t>
            </w:r>
          </w:p>
        </w:tc>
        <w:tc>
          <w:tcPr>
            <w:tcW w:w="275" w:type="pct"/>
            <w:gridSpan w:val="2"/>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6 998,4</w:t>
            </w:r>
          </w:p>
        </w:tc>
        <w:tc>
          <w:tcPr>
            <w:tcW w:w="328" w:type="pct"/>
            <w:gridSpan w:val="6"/>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7 558,3</w:t>
            </w:r>
          </w:p>
        </w:tc>
        <w:tc>
          <w:tcPr>
            <w:tcW w:w="304"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8 162,9</w:t>
            </w:r>
          </w:p>
        </w:tc>
        <w:tc>
          <w:tcPr>
            <w:tcW w:w="305" w:type="pct"/>
            <w:gridSpan w:val="3"/>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8 816,0</w:t>
            </w:r>
          </w:p>
        </w:tc>
        <w:tc>
          <w:tcPr>
            <w:tcW w:w="304" w:type="pct"/>
            <w:gridSpan w:val="7"/>
          </w:tcPr>
          <w:p w:rsidR="001D313B" w:rsidRPr="001D313B" w:rsidRDefault="001D313B" w:rsidP="001D313B">
            <w:pPr>
              <w:spacing w:after="0" w:line="240" w:lineRule="auto"/>
              <w:rPr>
                <w:rFonts w:ascii="Times New Roman" w:hAnsi="Times New Roman" w:cs="Times New Roman"/>
                <w:spacing w:val="-8"/>
                <w:sz w:val="20"/>
                <w:szCs w:val="20"/>
              </w:rPr>
            </w:pPr>
            <w:r w:rsidRPr="001D313B">
              <w:rPr>
                <w:rFonts w:ascii="Times New Roman" w:hAnsi="Times New Roman" w:cs="Times New Roman"/>
                <w:spacing w:val="-8"/>
                <w:sz w:val="20"/>
                <w:szCs w:val="20"/>
              </w:rPr>
              <w:t>9 521,3</w:t>
            </w:r>
          </w:p>
        </w:tc>
        <w:tc>
          <w:tcPr>
            <w:tcW w:w="606" w:type="pct"/>
            <w:gridSpan w:val="6"/>
            <w:vMerge w:val="restart"/>
          </w:tcPr>
          <w:p w:rsidR="001D313B" w:rsidRPr="001D313B" w:rsidRDefault="001D313B" w:rsidP="001D313B">
            <w:pPr>
              <w:spacing w:after="0" w:line="240" w:lineRule="auto"/>
              <w:rPr>
                <w:rFonts w:ascii="Times New Roman" w:hAnsi="Times New Roman" w:cs="Times New Roman"/>
                <w:sz w:val="20"/>
                <w:szCs w:val="20"/>
              </w:rPr>
            </w:pPr>
          </w:p>
        </w:tc>
      </w:tr>
      <w:tr w:rsidR="001D313B" w:rsidRPr="001D313B" w:rsidTr="004232DC">
        <w:trPr>
          <w:gridAfter w:val="2"/>
          <w:wAfter w:w="74" w:type="pct"/>
          <w:trHeight w:val="80"/>
        </w:trPr>
        <w:tc>
          <w:tcPr>
            <w:tcW w:w="695" w:type="pct"/>
            <w:vMerge/>
          </w:tcPr>
          <w:p w:rsidR="001D313B" w:rsidRPr="001D313B" w:rsidRDefault="001D313B" w:rsidP="001D313B">
            <w:pPr>
              <w:spacing w:after="0" w:line="240" w:lineRule="auto"/>
              <w:rPr>
                <w:rFonts w:ascii="Times New Roman" w:hAnsi="Times New Roman" w:cs="Times New Roman"/>
                <w:sz w:val="20"/>
                <w:szCs w:val="20"/>
              </w:rPr>
            </w:pPr>
          </w:p>
        </w:tc>
        <w:tc>
          <w:tcPr>
            <w:tcW w:w="544" w:type="pct"/>
            <w:vMerge/>
          </w:tcPr>
          <w:p w:rsidR="001D313B" w:rsidRPr="001D313B" w:rsidRDefault="001D313B" w:rsidP="001D313B">
            <w:pPr>
              <w:spacing w:after="0" w:line="240" w:lineRule="auto"/>
              <w:rPr>
                <w:rFonts w:ascii="Times New Roman" w:hAnsi="Times New Roman" w:cs="Times New Roman"/>
                <w:sz w:val="20"/>
                <w:szCs w:val="20"/>
              </w:rPr>
            </w:pPr>
          </w:p>
        </w:tc>
        <w:tc>
          <w:tcPr>
            <w:tcW w:w="535" w:type="pct"/>
          </w:tcPr>
          <w:p w:rsidR="001D313B" w:rsidRPr="001D313B" w:rsidRDefault="001D313B" w:rsidP="001D313B">
            <w:pPr>
              <w:pStyle w:val="22"/>
              <w:spacing w:after="0" w:line="240" w:lineRule="auto"/>
              <w:rPr>
                <w:rFonts w:ascii="Times New Roman" w:hAnsi="Times New Roman" w:cs="Times New Roman"/>
                <w:sz w:val="20"/>
                <w:szCs w:val="20"/>
              </w:rPr>
            </w:pPr>
            <w:r w:rsidRPr="001D313B">
              <w:rPr>
                <w:rFonts w:ascii="Times New Roman" w:hAnsi="Times New Roman" w:cs="Times New Roman"/>
                <w:sz w:val="20"/>
                <w:szCs w:val="20"/>
              </w:rPr>
              <w:t>внебюджетные средства</w:t>
            </w:r>
          </w:p>
        </w:tc>
        <w:tc>
          <w:tcPr>
            <w:tcW w:w="403"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6"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21"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275" w:type="pct"/>
            <w:gridSpan w:val="2"/>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28" w:type="pct"/>
            <w:gridSpan w:val="6"/>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5" w:type="pct"/>
            <w:gridSpan w:val="3"/>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304" w:type="pct"/>
            <w:gridSpan w:val="7"/>
          </w:tcPr>
          <w:p w:rsidR="001D313B" w:rsidRPr="001D313B" w:rsidRDefault="001D313B" w:rsidP="001D313B">
            <w:pPr>
              <w:pStyle w:val="22"/>
              <w:spacing w:after="0" w:line="240" w:lineRule="auto"/>
              <w:rPr>
                <w:rFonts w:ascii="Times New Roman" w:hAnsi="Times New Roman" w:cs="Times New Roman"/>
                <w:b/>
                <w:sz w:val="20"/>
                <w:szCs w:val="20"/>
              </w:rPr>
            </w:pPr>
            <w:r w:rsidRPr="001D313B">
              <w:rPr>
                <w:rFonts w:ascii="Times New Roman" w:hAnsi="Times New Roman" w:cs="Times New Roman"/>
                <w:sz w:val="20"/>
                <w:szCs w:val="20"/>
              </w:rPr>
              <w:t>–</w:t>
            </w:r>
          </w:p>
        </w:tc>
        <w:tc>
          <w:tcPr>
            <w:tcW w:w="606" w:type="pct"/>
            <w:gridSpan w:val="6"/>
            <w:vMerge/>
          </w:tcPr>
          <w:p w:rsidR="001D313B" w:rsidRPr="001D313B" w:rsidRDefault="001D313B" w:rsidP="001D313B">
            <w:pPr>
              <w:spacing w:after="0" w:line="240" w:lineRule="auto"/>
              <w:rPr>
                <w:rFonts w:ascii="Times New Roman" w:hAnsi="Times New Roman" w:cs="Times New Roman"/>
                <w:sz w:val="20"/>
                <w:szCs w:val="20"/>
              </w:rPr>
            </w:pPr>
          </w:p>
        </w:tc>
      </w:tr>
    </w:tbl>
    <w:p w:rsidR="001D313B" w:rsidRPr="001D313B" w:rsidRDefault="001D313B" w:rsidP="001D313B">
      <w:pPr>
        <w:tabs>
          <w:tab w:val="num" w:pos="540"/>
        </w:tabs>
        <w:spacing w:after="0" w:line="240" w:lineRule="auto"/>
        <w:ind w:firstLine="540"/>
        <w:jc w:val="both"/>
        <w:rPr>
          <w:rFonts w:ascii="Times New Roman" w:hAnsi="Times New Roman" w:cs="Times New Roman"/>
          <w:bCs/>
          <w:sz w:val="20"/>
          <w:szCs w:val="20"/>
        </w:rPr>
      </w:pPr>
    </w:p>
    <w:tbl>
      <w:tblPr>
        <w:tblW w:w="15735" w:type="dxa"/>
        <w:tblInd w:w="-486" w:type="dxa"/>
        <w:tblLayout w:type="fixed"/>
        <w:tblCellMar>
          <w:top w:w="75" w:type="dxa"/>
          <w:left w:w="0" w:type="dxa"/>
          <w:bottom w:w="75" w:type="dxa"/>
          <w:right w:w="0" w:type="dxa"/>
        </w:tblCellMar>
        <w:tblLook w:val="0000"/>
      </w:tblPr>
      <w:tblGrid>
        <w:gridCol w:w="2552"/>
        <w:gridCol w:w="1701"/>
        <w:gridCol w:w="1701"/>
        <w:gridCol w:w="1134"/>
        <w:gridCol w:w="992"/>
        <w:gridCol w:w="992"/>
        <w:gridCol w:w="993"/>
        <w:gridCol w:w="992"/>
        <w:gridCol w:w="992"/>
        <w:gridCol w:w="992"/>
        <w:gridCol w:w="993"/>
        <w:gridCol w:w="1701"/>
      </w:tblGrid>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47" w:name="Par3088"/>
            <w:bookmarkEnd w:id="47"/>
            <w:r w:rsidRPr="009D66C4">
              <w:rPr>
                <w:rFonts w:ascii="Times New Roman" w:hAnsi="Times New Roman" w:cs="Times New Roman"/>
                <w:sz w:val="20"/>
                <w:szCs w:val="20"/>
              </w:rPr>
              <w:t xml:space="preserve">III. </w:t>
            </w:r>
            <w:hyperlink w:anchor="Par266" w:history="1">
              <w:r w:rsidRPr="009D66C4">
                <w:rPr>
                  <w:rFonts w:ascii="Times New Roman" w:hAnsi="Times New Roman" w:cs="Times New Roman"/>
                  <w:sz w:val="20"/>
                  <w:szCs w:val="20"/>
                </w:rPr>
                <w:t>Подпрограмма № 3</w:t>
              </w:r>
            </w:hyperlink>
            <w:r w:rsidRPr="009D66C4">
              <w:rPr>
                <w:rFonts w:ascii="Times New Roman" w:hAnsi="Times New Roman" w:cs="Times New Roman"/>
                <w:sz w:val="20"/>
                <w:szCs w:val="20"/>
              </w:rPr>
              <w:t xml:space="preserve"> "Совершенствование системы управления экономическим развитием Архангельской области"</w:t>
            </w: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Цель подпрограммы № 3 - повышение эффективности управления экономическим развитием Архангельской области</w:t>
            </w: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48" w:name="Par3090"/>
            <w:bookmarkEnd w:id="48"/>
            <w:r w:rsidRPr="009D66C4">
              <w:rPr>
                <w:rFonts w:ascii="Times New Roman" w:hAnsi="Times New Roman" w:cs="Times New Roman"/>
                <w:sz w:val="20"/>
                <w:szCs w:val="20"/>
              </w:rPr>
              <w:t>Задача №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49" w:name="Par3091"/>
            <w:bookmarkEnd w:id="49"/>
            <w:r w:rsidRPr="009D66C4">
              <w:rPr>
                <w:rFonts w:ascii="Times New Roman" w:hAnsi="Times New Roman" w:cs="Times New Roman"/>
                <w:sz w:val="20"/>
                <w:szCs w:val="20"/>
              </w:rPr>
              <w:t>1.1. Совершенствование нормативной правовой основы по долгосрочному и среднесрочному планированию и прогнозированию социально-экономического развития Архангельской области</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обеспечение дополнения (изменения) нормативной правовой базы Архангельской области по вопросам долгосрочного планирования и прогнозирования до конца 2015 года</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1.2. Координация деятельности, оказание методической помощи по формированию исполнительными органами государственной власти Архангельской области, органами местного самоуправления городских округов и муниципальных районов Архангельской области соответствующих показателей прогнозов социально-экономического развития</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отклонение ключевых фактических показателей развития экономики Архангельской области от прогнозируемых в предыдущем году значений к 2020 году по модулю не более 3,6 процента</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1.3. Мониторинг </w:t>
            </w:r>
            <w:r w:rsidRPr="009D66C4">
              <w:rPr>
                <w:rFonts w:ascii="Times New Roman" w:hAnsi="Times New Roman" w:cs="Times New Roman"/>
                <w:sz w:val="20"/>
                <w:szCs w:val="20"/>
              </w:rPr>
              <w:lastRenderedPageBreak/>
              <w:t>показателей социально-экономического развития Архангельской области</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 xml:space="preserve">министерство </w:t>
            </w:r>
            <w:r w:rsidRPr="009D66C4">
              <w:rPr>
                <w:rFonts w:ascii="Times New Roman" w:hAnsi="Times New Roman" w:cs="Times New Roman"/>
                <w:sz w:val="20"/>
                <w:szCs w:val="20"/>
              </w:rPr>
              <w:lastRenderedPageBreak/>
              <w:t>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обновление </w:t>
            </w:r>
            <w:r w:rsidRPr="009D66C4">
              <w:rPr>
                <w:rFonts w:ascii="Times New Roman" w:hAnsi="Times New Roman" w:cs="Times New Roman"/>
                <w:sz w:val="20"/>
                <w:szCs w:val="20"/>
              </w:rPr>
              <w:lastRenderedPageBreak/>
              <w:t>показателей социально-экономического развития не менее 1 раза в месяц (в соответствии с нормативными правовыми актами Правительства Российской Федерации и Правительства Архангельской области)</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0" w:name="Par3262"/>
            <w:bookmarkEnd w:id="50"/>
            <w:r w:rsidRPr="009D66C4">
              <w:rPr>
                <w:rFonts w:ascii="Times New Roman" w:hAnsi="Times New Roman" w:cs="Times New Roman"/>
                <w:sz w:val="20"/>
                <w:szCs w:val="20"/>
              </w:rPr>
              <w:t>1.4. Методическое обеспечение разработки документов долгосрочного планирования городских округов и муниципальных районов Архангельской области</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доля документов перспективного планирования социально-экономического развития городских округов и муниципальных районов Архангельской области (стратегии, комплексные программы), принятых в отчетном периоде, по которым министерством экономического развития и конкурентной </w:t>
            </w:r>
            <w:r w:rsidRPr="009D66C4">
              <w:rPr>
                <w:rFonts w:ascii="Times New Roman" w:hAnsi="Times New Roman" w:cs="Times New Roman"/>
                <w:sz w:val="20"/>
                <w:szCs w:val="20"/>
              </w:rPr>
              <w:lastRenderedPageBreak/>
              <w:t>политики оказано методическое содействие, не менее 100 процентов</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 xml:space="preserve">Всего по </w:t>
            </w:r>
            <w:hyperlink w:anchor="Par3090" w:history="1">
              <w:r w:rsidRPr="009D66C4">
                <w:rPr>
                  <w:rFonts w:ascii="Times New Roman" w:hAnsi="Times New Roman" w:cs="Times New Roman"/>
                  <w:sz w:val="20"/>
                  <w:szCs w:val="20"/>
                </w:rPr>
                <w:t>задаче № 1</w:t>
              </w:r>
            </w:hyperlink>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1" w:name="Par3376"/>
            <w:bookmarkEnd w:id="51"/>
            <w:r w:rsidRPr="009D66C4">
              <w:rPr>
                <w:rFonts w:ascii="Times New Roman" w:hAnsi="Times New Roman" w:cs="Times New Roman"/>
                <w:sz w:val="20"/>
                <w:szCs w:val="20"/>
              </w:rPr>
              <w:t>Задача №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2" w:name="Par3377"/>
            <w:bookmarkEnd w:id="52"/>
            <w:r w:rsidRPr="009D66C4">
              <w:rPr>
                <w:rFonts w:ascii="Times New Roman" w:hAnsi="Times New Roman" w:cs="Times New Roman"/>
                <w:sz w:val="20"/>
                <w:szCs w:val="20"/>
              </w:rPr>
              <w:t>2.1. Мониторинг участия исполнительных органов государственной власти Архангельской области в государственных программах Российской Федерации и федеральных целевых программах</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обеспечение привлечения федеральных сре</w:t>
            </w:r>
            <w:proofErr w:type="gramStart"/>
            <w:r w:rsidRPr="009D66C4">
              <w:rPr>
                <w:rFonts w:ascii="Times New Roman" w:hAnsi="Times New Roman" w:cs="Times New Roman"/>
                <w:sz w:val="20"/>
                <w:szCs w:val="20"/>
              </w:rPr>
              <w:t>дств в р</w:t>
            </w:r>
            <w:proofErr w:type="gramEnd"/>
            <w:r w:rsidRPr="009D66C4">
              <w:rPr>
                <w:rFonts w:ascii="Times New Roman" w:hAnsi="Times New Roman" w:cs="Times New Roman"/>
                <w:sz w:val="20"/>
                <w:szCs w:val="20"/>
              </w:rPr>
              <w:t xml:space="preserve">амках федеральных целевых программ и государственных программ Российской Федерации на территорию Архангельской области (ежегодный рост не менее чем на </w:t>
            </w:r>
            <w:r w:rsidRPr="009D66C4">
              <w:rPr>
                <w:rFonts w:ascii="Times New Roman" w:hAnsi="Times New Roman" w:cs="Times New Roman"/>
                <w:sz w:val="20"/>
                <w:szCs w:val="20"/>
              </w:rPr>
              <w:lastRenderedPageBreak/>
              <w:t>10 процентов)</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3" w:name="Par3434"/>
            <w:bookmarkEnd w:id="53"/>
            <w:r w:rsidRPr="009D66C4">
              <w:rPr>
                <w:rFonts w:ascii="Times New Roman" w:hAnsi="Times New Roman" w:cs="Times New Roman"/>
                <w:sz w:val="20"/>
                <w:szCs w:val="20"/>
              </w:rPr>
              <w:lastRenderedPageBreak/>
              <w:t>2.2. Координация деятельности исполнительных органов государственной власти Архангельской области по вопросам разработки и реализации программ Архангельской области</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обеспечение процессов разработки, принятия и реализации 24 государственных программ Архангельской области</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3376" w:history="1">
              <w:r w:rsidRPr="009D66C4">
                <w:rPr>
                  <w:rFonts w:ascii="Times New Roman" w:hAnsi="Times New Roman" w:cs="Times New Roman"/>
                  <w:sz w:val="20"/>
                  <w:szCs w:val="20"/>
                </w:rPr>
                <w:t>разделу 2</w:t>
              </w:r>
            </w:hyperlink>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4" w:name="Par3548"/>
            <w:bookmarkEnd w:id="54"/>
            <w:r w:rsidRPr="009D66C4">
              <w:rPr>
                <w:rFonts w:ascii="Times New Roman" w:hAnsi="Times New Roman" w:cs="Times New Roman"/>
                <w:sz w:val="20"/>
                <w:szCs w:val="20"/>
              </w:rPr>
              <w:t>Задача № 3 -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5" w:name="Par3549"/>
            <w:bookmarkEnd w:id="55"/>
            <w:r w:rsidRPr="009D66C4">
              <w:rPr>
                <w:rFonts w:ascii="Times New Roman" w:hAnsi="Times New Roman" w:cs="Times New Roman"/>
                <w:sz w:val="20"/>
                <w:szCs w:val="20"/>
              </w:rPr>
              <w:t xml:space="preserve">3.1. Информационное, научно-методическое нормативное, кадровое обеспечение развития процедур оценки </w:t>
            </w:r>
            <w:r w:rsidRPr="009D66C4">
              <w:rPr>
                <w:rFonts w:ascii="Times New Roman" w:hAnsi="Times New Roman" w:cs="Times New Roman"/>
                <w:sz w:val="20"/>
                <w:szCs w:val="20"/>
              </w:rPr>
              <w:lastRenderedPageBreak/>
              <w:t>регулирующего воздействия</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доля заключений об оценке регулирующего воздействия, содержащих </w:t>
            </w:r>
            <w:r w:rsidRPr="009D66C4">
              <w:rPr>
                <w:rFonts w:ascii="Times New Roman" w:hAnsi="Times New Roman" w:cs="Times New Roman"/>
                <w:sz w:val="20"/>
                <w:szCs w:val="20"/>
              </w:rPr>
              <w:lastRenderedPageBreak/>
              <w:t>количественные оценки, - не менее 50 процентов к 2020 году</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6" w:name="Par3606"/>
            <w:bookmarkEnd w:id="56"/>
            <w:r w:rsidRPr="009D66C4">
              <w:rPr>
                <w:rFonts w:ascii="Times New Roman" w:hAnsi="Times New Roman" w:cs="Times New Roman"/>
                <w:sz w:val="20"/>
                <w:szCs w:val="20"/>
              </w:rPr>
              <w:t>3.2 Координация внедрения и развития процедур оценки регулирующего воздействия на муниципальном уровне</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доля муниципальных образований, внедривших процедуру оценки регулирующего воздействия, в соответствии с требованиями действующего законодательства к 2017 году - 100 процентов</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3548" w:history="1">
              <w:r w:rsidRPr="009D66C4">
                <w:rPr>
                  <w:rFonts w:ascii="Times New Roman" w:hAnsi="Times New Roman" w:cs="Times New Roman"/>
                  <w:sz w:val="20"/>
                  <w:szCs w:val="20"/>
                </w:rPr>
                <w:t>задаче № 3</w:t>
              </w:r>
            </w:hyperlink>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7" w:name="Par3720"/>
            <w:bookmarkEnd w:id="57"/>
            <w:r w:rsidRPr="009D66C4">
              <w:rPr>
                <w:rFonts w:ascii="Times New Roman" w:hAnsi="Times New Roman" w:cs="Times New Roman"/>
                <w:sz w:val="20"/>
                <w:szCs w:val="20"/>
              </w:rPr>
              <w:lastRenderedPageBreak/>
              <w:t xml:space="preserve">Задача № 4 - развитие </w:t>
            </w:r>
            <w:proofErr w:type="gramStart"/>
            <w:r w:rsidRPr="009D66C4">
              <w:rPr>
                <w:rFonts w:ascii="Times New Roman" w:hAnsi="Times New Roman" w:cs="Times New Roman"/>
                <w:sz w:val="20"/>
                <w:szCs w:val="20"/>
              </w:rPr>
              <w:t>системы оценки эффективности деятельности исполнительных органов государственной власти Архангельской</w:t>
            </w:r>
            <w:proofErr w:type="gramEnd"/>
            <w:r w:rsidRPr="009D66C4">
              <w:rPr>
                <w:rFonts w:ascii="Times New Roman" w:hAnsi="Times New Roman" w:cs="Times New Roman"/>
                <w:sz w:val="20"/>
                <w:szCs w:val="20"/>
              </w:rPr>
              <w:t xml:space="preserve"> области, органов местного самоуправления городских округов и муниципальных районов Архангельской области</w:t>
            </w: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8" w:name="Par3721"/>
            <w:bookmarkEnd w:id="58"/>
            <w:r w:rsidRPr="009D66C4">
              <w:rPr>
                <w:rFonts w:ascii="Times New Roman" w:hAnsi="Times New Roman" w:cs="Times New Roman"/>
                <w:sz w:val="20"/>
                <w:szCs w:val="20"/>
              </w:rPr>
              <w:t xml:space="preserve">4.1. Подготовка доклада Губернатора Архангельской области о достигнутых значениях </w:t>
            </w:r>
            <w:proofErr w:type="gramStart"/>
            <w:r w:rsidRPr="009D66C4">
              <w:rPr>
                <w:rFonts w:ascii="Times New Roman" w:hAnsi="Times New Roman" w:cs="Times New Roman"/>
                <w:sz w:val="20"/>
                <w:szCs w:val="20"/>
              </w:rPr>
              <w:t>показателей эффективности деятельности органов исполнительной власти Архангельской области</w:t>
            </w:r>
            <w:proofErr w:type="gramEnd"/>
            <w:r w:rsidRPr="009D66C4">
              <w:rPr>
                <w:rFonts w:ascii="Times New Roman" w:hAnsi="Times New Roman" w:cs="Times New Roman"/>
                <w:sz w:val="20"/>
                <w:szCs w:val="20"/>
              </w:rPr>
              <w:t xml:space="preserve"> за отчетный год и их планируемых значениях на трехлетний период</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подготовка и направление доклада Губернатора Архангельской области о достигнутых значениях </w:t>
            </w:r>
            <w:proofErr w:type="gramStart"/>
            <w:r w:rsidRPr="009D66C4">
              <w:rPr>
                <w:rFonts w:ascii="Times New Roman" w:hAnsi="Times New Roman" w:cs="Times New Roman"/>
                <w:sz w:val="20"/>
                <w:szCs w:val="20"/>
              </w:rPr>
              <w:t>показателей эффективности деятельности органов исполнительной власти Архангельской области</w:t>
            </w:r>
            <w:proofErr w:type="gramEnd"/>
            <w:r w:rsidRPr="009D66C4">
              <w:rPr>
                <w:rFonts w:ascii="Times New Roman" w:hAnsi="Times New Roman" w:cs="Times New Roman"/>
                <w:sz w:val="20"/>
                <w:szCs w:val="20"/>
              </w:rPr>
              <w:t xml:space="preserve"> за отчетный год и их планируемых значениях на трехлетний период в Правительство Российской Федерации - до 1 апреля, ежегодно</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4.2. Организация проведения социологического исследования по оценке удовлетворенности населения Архангельской области услугами в сферах образования, культуры, жилищно-коммунальными услугами, а также </w:t>
            </w:r>
            <w:r w:rsidRPr="009D66C4">
              <w:rPr>
                <w:rFonts w:ascii="Times New Roman" w:hAnsi="Times New Roman" w:cs="Times New Roman"/>
                <w:sz w:val="20"/>
                <w:szCs w:val="20"/>
              </w:rPr>
              <w:lastRenderedPageBreak/>
              <w:t>деятельностью органов местного самоуправления городских округов и муниципальных районов, в том числе их информационной открытостью</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наличие объективной информации об уровне удовлетворенности населения Архангельской области услугами в сферах образования, </w:t>
            </w:r>
            <w:r w:rsidRPr="009D66C4">
              <w:rPr>
                <w:rFonts w:ascii="Times New Roman" w:hAnsi="Times New Roman" w:cs="Times New Roman"/>
                <w:sz w:val="20"/>
                <w:szCs w:val="20"/>
              </w:rPr>
              <w:lastRenderedPageBreak/>
              <w:t>культуры, жилищно-коммунальными услугами, а также деятельностью органов местного самоуправления городских округов и муниципальных районов, в том числе их информационной открытостью</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бюджеты муниципальных </w:t>
            </w:r>
            <w:r w:rsidRPr="009D66C4">
              <w:rPr>
                <w:rFonts w:ascii="Times New Roman" w:hAnsi="Times New Roman" w:cs="Times New Roman"/>
                <w:sz w:val="20"/>
                <w:szCs w:val="20"/>
              </w:rPr>
              <w:lastRenderedPageBreak/>
              <w:t>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59" w:name="Par3835"/>
            <w:bookmarkEnd w:id="59"/>
            <w:r w:rsidRPr="009D66C4">
              <w:rPr>
                <w:rFonts w:ascii="Times New Roman" w:hAnsi="Times New Roman" w:cs="Times New Roman"/>
                <w:sz w:val="20"/>
                <w:szCs w:val="20"/>
              </w:rPr>
              <w:t xml:space="preserve">4.3. Проведение комплексной </w:t>
            </w:r>
            <w:proofErr w:type="gramStart"/>
            <w:r w:rsidRPr="009D66C4">
              <w:rPr>
                <w:rFonts w:ascii="Times New Roman" w:hAnsi="Times New Roman" w:cs="Times New Roman"/>
                <w:sz w:val="20"/>
                <w:szCs w:val="20"/>
              </w:rPr>
              <w:t>оценки эффективности деятельности органов местного самоуправления городских округов</w:t>
            </w:r>
            <w:proofErr w:type="gramEnd"/>
            <w:r w:rsidRPr="009D66C4">
              <w:rPr>
                <w:rFonts w:ascii="Times New Roman" w:hAnsi="Times New Roman" w:cs="Times New Roman"/>
                <w:sz w:val="20"/>
                <w:szCs w:val="20"/>
              </w:rPr>
              <w:t xml:space="preserve"> и муниципальных районов Архангельской области</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публикация сводного доклада о результатах </w:t>
            </w:r>
            <w:proofErr w:type="gramStart"/>
            <w:r w:rsidRPr="009D66C4">
              <w:rPr>
                <w:rFonts w:ascii="Times New Roman" w:hAnsi="Times New Roman" w:cs="Times New Roman"/>
                <w:sz w:val="20"/>
                <w:szCs w:val="20"/>
              </w:rPr>
              <w:t>оценки эффективности деятельности органов местного самоуправления городских округов</w:t>
            </w:r>
            <w:proofErr w:type="gramEnd"/>
            <w:r w:rsidRPr="009D66C4">
              <w:rPr>
                <w:rFonts w:ascii="Times New Roman" w:hAnsi="Times New Roman" w:cs="Times New Roman"/>
                <w:sz w:val="20"/>
                <w:szCs w:val="20"/>
              </w:rPr>
              <w:t xml:space="preserve"> и муниципальных районов Архангельской области на официальном сайте Правительства Архангельской области не позднее 1 октября, ежегодно</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60" w:name="Par3892"/>
            <w:bookmarkEnd w:id="60"/>
            <w:r w:rsidRPr="009D66C4">
              <w:rPr>
                <w:rFonts w:ascii="Times New Roman" w:hAnsi="Times New Roman" w:cs="Times New Roman"/>
                <w:sz w:val="20"/>
                <w:szCs w:val="20"/>
              </w:rPr>
              <w:t xml:space="preserve">4.4. Выделение грантов </w:t>
            </w:r>
            <w:r w:rsidRPr="009D66C4">
              <w:rPr>
                <w:rFonts w:ascii="Times New Roman" w:hAnsi="Times New Roman" w:cs="Times New Roman"/>
                <w:sz w:val="20"/>
                <w:szCs w:val="20"/>
              </w:rPr>
              <w:lastRenderedPageBreak/>
              <w:t>муниципальным образованиям Архангельской области, достигшим наилучших значений показателей деятельности</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 xml:space="preserve">министерство </w:t>
            </w:r>
            <w:r w:rsidRPr="009D66C4">
              <w:rPr>
                <w:rFonts w:ascii="Times New Roman" w:hAnsi="Times New Roman" w:cs="Times New Roman"/>
                <w:sz w:val="20"/>
                <w:szCs w:val="20"/>
              </w:rPr>
              <w:lastRenderedPageBreak/>
              <w:t>экономического развития и конкурентной политики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56 000,0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предоставление </w:t>
            </w:r>
            <w:r w:rsidRPr="009D66C4">
              <w:rPr>
                <w:rFonts w:ascii="Times New Roman" w:hAnsi="Times New Roman" w:cs="Times New Roman"/>
                <w:sz w:val="20"/>
                <w:szCs w:val="20"/>
              </w:rPr>
              <w:lastRenderedPageBreak/>
              <w:t>грантов не менее чем 4 муниципальным образованиям, достигшим наилучших значений показателей деятельности</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56 000,0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3720" w:history="1">
              <w:r w:rsidRPr="009D66C4">
                <w:rPr>
                  <w:rFonts w:ascii="Times New Roman" w:hAnsi="Times New Roman" w:cs="Times New Roman"/>
                  <w:sz w:val="20"/>
                  <w:szCs w:val="20"/>
                </w:rPr>
                <w:t>задаче № 4</w:t>
              </w:r>
            </w:hyperlink>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56 000,0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56 000,0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8 000,0</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bookmarkStart w:id="61" w:name="Par4006"/>
            <w:bookmarkEnd w:id="61"/>
            <w:r w:rsidRPr="009D66C4">
              <w:rPr>
                <w:rFonts w:ascii="Times New Roman" w:hAnsi="Times New Roman" w:cs="Times New Roman"/>
                <w:sz w:val="20"/>
                <w:szCs w:val="20"/>
              </w:rPr>
              <w:t>Задача № 5 - обеспечение деятельности министерства экономического развития и конкурентной политики как ответственного исполнителя государственной программы</w:t>
            </w:r>
          </w:p>
        </w:tc>
      </w:tr>
      <w:tr w:rsidR="001D313B" w:rsidRPr="009D66C4" w:rsidTr="001D313B">
        <w:tc>
          <w:tcPr>
            <w:tcW w:w="2552"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bookmarkStart w:id="62" w:name="Par4007"/>
            <w:bookmarkEnd w:id="62"/>
            <w:r w:rsidRPr="009D66C4">
              <w:rPr>
                <w:rFonts w:ascii="Times New Roman" w:hAnsi="Times New Roman" w:cs="Times New Roman"/>
                <w:sz w:val="20"/>
                <w:szCs w:val="20"/>
              </w:rPr>
              <w:t>5.1. Финансовое обеспечение деятельности министерства экономического развития и конкурентной политики как ответственного исполнителя государственной программы</w:t>
            </w:r>
          </w:p>
        </w:tc>
        <w:tc>
          <w:tcPr>
            <w:tcW w:w="1701"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354 267,7</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42 182,7</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47 691,1</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right"/>
              <w:rPr>
                <w:rFonts w:ascii="Times New Roman" w:hAnsi="Times New Roman" w:cs="Times New Roman"/>
                <w:sz w:val="20"/>
                <w:szCs w:val="20"/>
              </w:rPr>
            </w:pPr>
            <w:r w:rsidRPr="001D313B">
              <w:rPr>
                <w:rFonts w:ascii="Times New Roman" w:hAnsi="Times New Roman" w:cs="Times New Roman"/>
                <w:sz w:val="20"/>
                <w:szCs w:val="20"/>
              </w:rPr>
              <w:t>50 650,7</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right"/>
              <w:rPr>
                <w:rFonts w:ascii="Times New Roman" w:hAnsi="Times New Roman" w:cs="Times New Roman"/>
                <w:sz w:val="20"/>
                <w:szCs w:val="20"/>
              </w:rPr>
            </w:pPr>
            <w:r w:rsidRPr="001D313B">
              <w:rPr>
                <w:rFonts w:ascii="Times New Roman" w:hAnsi="Times New Roman" w:cs="Times New Roman"/>
                <w:sz w:val="20"/>
                <w:szCs w:val="20"/>
              </w:rPr>
              <w:t>53 435,8</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53 435,8</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53 435,8</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53 435,8</w:t>
            </w:r>
          </w:p>
        </w:tc>
        <w:tc>
          <w:tcPr>
            <w:tcW w:w="1701"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создание условий для обеспечения реализации государственной программы Архангельской области</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c>
          <w:tcPr>
            <w:tcW w:w="2552"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354 267,7</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42 182,7</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47 691,1</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right"/>
              <w:rPr>
                <w:rFonts w:ascii="Times New Roman" w:hAnsi="Times New Roman" w:cs="Times New Roman"/>
                <w:sz w:val="20"/>
                <w:szCs w:val="20"/>
              </w:rPr>
            </w:pPr>
            <w:r w:rsidRPr="001D313B">
              <w:rPr>
                <w:rFonts w:ascii="Times New Roman" w:hAnsi="Times New Roman" w:cs="Times New Roman"/>
                <w:sz w:val="20"/>
                <w:szCs w:val="20"/>
              </w:rPr>
              <w:t>50 650,7</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right"/>
              <w:rPr>
                <w:rFonts w:ascii="Times New Roman" w:hAnsi="Times New Roman" w:cs="Times New Roman"/>
                <w:sz w:val="20"/>
                <w:szCs w:val="20"/>
              </w:rPr>
            </w:pPr>
            <w:r w:rsidRPr="001D313B">
              <w:rPr>
                <w:rFonts w:ascii="Times New Roman" w:hAnsi="Times New Roman" w:cs="Times New Roman"/>
                <w:sz w:val="20"/>
                <w:szCs w:val="20"/>
              </w:rPr>
              <w:t>53 435,8</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53 435,8</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53 435,8</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53 435,8</w:t>
            </w:r>
          </w:p>
        </w:tc>
        <w:tc>
          <w:tcPr>
            <w:tcW w:w="1701"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бюджеты </w:t>
            </w:r>
            <w:r w:rsidRPr="009D66C4">
              <w:rPr>
                <w:rFonts w:ascii="Times New Roman" w:hAnsi="Times New Roman" w:cs="Times New Roman"/>
                <w:sz w:val="20"/>
                <w:szCs w:val="20"/>
              </w:rPr>
              <w:lastRenderedPageBreak/>
              <w:t>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c>
          <w:tcPr>
            <w:tcW w:w="2552"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bookmarkStart w:id="63" w:name="Par4058"/>
            <w:bookmarkEnd w:id="63"/>
            <w:r w:rsidRPr="009D66C4">
              <w:rPr>
                <w:rFonts w:ascii="Times New Roman" w:hAnsi="Times New Roman" w:cs="Times New Roman"/>
                <w:sz w:val="20"/>
                <w:szCs w:val="20"/>
              </w:rPr>
              <w:t>5.2. Обеспечение официальной статистической информацией и организация выполнения научно-исследовательских работ, направленных на повышение эффективности государственного и муниципального управления в рамках полномочий, закрепленных за министерством экономического развития и конкурентной политики</w:t>
            </w:r>
          </w:p>
        </w:tc>
        <w:tc>
          <w:tcPr>
            <w:tcW w:w="1701"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министерство экономического развития и конкурентной политики</w:t>
            </w:r>
          </w:p>
        </w:tc>
        <w:tc>
          <w:tcPr>
            <w:tcW w:w="1701" w:type="dxa"/>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67 029,5</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6 306,5</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6 306,5</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1701"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удовлетворение потребности исполнительных органов государственной власти Архангельской области в официальной статистической информации; подготовка не менее 1 научно-исследовательской работы в год</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c>
          <w:tcPr>
            <w:tcW w:w="2552"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67 029,5</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6 306,5</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6 306,5</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10 883,3</w:t>
            </w:r>
          </w:p>
        </w:tc>
        <w:tc>
          <w:tcPr>
            <w:tcW w:w="1701"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c>
          <w:tcPr>
            <w:tcW w:w="2552"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4006" w:history="1">
              <w:r w:rsidRPr="009D66C4">
                <w:rPr>
                  <w:rFonts w:ascii="Times New Roman" w:hAnsi="Times New Roman" w:cs="Times New Roman"/>
                  <w:sz w:val="20"/>
                  <w:szCs w:val="20"/>
                </w:rPr>
                <w:t>задаче № 5</w:t>
              </w:r>
            </w:hyperlink>
          </w:p>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p>
        </w:tc>
        <w:tc>
          <w:tcPr>
            <w:tcW w:w="1701"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421 297,2</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48 489,2</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53 997,6</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61 534,0</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64 319,1</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64 319,1</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64 319,1</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64 319,1</w:t>
            </w:r>
          </w:p>
        </w:tc>
        <w:tc>
          <w:tcPr>
            <w:tcW w:w="1701"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c>
          <w:tcPr>
            <w:tcW w:w="2552"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421 297,2</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48 489,2</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53 997,6</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61 534,0</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64 319,1</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64 319,1</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64 319,1</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64 319,1</w:t>
            </w:r>
          </w:p>
        </w:tc>
        <w:tc>
          <w:tcPr>
            <w:tcW w:w="1701"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c>
          <w:tcPr>
            <w:tcW w:w="2552"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Всего</w:t>
            </w:r>
          </w:p>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по </w:t>
            </w:r>
            <w:hyperlink w:anchor="Par3088" w:history="1">
              <w:r w:rsidRPr="009D66C4">
                <w:rPr>
                  <w:rFonts w:ascii="Times New Roman" w:hAnsi="Times New Roman" w:cs="Times New Roman"/>
                  <w:sz w:val="20"/>
                  <w:szCs w:val="20"/>
                </w:rPr>
                <w:t>подпрограмме № 3</w:t>
              </w:r>
            </w:hyperlink>
          </w:p>
        </w:tc>
        <w:tc>
          <w:tcPr>
            <w:tcW w:w="1701"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477 277,2</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56 489,2</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61 977,6</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69 534,0</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72 319,1</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72 319,1</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72 319,1</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72 319,1</w:t>
            </w:r>
          </w:p>
        </w:tc>
        <w:tc>
          <w:tcPr>
            <w:tcW w:w="1701" w:type="dxa"/>
            <w:vMerge w:val="restart"/>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федеральный </w:t>
            </w:r>
            <w:r w:rsidRPr="009D66C4">
              <w:rPr>
                <w:rFonts w:ascii="Times New Roman" w:hAnsi="Times New Roman" w:cs="Times New Roman"/>
                <w:sz w:val="20"/>
                <w:szCs w:val="20"/>
              </w:rPr>
              <w:lastRenderedPageBreak/>
              <w:t>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1D313B" w:rsidRPr="009D66C4" w:rsidTr="001D313B">
        <w:tc>
          <w:tcPr>
            <w:tcW w:w="2552"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477 277,2</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56 489,2</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61 977,6</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69 534,0</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72 319,1</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72 319,1</w:t>
            </w:r>
          </w:p>
        </w:tc>
        <w:tc>
          <w:tcPr>
            <w:tcW w:w="992"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72 319,1</w:t>
            </w:r>
          </w:p>
        </w:tc>
        <w:tc>
          <w:tcPr>
            <w:tcW w:w="993" w:type="dxa"/>
            <w:tcMar>
              <w:top w:w="62" w:type="dxa"/>
              <w:left w:w="102" w:type="dxa"/>
              <w:bottom w:w="102" w:type="dxa"/>
              <w:right w:w="62" w:type="dxa"/>
            </w:tcMar>
          </w:tcPr>
          <w:p w:rsidR="001D313B" w:rsidRPr="001D313B"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r w:rsidRPr="001D313B">
              <w:rPr>
                <w:rFonts w:ascii="Times New Roman" w:hAnsi="Times New Roman" w:cs="Times New Roman"/>
                <w:sz w:val="20"/>
                <w:szCs w:val="20"/>
              </w:rPr>
              <w:t>72 319,1</w:t>
            </w:r>
          </w:p>
        </w:tc>
        <w:tc>
          <w:tcPr>
            <w:tcW w:w="1701" w:type="dxa"/>
            <w:vMerge/>
            <w:tcMar>
              <w:top w:w="62" w:type="dxa"/>
              <w:left w:w="102" w:type="dxa"/>
              <w:bottom w:w="102" w:type="dxa"/>
              <w:right w:w="62" w:type="dxa"/>
            </w:tcMar>
          </w:tcPr>
          <w:p w:rsidR="001D313B" w:rsidRPr="009D66C4" w:rsidRDefault="001D313B" w:rsidP="001D313B">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64" w:name="Par4220"/>
            <w:bookmarkEnd w:id="64"/>
            <w:r w:rsidRPr="009D66C4">
              <w:rPr>
                <w:rFonts w:ascii="Times New Roman" w:hAnsi="Times New Roman" w:cs="Times New Roman"/>
                <w:sz w:val="20"/>
                <w:szCs w:val="20"/>
              </w:rPr>
              <w:t xml:space="preserve">IV. </w:t>
            </w:r>
            <w:hyperlink w:anchor="Par350" w:history="1">
              <w:r w:rsidRPr="009D66C4">
                <w:rPr>
                  <w:rFonts w:ascii="Times New Roman" w:hAnsi="Times New Roman" w:cs="Times New Roman"/>
                  <w:sz w:val="20"/>
                  <w:szCs w:val="20"/>
                </w:rPr>
                <w:t>Подпрограмма № 4</w:t>
              </w:r>
            </w:hyperlink>
            <w:r w:rsidRPr="009D66C4">
              <w:rPr>
                <w:rFonts w:ascii="Times New Roman" w:hAnsi="Times New Roman" w:cs="Times New Roman"/>
                <w:sz w:val="20"/>
                <w:szCs w:val="20"/>
              </w:rPr>
              <w:t xml:space="preserve"> "Совершенствование организации государственных закупок в Архангельской области"</w:t>
            </w: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Цель подпрограммы №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областных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65" w:name="Par4222"/>
            <w:bookmarkEnd w:id="65"/>
            <w:r w:rsidRPr="009D66C4">
              <w:rPr>
                <w:rFonts w:ascii="Times New Roman" w:hAnsi="Times New Roman" w:cs="Times New Roman"/>
                <w:sz w:val="20"/>
                <w:szCs w:val="20"/>
              </w:rPr>
              <w:t>Задача № 1 - совершенствование организации управления государственными закупками Архангельской области на принципах действия контрактной системы</w:t>
            </w: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66" w:name="Par4223"/>
            <w:bookmarkEnd w:id="66"/>
            <w:r w:rsidRPr="009D66C4">
              <w:rPr>
                <w:rFonts w:ascii="Times New Roman" w:hAnsi="Times New Roman" w:cs="Times New Roman"/>
                <w:sz w:val="20"/>
                <w:szCs w:val="20"/>
              </w:rPr>
              <w:t>1.1. Совершенствование правового регулирования в сфере закупок Архангельской области в соответствии с положениями контрактной системы</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контрактное агентство Архангельской области (далее - контрактное агентство)</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proofErr w:type="gramStart"/>
            <w:r w:rsidRPr="009D66C4">
              <w:rPr>
                <w:rFonts w:ascii="Times New Roman" w:hAnsi="Times New Roman" w:cs="Times New Roman"/>
                <w:sz w:val="20"/>
                <w:szCs w:val="20"/>
              </w:rPr>
              <w:t xml:space="preserve">оптимизация системы управления закупками в рамках практического применения положений Федерального </w:t>
            </w:r>
            <w:hyperlink r:id="rId56" w:history="1">
              <w:r w:rsidRPr="009D66C4">
                <w:rPr>
                  <w:rFonts w:ascii="Times New Roman" w:hAnsi="Times New Roman" w:cs="Times New Roman"/>
                  <w:sz w:val="20"/>
                  <w:szCs w:val="20"/>
                </w:rPr>
                <w:t>закона</w:t>
              </w:r>
            </w:hyperlink>
            <w:r w:rsidRPr="009D66C4">
              <w:rPr>
                <w:rFonts w:ascii="Times New Roman" w:hAnsi="Times New Roman" w:cs="Times New Roman"/>
                <w:sz w:val="20"/>
                <w:szCs w:val="20"/>
              </w:rPr>
              <w:t xml:space="preserve"> от 5 апреля 2013 года № 44-ФЗ "О контрактной системе в сфере закупок товаров, работ и услуг для государственных и муниципальных нужд" (далее - Федеральный </w:t>
            </w:r>
            <w:r w:rsidRPr="009D66C4">
              <w:rPr>
                <w:rFonts w:ascii="Times New Roman" w:hAnsi="Times New Roman" w:cs="Times New Roman"/>
                <w:sz w:val="20"/>
                <w:szCs w:val="20"/>
              </w:rPr>
              <w:lastRenderedPageBreak/>
              <w:t>закон от 5 апреля 2013 года № 44-ФЗ), обеспечение законности и регламентации организации процедур закупок, формирование единого порядка взаимодействия уполномоченного органа и заказчиков от этапа планирования до</w:t>
            </w:r>
            <w:proofErr w:type="gramEnd"/>
            <w:r w:rsidRPr="009D66C4">
              <w:rPr>
                <w:rFonts w:ascii="Times New Roman" w:hAnsi="Times New Roman" w:cs="Times New Roman"/>
                <w:sz w:val="20"/>
                <w:szCs w:val="20"/>
              </w:rPr>
              <w:t xml:space="preserve"> исполнения контрактов</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67" w:name="Par4280"/>
            <w:bookmarkEnd w:id="67"/>
            <w:r w:rsidRPr="009D66C4">
              <w:rPr>
                <w:rFonts w:ascii="Times New Roman" w:hAnsi="Times New Roman" w:cs="Times New Roman"/>
                <w:sz w:val="20"/>
                <w:szCs w:val="20"/>
              </w:rPr>
              <w:lastRenderedPageBreak/>
              <w:t>1.2. Разработка, создание, поэтапное внедрение в работу и развитие региональной информационной системы</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администрация Губернатора Архангельской области и Правительства Архангельской области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создание в 2014 году региональной информационной системы. Повышение эффективности организации закупочной деятельности заказчиков за счет обеспечения на современном технологическом уровне автоматизации всех стадий закупок, исключение коррупционного фактора</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68" w:name="Par4337"/>
            <w:bookmarkEnd w:id="68"/>
            <w:r w:rsidRPr="009D66C4">
              <w:rPr>
                <w:rFonts w:ascii="Times New Roman" w:hAnsi="Times New Roman" w:cs="Times New Roman"/>
                <w:sz w:val="20"/>
                <w:szCs w:val="20"/>
              </w:rPr>
              <w:lastRenderedPageBreak/>
              <w:t>1.3. Обеспечение мониторинга закупок для обеспечения государственных нужд Архангельской области и нужд государственных бюджетных учреждений Архангельской области</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контрактное агентство</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формирование актуальной информации для оценки достижения целей контрактной системы, определения перспективных направлений ее развития, обеспечения заказчиков и контролирующих органов данными о ходе и конечных результатах исполнения контрактов</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69" w:name="Par4394"/>
            <w:bookmarkEnd w:id="69"/>
            <w:r w:rsidRPr="009D66C4">
              <w:rPr>
                <w:rFonts w:ascii="Times New Roman" w:hAnsi="Times New Roman" w:cs="Times New Roman"/>
                <w:sz w:val="20"/>
                <w:szCs w:val="20"/>
              </w:rPr>
              <w:t>1.4. Организация и проведение мероприятий по поддержанию и повышению уровня квалификации и профессионализма заказчиков</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администрация Губернатора Архангельской области и Правительства Архангельской области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ежегодное повышение квалификации в сфере закупок не менее 10 процентов государственных заказчиков. Повышение профессионализма государственных заказчиков, минимизация случаев нарушения законодательства о контрактной </w:t>
            </w:r>
            <w:r w:rsidRPr="009D66C4">
              <w:rPr>
                <w:rFonts w:ascii="Times New Roman" w:hAnsi="Times New Roman" w:cs="Times New Roman"/>
                <w:sz w:val="20"/>
                <w:szCs w:val="20"/>
              </w:rPr>
              <w:lastRenderedPageBreak/>
              <w:t>системе</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 xml:space="preserve">Всего по </w:t>
            </w:r>
            <w:hyperlink w:anchor="Par4222" w:history="1">
              <w:r w:rsidRPr="009D66C4">
                <w:rPr>
                  <w:rFonts w:ascii="Times New Roman" w:hAnsi="Times New Roman" w:cs="Times New Roman"/>
                  <w:sz w:val="20"/>
                  <w:szCs w:val="20"/>
                </w:rPr>
                <w:t>задаче № 1</w:t>
              </w:r>
            </w:hyperlink>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10 000,0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10 000,0</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70" w:name="Par4508"/>
            <w:bookmarkEnd w:id="70"/>
            <w:r w:rsidRPr="009D66C4">
              <w:rPr>
                <w:rFonts w:ascii="Times New Roman" w:hAnsi="Times New Roman" w:cs="Times New Roman"/>
                <w:sz w:val="20"/>
                <w:szCs w:val="20"/>
              </w:rPr>
              <w:t>Задача № 2 -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71" w:name="Par4509"/>
            <w:bookmarkEnd w:id="71"/>
            <w:r w:rsidRPr="009D66C4">
              <w:rPr>
                <w:rFonts w:ascii="Times New Roman" w:hAnsi="Times New Roman" w:cs="Times New Roman"/>
                <w:sz w:val="20"/>
                <w:szCs w:val="20"/>
              </w:rPr>
              <w:t>2.1. Создание дополнительных разделов региональной информационной системы для обеспечения свободного доступа к участию в закупках для всех хозяйствующих субъектов</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администрация Губернатора Архангельской области и Правительства Архангельской области</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формирование дополнительных инструментов информационной поддержки государственных закупок продукции, востребованной в рамках перспективного государственного заказа, в том числе продукции местных товаропроизводителей. Ежегодное повышение среднего количества </w:t>
            </w:r>
            <w:r w:rsidRPr="009D66C4">
              <w:rPr>
                <w:rFonts w:ascii="Times New Roman" w:hAnsi="Times New Roman" w:cs="Times New Roman"/>
                <w:sz w:val="20"/>
                <w:szCs w:val="20"/>
              </w:rPr>
              <w:lastRenderedPageBreak/>
              <w:t>участников торгов</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72" w:name="Par4566"/>
            <w:bookmarkEnd w:id="72"/>
            <w:r w:rsidRPr="009D66C4">
              <w:rPr>
                <w:rFonts w:ascii="Times New Roman" w:hAnsi="Times New Roman" w:cs="Times New Roman"/>
                <w:sz w:val="20"/>
                <w:szCs w:val="20"/>
              </w:rPr>
              <w:lastRenderedPageBreak/>
              <w:t>2.2. Повышение уровня знаний о контрактной системе участников закупок</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контрактное агентство</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организация и проведение не менее 8 совещаний, семинаров, круглых столов ежегодно. Ежегодный выпуск (обновление) методического пособия для участников закупок</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4508" w:history="1">
              <w:r w:rsidRPr="009D66C4">
                <w:rPr>
                  <w:rFonts w:ascii="Times New Roman" w:hAnsi="Times New Roman" w:cs="Times New Roman"/>
                  <w:sz w:val="20"/>
                  <w:szCs w:val="20"/>
                </w:rPr>
                <w:t>задаче № 2</w:t>
              </w:r>
            </w:hyperlink>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15735" w:type="dxa"/>
            <w:gridSpan w:val="12"/>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73" w:name="Par4680"/>
            <w:bookmarkEnd w:id="73"/>
            <w:r w:rsidRPr="009D66C4">
              <w:rPr>
                <w:rFonts w:ascii="Times New Roman" w:hAnsi="Times New Roman" w:cs="Times New Roman"/>
                <w:sz w:val="20"/>
                <w:szCs w:val="20"/>
              </w:rPr>
              <w:t>Задача №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74" w:name="Par4681"/>
            <w:bookmarkEnd w:id="74"/>
            <w:r w:rsidRPr="009D66C4">
              <w:rPr>
                <w:rFonts w:ascii="Times New Roman" w:hAnsi="Times New Roman" w:cs="Times New Roman"/>
                <w:sz w:val="20"/>
                <w:szCs w:val="20"/>
              </w:rPr>
              <w:t xml:space="preserve">3.1. Развитие системы общественного контроля и </w:t>
            </w:r>
            <w:r w:rsidRPr="009D66C4">
              <w:rPr>
                <w:rFonts w:ascii="Times New Roman" w:hAnsi="Times New Roman" w:cs="Times New Roman"/>
                <w:sz w:val="20"/>
                <w:szCs w:val="20"/>
              </w:rPr>
              <w:lastRenderedPageBreak/>
              <w:t xml:space="preserve">системы независимой экспертизы в порядке и формах, установленных Федеральным </w:t>
            </w:r>
            <w:hyperlink r:id="rId57" w:history="1">
              <w:r w:rsidRPr="009D66C4">
                <w:rPr>
                  <w:rFonts w:ascii="Times New Roman" w:hAnsi="Times New Roman" w:cs="Times New Roman"/>
                  <w:sz w:val="20"/>
                  <w:szCs w:val="20"/>
                </w:rPr>
                <w:t>законом</w:t>
              </w:r>
            </w:hyperlink>
            <w:r w:rsidRPr="009D66C4">
              <w:rPr>
                <w:rFonts w:ascii="Times New Roman" w:hAnsi="Times New Roman" w:cs="Times New Roman"/>
                <w:sz w:val="20"/>
                <w:szCs w:val="20"/>
              </w:rPr>
              <w:t xml:space="preserve"> от 5 апреля 2013 года № 44-ФЗ</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контрактное агентство</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проведение тестового </w:t>
            </w:r>
            <w:r w:rsidRPr="009D66C4">
              <w:rPr>
                <w:rFonts w:ascii="Times New Roman" w:hAnsi="Times New Roman" w:cs="Times New Roman"/>
                <w:sz w:val="20"/>
                <w:szCs w:val="20"/>
              </w:rPr>
              <w:lastRenderedPageBreak/>
              <w:t>внедрения элементов системы общественного контроля в 2014 году</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bookmarkStart w:id="75" w:name="Par4738"/>
            <w:bookmarkEnd w:id="75"/>
            <w:r w:rsidRPr="009D66C4">
              <w:rPr>
                <w:rFonts w:ascii="Times New Roman" w:hAnsi="Times New Roman" w:cs="Times New Roman"/>
                <w:sz w:val="20"/>
                <w:szCs w:val="20"/>
              </w:rPr>
              <w:t>3.2. Развитие общественного обсуждения закупок</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контрактное агентство</w:t>
            </w: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проведение обязательного общественного обсуждения закупок, начиная с 2016 года, в целях повышения прозрачности закупок и эффективного использования средств областного бюджета и внебюджетных источников финансирования</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both"/>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4232DC" w:rsidRPr="009D66C4" w:rsidTr="001D313B">
        <w:tc>
          <w:tcPr>
            <w:tcW w:w="2552" w:type="dxa"/>
            <w:vMerge w:val="restart"/>
            <w:tcMar>
              <w:top w:w="62" w:type="dxa"/>
              <w:left w:w="102" w:type="dxa"/>
              <w:bottom w:w="102" w:type="dxa"/>
              <w:right w:w="62" w:type="dxa"/>
            </w:tcMar>
          </w:tcPr>
          <w:p w:rsidR="004232DC" w:rsidRPr="009D66C4" w:rsidRDefault="004232DC" w:rsidP="004232DC">
            <w:pPr>
              <w:widowControl w:val="0"/>
              <w:autoSpaceDE w:val="0"/>
              <w:autoSpaceDN w:val="0"/>
              <w:adjustRightInd w:val="0"/>
              <w:spacing w:after="0" w:line="240" w:lineRule="auto"/>
              <w:rPr>
                <w:rFonts w:ascii="Times New Roman" w:hAnsi="Times New Roman" w:cs="Times New Roman"/>
                <w:sz w:val="20"/>
                <w:szCs w:val="20"/>
              </w:rPr>
            </w:pPr>
            <w:bookmarkStart w:id="76" w:name="Par4795"/>
            <w:bookmarkEnd w:id="76"/>
            <w:r w:rsidRPr="009D66C4">
              <w:rPr>
                <w:rFonts w:ascii="Times New Roman" w:hAnsi="Times New Roman" w:cs="Times New Roman"/>
                <w:sz w:val="20"/>
                <w:szCs w:val="20"/>
              </w:rPr>
              <w:t>3.3. Обеспечение деятельности контрактного агентства как ответственного исполнителя подпрограммы</w:t>
            </w:r>
          </w:p>
        </w:tc>
        <w:tc>
          <w:tcPr>
            <w:tcW w:w="1701" w:type="dxa"/>
            <w:vMerge w:val="restart"/>
            <w:tcMar>
              <w:top w:w="62" w:type="dxa"/>
              <w:left w:w="102" w:type="dxa"/>
              <w:bottom w:w="102" w:type="dxa"/>
              <w:right w:w="62" w:type="dxa"/>
            </w:tcMar>
          </w:tcPr>
          <w:p w:rsidR="004232DC" w:rsidRPr="009D66C4" w:rsidRDefault="004232DC" w:rsidP="004232DC">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контрактное агентство</w:t>
            </w:r>
          </w:p>
        </w:tc>
        <w:tc>
          <w:tcPr>
            <w:tcW w:w="1701" w:type="dxa"/>
            <w:tcMar>
              <w:top w:w="62" w:type="dxa"/>
              <w:left w:w="102" w:type="dxa"/>
              <w:bottom w:w="102" w:type="dxa"/>
              <w:right w:w="62" w:type="dxa"/>
            </w:tcMar>
          </w:tcPr>
          <w:p w:rsidR="004232DC" w:rsidRPr="009D66C4" w:rsidRDefault="004232DC" w:rsidP="004232DC">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4232DC" w:rsidRPr="009D66C4" w:rsidRDefault="004232DC" w:rsidP="004232DC">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338 191,0</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41 417,8</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45 579,1</w:t>
            </w:r>
          </w:p>
        </w:tc>
        <w:tc>
          <w:tcPr>
            <w:tcW w:w="993"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48 065,3</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50 782,2</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50 782,2</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50 782,2</w:t>
            </w:r>
          </w:p>
        </w:tc>
        <w:tc>
          <w:tcPr>
            <w:tcW w:w="993"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50 782,2</w:t>
            </w:r>
          </w:p>
        </w:tc>
        <w:tc>
          <w:tcPr>
            <w:tcW w:w="1701" w:type="dxa"/>
            <w:vMerge w:val="restart"/>
            <w:tcMar>
              <w:top w:w="62" w:type="dxa"/>
              <w:left w:w="102" w:type="dxa"/>
              <w:bottom w:w="102" w:type="dxa"/>
              <w:right w:w="62" w:type="dxa"/>
            </w:tcMar>
          </w:tcPr>
          <w:p w:rsidR="004232DC" w:rsidRPr="009D66C4" w:rsidRDefault="004232DC" w:rsidP="004232DC">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материально-техническое и финансовое обеспечение деятельности контрактного агентства как ответственного исполнителя подпрограммы</w:t>
            </w: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4232DC" w:rsidRPr="009D66C4" w:rsidTr="001D313B">
        <w:tc>
          <w:tcPr>
            <w:tcW w:w="2552" w:type="dxa"/>
            <w:vMerge/>
            <w:tcMar>
              <w:top w:w="62" w:type="dxa"/>
              <w:left w:w="102" w:type="dxa"/>
              <w:bottom w:w="102" w:type="dxa"/>
              <w:right w:w="62" w:type="dxa"/>
            </w:tcMar>
          </w:tcPr>
          <w:p w:rsidR="004232DC" w:rsidRPr="009D66C4" w:rsidRDefault="004232DC" w:rsidP="004232DC">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4232DC" w:rsidRPr="009D66C4" w:rsidRDefault="004232DC" w:rsidP="004232DC">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4232DC" w:rsidRPr="009D66C4" w:rsidRDefault="004232DC" w:rsidP="004232DC">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338 191,0</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41 417,8</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45 579,1</w:t>
            </w:r>
          </w:p>
        </w:tc>
        <w:tc>
          <w:tcPr>
            <w:tcW w:w="993"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48 065,3</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50 782,2</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50 782,2</w:t>
            </w:r>
          </w:p>
        </w:tc>
        <w:tc>
          <w:tcPr>
            <w:tcW w:w="992"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50 782,2</w:t>
            </w:r>
          </w:p>
        </w:tc>
        <w:tc>
          <w:tcPr>
            <w:tcW w:w="993" w:type="dxa"/>
            <w:tcMar>
              <w:top w:w="62" w:type="dxa"/>
              <w:left w:w="102" w:type="dxa"/>
              <w:bottom w:w="102" w:type="dxa"/>
              <w:right w:w="62" w:type="dxa"/>
            </w:tcMar>
          </w:tcPr>
          <w:p w:rsidR="004232DC" w:rsidRPr="004232DC"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r w:rsidRPr="004232DC">
              <w:rPr>
                <w:rFonts w:ascii="Times New Roman" w:hAnsi="Times New Roman" w:cs="Times New Roman"/>
                <w:sz w:val="20"/>
                <w:szCs w:val="20"/>
              </w:rPr>
              <w:t>50 782,2</w:t>
            </w:r>
          </w:p>
        </w:tc>
        <w:tc>
          <w:tcPr>
            <w:tcW w:w="1701" w:type="dxa"/>
            <w:vMerge/>
            <w:tcMar>
              <w:top w:w="62" w:type="dxa"/>
              <w:left w:w="102" w:type="dxa"/>
              <w:bottom w:w="102" w:type="dxa"/>
              <w:right w:w="62" w:type="dxa"/>
            </w:tcMar>
          </w:tcPr>
          <w:p w:rsidR="004232DC" w:rsidRPr="009D66C4" w:rsidRDefault="004232DC" w:rsidP="004232DC">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бюджеты муниципальных </w:t>
            </w:r>
            <w:r w:rsidRPr="009D66C4">
              <w:rPr>
                <w:rFonts w:ascii="Times New Roman" w:hAnsi="Times New Roman" w:cs="Times New Roman"/>
                <w:sz w:val="20"/>
                <w:szCs w:val="20"/>
              </w:rPr>
              <w:lastRenderedPageBreak/>
              <w:t>образований</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9D66C4" w:rsidRPr="009D66C4" w:rsidTr="001D313B">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6A4179" w:rsidTr="001D313B">
        <w:tc>
          <w:tcPr>
            <w:tcW w:w="2552" w:type="dxa"/>
            <w:vMerge w:val="restart"/>
            <w:tcMar>
              <w:top w:w="62" w:type="dxa"/>
              <w:left w:w="102" w:type="dxa"/>
              <w:bottom w:w="102" w:type="dxa"/>
              <w:right w:w="62" w:type="dxa"/>
            </w:tcMar>
          </w:tcPr>
          <w:p w:rsidR="006A4179" w:rsidRPr="006A4179" w:rsidRDefault="006A4179" w:rsidP="006A4179">
            <w:pPr>
              <w:autoSpaceDE w:val="0"/>
              <w:autoSpaceDN w:val="0"/>
              <w:adjustRightInd w:val="0"/>
              <w:spacing w:after="0" w:line="240" w:lineRule="auto"/>
              <w:rPr>
                <w:rFonts w:ascii="Times New Roman" w:hAnsi="Times New Roman" w:cs="Times New Roman"/>
                <w:sz w:val="20"/>
                <w:szCs w:val="20"/>
              </w:rPr>
            </w:pPr>
            <w:r w:rsidRPr="006A4179">
              <w:rPr>
                <w:rFonts w:ascii="Times New Roman" w:hAnsi="Times New Roman" w:cs="Times New Roman"/>
                <w:sz w:val="20"/>
                <w:szCs w:val="20"/>
              </w:rPr>
              <w:t>3.4. Субсидии государственному бюджетному учреждению Архангельской области “Региональный центр по организации закупок” на финансовое обеспечение государственного задания на оказание государственных услуг (выполнение работ)</w:t>
            </w:r>
          </w:p>
        </w:tc>
        <w:tc>
          <w:tcPr>
            <w:tcW w:w="1701" w:type="dxa"/>
            <w:vMerge w:val="restart"/>
            <w:tcMar>
              <w:top w:w="62" w:type="dxa"/>
              <w:left w:w="102" w:type="dxa"/>
              <w:bottom w:w="102" w:type="dxa"/>
              <w:right w:w="62" w:type="dxa"/>
            </w:tcMar>
          </w:tcPr>
          <w:p w:rsidR="006A4179" w:rsidRPr="006A4179" w:rsidRDefault="006A4179" w:rsidP="006A4179">
            <w:pPr>
              <w:spacing w:after="0" w:line="240" w:lineRule="auto"/>
              <w:rPr>
                <w:rFonts w:ascii="Times New Roman" w:hAnsi="Times New Roman" w:cs="Times New Roman"/>
                <w:sz w:val="20"/>
                <w:szCs w:val="20"/>
              </w:rPr>
            </w:pPr>
            <w:r w:rsidRPr="006A4179">
              <w:rPr>
                <w:rFonts w:ascii="Times New Roman" w:hAnsi="Times New Roman" w:cs="Times New Roman"/>
                <w:sz w:val="20"/>
                <w:szCs w:val="20"/>
              </w:rPr>
              <w:t xml:space="preserve">контрактное агентство </w:t>
            </w:r>
          </w:p>
        </w:tc>
        <w:tc>
          <w:tcPr>
            <w:tcW w:w="1701" w:type="dxa"/>
            <w:tcMar>
              <w:top w:w="62" w:type="dxa"/>
              <w:left w:w="102" w:type="dxa"/>
              <w:bottom w:w="102" w:type="dxa"/>
              <w:right w:w="62" w:type="dxa"/>
            </w:tcMar>
          </w:tcPr>
          <w:p w:rsidR="006A4179" w:rsidRPr="006A4179" w:rsidRDefault="006A4179" w:rsidP="006A4179">
            <w:pPr>
              <w:spacing w:after="0" w:line="240" w:lineRule="auto"/>
              <w:rPr>
                <w:rFonts w:ascii="Times New Roman" w:hAnsi="Times New Roman" w:cs="Times New Roman"/>
                <w:sz w:val="20"/>
                <w:szCs w:val="20"/>
              </w:rPr>
            </w:pPr>
            <w:r w:rsidRPr="006A4179">
              <w:rPr>
                <w:rFonts w:ascii="Times New Roman" w:hAnsi="Times New Roman" w:cs="Times New Roman"/>
                <w:sz w:val="20"/>
                <w:szCs w:val="20"/>
              </w:rPr>
              <w:t>итого</w:t>
            </w:r>
          </w:p>
          <w:p w:rsidR="006A4179" w:rsidRPr="006A4179" w:rsidRDefault="006A4179" w:rsidP="006A4179">
            <w:pPr>
              <w:spacing w:after="0" w:line="240" w:lineRule="auto"/>
              <w:rPr>
                <w:rFonts w:ascii="Times New Roman" w:hAnsi="Times New Roman" w:cs="Times New Roman"/>
                <w:sz w:val="20"/>
                <w:szCs w:val="20"/>
              </w:rPr>
            </w:pPr>
            <w:r w:rsidRPr="006A4179">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13 093,2</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13 093,2</w:t>
            </w:r>
          </w:p>
        </w:tc>
        <w:tc>
          <w:tcPr>
            <w:tcW w:w="993"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6A4179" w:rsidRDefault="006A4179" w:rsidP="006A4179">
            <w:pPr>
              <w:autoSpaceDE w:val="0"/>
              <w:autoSpaceDN w:val="0"/>
              <w:adjustRightInd w:val="0"/>
              <w:spacing w:after="0" w:line="240" w:lineRule="auto"/>
              <w:rPr>
                <w:rFonts w:ascii="Times New Roman" w:hAnsi="Times New Roman" w:cs="Times New Roman"/>
                <w:sz w:val="20"/>
                <w:szCs w:val="20"/>
              </w:rPr>
            </w:pPr>
            <w:r w:rsidRPr="006A4179">
              <w:rPr>
                <w:rFonts w:ascii="Times New Roman" w:hAnsi="Times New Roman" w:cs="Times New Roman"/>
                <w:sz w:val="20"/>
                <w:szCs w:val="20"/>
              </w:rPr>
              <w:t>обеспечение выполнения государственного задания государственным бюджетным учреждением Архангельской области “Региональный центр по организации закупок”</w:t>
            </w:r>
          </w:p>
          <w:p w:rsidR="006A4179" w:rsidRPr="006A4179" w:rsidRDefault="006A4179" w:rsidP="006A4179">
            <w:pPr>
              <w:spacing w:after="0" w:line="240" w:lineRule="auto"/>
              <w:rPr>
                <w:rFonts w:ascii="Times New Roman" w:hAnsi="Times New Roman" w:cs="Times New Roman"/>
                <w:sz w:val="20"/>
                <w:szCs w:val="20"/>
              </w:rPr>
            </w:pPr>
          </w:p>
        </w:tc>
      </w:tr>
      <w:tr w:rsidR="006A4179" w:rsidRPr="006A4179" w:rsidTr="00812B1A">
        <w:tc>
          <w:tcPr>
            <w:tcW w:w="2552" w:type="dxa"/>
            <w:vMerge/>
            <w:tcMar>
              <w:top w:w="62" w:type="dxa"/>
              <w:left w:w="102" w:type="dxa"/>
              <w:bottom w:w="102" w:type="dxa"/>
              <w:right w:w="62" w:type="dxa"/>
            </w:tcMar>
            <w:vAlign w:val="center"/>
          </w:tcPr>
          <w:p w:rsidR="006A4179" w:rsidRPr="006A4179" w:rsidRDefault="006A4179" w:rsidP="006A4179">
            <w:pPr>
              <w:spacing w:after="0" w:line="240" w:lineRule="auto"/>
              <w:rPr>
                <w:rFonts w:ascii="Times New Roman" w:hAnsi="Times New Roman" w:cs="Times New Roman"/>
                <w:sz w:val="20"/>
                <w:szCs w:val="20"/>
              </w:rPr>
            </w:pPr>
          </w:p>
        </w:tc>
        <w:tc>
          <w:tcPr>
            <w:tcW w:w="1701" w:type="dxa"/>
            <w:vMerge/>
            <w:tcMar>
              <w:top w:w="62" w:type="dxa"/>
              <w:left w:w="102" w:type="dxa"/>
              <w:bottom w:w="102" w:type="dxa"/>
              <w:right w:w="62" w:type="dxa"/>
            </w:tcMar>
            <w:vAlign w:val="center"/>
          </w:tcPr>
          <w:p w:rsidR="006A4179" w:rsidRPr="006A4179" w:rsidRDefault="006A4179" w:rsidP="006A4179">
            <w:pPr>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6A4179" w:rsidRDefault="006A4179" w:rsidP="006A4179">
            <w:pPr>
              <w:spacing w:after="0" w:line="240" w:lineRule="auto"/>
              <w:rPr>
                <w:rFonts w:ascii="Times New Roman" w:hAnsi="Times New Roman" w:cs="Times New Roman"/>
                <w:sz w:val="20"/>
                <w:szCs w:val="20"/>
              </w:rPr>
            </w:pPr>
            <w:r w:rsidRPr="006A4179">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6A4179" w:rsidTr="00812B1A">
        <w:tc>
          <w:tcPr>
            <w:tcW w:w="2552" w:type="dxa"/>
            <w:vMerge/>
            <w:tcMar>
              <w:top w:w="62" w:type="dxa"/>
              <w:left w:w="102" w:type="dxa"/>
              <w:bottom w:w="102" w:type="dxa"/>
              <w:right w:w="62" w:type="dxa"/>
            </w:tcMar>
            <w:vAlign w:val="center"/>
          </w:tcPr>
          <w:p w:rsidR="006A4179" w:rsidRPr="006A4179" w:rsidRDefault="006A4179" w:rsidP="006A4179">
            <w:pPr>
              <w:spacing w:after="0" w:line="240" w:lineRule="auto"/>
              <w:rPr>
                <w:rFonts w:ascii="Times New Roman" w:hAnsi="Times New Roman" w:cs="Times New Roman"/>
                <w:sz w:val="20"/>
                <w:szCs w:val="20"/>
              </w:rPr>
            </w:pPr>
          </w:p>
        </w:tc>
        <w:tc>
          <w:tcPr>
            <w:tcW w:w="1701" w:type="dxa"/>
            <w:vMerge/>
            <w:tcMar>
              <w:top w:w="62" w:type="dxa"/>
              <w:left w:w="102" w:type="dxa"/>
              <w:bottom w:w="102" w:type="dxa"/>
              <w:right w:w="62" w:type="dxa"/>
            </w:tcMar>
            <w:vAlign w:val="center"/>
          </w:tcPr>
          <w:p w:rsidR="006A4179" w:rsidRPr="006A4179" w:rsidRDefault="006A4179" w:rsidP="006A4179">
            <w:pPr>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6A4179" w:rsidRDefault="006A4179" w:rsidP="006A4179">
            <w:pPr>
              <w:spacing w:after="0" w:line="240" w:lineRule="auto"/>
              <w:rPr>
                <w:rFonts w:ascii="Times New Roman" w:hAnsi="Times New Roman" w:cs="Times New Roman"/>
                <w:sz w:val="20"/>
                <w:szCs w:val="20"/>
              </w:rPr>
            </w:pPr>
            <w:r w:rsidRPr="006A4179">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13 093,2</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13 093,2</w:t>
            </w:r>
          </w:p>
        </w:tc>
        <w:tc>
          <w:tcPr>
            <w:tcW w:w="993"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6A4179" w:rsidTr="00812B1A">
        <w:tc>
          <w:tcPr>
            <w:tcW w:w="2552" w:type="dxa"/>
            <w:vMerge/>
            <w:tcMar>
              <w:top w:w="62" w:type="dxa"/>
              <w:left w:w="102" w:type="dxa"/>
              <w:bottom w:w="102" w:type="dxa"/>
              <w:right w:w="62" w:type="dxa"/>
            </w:tcMar>
            <w:vAlign w:val="center"/>
          </w:tcPr>
          <w:p w:rsidR="006A4179" w:rsidRPr="006A4179" w:rsidRDefault="006A4179" w:rsidP="006A4179">
            <w:pPr>
              <w:spacing w:after="0" w:line="240" w:lineRule="auto"/>
              <w:rPr>
                <w:rFonts w:ascii="Times New Roman" w:hAnsi="Times New Roman" w:cs="Times New Roman"/>
                <w:sz w:val="20"/>
                <w:szCs w:val="20"/>
              </w:rPr>
            </w:pPr>
          </w:p>
        </w:tc>
        <w:tc>
          <w:tcPr>
            <w:tcW w:w="1701" w:type="dxa"/>
            <w:vMerge/>
            <w:tcMar>
              <w:top w:w="62" w:type="dxa"/>
              <w:left w:w="102" w:type="dxa"/>
              <w:bottom w:w="102" w:type="dxa"/>
              <w:right w:w="62" w:type="dxa"/>
            </w:tcMar>
            <w:vAlign w:val="center"/>
          </w:tcPr>
          <w:p w:rsidR="006A4179" w:rsidRPr="006A4179" w:rsidRDefault="006A4179" w:rsidP="006A4179">
            <w:pPr>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6A4179" w:rsidRDefault="006A4179" w:rsidP="006A4179">
            <w:pPr>
              <w:spacing w:after="0" w:line="240" w:lineRule="auto"/>
              <w:rPr>
                <w:rFonts w:ascii="Times New Roman" w:hAnsi="Times New Roman" w:cs="Times New Roman"/>
                <w:sz w:val="20"/>
                <w:szCs w:val="20"/>
              </w:rPr>
            </w:pPr>
            <w:r w:rsidRPr="006A4179">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6A4179" w:rsidTr="00812B1A">
        <w:tc>
          <w:tcPr>
            <w:tcW w:w="2552" w:type="dxa"/>
            <w:vMerge/>
            <w:tcMar>
              <w:top w:w="62" w:type="dxa"/>
              <w:left w:w="102" w:type="dxa"/>
              <w:bottom w:w="102" w:type="dxa"/>
              <w:right w:w="62" w:type="dxa"/>
            </w:tcMar>
            <w:vAlign w:val="center"/>
          </w:tcPr>
          <w:p w:rsidR="006A4179" w:rsidRPr="006A4179" w:rsidRDefault="006A4179" w:rsidP="006A4179">
            <w:pPr>
              <w:spacing w:after="0" w:line="240" w:lineRule="auto"/>
              <w:rPr>
                <w:rFonts w:ascii="Times New Roman" w:hAnsi="Times New Roman" w:cs="Times New Roman"/>
                <w:sz w:val="20"/>
                <w:szCs w:val="20"/>
              </w:rPr>
            </w:pPr>
          </w:p>
        </w:tc>
        <w:tc>
          <w:tcPr>
            <w:tcW w:w="1701" w:type="dxa"/>
            <w:vMerge/>
            <w:tcMar>
              <w:top w:w="62" w:type="dxa"/>
              <w:left w:w="102" w:type="dxa"/>
              <w:bottom w:w="102" w:type="dxa"/>
              <w:right w:w="62" w:type="dxa"/>
            </w:tcMar>
            <w:vAlign w:val="center"/>
          </w:tcPr>
          <w:p w:rsidR="006A4179" w:rsidRPr="006A4179" w:rsidRDefault="006A4179" w:rsidP="006A4179">
            <w:pPr>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6A4179" w:rsidRDefault="006A4179" w:rsidP="006A4179">
            <w:pPr>
              <w:spacing w:after="0" w:line="240" w:lineRule="auto"/>
              <w:rPr>
                <w:rFonts w:ascii="Times New Roman" w:hAnsi="Times New Roman" w:cs="Times New Roman"/>
                <w:sz w:val="20"/>
                <w:szCs w:val="20"/>
              </w:rPr>
            </w:pPr>
            <w:r w:rsidRPr="006A4179">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6A4179" w:rsidRDefault="006A4179" w:rsidP="006A4179">
            <w:pPr>
              <w:pStyle w:val="22"/>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6A4179" w:rsidRDefault="006A4179" w:rsidP="006A4179">
            <w:pPr>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4680" w:history="1">
              <w:r w:rsidRPr="009D66C4">
                <w:rPr>
                  <w:rFonts w:ascii="Times New Roman" w:hAnsi="Times New Roman" w:cs="Times New Roman"/>
                  <w:sz w:val="20"/>
                  <w:szCs w:val="20"/>
                </w:rPr>
                <w:t>задаче № 3</w:t>
              </w:r>
            </w:hyperlink>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351 284,2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41 417,8</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58 672,3</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48 065,3</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351 284,2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41 417,8</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58 672,3</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48 065,3</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Всего</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по </w:t>
            </w:r>
            <w:hyperlink w:anchor="Par4220" w:history="1">
              <w:r w:rsidRPr="009D66C4">
                <w:rPr>
                  <w:rFonts w:ascii="Times New Roman" w:hAnsi="Times New Roman" w:cs="Times New Roman"/>
                  <w:sz w:val="20"/>
                  <w:szCs w:val="20"/>
                </w:rPr>
                <w:t>подпрограмме № 4</w:t>
              </w:r>
            </w:hyperlink>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361 284,2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51 417,8</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58 672,3</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48 065,3</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361 284,2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51 417,8</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58 672,3</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48 065,3</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50 782,2</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15735" w:type="dxa"/>
            <w:gridSpan w:val="12"/>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77" w:name="Par4948"/>
            <w:bookmarkEnd w:id="77"/>
            <w:r w:rsidRPr="009D66C4">
              <w:rPr>
                <w:rFonts w:ascii="Times New Roman" w:hAnsi="Times New Roman" w:cs="Times New Roman"/>
                <w:sz w:val="20"/>
                <w:szCs w:val="20"/>
              </w:rPr>
              <w:t xml:space="preserve">V. </w:t>
            </w:r>
            <w:hyperlink w:anchor="Par412" w:history="1">
              <w:r w:rsidRPr="009D66C4">
                <w:rPr>
                  <w:rFonts w:ascii="Times New Roman" w:hAnsi="Times New Roman" w:cs="Times New Roman"/>
                  <w:sz w:val="20"/>
                  <w:szCs w:val="20"/>
                </w:rPr>
                <w:t>Подпрограмма № 5</w:t>
              </w:r>
            </w:hyperlink>
            <w:r w:rsidRPr="009D66C4">
              <w:rPr>
                <w:rFonts w:ascii="Times New Roman" w:hAnsi="Times New Roman" w:cs="Times New Roman"/>
                <w:sz w:val="20"/>
                <w:szCs w:val="20"/>
              </w:rPr>
              <w:t xml:space="preserve"> "Проведение сбалансированной политики в области государственного регулирования тарифов на территории Архангельской области"</w:t>
            </w:r>
          </w:p>
        </w:tc>
      </w:tr>
      <w:tr w:rsidR="006A4179" w:rsidRPr="009D66C4" w:rsidTr="001D313B">
        <w:tc>
          <w:tcPr>
            <w:tcW w:w="15735" w:type="dxa"/>
            <w:gridSpan w:val="12"/>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Цель подпрограммы № 5 - обеспечение эффективного и стабильного государственного регулирования тарифов и цен в Архангельской области</w:t>
            </w:r>
          </w:p>
        </w:tc>
      </w:tr>
      <w:tr w:rsidR="006A4179" w:rsidRPr="009D66C4" w:rsidTr="001D313B">
        <w:tc>
          <w:tcPr>
            <w:tcW w:w="15735" w:type="dxa"/>
            <w:gridSpan w:val="12"/>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78" w:name="Par4950"/>
            <w:bookmarkEnd w:id="78"/>
            <w:r w:rsidRPr="009D66C4">
              <w:rPr>
                <w:rFonts w:ascii="Times New Roman" w:hAnsi="Times New Roman" w:cs="Times New Roman"/>
                <w:sz w:val="20"/>
                <w:szCs w:val="20"/>
              </w:rPr>
              <w:t>Задача № 1 - регулирование тарифов в рамках установленных федеральным органом исполнительной власти предельных минимального и (или) максимального уровней тарифов</w:t>
            </w: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79" w:name="Par4951"/>
            <w:bookmarkEnd w:id="79"/>
            <w:r w:rsidRPr="009D66C4">
              <w:rPr>
                <w:rFonts w:ascii="Times New Roman" w:hAnsi="Times New Roman" w:cs="Times New Roman"/>
                <w:sz w:val="20"/>
                <w:szCs w:val="20"/>
              </w:rPr>
              <w:t>1.1. Представление до 1 июня года, предшествующего очередному периоду регулирования, в федеральный орган исполнительной власти в сфере государственного регулирования тарифов предложения об установлении предельных уровней тарифов</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агентство по тарифам и ценам Архангельской области (далее - агентство по тарифам и ценам)</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установление Федеральной службой по тарифам предельных уровней тарифов с учетом предложений организаций об установлении тарифов и расчетов агентства по тарифам и ценам</w:t>
            </w: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80" w:name="Par5008"/>
            <w:bookmarkEnd w:id="80"/>
            <w:r w:rsidRPr="009D66C4">
              <w:rPr>
                <w:rFonts w:ascii="Times New Roman" w:hAnsi="Times New Roman" w:cs="Times New Roman"/>
                <w:sz w:val="20"/>
                <w:szCs w:val="20"/>
              </w:rPr>
              <w:t>1.2. Установление тарифов в рамках утвержденных федеральным органом исполнительной власти предельных минимального и (или) максимального уровней тарифов</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агентство по тарифам и ценам</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обеспечение единой тарифной политики Архангельской области</w:t>
            </w: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бюджеты </w:t>
            </w:r>
            <w:r w:rsidRPr="009D66C4">
              <w:rPr>
                <w:rFonts w:ascii="Times New Roman" w:hAnsi="Times New Roman" w:cs="Times New Roman"/>
                <w:sz w:val="20"/>
                <w:szCs w:val="20"/>
              </w:rPr>
              <w:lastRenderedPageBreak/>
              <w:t>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81" w:name="Par5065"/>
            <w:bookmarkEnd w:id="81"/>
            <w:r w:rsidRPr="009D66C4">
              <w:rPr>
                <w:rFonts w:ascii="Times New Roman" w:hAnsi="Times New Roman" w:cs="Times New Roman"/>
                <w:sz w:val="20"/>
                <w:szCs w:val="20"/>
              </w:rPr>
              <w:t>1.3. Разработка и внедрение информационно-аналитической системы, необходимой для установления тарифов</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агентство по тарифам и ценам</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внедрение информационно-аналитической системы в сфере тарифного регулирования в 2014 году</w:t>
            </w: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4950" w:history="1">
              <w:r w:rsidRPr="009D66C4">
                <w:rPr>
                  <w:rFonts w:ascii="Times New Roman" w:hAnsi="Times New Roman" w:cs="Times New Roman"/>
                  <w:sz w:val="20"/>
                  <w:szCs w:val="20"/>
                </w:rPr>
                <w:t>задаче № 1</w:t>
              </w:r>
            </w:hyperlink>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5 000</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15735" w:type="dxa"/>
            <w:gridSpan w:val="12"/>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82" w:name="Par5179"/>
            <w:bookmarkEnd w:id="82"/>
            <w:r w:rsidRPr="009D66C4">
              <w:rPr>
                <w:rFonts w:ascii="Times New Roman" w:hAnsi="Times New Roman" w:cs="Times New Roman"/>
                <w:sz w:val="20"/>
                <w:szCs w:val="20"/>
              </w:rPr>
              <w:t>Задача № 2 - поэтапный переход к установлению долгосрочных тарифов</w:t>
            </w: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83" w:name="Par5180"/>
            <w:bookmarkEnd w:id="83"/>
            <w:r w:rsidRPr="009D66C4">
              <w:rPr>
                <w:rFonts w:ascii="Times New Roman" w:hAnsi="Times New Roman" w:cs="Times New Roman"/>
                <w:sz w:val="20"/>
                <w:szCs w:val="20"/>
              </w:rPr>
              <w:t xml:space="preserve">2.1. Проведение </w:t>
            </w:r>
            <w:r w:rsidRPr="009D66C4">
              <w:rPr>
                <w:rFonts w:ascii="Times New Roman" w:hAnsi="Times New Roman" w:cs="Times New Roman"/>
                <w:sz w:val="20"/>
                <w:szCs w:val="20"/>
              </w:rPr>
              <w:lastRenderedPageBreak/>
              <w:t>мониторинга организаций, соответствующих критериям, обязательным при установлении долгосрочных тарифов</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 xml:space="preserve">агентство по </w:t>
            </w:r>
            <w:r w:rsidRPr="009D66C4">
              <w:rPr>
                <w:rFonts w:ascii="Times New Roman" w:hAnsi="Times New Roman" w:cs="Times New Roman"/>
                <w:sz w:val="20"/>
                <w:szCs w:val="20"/>
              </w:rPr>
              <w:lastRenderedPageBreak/>
              <w:t>тарифам и ценам</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определение </w:t>
            </w:r>
            <w:r w:rsidRPr="009D66C4">
              <w:rPr>
                <w:rFonts w:ascii="Times New Roman" w:hAnsi="Times New Roman" w:cs="Times New Roman"/>
                <w:sz w:val="20"/>
                <w:szCs w:val="20"/>
              </w:rPr>
              <w:lastRenderedPageBreak/>
              <w:t>перечня организаций, в отношении которых законодательно предусмотрено установление долгосрочных тарифов</w:t>
            </w: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84" w:name="Par5237"/>
            <w:bookmarkEnd w:id="84"/>
            <w:r w:rsidRPr="009D66C4">
              <w:rPr>
                <w:rFonts w:ascii="Times New Roman" w:hAnsi="Times New Roman" w:cs="Times New Roman"/>
                <w:sz w:val="20"/>
                <w:szCs w:val="20"/>
              </w:rPr>
              <w:t>2.2. Установление долгосрочных параметров регулирования тарифов</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агентство по тарифам и ценам</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исполнение требований законодательства в области государственного регулирования тарифов и </w:t>
            </w:r>
            <w:hyperlink r:id="rId58" w:history="1">
              <w:r w:rsidRPr="009D66C4">
                <w:rPr>
                  <w:rFonts w:ascii="Times New Roman" w:hAnsi="Times New Roman" w:cs="Times New Roman"/>
                  <w:sz w:val="20"/>
                  <w:szCs w:val="20"/>
                </w:rPr>
                <w:t>Указа</w:t>
              </w:r>
            </w:hyperlink>
            <w:r w:rsidRPr="009D66C4">
              <w:rPr>
                <w:rFonts w:ascii="Times New Roman" w:hAnsi="Times New Roman" w:cs="Times New Roman"/>
                <w:sz w:val="20"/>
                <w:szCs w:val="20"/>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5179" w:history="1">
              <w:r w:rsidRPr="009D66C4">
                <w:rPr>
                  <w:rFonts w:ascii="Times New Roman" w:hAnsi="Times New Roman" w:cs="Times New Roman"/>
                  <w:sz w:val="20"/>
                  <w:szCs w:val="20"/>
                </w:rPr>
                <w:t>задаче № 2</w:t>
              </w:r>
            </w:hyperlink>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15735" w:type="dxa"/>
            <w:gridSpan w:val="12"/>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85" w:name="Par5351"/>
            <w:bookmarkEnd w:id="85"/>
            <w:r w:rsidRPr="009D66C4">
              <w:rPr>
                <w:rFonts w:ascii="Times New Roman" w:hAnsi="Times New Roman" w:cs="Times New Roman"/>
                <w:sz w:val="20"/>
                <w:szCs w:val="20"/>
              </w:rPr>
              <w:t>Задача № 3 - осуществление регионального государственного контроля (надзора) в области регулируемых тарифов</w:t>
            </w: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86" w:name="Par5352"/>
            <w:bookmarkEnd w:id="86"/>
            <w:r w:rsidRPr="009D66C4">
              <w:rPr>
                <w:rFonts w:ascii="Times New Roman" w:hAnsi="Times New Roman" w:cs="Times New Roman"/>
                <w:sz w:val="20"/>
                <w:szCs w:val="20"/>
              </w:rPr>
              <w:t>3.1. Проведение проверок организаций, в отношении которых осуществляется государственное регулирование тарифов</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агентство по тарифам и ценам</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профилактика, выявление и пресечение нарушений порядка ценообразования, а также обеспечение достоверности и полноты сведений, предоставляемых организациями, в отношении которых осуществляется государственное регулирование тарифов</w:t>
            </w: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bookmarkStart w:id="87" w:name="Par5409"/>
            <w:bookmarkEnd w:id="87"/>
            <w:r w:rsidRPr="009D66C4">
              <w:rPr>
                <w:rFonts w:ascii="Times New Roman" w:hAnsi="Times New Roman" w:cs="Times New Roman"/>
                <w:sz w:val="20"/>
                <w:szCs w:val="20"/>
              </w:rPr>
              <w:t>3.2. Установление тарифов с учетом результатов контрольных мероприятий</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агентство по тарифам и ценам</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достижение баланса интересов производителей и </w:t>
            </w:r>
            <w:r w:rsidRPr="009D66C4">
              <w:rPr>
                <w:rFonts w:ascii="Times New Roman" w:hAnsi="Times New Roman" w:cs="Times New Roman"/>
                <w:sz w:val="20"/>
                <w:szCs w:val="20"/>
              </w:rPr>
              <w:lastRenderedPageBreak/>
              <w:t>потребителей товаров и услуг, а также установление экономически обоснованных тарифов</w:t>
            </w: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both"/>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федеральный </w:t>
            </w:r>
            <w:r w:rsidRPr="009D66C4">
              <w:rPr>
                <w:rFonts w:ascii="Times New Roman" w:hAnsi="Times New Roman" w:cs="Times New Roman"/>
                <w:sz w:val="20"/>
                <w:szCs w:val="20"/>
              </w:rPr>
              <w:lastRenderedPageBreak/>
              <w:t>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lastRenderedPageBreak/>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3.3. Обеспечение деятельности агентства по тарифам и ценам как ответственного исполнителя подпрограммы</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агентство по тарифам и ценам</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444 644,7</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47 557,9</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49 252,2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50 829,0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62 964,2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70 529,4</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78 017,0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85 495,0</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материально-техническое и финансовое обеспечение деятельности агентства по тарифам и ценам как ответственного исполнителя подпрограммы</w:t>
            </w: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444 644,7</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47 557,9</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49 252,2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50 829,0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62 964,2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70 529,4</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78 017,0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85 495,0</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Всего по </w:t>
            </w:r>
            <w:hyperlink w:anchor="Par5351" w:history="1">
              <w:r w:rsidRPr="009D66C4">
                <w:rPr>
                  <w:rFonts w:ascii="Times New Roman" w:hAnsi="Times New Roman" w:cs="Times New Roman"/>
                  <w:sz w:val="20"/>
                  <w:szCs w:val="20"/>
                </w:rPr>
                <w:t>задаче № 3</w:t>
              </w:r>
            </w:hyperlink>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444 644,7</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47 557,9</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49 252,2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50 829,0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62 964,2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70 529,4</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78 017,0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85 495,0</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444 644,7</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47 557,9</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49 252,2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50 829,0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62 964,2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70 529,4</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78 017,0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85 495,0</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lastRenderedPageBreak/>
              <w:t>Всего</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 xml:space="preserve">по </w:t>
            </w:r>
            <w:hyperlink w:anchor="Par4948" w:history="1">
              <w:r w:rsidRPr="009D66C4">
                <w:rPr>
                  <w:rFonts w:ascii="Times New Roman" w:hAnsi="Times New Roman" w:cs="Times New Roman"/>
                  <w:sz w:val="20"/>
                  <w:szCs w:val="20"/>
                </w:rPr>
                <w:t>подпрограмме № 5</w:t>
              </w:r>
            </w:hyperlink>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449 644,7</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52 557,9</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49 252,2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50 829,0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62 964,2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70 529,4</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78 017,0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85 495,0</w:t>
            </w:r>
          </w:p>
        </w:tc>
        <w:tc>
          <w:tcPr>
            <w:tcW w:w="1701"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449 644,7</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52 557,9</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49 252,2</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50 829,0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62 964,2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70 529,4</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78 017,0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85 495,0</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p>
        </w:tc>
      </w:tr>
      <w:tr w:rsidR="006A4179" w:rsidRPr="009D66C4" w:rsidTr="00812B1A">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ВСЕГО по государственной программе</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итого</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 том числе:</w:t>
            </w:r>
          </w:p>
        </w:tc>
        <w:tc>
          <w:tcPr>
            <w:tcW w:w="1134"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3 934 746,4</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393 637,9</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411 248,8</w:t>
            </w:r>
          </w:p>
        </w:tc>
        <w:tc>
          <w:tcPr>
            <w:tcW w:w="993"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471 778,2</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593 952,2</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646 045,2</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690 974,9</w:t>
            </w:r>
          </w:p>
        </w:tc>
        <w:tc>
          <w:tcPr>
            <w:tcW w:w="993"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727 109,2</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федеральный бюджет</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1 608 452,0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153 848,0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175 000,0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218 116,8</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235 566,2</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254 411,3</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274 764,3</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296 745,4</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812B1A">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областной бюджет</w:t>
            </w:r>
          </w:p>
        </w:tc>
        <w:tc>
          <w:tcPr>
            <w:tcW w:w="1134"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2 272 757,5</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233 789,9</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229 768,8</w:t>
            </w:r>
          </w:p>
        </w:tc>
        <w:tc>
          <w:tcPr>
            <w:tcW w:w="993"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246 663,0</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350 827,7</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383 471,0</w:t>
            </w:r>
          </w:p>
        </w:tc>
        <w:tc>
          <w:tcPr>
            <w:tcW w:w="992"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407 394,6</w:t>
            </w:r>
          </w:p>
        </w:tc>
        <w:tc>
          <w:tcPr>
            <w:tcW w:w="993" w:type="dxa"/>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420 842,5</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бюджеты муниципальных образований</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53 536,9</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6 000,0</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6 480,0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6 998,4</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7 558,3</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8 162,9</w:t>
            </w:r>
          </w:p>
        </w:tc>
        <w:tc>
          <w:tcPr>
            <w:tcW w:w="992"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8 816,0</w:t>
            </w:r>
          </w:p>
        </w:tc>
        <w:tc>
          <w:tcPr>
            <w:tcW w:w="993"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6A4179">
              <w:rPr>
                <w:rFonts w:ascii="Times New Roman" w:hAnsi="Times New Roman" w:cs="Times New Roman"/>
                <w:sz w:val="20"/>
                <w:szCs w:val="20"/>
              </w:rPr>
              <w:t>9 521,3</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r w:rsidR="006A4179" w:rsidRPr="009D66C4" w:rsidTr="001D313B">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r w:rsidRPr="009D66C4">
              <w:rPr>
                <w:rFonts w:ascii="Times New Roman" w:hAnsi="Times New Roman" w:cs="Times New Roman"/>
                <w:sz w:val="20"/>
                <w:szCs w:val="20"/>
              </w:rPr>
              <w:t>внебюджетные средства</w:t>
            </w:r>
          </w:p>
        </w:tc>
        <w:tc>
          <w:tcPr>
            <w:tcW w:w="1134"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2"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993"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jc w:val="center"/>
              <w:rPr>
                <w:rFonts w:ascii="Times New Roman" w:hAnsi="Times New Roman" w:cs="Times New Roman"/>
                <w:sz w:val="20"/>
                <w:szCs w:val="20"/>
              </w:rPr>
            </w:pPr>
            <w:r w:rsidRPr="009D66C4">
              <w:rPr>
                <w:rFonts w:ascii="Times New Roman" w:hAnsi="Times New Roman" w:cs="Times New Roman"/>
                <w:sz w:val="20"/>
                <w:szCs w:val="20"/>
              </w:rPr>
              <w:t>-</w:t>
            </w:r>
          </w:p>
        </w:tc>
        <w:tc>
          <w:tcPr>
            <w:tcW w:w="1701"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sz w:val="20"/>
                <w:szCs w:val="20"/>
              </w:rPr>
            </w:pPr>
          </w:p>
        </w:tc>
      </w:tr>
    </w:tbl>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9D66C4" w:rsidRPr="009D66C4" w:rsidRDefault="009D66C4">
      <w:pPr>
        <w:widowControl w:val="0"/>
        <w:autoSpaceDE w:val="0"/>
        <w:autoSpaceDN w:val="0"/>
        <w:adjustRightInd w:val="0"/>
        <w:spacing w:after="0" w:line="240" w:lineRule="auto"/>
        <w:ind w:firstLine="540"/>
        <w:jc w:val="both"/>
        <w:rPr>
          <w:rFonts w:ascii="Times New Roman" w:hAnsi="Times New Roman" w:cs="Times New Roman"/>
        </w:rPr>
      </w:pPr>
    </w:p>
    <w:p w:rsidR="009D66C4" w:rsidRPr="009D66C4" w:rsidRDefault="009D66C4">
      <w:pPr>
        <w:widowControl w:val="0"/>
        <w:autoSpaceDE w:val="0"/>
        <w:autoSpaceDN w:val="0"/>
        <w:adjustRightInd w:val="0"/>
        <w:spacing w:after="0" w:line="240" w:lineRule="auto"/>
        <w:ind w:firstLine="540"/>
        <w:jc w:val="both"/>
        <w:rPr>
          <w:rFonts w:ascii="Times New Roman" w:hAnsi="Times New Roman" w:cs="Times New Roman"/>
        </w:rPr>
      </w:pPr>
    </w:p>
    <w:p w:rsidR="009D66C4" w:rsidRPr="009D66C4" w:rsidRDefault="009D66C4">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right"/>
        <w:outlineLvl w:val="1"/>
        <w:rPr>
          <w:rFonts w:ascii="Times New Roman" w:hAnsi="Times New Roman" w:cs="Times New Roman"/>
        </w:rPr>
      </w:pPr>
      <w:bookmarkStart w:id="88" w:name="Par5683"/>
      <w:bookmarkEnd w:id="88"/>
      <w:r w:rsidRPr="009D66C4">
        <w:rPr>
          <w:rFonts w:ascii="Times New Roman" w:hAnsi="Times New Roman" w:cs="Times New Roman"/>
        </w:rPr>
        <w:t>Приложение № 3</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к государственной программе</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Архангельской области</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"Экономическое развитие</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lastRenderedPageBreak/>
        <w:t>и инвестиционная деятельность</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в Архангельской области</w:t>
      </w:r>
    </w:p>
    <w:p w:rsidR="00FE5493" w:rsidRPr="009D66C4" w:rsidRDefault="00FE5493">
      <w:pPr>
        <w:widowControl w:val="0"/>
        <w:autoSpaceDE w:val="0"/>
        <w:autoSpaceDN w:val="0"/>
        <w:adjustRightInd w:val="0"/>
        <w:spacing w:after="0" w:line="240" w:lineRule="auto"/>
        <w:jc w:val="right"/>
        <w:rPr>
          <w:rFonts w:ascii="Times New Roman" w:hAnsi="Times New Roman" w:cs="Times New Roman"/>
        </w:rPr>
      </w:pPr>
      <w:r w:rsidRPr="009D66C4">
        <w:rPr>
          <w:rFonts w:ascii="Times New Roman" w:hAnsi="Times New Roman" w:cs="Times New Roman"/>
        </w:rPr>
        <w:t>(2014 - 2020 годы)"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bookmarkStart w:id="89" w:name="Par5691"/>
      <w:bookmarkEnd w:id="89"/>
      <w:r w:rsidRPr="009D66C4">
        <w:rPr>
          <w:rFonts w:ascii="Times New Roman" w:hAnsi="Times New Roman" w:cs="Times New Roman"/>
        </w:rPr>
        <w:t>РЕСУРСНОЕ ОБЕСПЕЧЕНИЕ</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реализации государственной программы "Экономическое развитие</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и инвестиционная деятельность в Архангельской области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(2014 - 2020 годы)" за счет средств областного бюджета</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r w:rsidRPr="009D66C4">
        <w:rPr>
          <w:rFonts w:ascii="Times New Roman" w:hAnsi="Times New Roman" w:cs="Times New Roman"/>
        </w:rPr>
        <w:t>Ответственный исполнитель - министерство экономического развития и конкурентной политики Архангельской области (далее - министерство экономического развития и конкурентной политики).</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15370" w:type="dxa"/>
        <w:tblInd w:w="-70" w:type="dxa"/>
        <w:tblLayout w:type="fixed"/>
        <w:tblCellMar>
          <w:top w:w="75" w:type="dxa"/>
          <w:left w:w="0" w:type="dxa"/>
          <w:bottom w:w="75" w:type="dxa"/>
          <w:right w:w="0" w:type="dxa"/>
        </w:tblCellMar>
        <w:tblLook w:val="0000"/>
      </w:tblPr>
      <w:tblGrid>
        <w:gridCol w:w="2030"/>
        <w:gridCol w:w="2552"/>
        <w:gridCol w:w="2840"/>
        <w:gridCol w:w="1134"/>
        <w:gridCol w:w="1139"/>
        <w:gridCol w:w="1134"/>
        <w:gridCol w:w="1139"/>
        <w:gridCol w:w="1134"/>
        <w:gridCol w:w="1134"/>
        <w:gridCol w:w="1134"/>
      </w:tblGrid>
      <w:tr w:rsidR="009D66C4" w:rsidRPr="009D66C4" w:rsidTr="006A4179">
        <w:tc>
          <w:tcPr>
            <w:tcW w:w="20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Статус</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Наименование государственной программы, государственной подпрограммы</w:t>
            </w:r>
          </w:p>
        </w:tc>
        <w:tc>
          <w:tcPr>
            <w:tcW w:w="28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Ответственный исполнитель, соисполнитель государственной программы (государственной подпрограммы)</w:t>
            </w:r>
          </w:p>
        </w:tc>
        <w:tc>
          <w:tcPr>
            <w:tcW w:w="794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Расходы областного бюджета, тыс. рублей</w:t>
            </w:r>
          </w:p>
        </w:tc>
      </w:tr>
      <w:tr w:rsidR="009D66C4" w:rsidRPr="009D66C4" w:rsidTr="006A4179">
        <w:tc>
          <w:tcPr>
            <w:tcW w:w="20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2014 г.</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2015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2016 г.</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2018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2019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2020 г.</w:t>
            </w:r>
          </w:p>
        </w:tc>
      </w:tr>
      <w:tr w:rsidR="009D66C4" w:rsidRPr="009D66C4" w:rsidTr="006A4179">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2</w:t>
            </w:r>
          </w:p>
        </w:tc>
        <w:tc>
          <w:tcPr>
            <w:tcW w:w="2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6</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r w:rsidRPr="009D66C4">
              <w:rPr>
                <w:rFonts w:ascii="Times New Roman" w:hAnsi="Times New Roman" w:cs="Times New Roman"/>
              </w:rPr>
              <w:t>10</w:t>
            </w:r>
          </w:p>
        </w:tc>
      </w:tr>
      <w:tr w:rsidR="006A4179" w:rsidRPr="009D66C4" w:rsidTr="006A4179">
        <w:tc>
          <w:tcPr>
            <w:tcW w:w="2030" w:type="dxa"/>
            <w:vMerge w:val="restart"/>
            <w:tcBorders>
              <w:top w:val="single" w:sz="4" w:space="0" w:color="auto"/>
            </w:tcBorders>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1. Государственная программа</w:t>
            </w:r>
          </w:p>
        </w:tc>
        <w:tc>
          <w:tcPr>
            <w:tcW w:w="2552" w:type="dxa"/>
            <w:vMerge w:val="restart"/>
            <w:tcBorders>
              <w:top w:val="single" w:sz="4" w:space="0" w:color="auto"/>
            </w:tcBorders>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"Экономическое развитие и инвестиционная деятельность в Архангельской области"</w:t>
            </w:r>
          </w:p>
        </w:tc>
        <w:tc>
          <w:tcPr>
            <w:tcW w:w="2840" w:type="dxa"/>
            <w:tcBorders>
              <w:top w:val="single" w:sz="4" w:space="0" w:color="auto"/>
            </w:tcBorders>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всего</w:t>
            </w:r>
          </w:p>
        </w:tc>
        <w:tc>
          <w:tcPr>
            <w:tcW w:w="1134" w:type="dxa"/>
            <w:tcBorders>
              <w:top w:val="single" w:sz="4" w:space="0" w:color="auto"/>
            </w:tcBorders>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233 789,9</w:t>
            </w:r>
          </w:p>
        </w:tc>
        <w:tc>
          <w:tcPr>
            <w:tcW w:w="1139" w:type="dxa"/>
            <w:tcBorders>
              <w:top w:val="single" w:sz="4" w:space="0" w:color="auto"/>
            </w:tcBorders>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229 768,8</w:t>
            </w:r>
          </w:p>
        </w:tc>
        <w:tc>
          <w:tcPr>
            <w:tcW w:w="1134" w:type="dxa"/>
            <w:tcBorders>
              <w:top w:val="single" w:sz="4" w:space="0" w:color="auto"/>
            </w:tcBorders>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246 663,0</w:t>
            </w:r>
          </w:p>
        </w:tc>
        <w:tc>
          <w:tcPr>
            <w:tcW w:w="1139" w:type="dxa"/>
            <w:tcBorders>
              <w:top w:val="single" w:sz="4" w:space="0" w:color="auto"/>
            </w:tcBorders>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350 827,7</w:t>
            </w:r>
          </w:p>
        </w:tc>
        <w:tc>
          <w:tcPr>
            <w:tcW w:w="1134" w:type="dxa"/>
            <w:tcBorders>
              <w:top w:val="single" w:sz="4" w:space="0" w:color="auto"/>
            </w:tcBorders>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383 471,0</w:t>
            </w:r>
          </w:p>
        </w:tc>
        <w:tc>
          <w:tcPr>
            <w:tcW w:w="1134" w:type="dxa"/>
            <w:tcBorders>
              <w:top w:val="single" w:sz="4" w:space="0" w:color="auto"/>
            </w:tcBorders>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407 394,6</w:t>
            </w:r>
          </w:p>
        </w:tc>
        <w:tc>
          <w:tcPr>
            <w:tcW w:w="1134" w:type="dxa"/>
            <w:tcBorders>
              <w:top w:val="single" w:sz="4" w:space="0" w:color="auto"/>
            </w:tcBorders>
            <w:tcMar>
              <w:top w:w="62" w:type="dxa"/>
              <w:left w:w="102" w:type="dxa"/>
              <w:bottom w:w="102" w:type="dxa"/>
              <w:right w:w="62" w:type="dxa"/>
            </w:tcMar>
            <w:vAlign w:val="bottom"/>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420 842,5</w:t>
            </w:r>
          </w:p>
        </w:tc>
      </w:tr>
      <w:tr w:rsidR="009D66C4" w:rsidRPr="009D66C4" w:rsidTr="006A4179">
        <w:tc>
          <w:tcPr>
            <w:tcW w:w="203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 том числе:</w:t>
            </w: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jc w:val="center"/>
              <w:rPr>
                <w:rFonts w:ascii="Times New Roman" w:hAnsi="Times New Roman" w:cs="Times New Roman"/>
              </w:rPr>
            </w:pP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ответственный исполнитель - министерство экономического развития и конкурентной политики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128 564,2</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120 594,3</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146 310,7</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235 506,7</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260 458,8</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276 758,7</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282 581,7</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соисполнители: контрактное агентство Архангельской области</w:t>
            </w:r>
          </w:p>
        </w:tc>
        <w:tc>
          <w:tcPr>
            <w:tcW w:w="1134" w:type="dxa"/>
            <w:tcMar>
              <w:top w:w="62" w:type="dxa"/>
              <w:left w:w="102" w:type="dxa"/>
              <w:bottom w:w="102" w:type="dxa"/>
              <w:right w:w="62" w:type="dxa"/>
            </w:tcMar>
            <w:vAlign w:val="cente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41 417,8</w:t>
            </w:r>
          </w:p>
        </w:tc>
        <w:tc>
          <w:tcPr>
            <w:tcW w:w="1139" w:type="dxa"/>
            <w:tcMar>
              <w:top w:w="62" w:type="dxa"/>
              <w:left w:w="102" w:type="dxa"/>
              <w:bottom w:w="102" w:type="dxa"/>
              <w:right w:w="62" w:type="dxa"/>
            </w:tcMar>
            <w:vAlign w:val="cente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58 672,3</w:t>
            </w:r>
          </w:p>
        </w:tc>
        <w:tc>
          <w:tcPr>
            <w:tcW w:w="1134" w:type="dxa"/>
            <w:tcMar>
              <w:top w:w="62" w:type="dxa"/>
              <w:left w:w="102" w:type="dxa"/>
              <w:bottom w:w="102" w:type="dxa"/>
              <w:right w:w="62" w:type="dxa"/>
            </w:tcMar>
            <w:vAlign w:val="cente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48 065,3</w:t>
            </w:r>
          </w:p>
        </w:tc>
        <w:tc>
          <w:tcPr>
            <w:tcW w:w="1139" w:type="dxa"/>
            <w:tcMar>
              <w:top w:w="62" w:type="dxa"/>
              <w:left w:w="102" w:type="dxa"/>
              <w:bottom w:w="102" w:type="dxa"/>
              <w:right w:w="62" w:type="dxa"/>
            </w:tcMar>
            <w:vAlign w:val="cente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vAlign w:val="cente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vAlign w:val="cente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vAlign w:val="cente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агентство по тарифам и ценам Архангельской области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52 557,9</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49 252,2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50 829,0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62 964,2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70 529,4</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78 017,0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85 495,0</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министерство по делам молодежи и спорту Архангельской области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1 250,0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1 250,0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1 458,0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1 574,6</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1 700,6</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1 836,7</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1 983,6</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администрация Губернатора Архангельской области и Правительства Архангельской области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10 000,0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r>
      <w:tr w:rsidR="006A4179" w:rsidRPr="009D66C4" w:rsidTr="006A4179">
        <w:tc>
          <w:tcPr>
            <w:tcW w:w="2030"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 xml:space="preserve">1.1. Подпрограмма </w:t>
            </w:r>
            <w:hyperlink w:anchor="Par107" w:history="1">
              <w:r w:rsidRPr="009D66C4">
                <w:rPr>
                  <w:rFonts w:ascii="Times New Roman" w:hAnsi="Times New Roman" w:cs="Times New Roman"/>
                </w:rPr>
                <w:t>№ 1</w:t>
              </w:r>
            </w:hyperlink>
          </w:p>
        </w:tc>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"Формирование благоприятной среды для развития инвестиционной деятельности"</w:t>
            </w: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всего</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7 659,5</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5 917,9</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86 660,0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105 490,0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115 160,0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113 860,0</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ответственный исполнитель - министерство экономического развития и конкурентной политики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7 659,5</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5 917,9</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86 660,0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105 490,0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115 160,0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113 860,0</w:t>
            </w:r>
          </w:p>
        </w:tc>
      </w:tr>
      <w:tr w:rsidR="006A4179" w:rsidRPr="009D66C4" w:rsidTr="006A4179">
        <w:tc>
          <w:tcPr>
            <w:tcW w:w="2030"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 xml:space="preserve">1.2. Подпрограмма </w:t>
            </w:r>
            <w:hyperlink w:anchor="Par183" w:history="1">
              <w:r w:rsidRPr="009D66C4">
                <w:rPr>
                  <w:rFonts w:ascii="Times New Roman" w:hAnsi="Times New Roman" w:cs="Times New Roman"/>
                </w:rPr>
                <w:t>№ 2</w:t>
              </w:r>
            </w:hyperlink>
          </w:p>
        </w:tc>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"Развитие субъектов малого и среднего предпринимательства в Архангельской области и Ненецком автономном округе"</w:t>
            </w: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всего</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73 325,0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52 187,2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72 316,8</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78 102,2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84 350,3</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91 116,3</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98 386,2</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ответственный исполнитель - министерство экономического развития и конкурентной политики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72 075,0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50 937,2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70 858,8</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76 527,6</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82 649,7</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89 279,6</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96 402,6</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соисполнитель - министерство по делам молодежи и спорту Архангельской области</w:t>
            </w:r>
          </w:p>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p>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1 250,0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1 250,0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1 458,0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1 574,6</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1 700,6</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1 836,7</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1 983,6</w:t>
            </w:r>
          </w:p>
        </w:tc>
      </w:tr>
      <w:tr w:rsidR="006A4179" w:rsidRPr="009D66C4" w:rsidTr="006A4179">
        <w:tc>
          <w:tcPr>
            <w:tcW w:w="2030"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 xml:space="preserve">1.3. Подпрограмма </w:t>
            </w:r>
            <w:hyperlink w:anchor="Par266" w:history="1">
              <w:r w:rsidRPr="009D66C4">
                <w:rPr>
                  <w:rFonts w:ascii="Times New Roman" w:hAnsi="Times New Roman" w:cs="Times New Roman"/>
                </w:rPr>
                <w:t>№ 3</w:t>
              </w:r>
            </w:hyperlink>
          </w:p>
        </w:tc>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"Совершенствование государственного и муниципального управления"</w:t>
            </w: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всего</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56 489,2</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61 997,6</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69 534,0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72 319,1</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72 319,1</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72 319,1</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72 319,1</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 xml:space="preserve">ответственный исполнитель - министерство </w:t>
            </w:r>
            <w:r w:rsidRPr="009D66C4">
              <w:rPr>
                <w:rFonts w:ascii="Times New Roman" w:hAnsi="Times New Roman" w:cs="Times New Roman"/>
              </w:rPr>
              <w:lastRenderedPageBreak/>
              <w:t>экономического развития и конкурентной политики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lastRenderedPageBreak/>
              <w:t>56 489,2</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61 997,6</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69 534,0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72 319,1</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72 319,1</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72 319,1</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72 319,1</w:t>
            </w:r>
          </w:p>
        </w:tc>
      </w:tr>
      <w:tr w:rsidR="006A4179" w:rsidRPr="009D66C4" w:rsidTr="006A4179">
        <w:tc>
          <w:tcPr>
            <w:tcW w:w="2030"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lastRenderedPageBreak/>
              <w:t xml:space="preserve">1.4. Подпрограмма </w:t>
            </w:r>
            <w:hyperlink w:anchor="Par350" w:history="1">
              <w:r w:rsidRPr="009D66C4">
                <w:rPr>
                  <w:rFonts w:ascii="Times New Roman" w:hAnsi="Times New Roman" w:cs="Times New Roman"/>
                </w:rPr>
                <w:t>№ 4</w:t>
              </w:r>
            </w:hyperlink>
          </w:p>
        </w:tc>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"Совершенствование организации государственных закупок в Архангельской области"</w:t>
            </w: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всего</w:t>
            </w:r>
          </w:p>
        </w:tc>
        <w:tc>
          <w:tcPr>
            <w:tcW w:w="1134" w:type="dxa"/>
            <w:tcMar>
              <w:top w:w="62" w:type="dxa"/>
              <w:left w:w="102" w:type="dxa"/>
              <w:bottom w:w="102" w:type="dxa"/>
              <w:right w:w="62" w:type="dxa"/>
            </w:tcMar>
            <w:vAlign w:val="cente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51 417,8</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58 672,3</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48 065,3</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ответственный исполнитель - контрактное агентство Архангельской области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41 417,8</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58 672,3</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48 065,3</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50 782,2</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соисполнитель - администрация Губернатора Архангельской области и Правительства Архангельской области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10 000,0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w:t>
            </w:r>
          </w:p>
        </w:tc>
      </w:tr>
      <w:tr w:rsidR="006A4179" w:rsidRPr="009D66C4" w:rsidTr="006A4179">
        <w:tc>
          <w:tcPr>
            <w:tcW w:w="2030"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 xml:space="preserve">1.5. Подпрограмма </w:t>
            </w:r>
            <w:hyperlink w:anchor="Par412" w:history="1">
              <w:r w:rsidRPr="009D66C4">
                <w:rPr>
                  <w:rFonts w:ascii="Times New Roman" w:hAnsi="Times New Roman" w:cs="Times New Roman"/>
                </w:rPr>
                <w:t>№ 5</w:t>
              </w:r>
            </w:hyperlink>
          </w:p>
        </w:tc>
        <w:tc>
          <w:tcPr>
            <w:tcW w:w="2552" w:type="dxa"/>
            <w:vMerge w:val="restart"/>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"Проведение сбалансированной политики в области государственного регулирования тарифов на территории Архангельской области"</w:t>
            </w: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всего</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52 557,9</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49 252,2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50 829,0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62 964,2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70 529,4</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78 017,0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85 495,0</w:t>
            </w: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в том числе</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p>
        </w:tc>
      </w:tr>
      <w:tr w:rsidR="006A4179" w:rsidRPr="009D66C4" w:rsidTr="006A4179">
        <w:tc>
          <w:tcPr>
            <w:tcW w:w="2030"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ind w:firstLine="540"/>
              <w:jc w:val="both"/>
              <w:rPr>
                <w:rFonts w:ascii="Times New Roman" w:hAnsi="Times New Roman" w:cs="Times New Roman"/>
              </w:rPr>
            </w:pPr>
          </w:p>
        </w:tc>
        <w:tc>
          <w:tcPr>
            <w:tcW w:w="2840" w:type="dxa"/>
            <w:tcMar>
              <w:top w:w="62" w:type="dxa"/>
              <w:left w:w="102" w:type="dxa"/>
              <w:bottom w:w="102" w:type="dxa"/>
              <w:right w:w="62" w:type="dxa"/>
            </w:tcMar>
          </w:tcPr>
          <w:p w:rsidR="006A4179" w:rsidRPr="009D66C4" w:rsidRDefault="006A4179" w:rsidP="006A4179">
            <w:pPr>
              <w:widowControl w:val="0"/>
              <w:autoSpaceDE w:val="0"/>
              <w:autoSpaceDN w:val="0"/>
              <w:adjustRightInd w:val="0"/>
              <w:spacing w:after="0" w:line="240" w:lineRule="auto"/>
              <w:rPr>
                <w:rFonts w:ascii="Times New Roman" w:hAnsi="Times New Roman" w:cs="Times New Roman"/>
              </w:rPr>
            </w:pPr>
            <w:r w:rsidRPr="009D66C4">
              <w:rPr>
                <w:rFonts w:ascii="Times New Roman" w:hAnsi="Times New Roman" w:cs="Times New Roman"/>
              </w:rPr>
              <w:t>ответственный исполнитель - агентство по тарифам и ценам Архангельской области</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52 557,9</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49 252,2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50 829,0</w:t>
            </w:r>
          </w:p>
        </w:tc>
        <w:tc>
          <w:tcPr>
            <w:tcW w:w="1139"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62 964,2</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70 529,4</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78 017,0</w:t>
            </w:r>
          </w:p>
        </w:tc>
        <w:tc>
          <w:tcPr>
            <w:tcW w:w="1134" w:type="dxa"/>
            <w:tcMar>
              <w:top w:w="62" w:type="dxa"/>
              <w:left w:w="102" w:type="dxa"/>
              <w:bottom w:w="102" w:type="dxa"/>
              <w:right w:w="62" w:type="dxa"/>
            </w:tcMar>
          </w:tcPr>
          <w:p w:rsidR="006A4179" w:rsidRPr="006A4179" w:rsidRDefault="006A4179" w:rsidP="006A4179">
            <w:pPr>
              <w:widowControl w:val="0"/>
              <w:autoSpaceDE w:val="0"/>
              <w:autoSpaceDN w:val="0"/>
              <w:adjustRightInd w:val="0"/>
              <w:spacing w:after="0" w:line="240" w:lineRule="auto"/>
              <w:jc w:val="center"/>
              <w:rPr>
                <w:rFonts w:ascii="Times New Roman" w:hAnsi="Times New Roman" w:cs="Times New Roman"/>
              </w:rPr>
            </w:pPr>
            <w:r w:rsidRPr="006A4179">
              <w:rPr>
                <w:rFonts w:ascii="Times New Roman" w:hAnsi="Times New Roman" w:cs="Times New Roman"/>
              </w:rPr>
              <w:t>85 495,0</w:t>
            </w:r>
          </w:p>
        </w:tc>
      </w:tr>
    </w:tbl>
    <w:p w:rsidR="00FE5493" w:rsidRDefault="00FE5493">
      <w:pPr>
        <w:widowControl w:val="0"/>
        <w:autoSpaceDE w:val="0"/>
        <w:autoSpaceDN w:val="0"/>
        <w:adjustRightInd w:val="0"/>
        <w:spacing w:after="0" w:line="240" w:lineRule="auto"/>
        <w:rPr>
          <w:rFonts w:ascii="Times New Roman" w:hAnsi="Times New Roman" w:cs="Times New Roman"/>
        </w:rPr>
      </w:pPr>
    </w:p>
    <w:p w:rsidR="006A4179" w:rsidRDefault="006A4179">
      <w:pPr>
        <w:widowControl w:val="0"/>
        <w:autoSpaceDE w:val="0"/>
        <w:autoSpaceDN w:val="0"/>
        <w:adjustRightInd w:val="0"/>
        <w:spacing w:after="0" w:line="240" w:lineRule="auto"/>
        <w:rPr>
          <w:rFonts w:ascii="Times New Roman" w:hAnsi="Times New Roman" w:cs="Times New Roman"/>
        </w:rPr>
      </w:pPr>
    </w:p>
    <w:p w:rsidR="000E0A99" w:rsidRDefault="006A4179" w:rsidP="006A4179">
      <w:pPr>
        <w:widowControl w:val="0"/>
        <w:autoSpaceDE w:val="0"/>
        <w:autoSpaceDN w:val="0"/>
        <w:adjustRightInd w:val="0"/>
        <w:spacing w:after="0" w:line="240" w:lineRule="auto"/>
        <w:jc w:val="center"/>
        <w:rPr>
          <w:rFonts w:ascii="Times New Roman" w:hAnsi="Times New Roman" w:cs="Times New Roman"/>
        </w:rPr>
        <w:sectPr w:rsidR="000E0A99" w:rsidSect="009D66C4">
          <w:pgSz w:w="16838" w:h="11905" w:orient="landscape"/>
          <w:pgMar w:top="1701" w:right="1134" w:bottom="850" w:left="851" w:header="720" w:footer="720" w:gutter="0"/>
          <w:cols w:space="720"/>
          <w:noEndnote/>
        </w:sectPr>
      </w:pPr>
      <w:r>
        <w:rPr>
          <w:rFonts w:ascii="Times New Roman" w:hAnsi="Times New Roman" w:cs="Times New Roman"/>
        </w:rPr>
        <w:t>_________________</w:t>
      </w:r>
    </w:p>
    <w:p w:rsidR="00812B1A" w:rsidRPr="00812B1A" w:rsidRDefault="00812B1A" w:rsidP="00812B1A">
      <w:pPr>
        <w:spacing w:after="0" w:line="240" w:lineRule="auto"/>
        <w:ind w:left="5387"/>
        <w:jc w:val="center"/>
        <w:rPr>
          <w:rFonts w:ascii="Times New Roman" w:hAnsi="Times New Roman" w:cs="Times New Roman"/>
          <w:sz w:val="28"/>
          <w:szCs w:val="28"/>
        </w:rPr>
      </w:pPr>
      <w:r w:rsidRPr="00812B1A">
        <w:rPr>
          <w:rFonts w:ascii="Times New Roman" w:hAnsi="Times New Roman" w:cs="Times New Roman"/>
          <w:sz w:val="28"/>
          <w:szCs w:val="28"/>
        </w:rPr>
        <w:lastRenderedPageBreak/>
        <w:t>УТВЕРЖДЕН</w:t>
      </w:r>
    </w:p>
    <w:p w:rsidR="00812B1A" w:rsidRPr="00812B1A" w:rsidRDefault="00812B1A" w:rsidP="00812B1A">
      <w:pPr>
        <w:spacing w:after="0" w:line="240" w:lineRule="auto"/>
        <w:ind w:left="5387"/>
        <w:jc w:val="center"/>
        <w:rPr>
          <w:rFonts w:ascii="Times New Roman" w:hAnsi="Times New Roman" w:cs="Times New Roman"/>
          <w:sz w:val="28"/>
          <w:szCs w:val="28"/>
        </w:rPr>
      </w:pPr>
      <w:r w:rsidRPr="00812B1A">
        <w:rPr>
          <w:rFonts w:ascii="Times New Roman" w:hAnsi="Times New Roman" w:cs="Times New Roman"/>
          <w:sz w:val="28"/>
          <w:szCs w:val="28"/>
        </w:rPr>
        <w:t>постановлением Правительства</w:t>
      </w:r>
    </w:p>
    <w:p w:rsidR="00812B1A" w:rsidRPr="00812B1A" w:rsidRDefault="00812B1A" w:rsidP="00812B1A">
      <w:pPr>
        <w:spacing w:after="0" w:line="240" w:lineRule="auto"/>
        <w:ind w:left="5387"/>
        <w:jc w:val="center"/>
        <w:rPr>
          <w:rFonts w:ascii="Times New Roman" w:hAnsi="Times New Roman" w:cs="Times New Roman"/>
          <w:sz w:val="28"/>
          <w:szCs w:val="28"/>
        </w:rPr>
      </w:pPr>
      <w:r w:rsidRPr="00812B1A">
        <w:rPr>
          <w:rFonts w:ascii="Times New Roman" w:hAnsi="Times New Roman" w:cs="Times New Roman"/>
          <w:sz w:val="28"/>
          <w:szCs w:val="28"/>
        </w:rPr>
        <w:t>Архангельской области</w:t>
      </w:r>
    </w:p>
    <w:p w:rsidR="00812B1A" w:rsidRPr="00812B1A" w:rsidRDefault="00812B1A" w:rsidP="00812B1A">
      <w:pPr>
        <w:widowControl w:val="0"/>
        <w:spacing w:after="0" w:line="240" w:lineRule="auto"/>
        <w:jc w:val="both"/>
        <w:outlineLvl w:val="0"/>
        <w:rPr>
          <w:rFonts w:ascii="Times New Roman" w:hAnsi="Times New Roman" w:cs="Times New Roman"/>
          <w:sz w:val="28"/>
          <w:szCs w:val="28"/>
        </w:rPr>
      </w:pPr>
    </w:p>
    <w:p w:rsidR="00812B1A" w:rsidRPr="00812B1A" w:rsidRDefault="00812B1A" w:rsidP="00812B1A">
      <w:pPr>
        <w:widowControl w:val="0"/>
        <w:autoSpaceDE w:val="0"/>
        <w:autoSpaceDN w:val="0"/>
        <w:adjustRightInd w:val="0"/>
        <w:spacing w:after="0" w:line="240" w:lineRule="auto"/>
        <w:jc w:val="center"/>
        <w:rPr>
          <w:rFonts w:ascii="Times New Roman" w:hAnsi="Times New Roman" w:cs="Times New Roman"/>
          <w:b/>
          <w:bCs/>
          <w:sz w:val="28"/>
          <w:szCs w:val="28"/>
        </w:rPr>
      </w:pPr>
      <w:r w:rsidRPr="00812B1A">
        <w:rPr>
          <w:rFonts w:ascii="Times New Roman" w:hAnsi="Times New Roman" w:cs="Times New Roman"/>
          <w:b/>
          <w:bCs/>
          <w:sz w:val="28"/>
          <w:szCs w:val="28"/>
        </w:rPr>
        <w:t>ПОРЯДОК</w:t>
      </w:r>
    </w:p>
    <w:p w:rsidR="00812B1A" w:rsidRPr="00812B1A" w:rsidRDefault="00812B1A" w:rsidP="00812B1A">
      <w:pPr>
        <w:widowControl w:val="0"/>
        <w:autoSpaceDE w:val="0"/>
        <w:autoSpaceDN w:val="0"/>
        <w:adjustRightInd w:val="0"/>
        <w:spacing w:after="0" w:line="240" w:lineRule="auto"/>
        <w:jc w:val="center"/>
        <w:rPr>
          <w:rFonts w:ascii="Times New Roman" w:hAnsi="Times New Roman" w:cs="Times New Roman"/>
          <w:b/>
          <w:sz w:val="28"/>
          <w:szCs w:val="28"/>
        </w:rPr>
      </w:pPr>
      <w:r w:rsidRPr="00812B1A">
        <w:rPr>
          <w:rFonts w:ascii="Times New Roman" w:hAnsi="Times New Roman" w:cs="Times New Roman"/>
          <w:b/>
          <w:sz w:val="28"/>
          <w:szCs w:val="28"/>
        </w:rPr>
        <w:t>предоставления субсидий на возмещение части затрат по созданию и (или) развитию частных промышленных парков в Архангельской области</w:t>
      </w:r>
    </w:p>
    <w:p w:rsidR="00812B1A" w:rsidRPr="00812B1A" w:rsidRDefault="00812B1A" w:rsidP="00812B1A">
      <w:pPr>
        <w:pStyle w:val="ConsPlusTitle"/>
        <w:widowControl/>
        <w:jc w:val="center"/>
        <w:rPr>
          <w:rFonts w:ascii="Times New Roman" w:hAnsi="Times New Roman" w:cs="Times New Roman"/>
          <w:sz w:val="28"/>
          <w:szCs w:val="28"/>
        </w:rPr>
      </w:pPr>
    </w:p>
    <w:p w:rsidR="00812B1A" w:rsidRPr="00812B1A" w:rsidRDefault="00812B1A" w:rsidP="0082401C">
      <w:pPr>
        <w:pStyle w:val="affe"/>
        <w:widowControl w:val="0"/>
        <w:numPr>
          <w:ilvl w:val="0"/>
          <w:numId w:val="9"/>
        </w:numPr>
        <w:autoSpaceDE w:val="0"/>
        <w:autoSpaceDN w:val="0"/>
        <w:adjustRightInd w:val="0"/>
        <w:ind w:left="0"/>
        <w:jc w:val="center"/>
        <w:outlineLvl w:val="1"/>
        <w:rPr>
          <w:b/>
          <w:szCs w:val="28"/>
        </w:rPr>
      </w:pPr>
      <w:bookmarkStart w:id="90" w:name="Par48"/>
      <w:bookmarkEnd w:id="90"/>
      <w:r w:rsidRPr="00812B1A">
        <w:rPr>
          <w:b/>
          <w:szCs w:val="28"/>
        </w:rPr>
        <w:t>Общие положения</w:t>
      </w:r>
    </w:p>
    <w:p w:rsidR="00812B1A" w:rsidRPr="00812B1A" w:rsidRDefault="00812B1A" w:rsidP="00812B1A">
      <w:pPr>
        <w:pStyle w:val="affe"/>
        <w:widowControl w:val="0"/>
        <w:autoSpaceDE w:val="0"/>
        <w:autoSpaceDN w:val="0"/>
        <w:adjustRightInd w:val="0"/>
        <w:ind w:left="0"/>
        <w:outlineLvl w:val="1"/>
        <w:rPr>
          <w:b/>
          <w:szCs w:val="28"/>
        </w:rPr>
      </w:pP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1. </w:t>
      </w:r>
      <w:proofErr w:type="gramStart"/>
      <w:r w:rsidRPr="00812B1A">
        <w:rPr>
          <w:rFonts w:ascii="Times New Roman" w:hAnsi="Times New Roman" w:cs="Times New Roman"/>
          <w:spacing w:val="-8"/>
          <w:sz w:val="28"/>
          <w:szCs w:val="28"/>
        </w:rPr>
        <w:t>Настоящий Порядок, разработанный в соответствии со статьей</w:t>
      </w:r>
      <w:r w:rsidRPr="00812B1A">
        <w:rPr>
          <w:rFonts w:ascii="Times New Roman" w:hAnsi="Times New Roman" w:cs="Times New Roman"/>
          <w:spacing w:val="-8"/>
          <w:sz w:val="28"/>
          <w:szCs w:val="28"/>
        </w:rPr>
        <w:br/>
        <w:t xml:space="preserve">78 Бюджетного кодекса Российской Федерации, </w:t>
      </w:r>
      <w:r w:rsidRPr="00812B1A">
        <w:rPr>
          <w:rFonts w:ascii="Times New Roman" w:hAnsi="Times New Roman" w:cs="Times New Roman"/>
          <w:sz w:val="28"/>
          <w:szCs w:val="28"/>
        </w:rPr>
        <w:t>частью 1 статьи</w:t>
      </w:r>
      <w:r w:rsidRPr="00812B1A">
        <w:rPr>
          <w:rFonts w:ascii="Times New Roman" w:hAnsi="Times New Roman" w:cs="Times New Roman"/>
          <w:sz w:val="28"/>
          <w:szCs w:val="28"/>
        </w:rPr>
        <w:br/>
        <w:t xml:space="preserve">17 Федерального </w:t>
      </w:r>
      <w:hyperlink r:id="rId59" w:history="1">
        <w:r w:rsidRPr="00812B1A">
          <w:rPr>
            <w:rFonts w:ascii="Times New Roman" w:hAnsi="Times New Roman" w:cs="Times New Roman"/>
            <w:sz w:val="28"/>
            <w:szCs w:val="28"/>
          </w:rPr>
          <w:t>закона</w:t>
        </w:r>
      </w:hyperlink>
      <w:r w:rsidRPr="00812B1A">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 областным </w:t>
      </w:r>
      <w:hyperlink r:id="rId60" w:history="1">
        <w:r w:rsidRPr="00812B1A">
          <w:rPr>
            <w:rFonts w:ascii="Times New Roman" w:hAnsi="Times New Roman" w:cs="Times New Roman"/>
            <w:sz w:val="28"/>
            <w:szCs w:val="28"/>
          </w:rPr>
          <w:t>законом</w:t>
        </w:r>
      </w:hyperlink>
      <w:r w:rsidRPr="00812B1A">
        <w:rPr>
          <w:rFonts w:ascii="Times New Roman" w:hAnsi="Times New Roman" w:cs="Times New Roman"/>
          <w:sz w:val="28"/>
          <w:szCs w:val="28"/>
        </w:rPr>
        <w:t xml:space="preserve"> от 29 октября 2010 года № 209-16-ОЗ «О развитии малого и среднего предпринимательства в Архангельской области», определяет процедуру и </w:t>
      </w:r>
      <w:r w:rsidRPr="00812B1A">
        <w:rPr>
          <w:rFonts w:ascii="Times New Roman" w:hAnsi="Times New Roman" w:cs="Times New Roman"/>
          <w:spacing w:val="-8"/>
          <w:sz w:val="28"/>
          <w:szCs w:val="28"/>
        </w:rPr>
        <w:t xml:space="preserve">условия предоставления </w:t>
      </w:r>
      <w:r w:rsidRPr="00812B1A">
        <w:rPr>
          <w:rFonts w:ascii="Times New Roman" w:hAnsi="Times New Roman" w:cs="Times New Roman"/>
          <w:sz w:val="28"/>
          <w:szCs w:val="28"/>
        </w:rPr>
        <w:t xml:space="preserve">управляющим компаниям и </w:t>
      </w:r>
      <w:proofErr w:type="spellStart"/>
      <w:r w:rsidRPr="00812B1A">
        <w:rPr>
          <w:rFonts w:ascii="Times New Roman" w:hAnsi="Times New Roman" w:cs="Times New Roman"/>
          <w:sz w:val="28"/>
          <w:szCs w:val="28"/>
        </w:rPr>
        <w:t>девелоперам</w:t>
      </w:r>
      <w:proofErr w:type="spellEnd"/>
      <w:r w:rsidRPr="00812B1A">
        <w:rPr>
          <w:rFonts w:ascii="Times New Roman" w:hAnsi="Times New Roman" w:cs="Times New Roman"/>
          <w:sz w:val="28"/>
          <w:szCs w:val="28"/>
        </w:rPr>
        <w:t xml:space="preserve"> частных</w:t>
      </w:r>
      <w:proofErr w:type="gramEnd"/>
      <w:r w:rsidRPr="00812B1A">
        <w:rPr>
          <w:rFonts w:ascii="Times New Roman" w:hAnsi="Times New Roman" w:cs="Times New Roman"/>
          <w:sz w:val="28"/>
          <w:szCs w:val="28"/>
        </w:rPr>
        <w:t xml:space="preserve"> промышленных парков в Архангельской области субсидий на возмещение части затрат понесенных при создании и (или) развитии частных промышленных парков в Архангельской области (далее соответственно – частный промышленный парк, субсидии).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 Для целей настоящего Порядка используются следующие понятия:</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 промышленный парк – управляемый единым оператором парка (управляющей компанией) комплекс объектов недвижимости (земельны</w:t>
      </w:r>
      <w:proofErr w:type="gramStart"/>
      <w:r w:rsidRPr="00812B1A">
        <w:rPr>
          <w:rFonts w:ascii="Times New Roman" w:hAnsi="Times New Roman" w:cs="Times New Roman"/>
          <w:sz w:val="28"/>
          <w:szCs w:val="28"/>
        </w:rPr>
        <w:t>й(</w:t>
      </w:r>
      <w:proofErr w:type="spellStart"/>
      <w:proofErr w:type="gramEnd"/>
      <w:r w:rsidRPr="00812B1A">
        <w:rPr>
          <w:rFonts w:ascii="Times New Roman" w:hAnsi="Times New Roman" w:cs="Times New Roman"/>
          <w:sz w:val="28"/>
          <w:szCs w:val="28"/>
        </w:rPr>
        <w:t>ые</w:t>
      </w:r>
      <w:proofErr w:type="spellEnd"/>
      <w:r w:rsidRPr="00812B1A">
        <w:rPr>
          <w:rFonts w:ascii="Times New Roman" w:hAnsi="Times New Roman" w:cs="Times New Roman"/>
          <w:sz w:val="28"/>
          <w:szCs w:val="28"/>
        </w:rPr>
        <w:t>) участок(</w:t>
      </w:r>
      <w:proofErr w:type="spellStart"/>
      <w:r w:rsidRPr="00812B1A">
        <w:rPr>
          <w:rFonts w:ascii="Times New Roman" w:hAnsi="Times New Roman" w:cs="Times New Roman"/>
          <w:sz w:val="28"/>
          <w:szCs w:val="28"/>
        </w:rPr>
        <w:t>ки</w:t>
      </w:r>
      <w:proofErr w:type="spellEnd"/>
      <w:r w:rsidRPr="00812B1A">
        <w:rPr>
          <w:rFonts w:ascii="Times New Roman" w:hAnsi="Times New Roman" w:cs="Times New Roman"/>
          <w:sz w:val="28"/>
          <w:szCs w:val="28"/>
        </w:rPr>
        <w:t>), административные, производственные, складские и иные помещения, обеспечивающие деятельность промышленного парка) общей площадью не менее 20000 кв. метров и инфраструктуры, которые позволяют компактно размещать малые и средние производства и предоставляют условия для их эффективной работы;</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 частный промышленный парк – промышленный парк, управляющей компанией которого является юридическое лицо, в уставном капитале которого не участвуют Российская Федерация, Архангельская область и (или) муниципальные образования Архангельской области;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3) </w:t>
      </w:r>
      <w:proofErr w:type="spellStart"/>
      <w:r w:rsidRPr="00812B1A">
        <w:rPr>
          <w:rFonts w:ascii="Times New Roman" w:hAnsi="Times New Roman" w:cs="Times New Roman"/>
          <w:sz w:val="28"/>
          <w:szCs w:val="28"/>
        </w:rPr>
        <w:t>девелопер</w:t>
      </w:r>
      <w:proofErr w:type="spellEnd"/>
      <w:r w:rsidRPr="00812B1A">
        <w:rPr>
          <w:rFonts w:ascii="Times New Roman" w:hAnsi="Times New Roman" w:cs="Times New Roman"/>
          <w:sz w:val="28"/>
          <w:szCs w:val="28"/>
        </w:rPr>
        <w:t xml:space="preserve"> частного промышленного парка – юридическое лицо, отвечающее следующим требованиям:</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 xml:space="preserve">в собственности или долгосрочной аренде (со сроком окончания не раннее четырех лет </w:t>
      </w:r>
      <w:proofErr w:type="gramStart"/>
      <w:r w:rsidRPr="00812B1A">
        <w:rPr>
          <w:rFonts w:ascii="Times New Roman" w:hAnsi="Times New Roman" w:cs="Times New Roman"/>
          <w:sz w:val="28"/>
          <w:szCs w:val="28"/>
        </w:rPr>
        <w:t>с</w:t>
      </w:r>
      <w:proofErr w:type="gramEnd"/>
      <w:r w:rsidRPr="00812B1A">
        <w:rPr>
          <w:rFonts w:ascii="Times New Roman" w:hAnsi="Times New Roman" w:cs="Times New Roman"/>
          <w:sz w:val="28"/>
          <w:szCs w:val="28"/>
        </w:rPr>
        <w:t xml:space="preserve"> дня подачи заявки) юридического лица находится земельный участок, на котором расположен частный промышленный парк;</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юридическое лицо осуществило инвестиции в создание  и (или) реконструкцию объектов инженерной и (или) энергетической, транспортной инфраструктуры земельного участка, на котором расположен частный промышленный парк;</w:t>
      </w:r>
    </w:p>
    <w:p w:rsidR="00812B1A" w:rsidRPr="00812B1A" w:rsidRDefault="00812B1A" w:rsidP="0082401C">
      <w:pPr>
        <w:pStyle w:val="affe"/>
        <w:numPr>
          <w:ilvl w:val="0"/>
          <w:numId w:val="1"/>
        </w:numPr>
        <w:tabs>
          <w:tab w:val="clear" w:pos="1770"/>
        </w:tabs>
        <w:ind w:left="0" w:firstLine="720"/>
        <w:jc w:val="both"/>
        <w:rPr>
          <w:szCs w:val="28"/>
        </w:rPr>
      </w:pPr>
      <w:r w:rsidRPr="00812B1A">
        <w:rPr>
          <w:szCs w:val="28"/>
        </w:rPr>
        <w:t xml:space="preserve">управляющая компания частного промышленного парка – юридическое лицо, осуществляющее управление комплексом объектов </w:t>
      </w:r>
      <w:r w:rsidRPr="00812B1A">
        <w:rPr>
          <w:szCs w:val="28"/>
        </w:rPr>
        <w:lastRenderedPageBreak/>
        <w:t>недвижимости промышленного парка, осуществление его организационной деятельности, а также привлечение резидентов промышленного парка и обеспечение их деятельности.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12B1A">
        <w:rPr>
          <w:rFonts w:ascii="Times New Roman" w:hAnsi="Times New Roman" w:cs="Times New Roman"/>
          <w:sz w:val="28"/>
          <w:szCs w:val="28"/>
        </w:rPr>
        <w:t>Девелопер</w:t>
      </w:r>
      <w:proofErr w:type="spellEnd"/>
      <w:r w:rsidRPr="00812B1A">
        <w:rPr>
          <w:rFonts w:ascii="Times New Roman" w:hAnsi="Times New Roman" w:cs="Times New Roman"/>
          <w:sz w:val="28"/>
          <w:szCs w:val="28"/>
        </w:rPr>
        <w:t xml:space="preserve"> частного промышленного парка может являться управляющей компанией частного промышленного парка;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6) резидент частного промышленного парка – осуществляющий свою деятельность на территории частного промышленного парка субъект малого или среднего предпринимательства, соответствующий критериям, установленным Федеральным </w:t>
      </w:r>
      <w:hyperlink r:id="rId61" w:history="1">
        <w:r w:rsidRPr="00812B1A">
          <w:rPr>
            <w:rFonts w:ascii="Times New Roman" w:hAnsi="Times New Roman" w:cs="Times New Roman"/>
            <w:sz w:val="28"/>
            <w:szCs w:val="28"/>
          </w:rPr>
          <w:t>законом</w:t>
        </w:r>
      </w:hyperlink>
      <w:r w:rsidRPr="00812B1A">
        <w:rPr>
          <w:rFonts w:ascii="Times New Roman" w:hAnsi="Times New Roman" w:cs="Times New Roman"/>
          <w:sz w:val="28"/>
          <w:szCs w:val="28"/>
        </w:rPr>
        <w:t xml:space="preserve"> от 24 июля 2007 года </w:t>
      </w:r>
      <w:r w:rsidRPr="00812B1A">
        <w:rPr>
          <w:rFonts w:ascii="Times New Roman" w:hAnsi="Times New Roman" w:cs="Times New Roman"/>
          <w:sz w:val="28"/>
          <w:szCs w:val="28"/>
        </w:rPr>
        <w:br/>
        <w:t>№ 209-ФЗ «О развитии малого и среднего предпринимательства в Российской Федерации».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3. К основным услугам частного промышленного парка на создание и развитие, которого предоставляются субсидии, в соответствии с настоящим Порядком относятся:  </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предоставление в аренду земельных участков, помещений и объектов инфраструктуры;</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обеспечение инженерной, транспортной, </w:t>
      </w:r>
      <w:proofErr w:type="spellStart"/>
      <w:r w:rsidRPr="00812B1A">
        <w:rPr>
          <w:rFonts w:ascii="Times New Roman" w:hAnsi="Times New Roman" w:cs="Times New Roman"/>
          <w:sz w:val="28"/>
          <w:szCs w:val="28"/>
        </w:rPr>
        <w:t>логистической</w:t>
      </w:r>
      <w:proofErr w:type="spellEnd"/>
      <w:r w:rsidRPr="00812B1A">
        <w:rPr>
          <w:rFonts w:ascii="Times New Roman" w:hAnsi="Times New Roman" w:cs="Times New Roman"/>
          <w:sz w:val="28"/>
          <w:szCs w:val="28"/>
        </w:rPr>
        <w:t>, телекоммуникационной инфраструктурой;</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оказание услуг по переработке сельскохозяйственной продукции и сервисных услуг, в том числе обеспечение энергоресурсами, </w:t>
      </w:r>
      <w:proofErr w:type="spellStart"/>
      <w:r w:rsidRPr="00812B1A">
        <w:rPr>
          <w:rFonts w:ascii="Times New Roman" w:hAnsi="Times New Roman" w:cs="Times New Roman"/>
          <w:sz w:val="28"/>
          <w:szCs w:val="28"/>
        </w:rPr>
        <w:t>водообеспечением</w:t>
      </w:r>
      <w:proofErr w:type="spellEnd"/>
      <w:r w:rsidRPr="00812B1A">
        <w:rPr>
          <w:rFonts w:ascii="Times New Roman" w:hAnsi="Times New Roman" w:cs="Times New Roman"/>
          <w:sz w:val="28"/>
          <w:szCs w:val="28"/>
        </w:rPr>
        <w:t>, водоотведением.</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4. Субсидии предоставляются на конкурсной основе на возмещение части фактически произведенных и документально подтвержденных затрат по следующим мероприятиям:</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а) создание и (или) развитие энергетической и транспортной инфраструктуры (дороги);</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б) инженерная подготовка в границах земельного участка, на котором размещается частный промышленный парк, в том числе капитальный ремонт инженерных коммуникаций;</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в) подведение к границе частного промышленного парка сетей инженерной инфраструктуры (тепло, газ, электричество, вода, ливневая канализация, система очистки сточных вод, линий связи);</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г) подготовка промышленных площадок, в том числе проведение коммуникаций;</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spellStart"/>
      <w:r w:rsidRPr="00812B1A">
        <w:rPr>
          <w:rFonts w:ascii="Times New Roman" w:hAnsi="Times New Roman" w:cs="Times New Roman"/>
          <w:sz w:val="28"/>
          <w:szCs w:val="28"/>
        </w:rPr>
        <w:t>д</w:t>
      </w:r>
      <w:proofErr w:type="spellEnd"/>
      <w:r w:rsidRPr="00812B1A">
        <w:rPr>
          <w:rFonts w:ascii="Times New Roman" w:hAnsi="Times New Roman" w:cs="Times New Roman"/>
          <w:sz w:val="28"/>
          <w:szCs w:val="28"/>
        </w:rPr>
        <w:t xml:space="preserve">) оснащение производственным и технологическим оборудованием коллективного пользования; </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 xml:space="preserve">е) технологическое присоединение к объектам </w:t>
      </w:r>
      <w:proofErr w:type="spellStart"/>
      <w:r w:rsidRPr="00812B1A">
        <w:rPr>
          <w:rFonts w:ascii="Times New Roman" w:hAnsi="Times New Roman" w:cs="Times New Roman"/>
          <w:sz w:val="28"/>
          <w:szCs w:val="28"/>
        </w:rPr>
        <w:t>электросетевого</w:t>
      </w:r>
      <w:proofErr w:type="spellEnd"/>
      <w:r w:rsidRPr="00812B1A">
        <w:rPr>
          <w:rFonts w:ascii="Times New Roman" w:hAnsi="Times New Roman" w:cs="Times New Roman"/>
          <w:sz w:val="28"/>
          <w:szCs w:val="28"/>
        </w:rPr>
        <w:t xml:space="preserve"> хозяйства; </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ж) выплата процентов по кредитам российских кредитных организаций, выданным на осуществление мероприятий, указанных в настоящем пункте, из расчета не более двух третьих ставки рефинансирования Центрального банка Российской Федерации от фактически произведенных затрат на уплату процентов по кредитам;</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spellStart"/>
      <w:r w:rsidRPr="00812B1A">
        <w:rPr>
          <w:rFonts w:ascii="Times New Roman" w:hAnsi="Times New Roman" w:cs="Times New Roman"/>
          <w:sz w:val="28"/>
          <w:szCs w:val="28"/>
        </w:rPr>
        <w:t>з</w:t>
      </w:r>
      <w:proofErr w:type="spellEnd"/>
      <w:r w:rsidRPr="00812B1A">
        <w:rPr>
          <w:rFonts w:ascii="Times New Roman" w:hAnsi="Times New Roman" w:cs="Times New Roman"/>
          <w:sz w:val="28"/>
          <w:szCs w:val="28"/>
        </w:rPr>
        <w:t>) проектирование и прохождение экспертизы проектной документации.</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lastRenderedPageBreak/>
        <w:t>Субсидии по мероприятиям, указанным в подпунктах «а» – «ж» настоящего пункта, предоставляются за счет средств федерального и (или) областного бюджетов. Субсидии по мероприятию, указанному в подпункте «</w:t>
      </w:r>
      <w:proofErr w:type="spellStart"/>
      <w:r w:rsidRPr="00812B1A">
        <w:rPr>
          <w:rFonts w:ascii="Times New Roman" w:hAnsi="Times New Roman" w:cs="Times New Roman"/>
          <w:sz w:val="28"/>
          <w:szCs w:val="28"/>
        </w:rPr>
        <w:t>з</w:t>
      </w:r>
      <w:proofErr w:type="spellEnd"/>
      <w:r w:rsidRPr="00812B1A">
        <w:rPr>
          <w:rFonts w:ascii="Times New Roman" w:hAnsi="Times New Roman" w:cs="Times New Roman"/>
          <w:sz w:val="28"/>
          <w:szCs w:val="28"/>
        </w:rPr>
        <w:t>» настоящего пункта, предоставляется за счет средств только областного бюджета.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5. Право на участие в конкурсе на предоставление субсидий (далее – конкурс) имеют управляющие компании или </w:t>
      </w:r>
      <w:proofErr w:type="spellStart"/>
      <w:r w:rsidRPr="00812B1A">
        <w:rPr>
          <w:rFonts w:ascii="Times New Roman" w:hAnsi="Times New Roman" w:cs="Times New Roman"/>
          <w:sz w:val="28"/>
          <w:szCs w:val="28"/>
        </w:rPr>
        <w:t>девелоперы</w:t>
      </w:r>
      <w:proofErr w:type="spellEnd"/>
      <w:r w:rsidRPr="00812B1A">
        <w:rPr>
          <w:rFonts w:ascii="Times New Roman" w:hAnsi="Times New Roman" w:cs="Times New Roman"/>
          <w:sz w:val="28"/>
          <w:szCs w:val="28"/>
        </w:rPr>
        <w:t xml:space="preserve"> частных промышленных парков:</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 xml:space="preserve">1) представившие правоустанавливающий документ, свидетельствующий о наличии права собственности управляющей компании или </w:t>
      </w:r>
      <w:proofErr w:type="spellStart"/>
      <w:r w:rsidRPr="00812B1A">
        <w:rPr>
          <w:rFonts w:ascii="Times New Roman" w:hAnsi="Times New Roman" w:cs="Times New Roman"/>
          <w:sz w:val="28"/>
          <w:szCs w:val="28"/>
        </w:rPr>
        <w:t>девелопера</w:t>
      </w:r>
      <w:proofErr w:type="spellEnd"/>
      <w:r w:rsidRPr="00812B1A">
        <w:rPr>
          <w:rFonts w:ascii="Times New Roman" w:hAnsi="Times New Roman" w:cs="Times New Roman"/>
          <w:sz w:val="28"/>
          <w:szCs w:val="28"/>
        </w:rPr>
        <w:t xml:space="preserve"> частного промышленного парка на земельный участок частного промышленного парка или договор долгосрочной аренды (со сроком окончания не </w:t>
      </w:r>
      <w:proofErr w:type="gramStart"/>
      <w:r w:rsidRPr="00812B1A">
        <w:rPr>
          <w:rFonts w:ascii="Times New Roman" w:hAnsi="Times New Roman" w:cs="Times New Roman"/>
          <w:sz w:val="28"/>
          <w:szCs w:val="28"/>
        </w:rPr>
        <w:t>раннее</w:t>
      </w:r>
      <w:proofErr w:type="gramEnd"/>
      <w:r w:rsidRPr="00812B1A">
        <w:rPr>
          <w:rFonts w:ascii="Times New Roman" w:hAnsi="Times New Roman" w:cs="Times New Roman"/>
          <w:sz w:val="28"/>
          <w:szCs w:val="28"/>
        </w:rPr>
        <w:t xml:space="preserve"> четырех лет со дня  подачи заявки);</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2) осуществившие после 01 января 2011 года расходы по созданию и (или) развитию частного промышленного парка;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3) зарегистрированные в качестве налогоплательщика и осуществляющие свою деятельность на территории Архангельской области;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4) соответствующие критериям, установленным Федеральным </w:t>
      </w:r>
      <w:hyperlink r:id="rId62" w:history="1">
        <w:r w:rsidRPr="00812B1A">
          <w:rPr>
            <w:rFonts w:ascii="Times New Roman" w:hAnsi="Times New Roman" w:cs="Times New Roman"/>
            <w:sz w:val="28"/>
            <w:szCs w:val="28"/>
          </w:rPr>
          <w:t>законом</w:t>
        </w:r>
      </w:hyperlink>
      <w:r w:rsidRPr="00812B1A">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5) имеющие на день подачи заявки размер среднемесячной заработной платы за каждый из шести месяцев, предшествующих обращению за субсидией, в расчете на одного штатного работника (за полный рабочий день) не ниже величины прожиточного минимума для трудоспособного населения Архангельской области, установленного Правительством Архангельской области;</w:t>
      </w:r>
    </w:p>
    <w:p w:rsidR="00812B1A" w:rsidRPr="00812B1A" w:rsidRDefault="00812B1A" w:rsidP="00812B1A">
      <w:pPr>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6) не имеющие на день подачи заявки задолженность по налоговым и иным обязательным платежам в бюджетную систему Российской Федерации, страховым взносам в государственные внебюджетные фонды;</w:t>
      </w:r>
    </w:p>
    <w:p w:rsidR="00812B1A" w:rsidRPr="00812B1A" w:rsidRDefault="00812B1A" w:rsidP="00812B1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12B1A">
        <w:rPr>
          <w:rFonts w:ascii="Times New Roman" w:hAnsi="Times New Roman" w:cs="Times New Roman"/>
          <w:sz w:val="28"/>
          <w:szCs w:val="28"/>
        </w:rPr>
        <w:t xml:space="preserve">7) не находящиеся в стадии реорганизации, ликвидации или банкротства, </w:t>
      </w:r>
      <w:r w:rsidRPr="00812B1A">
        <w:rPr>
          <w:rFonts w:ascii="Times New Roman" w:hAnsi="Times New Roman" w:cs="Times New Roman"/>
          <w:sz w:val="28"/>
          <w:szCs w:val="28"/>
        </w:rPr>
        <w:br/>
      </w:r>
      <w:r w:rsidRPr="00812B1A">
        <w:rPr>
          <w:rFonts w:ascii="Times New Roman" w:hAnsi="Times New Roman" w:cs="Times New Roman"/>
          <w:spacing w:val="-10"/>
          <w:sz w:val="28"/>
          <w:szCs w:val="28"/>
        </w:rPr>
        <w:t xml:space="preserve">а также </w:t>
      </w:r>
      <w:proofErr w:type="gramStart"/>
      <w:r w:rsidRPr="00812B1A">
        <w:rPr>
          <w:rFonts w:ascii="Times New Roman" w:hAnsi="Times New Roman" w:cs="Times New Roman"/>
          <w:spacing w:val="-10"/>
          <w:sz w:val="28"/>
          <w:szCs w:val="28"/>
        </w:rPr>
        <w:t>деятельность</w:t>
      </w:r>
      <w:proofErr w:type="gramEnd"/>
      <w:r w:rsidRPr="00812B1A">
        <w:rPr>
          <w:rFonts w:ascii="Times New Roman" w:hAnsi="Times New Roman" w:cs="Times New Roman"/>
          <w:spacing w:val="-10"/>
          <w:sz w:val="28"/>
          <w:szCs w:val="28"/>
        </w:rPr>
        <w:t xml:space="preserve"> которых приостановлена в соответствии с законодательством</w:t>
      </w:r>
      <w:r w:rsidRPr="00812B1A">
        <w:rPr>
          <w:rFonts w:ascii="Times New Roman" w:hAnsi="Times New Roman" w:cs="Times New Roman"/>
          <w:sz w:val="28"/>
          <w:szCs w:val="28"/>
        </w:rPr>
        <w:t xml:space="preserve"> Российской Федерации;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8) предусмотревшие в бизнес-плане частного промышленного парка обязательства по привлечению в качестве не менее 50 % резидентов частного промышленного парка организаций, осуществляющих хозяйственную деятельность по следующему перечню направлений деятельности резидентов частного промышленного парка в соответствии с общероссийским </w:t>
      </w:r>
      <w:hyperlink r:id="rId63" w:history="1">
        <w:r w:rsidRPr="00812B1A">
          <w:rPr>
            <w:rFonts w:ascii="Times New Roman" w:hAnsi="Times New Roman" w:cs="Times New Roman"/>
            <w:sz w:val="28"/>
            <w:szCs w:val="28"/>
          </w:rPr>
          <w:t>классификатором</w:t>
        </w:r>
      </w:hyperlink>
      <w:r w:rsidRPr="00812B1A">
        <w:rPr>
          <w:rFonts w:ascii="Times New Roman" w:hAnsi="Times New Roman" w:cs="Times New Roman"/>
          <w:sz w:val="28"/>
          <w:szCs w:val="28"/>
        </w:rPr>
        <w:t xml:space="preserve"> видов экономической деятельности (далее - ОКВЭД):</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а) обрабатывающие производства (</w:t>
      </w:r>
      <w:hyperlink r:id="rId64" w:history="1">
        <w:r w:rsidRPr="00812B1A">
          <w:rPr>
            <w:rFonts w:ascii="Times New Roman" w:hAnsi="Times New Roman" w:cs="Times New Roman"/>
            <w:sz w:val="28"/>
            <w:szCs w:val="28"/>
          </w:rPr>
          <w:t>классы 15</w:t>
        </w:r>
      </w:hyperlink>
      <w:r w:rsidRPr="00812B1A">
        <w:rPr>
          <w:rFonts w:ascii="Times New Roman" w:hAnsi="Times New Roman" w:cs="Times New Roman"/>
          <w:sz w:val="28"/>
          <w:szCs w:val="28"/>
        </w:rPr>
        <w:t xml:space="preserve"> - </w:t>
      </w:r>
      <w:hyperlink r:id="rId65" w:history="1">
        <w:r w:rsidRPr="00812B1A">
          <w:rPr>
            <w:rFonts w:ascii="Times New Roman" w:hAnsi="Times New Roman" w:cs="Times New Roman"/>
            <w:sz w:val="28"/>
            <w:szCs w:val="28"/>
          </w:rPr>
          <w:t>37</w:t>
        </w:r>
      </w:hyperlink>
      <w:r w:rsidRPr="00812B1A">
        <w:rPr>
          <w:rFonts w:ascii="Times New Roman" w:hAnsi="Times New Roman" w:cs="Times New Roman"/>
          <w:sz w:val="28"/>
          <w:szCs w:val="28"/>
        </w:rPr>
        <w:t>);</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б) производство, передача и распределение электроэнергии, газа, пара и горячей воды (</w:t>
      </w:r>
      <w:hyperlink r:id="rId66" w:history="1">
        <w:r w:rsidRPr="00812B1A">
          <w:rPr>
            <w:rFonts w:ascii="Times New Roman" w:hAnsi="Times New Roman" w:cs="Times New Roman"/>
            <w:sz w:val="28"/>
            <w:szCs w:val="28"/>
          </w:rPr>
          <w:t>класс 40</w:t>
        </w:r>
      </w:hyperlink>
      <w:r w:rsidRPr="00812B1A">
        <w:rPr>
          <w:rFonts w:ascii="Times New Roman" w:hAnsi="Times New Roman" w:cs="Times New Roman"/>
          <w:sz w:val="28"/>
          <w:szCs w:val="28"/>
        </w:rPr>
        <w:t>);</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в) строительство (</w:t>
      </w:r>
      <w:hyperlink r:id="rId67" w:history="1">
        <w:r w:rsidRPr="00812B1A">
          <w:rPr>
            <w:rFonts w:ascii="Times New Roman" w:hAnsi="Times New Roman" w:cs="Times New Roman"/>
            <w:sz w:val="28"/>
            <w:szCs w:val="28"/>
          </w:rPr>
          <w:t>класс 45</w:t>
        </w:r>
      </w:hyperlink>
      <w:r w:rsidRPr="00812B1A">
        <w:rPr>
          <w:rFonts w:ascii="Times New Roman" w:hAnsi="Times New Roman" w:cs="Times New Roman"/>
          <w:sz w:val="28"/>
          <w:szCs w:val="28"/>
        </w:rPr>
        <w:t xml:space="preserve">), за исключением </w:t>
      </w:r>
      <w:hyperlink r:id="rId68" w:history="1">
        <w:r w:rsidRPr="00812B1A">
          <w:rPr>
            <w:rFonts w:ascii="Times New Roman" w:hAnsi="Times New Roman" w:cs="Times New Roman"/>
            <w:sz w:val="28"/>
            <w:szCs w:val="28"/>
          </w:rPr>
          <w:t>подкласса 45.5</w:t>
        </w:r>
      </w:hyperlink>
      <w:r w:rsidRPr="00812B1A">
        <w:rPr>
          <w:rFonts w:ascii="Times New Roman" w:hAnsi="Times New Roman" w:cs="Times New Roman"/>
          <w:sz w:val="28"/>
          <w:szCs w:val="28"/>
        </w:rPr>
        <w:t xml:space="preserve">  (аренда строительных машин и оборудования с оператором).</w:t>
      </w:r>
    </w:p>
    <w:p w:rsidR="00812B1A" w:rsidRPr="00812B1A" w:rsidRDefault="00812B1A" w:rsidP="00812B1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12B1A">
        <w:rPr>
          <w:rFonts w:ascii="Times New Roman" w:hAnsi="Times New Roman" w:cs="Times New Roman"/>
          <w:sz w:val="28"/>
          <w:szCs w:val="28"/>
        </w:rPr>
        <w:t xml:space="preserve">В течение одного календарного года субсидия предоставляется  </w:t>
      </w:r>
      <w:r w:rsidRPr="00812B1A">
        <w:rPr>
          <w:rFonts w:ascii="Times New Roman" w:hAnsi="Times New Roman" w:cs="Times New Roman"/>
          <w:sz w:val="28"/>
          <w:szCs w:val="28"/>
        </w:rPr>
        <w:lastRenderedPageBreak/>
        <w:t xml:space="preserve">победителю конкурса только один раз. </w:t>
      </w:r>
    </w:p>
    <w:p w:rsidR="00812B1A" w:rsidRPr="00812B1A" w:rsidRDefault="00812B1A" w:rsidP="00812B1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812B1A" w:rsidRPr="00812B1A" w:rsidRDefault="00812B1A" w:rsidP="00812B1A">
      <w:pPr>
        <w:widowControl w:val="0"/>
        <w:autoSpaceDE w:val="0"/>
        <w:autoSpaceDN w:val="0"/>
        <w:adjustRightInd w:val="0"/>
        <w:spacing w:after="0" w:line="240" w:lineRule="auto"/>
        <w:jc w:val="center"/>
        <w:rPr>
          <w:rFonts w:ascii="Times New Roman" w:hAnsi="Times New Roman" w:cs="Times New Roman"/>
          <w:b/>
          <w:sz w:val="28"/>
          <w:szCs w:val="28"/>
        </w:rPr>
      </w:pPr>
      <w:r w:rsidRPr="00812B1A">
        <w:rPr>
          <w:rFonts w:ascii="Times New Roman" w:hAnsi="Times New Roman" w:cs="Times New Roman"/>
          <w:b/>
          <w:sz w:val="28"/>
          <w:szCs w:val="28"/>
        </w:rPr>
        <w:t>II. Перечень документов, представляемых</w:t>
      </w:r>
    </w:p>
    <w:p w:rsidR="00812B1A" w:rsidRPr="00812B1A" w:rsidRDefault="00812B1A" w:rsidP="00812B1A">
      <w:pPr>
        <w:widowControl w:val="0"/>
        <w:autoSpaceDE w:val="0"/>
        <w:autoSpaceDN w:val="0"/>
        <w:adjustRightInd w:val="0"/>
        <w:spacing w:after="0" w:line="240" w:lineRule="auto"/>
        <w:jc w:val="center"/>
        <w:rPr>
          <w:rFonts w:ascii="Times New Roman" w:hAnsi="Times New Roman" w:cs="Times New Roman"/>
          <w:b/>
          <w:sz w:val="28"/>
          <w:szCs w:val="28"/>
        </w:rPr>
      </w:pPr>
      <w:r w:rsidRPr="00812B1A">
        <w:rPr>
          <w:rFonts w:ascii="Times New Roman" w:hAnsi="Times New Roman" w:cs="Times New Roman"/>
          <w:b/>
          <w:sz w:val="28"/>
          <w:szCs w:val="28"/>
        </w:rPr>
        <w:t>для участия в конкурсе</w:t>
      </w:r>
    </w:p>
    <w:p w:rsidR="00812B1A" w:rsidRPr="00812B1A" w:rsidRDefault="00812B1A" w:rsidP="00812B1A">
      <w:pPr>
        <w:autoSpaceDE w:val="0"/>
        <w:autoSpaceDN w:val="0"/>
        <w:adjustRightInd w:val="0"/>
        <w:spacing w:after="0" w:line="240" w:lineRule="auto"/>
        <w:ind w:firstLine="720"/>
        <w:jc w:val="both"/>
        <w:rPr>
          <w:rFonts w:ascii="Times New Roman" w:hAnsi="Times New Roman" w:cs="Times New Roman"/>
          <w:sz w:val="28"/>
          <w:szCs w:val="28"/>
        </w:rPr>
      </w:pP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6. </w:t>
      </w:r>
      <w:proofErr w:type="gramStart"/>
      <w:r w:rsidRPr="00812B1A">
        <w:rPr>
          <w:rFonts w:ascii="Times New Roman" w:hAnsi="Times New Roman" w:cs="Times New Roman"/>
          <w:sz w:val="28"/>
          <w:szCs w:val="28"/>
        </w:rPr>
        <w:t xml:space="preserve">Для получения субсидии управляющая компания или </w:t>
      </w:r>
      <w:proofErr w:type="spellStart"/>
      <w:r w:rsidRPr="00812B1A">
        <w:rPr>
          <w:rFonts w:ascii="Times New Roman" w:hAnsi="Times New Roman" w:cs="Times New Roman"/>
          <w:sz w:val="28"/>
          <w:szCs w:val="28"/>
        </w:rPr>
        <w:t>девелопер</w:t>
      </w:r>
      <w:proofErr w:type="spellEnd"/>
      <w:r w:rsidRPr="00812B1A">
        <w:rPr>
          <w:rFonts w:ascii="Times New Roman" w:hAnsi="Times New Roman" w:cs="Times New Roman"/>
          <w:sz w:val="28"/>
          <w:szCs w:val="28"/>
        </w:rPr>
        <w:t xml:space="preserve">, претендующий на получение субсидии (далее – претендент), подает в министерство экономического развития и конкурентной политики Архангельской области (далее – министерство) по адресу: 163004, </w:t>
      </w:r>
      <w:r w:rsidRPr="00812B1A">
        <w:rPr>
          <w:rFonts w:ascii="Times New Roman" w:hAnsi="Times New Roman" w:cs="Times New Roman"/>
          <w:sz w:val="28"/>
          <w:szCs w:val="28"/>
        </w:rPr>
        <w:br/>
        <w:t xml:space="preserve">г. Архангельск, просп. Троицкий, д. 49, </w:t>
      </w:r>
      <w:proofErr w:type="spellStart"/>
      <w:r w:rsidRPr="00812B1A">
        <w:rPr>
          <w:rFonts w:ascii="Times New Roman" w:hAnsi="Times New Roman" w:cs="Times New Roman"/>
          <w:sz w:val="28"/>
          <w:szCs w:val="28"/>
        </w:rPr>
        <w:t>каб</w:t>
      </w:r>
      <w:proofErr w:type="spellEnd"/>
      <w:r w:rsidRPr="00812B1A">
        <w:rPr>
          <w:rFonts w:ascii="Times New Roman" w:hAnsi="Times New Roman" w:cs="Times New Roman"/>
          <w:sz w:val="28"/>
          <w:szCs w:val="28"/>
        </w:rPr>
        <w:t>. 465 заявку на получение субсидии по возмещению части затрат на создание и (или) развитие частных промышленных парков в Архангельской области по форме согласно приложению № 1</w:t>
      </w:r>
      <w:proofErr w:type="gramEnd"/>
      <w:r w:rsidRPr="00812B1A">
        <w:rPr>
          <w:rFonts w:ascii="Times New Roman" w:hAnsi="Times New Roman" w:cs="Times New Roman"/>
          <w:sz w:val="28"/>
          <w:szCs w:val="28"/>
        </w:rPr>
        <w:t xml:space="preserve"> к настоящему Порядку (далее – заявка).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6.1. Одновременно с заявкой претендентом предоставляются в министерство следующие документы, являющиеся ее неотъемлемой частью:</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bookmarkStart w:id="91" w:name="Par1"/>
      <w:bookmarkEnd w:id="91"/>
      <w:r w:rsidRPr="00812B1A">
        <w:rPr>
          <w:rFonts w:ascii="Times New Roman" w:hAnsi="Times New Roman" w:cs="Times New Roman"/>
          <w:sz w:val="28"/>
          <w:szCs w:val="28"/>
        </w:rPr>
        <w:t xml:space="preserve">1) копия правоустанавливающего документа, свидетельствующего о наличии права собственности претендента на земельный участок, на котором расположен частный промышленный парк, или копия договора долгосрочной аренды (со сроком окончания не менее четырех лет </w:t>
      </w:r>
      <w:proofErr w:type="gramStart"/>
      <w:r w:rsidRPr="00812B1A">
        <w:rPr>
          <w:rFonts w:ascii="Times New Roman" w:hAnsi="Times New Roman" w:cs="Times New Roman"/>
          <w:sz w:val="28"/>
          <w:szCs w:val="28"/>
        </w:rPr>
        <w:t>с даты подачи</w:t>
      </w:r>
      <w:proofErr w:type="gramEnd"/>
      <w:r w:rsidRPr="00812B1A">
        <w:rPr>
          <w:rFonts w:ascii="Times New Roman" w:hAnsi="Times New Roman" w:cs="Times New Roman"/>
          <w:sz w:val="28"/>
          <w:szCs w:val="28"/>
        </w:rPr>
        <w:t xml:space="preserve"> заявки) земельного участка, на котором расположен частный промышленный парк;</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2) разрешение на ввод в эксплуатацию объектов недвижимости частного промышленного парка, расходы по которым претендент планирует возместить за счет средств субсидии;</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3) сводный сметный расчет на проведение строительства (реконструкции) объектов недвижимости частного промышленного парка;</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 xml:space="preserve">4) заключение экспертизы проектной документации </w:t>
      </w:r>
      <w:r w:rsidRPr="00812B1A">
        <w:rPr>
          <w:rFonts w:ascii="Times New Roman" w:hAnsi="Times New Roman" w:cs="Times New Roman"/>
          <w:sz w:val="28"/>
          <w:szCs w:val="28"/>
        </w:rPr>
        <w:br/>
        <w:t>и результатов инженерных изысканий, а также документ о ее утверждении;</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5) положительное заключение о достоверности сметной стоимости объекта капитального строительства;</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gramStart"/>
      <w:r w:rsidRPr="00812B1A">
        <w:rPr>
          <w:rFonts w:ascii="Times New Roman" w:hAnsi="Times New Roman" w:cs="Times New Roman"/>
          <w:sz w:val="28"/>
          <w:szCs w:val="28"/>
        </w:rPr>
        <w:t>6) бизнес-план, финансовая модель, мастер-план и концепция создания и (или) развития частного промышленного парка, соответствующие требованиям, установленным приказом Министерства экономического развития Российской Федерации от 01 июля 2014 года № 411 «Об организации проведения конкурсного отбора субъектов Российской Федерации, бюджетам которых в 2014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w:t>
      </w:r>
      <w:proofErr w:type="gramEnd"/>
      <w:r w:rsidRPr="00812B1A">
        <w:rPr>
          <w:rFonts w:ascii="Times New Roman" w:hAnsi="Times New Roman" w:cs="Times New Roman"/>
          <w:sz w:val="28"/>
          <w:szCs w:val="28"/>
        </w:rPr>
        <w:t xml:space="preserve"> Срок прогнозирования должен составлять 10 лет;</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7) договоры купли-продажи и (или) аренды земельных участков и (или) объектов недвижимости с субъектами малого и среднего предпринимательства – резидентами частного промышленного парка, подтверждающие, что указанные резиденты занимают не менее двадцати процентов общей площади земельных участков либо промышленных зданий (помещений) частного промышленного парка;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lastRenderedPageBreak/>
        <w:t>8) копии документов, подтверждающих наличие у претендента статуса управляющей компании частного промышленного парка;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bookmarkStart w:id="92" w:name="Par9"/>
      <w:bookmarkEnd w:id="92"/>
      <w:r w:rsidRPr="00812B1A">
        <w:rPr>
          <w:rFonts w:ascii="Times New Roman" w:hAnsi="Times New Roman" w:cs="Times New Roman"/>
          <w:sz w:val="28"/>
          <w:szCs w:val="28"/>
        </w:rPr>
        <w:t>9) заверенные претендентом его учредительные документы;</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10) данные из налоговых органов, Пенсионного фонда Российской Федерации и Фонда социального страхования Российской Федерации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дня подачи заявки;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11) справка о среднесписочной численности работающих, начисленной и выплаченной заработной плате за шесть последних месяцев на день подачи заявки с разбивкой по месяцам по форме согласно </w:t>
      </w:r>
      <w:hyperlink r:id="rId69" w:history="1">
        <w:r w:rsidRPr="00812B1A">
          <w:rPr>
            <w:rFonts w:ascii="Times New Roman" w:hAnsi="Times New Roman" w:cs="Times New Roman"/>
            <w:sz w:val="28"/>
            <w:szCs w:val="28"/>
          </w:rPr>
          <w:t xml:space="preserve">приложению № </w:t>
        </w:r>
      </w:hyperlink>
      <w:r w:rsidRPr="00812B1A">
        <w:rPr>
          <w:rFonts w:ascii="Times New Roman" w:hAnsi="Times New Roman" w:cs="Times New Roman"/>
          <w:sz w:val="28"/>
          <w:szCs w:val="28"/>
        </w:rPr>
        <w:t>2 к настоящему Порядку;</w:t>
      </w:r>
    </w:p>
    <w:p w:rsidR="00812B1A" w:rsidRPr="00812B1A" w:rsidRDefault="00812B1A" w:rsidP="00812B1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12B1A">
        <w:rPr>
          <w:rFonts w:ascii="Times New Roman" w:hAnsi="Times New Roman" w:cs="Times New Roman"/>
          <w:sz w:val="28"/>
          <w:szCs w:val="28"/>
        </w:rPr>
        <w:t>12) копия свидетельства о государственной регистрации юридического лица;</w:t>
      </w:r>
    </w:p>
    <w:p w:rsidR="00812B1A" w:rsidRPr="00812B1A" w:rsidRDefault="00812B1A" w:rsidP="00812B1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12B1A">
        <w:rPr>
          <w:rFonts w:ascii="Times New Roman" w:hAnsi="Times New Roman" w:cs="Times New Roman"/>
          <w:spacing w:val="-8"/>
          <w:sz w:val="28"/>
          <w:szCs w:val="28"/>
        </w:rPr>
        <w:t xml:space="preserve">13) копия свидетельства о постановке юридического лица </w:t>
      </w:r>
      <w:r w:rsidRPr="00812B1A">
        <w:rPr>
          <w:rFonts w:ascii="Times New Roman" w:hAnsi="Times New Roman" w:cs="Times New Roman"/>
          <w:sz w:val="28"/>
          <w:szCs w:val="28"/>
        </w:rPr>
        <w:t>на учет в налоговом органе;</w:t>
      </w:r>
    </w:p>
    <w:p w:rsidR="00812B1A" w:rsidRPr="00812B1A" w:rsidRDefault="00812B1A" w:rsidP="00812B1A">
      <w:pPr>
        <w:pStyle w:val="ConsPlusNormal"/>
        <w:widowControl/>
        <w:ind w:firstLine="709"/>
        <w:jc w:val="both"/>
        <w:rPr>
          <w:rFonts w:ascii="Times New Roman" w:hAnsi="Times New Roman" w:cs="Times New Roman"/>
          <w:sz w:val="28"/>
          <w:szCs w:val="28"/>
        </w:rPr>
      </w:pPr>
      <w:r w:rsidRPr="00812B1A">
        <w:rPr>
          <w:rFonts w:ascii="Times New Roman" w:hAnsi="Times New Roman" w:cs="Times New Roman"/>
          <w:spacing w:val="-6"/>
          <w:sz w:val="28"/>
          <w:szCs w:val="28"/>
        </w:rPr>
        <w:t>14) выписка из Единого государственного реестра юридических лиц (ЕГРЮЛ)</w:t>
      </w:r>
      <w:r w:rsidRPr="00812B1A">
        <w:rPr>
          <w:rFonts w:ascii="Times New Roman" w:hAnsi="Times New Roman" w:cs="Times New Roman"/>
          <w:sz w:val="28"/>
          <w:szCs w:val="28"/>
        </w:rPr>
        <w:t>, выданная не ранее чем за три месяца до дня подачи заявки.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2B1A">
        <w:rPr>
          <w:rFonts w:ascii="Times New Roman" w:hAnsi="Times New Roman" w:cs="Times New Roman"/>
          <w:sz w:val="28"/>
          <w:szCs w:val="28"/>
        </w:rPr>
        <w:t xml:space="preserve">Документы, указанные в подпункте 6 настоящего пункта, предоставляются также в электронном виде (формат </w:t>
      </w:r>
      <w:proofErr w:type="spellStart"/>
      <w:r w:rsidRPr="00812B1A">
        <w:rPr>
          <w:rFonts w:ascii="Times New Roman" w:hAnsi="Times New Roman" w:cs="Times New Roman"/>
          <w:sz w:val="28"/>
          <w:szCs w:val="28"/>
        </w:rPr>
        <w:t>Word</w:t>
      </w:r>
      <w:proofErr w:type="spellEnd"/>
      <w:r w:rsidRPr="00812B1A">
        <w:rPr>
          <w:rFonts w:ascii="Times New Roman" w:hAnsi="Times New Roman" w:cs="Times New Roman"/>
          <w:sz w:val="28"/>
          <w:szCs w:val="28"/>
        </w:rPr>
        <w:t xml:space="preserve">, </w:t>
      </w:r>
      <w:r w:rsidRPr="00812B1A">
        <w:rPr>
          <w:rFonts w:ascii="Times New Roman" w:hAnsi="Times New Roman" w:cs="Times New Roman"/>
          <w:sz w:val="28"/>
          <w:szCs w:val="28"/>
          <w:lang w:val="en-US"/>
        </w:rPr>
        <w:t>Excel</w:t>
      </w:r>
      <w:proofErr w:type="spellStart"/>
      <w:r w:rsidRPr="00812B1A">
        <w:rPr>
          <w:rFonts w:ascii="Times New Roman" w:hAnsi="Times New Roman" w:cs="Times New Roman"/>
          <w:sz w:val="28"/>
          <w:szCs w:val="28"/>
        </w:rPr>
        <w:t>forWindows</w:t>
      </w:r>
      <w:proofErr w:type="spellEnd"/>
      <w:r w:rsidRPr="00812B1A">
        <w:rPr>
          <w:rFonts w:ascii="Times New Roman" w:hAnsi="Times New Roman" w:cs="Times New Roman"/>
          <w:sz w:val="28"/>
          <w:szCs w:val="28"/>
        </w:rPr>
        <w:t xml:space="preserve"> на любом электронном носителе (компакт-диске, </w:t>
      </w:r>
      <w:proofErr w:type="spellStart"/>
      <w:r w:rsidRPr="00812B1A">
        <w:rPr>
          <w:rFonts w:ascii="Times New Roman" w:hAnsi="Times New Roman" w:cs="Times New Roman"/>
          <w:sz w:val="28"/>
          <w:szCs w:val="28"/>
        </w:rPr>
        <w:t>флэш-карте</w:t>
      </w:r>
      <w:proofErr w:type="spellEnd"/>
      <w:r w:rsidRPr="00812B1A">
        <w:rPr>
          <w:rFonts w:ascii="Times New Roman" w:hAnsi="Times New Roman" w:cs="Times New Roman"/>
          <w:sz w:val="28"/>
          <w:szCs w:val="28"/>
        </w:rPr>
        <w:t xml:space="preserve"> памяти и тому подобное) или по электронной почте, указанной в извещении о проведении конкурса.</w:t>
      </w:r>
      <w:proofErr w:type="gramEnd"/>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6.2. К заявке также прилагаются следующие документы, подтверждающие расходы претендента на создание и (или) развитие частного промышленного парка, понесенные им не ранее 01 января </w:t>
      </w:r>
      <w:r w:rsidRPr="00812B1A">
        <w:rPr>
          <w:rFonts w:ascii="Times New Roman" w:hAnsi="Times New Roman" w:cs="Times New Roman"/>
          <w:sz w:val="28"/>
          <w:szCs w:val="28"/>
        </w:rPr>
        <w:br/>
        <w:t>2011 года: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1) на цели, указанные в </w:t>
      </w:r>
      <w:hyperlink r:id="rId70" w:history="1">
        <w:r w:rsidRPr="00812B1A">
          <w:rPr>
            <w:rFonts w:ascii="Times New Roman" w:hAnsi="Times New Roman" w:cs="Times New Roman"/>
            <w:sz w:val="28"/>
            <w:szCs w:val="28"/>
          </w:rPr>
          <w:t>подпунктах «а»</w:t>
        </w:r>
      </w:hyperlink>
      <w:r w:rsidRPr="00812B1A">
        <w:rPr>
          <w:rFonts w:ascii="Times New Roman" w:hAnsi="Times New Roman" w:cs="Times New Roman"/>
          <w:sz w:val="28"/>
          <w:szCs w:val="28"/>
        </w:rPr>
        <w:t xml:space="preserve"> - </w:t>
      </w:r>
      <w:hyperlink r:id="rId71" w:history="1">
        <w:r w:rsidRPr="00812B1A">
          <w:rPr>
            <w:rFonts w:ascii="Times New Roman" w:hAnsi="Times New Roman" w:cs="Times New Roman"/>
            <w:sz w:val="28"/>
            <w:szCs w:val="28"/>
          </w:rPr>
          <w:t>«е» и «</w:t>
        </w:r>
        <w:proofErr w:type="spellStart"/>
        <w:r w:rsidRPr="00812B1A">
          <w:rPr>
            <w:rFonts w:ascii="Times New Roman" w:hAnsi="Times New Roman" w:cs="Times New Roman"/>
            <w:sz w:val="28"/>
            <w:szCs w:val="28"/>
          </w:rPr>
          <w:t>з</w:t>
        </w:r>
        <w:proofErr w:type="spellEnd"/>
        <w:r w:rsidRPr="00812B1A">
          <w:rPr>
            <w:rFonts w:ascii="Times New Roman" w:hAnsi="Times New Roman" w:cs="Times New Roman"/>
            <w:sz w:val="28"/>
            <w:szCs w:val="28"/>
          </w:rPr>
          <w:t>» пункта 4</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bookmarkStart w:id="93" w:name="Par14"/>
      <w:bookmarkEnd w:id="93"/>
      <w:r w:rsidRPr="00812B1A">
        <w:rPr>
          <w:rFonts w:ascii="Times New Roman" w:hAnsi="Times New Roman" w:cs="Times New Roman"/>
          <w:sz w:val="28"/>
          <w:szCs w:val="28"/>
        </w:rPr>
        <w:t>а) копии договоров на выполнение работ, оказание услуг, поставку материалов и оборудования;</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2B1A">
        <w:rPr>
          <w:rFonts w:ascii="Times New Roman" w:hAnsi="Times New Roman" w:cs="Times New Roman"/>
          <w:sz w:val="28"/>
          <w:szCs w:val="28"/>
        </w:rPr>
        <w:t>б) копии актов выполненных работ, оказанных услуг, копии счетов-фактур, копии накладных, копии форм капитального строительства (КС), копии актов сдачи приобретенного оборудования в монтаж (форма</w:t>
      </w:r>
      <w:r w:rsidRPr="00812B1A">
        <w:rPr>
          <w:rFonts w:ascii="Times New Roman" w:hAnsi="Times New Roman" w:cs="Times New Roman"/>
          <w:sz w:val="28"/>
          <w:szCs w:val="28"/>
        </w:rPr>
        <w:br/>
        <w:t>№ ОС-15), копии актов ввода объектов в эксплуатацию и копии иных документов, подтверждающих произведение расходов претендента, в случае, если изготовление таких документов было предусмотрено договорами между претендентом и подрядчиками, исполнителями и иными третьими лицами, осуществляющими свою деятельность</w:t>
      </w:r>
      <w:proofErr w:type="gramEnd"/>
      <w:r w:rsidRPr="00812B1A">
        <w:rPr>
          <w:rFonts w:ascii="Times New Roman" w:hAnsi="Times New Roman" w:cs="Times New Roman"/>
          <w:sz w:val="28"/>
          <w:szCs w:val="28"/>
        </w:rPr>
        <w:t xml:space="preserve"> в целях реализации мероприятий, предусмотренных </w:t>
      </w:r>
      <w:hyperlink r:id="rId72" w:history="1">
        <w:r w:rsidRPr="00812B1A">
          <w:rPr>
            <w:rFonts w:ascii="Times New Roman" w:hAnsi="Times New Roman" w:cs="Times New Roman"/>
            <w:sz w:val="28"/>
            <w:szCs w:val="28"/>
          </w:rPr>
          <w:t>подпунктами «а»</w:t>
        </w:r>
      </w:hyperlink>
      <w:r w:rsidRPr="00812B1A">
        <w:rPr>
          <w:rFonts w:ascii="Times New Roman" w:hAnsi="Times New Roman" w:cs="Times New Roman"/>
          <w:sz w:val="28"/>
          <w:szCs w:val="28"/>
        </w:rPr>
        <w:t xml:space="preserve"> - </w:t>
      </w:r>
      <w:hyperlink r:id="rId73" w:history="1">
        <w:r w:rsidRPr="00812B1A">
          <w:rPr>
            <w:rFonts w:ascii="Times New Roman" w:hAnsi="Times New Roman" w:cs="Times New Roman"/>
            <w:sz w:val="28"/>
            <w:szCs w:val="28"/>
          </w:rPr>
          <w:t>«е» и «</w:t>
        </w:r>
        <w:proofErr w:type="spellStart"/>
        <w:r w:rsidRPr="00812B1A">
          <w:rPr>
            <w:rFonts w:ascii="Times New Roman" w:hAnsi="Times New Roman" w:cs="Times New Roman"/>
            <w:sz w:val="28"/>
            <w:szCs w:val="28"/>
          </w:rPr>
          <w:t>з</w:t>
        </w:r>
        <w:proofErr w:type="spellEnd"/>
        <w:r w:rsidRPr="00812B1A">
          <w:rPr>
            <w:rFonts w:ascii="Times New Roman" w:hAnsi="Times New Roman" w:cs="Times New Roman"/>
            <w:sz w:val="28"/>
            <w:szCs w:val="28"/>
          </w:rPr>
          <w:t>» пункта 4</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в) заверенные кредитной организацией и претендентом копии платежных документов, подтверждающих факт оплаты по договорам, предусмотренным подпунктом «а» настоящего подпункта;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lastRenderedPageBreak/>
        <w:t xml:space="preserve">2) на цели, указанные в </w:t>
      </w:r>
      <w:hyperlink r:id="rId74" w:history="1">
        <w:r w:rsidRPr="00812B1A">
          <w:rPr>
            <w:rFonts w:ascii="Times New Roman" w:hAnsi="Times New Roman" w:cs="Times New Roman"/>
            <w:sz w:val="28"/>
            <w:szCs w:val="28"/>
          </w:rPr>
          <w:t>подпунктах «а»</w:t>
        </w:r>
      </w:hyperlink>
      <w:r w:rsidRPr="00812B1A">
        <w:rPr>
          <w:rFonts w:ascii="Times New Roman" w:hAnsi="Times New Roman" w:cs="Times New Roman"/>
          <w:sz w:val="28"/>
          <w:szCs w:val="28"/>
        </w:rPr>
        <w:t xml:space="preserve">, </w:t>
      </w:r>
      <w:hyperlink r:id="rId75" w:history="1">
        <w:r w:rsidRPr="00812B1A">
          <w:rPr>
            <w:rFonts w:ascii="Times New Roman" w:hAnsi="Times New Roman" w:cs="Times New Roman"/>
            <w:sz w:val="28"/>
            <w:szCs w:val="28"/>
          </w:rPr>
          <w:t>«в»</w:t>
        </w:r>
      </w:hyperlink>
      <w:r w:rsidRPr="00812B1A">
        <w:rPr>
          <w:rFonts w:ascii="Times New Roman" w:hAnsi="Times New Roman" w:cs="Times New Roman"/>
          <w:sz w:val="28"/>
          <w:szCs w:val="28"/>
        </w:rPr>
        <w:t xml:space="preserve"> и </w:t>
      </w:r>
      <w:hyperlink r:id="rId76" w:history="1">
        <w:r w:rsidRPr="00812B1A">
          <w:rPr>
            <w:rFonts w:ascii="Times New Roman" w:hAnsi="Times New Roman" w:cs="Times New Roman"/>
            <w:sz w:val="28"/>
            <w:szCs w:val="28"/>
          </w:rPr>
          <w:t>«г» пункта 4</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а) копия сводной сметы на строительство (реконструкцию) объектов инфраструктуры, являющейся составной частью проектно-сметной документации по строительству (реконструкции) объектов инфраструктуры, прошедшей экспертизу;</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б) копия положительного заключения о достоверности сметной стоимости объекта инфраструктуры;</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в) заключение экспертизы на проектно-сметную документацию по строительству (реконструкции) объектов инфраструктуры или его копию, заверенную выдавшей организацией, а также документ о ее утверждении;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г) заверенная выдавшим органом копия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либо заверенная разработчиком копия заключения организации - разработчика проектно-сметной документации по строительству (реконструкции) объекта </w:t>
      </w:r>
      <w:proofErr w:type="gramStart"/>
      <w:r w:rsidRPr="00812B1A">
        <w:rPr>
          <w:rFonts w:ascii="Times New Roman" w:hAnsi="Times New Roman" w:cs="Times New Roman"/>
          <w:sz w:val="28"/>
          <w:szCs w:val="28"/>
        </w:rPr>
        <w:t>инфраструктуры</w:t>
      </w:r>
      <w:proofErr w:type="gramEnd"/>
      <w:r w:rsidRPr="00812B1A">
        <w:rPr>
          <w:rFonts w:ascii="Times New Roman" w:hAnsi="Times New Roman" w:cs="Times New Roman"/>
          <w:sz w:val="28"/>
          <w:szCs w:val="28"/>
        </w:rPr>
        <w:t xml:space="preserve"> о соответствии построенного (реконструированного) объекта инфраструктуры проектно-сметной документации (в случае если осуществление государственного строительного надзора не предусмотрено);</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12B1A">
        <w:rPr>
          <w:rFonts w:ascii="Times New Roman" w:hAnsi="Times New Roman" w:cs="Times New Roman"/>
          <w:sz w:val="28"/>
          <w:szCs w:val="28"/>
        </w:rPr>
        <w:t>д</w:t>
      </w:r>
      <w:proofErr w:type="spellEnd"/>
      <w:r w:rsidRPr="00812B1A">
        <w:rPr>
          <w:rFonts w:ascii="Times New Roman" w:hAnsi="Times New Roman" w:cs="Times New Roman"/>
          <w:sz w:val="28"/>
          <w:szCs w:val="28"/>
        </w:rPr>
        <w:t>) заверенная выдавшим органом копия разрешения на ввод объекта инфраструктуры в эксплуатацию;</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3) на цели, указанные в </w:t>
      </w:r>
      <w:hyperlink r:id="rId77" w:history="1">
        <w:r w:rsidRPr="00812B1A">
          <w:rPr>
            <w:rFonts w:ascii="Times New Roman" w:hAnsi="Times New Roman" w:cs="Times New Roman"/>
            <w:sz w:val="28"/>
            <w:szCs w:val="28"/>
          </w:rPr>
          <w:t xml:space="preserve">подпункте «ж» пункта </w:t>
        </w:r>
      </w:hyperlink>
      <w:r w:rsidRPr="00812B1A">
        <w:rPr>
          <w:rFonts w:ascii="Times New Roman" w:hAnsi="Times New Roman" w:cs="Times New Roman"/>
          <w:sz w:val="28"/>
          <w:szCs w:val="28"/>
        </w:rPr>
        <w:t>4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а) заверенная кредитной организацией копия кредитного договора;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б) заверенный кредитной организацией и претендентом график погашения основного долга и процентов по кредиту;</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в) заверенные кредитной организацией и претендентом платежные документы, подтверждающие своевременную уплату процентов и основного долга по кредиту;</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г) заверенные кредитной организацией выписки по ссудному и расчетному счетам претендента;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е) заверенные претендентом и кредитной организацией платежные документы на целевое использование кредита;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ж) копии договоров о целевом использовании кредита на мероприятия, предусмотренные </w:t>
      </w:r>
      <w:hyperlink r:id="rId78" w:history="1">
        <w:r w:rsidRPr="00812B1A">
          <w:rPr>
            <w:rFonts w:ascii="Times New Roman" w:hAnsi="Times New Roman" w:cs="Times New Roman"/>
            <w:sz w:val="28"/>
            <w:szCs w:val="28"/>
          </w:rPr>
          <w:t>подпунктами «а»</w:t>
        </w:r>
      </w:hyperlink>
      <w:r w:rsidRPr="00812B1A">
        <w:rPr>
          <w:rFonts w:ascii="Times New Roman" w:hAnsi="Times New Roman" w:cs="Times New Roman"/>
          <w:sz w:val="28"/>
          <w:szCs w:val="28"/>
        </w:rPr>
        <w:t xml:space="preserve"> - </w:t>
      </w:r>
      <w:hyperlink r:id="rId79" w:history="1">
        <w:r w:rsidRPr="00812B1A">
          <w:rPr>
            <w:rFonts w:ascii="Times New Roman" w:hAnsi="Times New Roman" w:cs="Times New Roman"/>
            <w:sz w:val="28"/>
            <w:szCs w:val="28"/>
          </w:rPr>
          <w:t>«е» и «</w:t>
        </w:r>
        <w:proofErr w:type="spellStart"/>
        <w:r w:rsidRPr="00812B1A">
          <w:rPr>
            <w:rFonts w:ascii="Times New Roman" w:hAnsi="Times New Roman" w:cs="Times New Roman"/>
            <w:sz w:val="28"/>
            <w:szCs w:val="28"/>
          </w:rPr>
          <w:t>з</w:t>
        </w:r>
        <w:proofErr w:type="spellEnd"/>
        <w:r w:rsidRPr="00812B1A">
          <w:rPr>
            <w:rFonts w:ascii="Times New Roman" w:hAnsi="Times New Roman" w:cs="Times New Roman"/>
            <w:sz w:val="28"/>
            <w:szCs w:val="28"/>
          </w:rPr>
          <w:t>» пункта 4</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К заявке прилагаются документы, необходимые для определения минимальных значений удельных показателей функционирования частного промышленного парка в соответствии с приложением № 3 к настоящему Порядку.</w:t>
      </w:r>
    </w:p>
    <w:p w:rsidR="00812B1A" w:rsidRPr="00812B1A" w:rsidRDefault="00812B1A" w:rsidP="00812B1A">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4" w:name="Par110"/>
      <w:bookmarkStart w:id="95" w:name="Par112"/>
      <w:bookmarkStart w:id="96" w:name="Par130"/>
      <w:bookmarkStart w:id="97" w:name="Par135"/>
      <w:bookmarkEnd w:id="94"/>
      <w:bookmarkEnd w:id="95"/>
      <w:bookmarkEnd w:id="96"/>
      <w:bookmarkEnd w:id="97"/>
      <w:r w:rsidRPr="00812B1A">
        <w:rPr>
          <w:rFonts w:ascii="Times New Roman" w:hAnsi="Times New Roman" w:cs="Times New Roman"/>
          <w:b/>
          <w:sz w:val="28"/>
          <w:szCs w:val="28"/>
        </w:rPr>
        <w:t xml:space="preserve">III. Порядок проведения конкурса </w:t>
      </w:r>
    </w:p>
    <w:p w:rsidR="00812B1A" w:rsidRPr="00812B1A" w:rsidRDefault="00812B1A" w:rsidP="00812B1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7. При проведении конкурса учитываются следующие критерии: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lastRenderedPageBreak/>
        <w:t>1) количество рабочих мест, которые предполагается создать субъектами малого и среднего предпринимательства – резидентами частного промышленного парка;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 объем инвестиций в обновление производства резидентами частного промышленного парка (в том числе осуществленных и планируемых, подтвержденных документально);</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3) планируемая годовая выручка резидентов частного промышленного парка при выходе на проектную мощность производства;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4) уровень </w:t>
      </w:r>
      <w:proofErr w:type="spellStart"/>
      <w:r w:rsidRPr="00812B1A">
        <w:rPr>
          <w:rFonts w:ascii="Times New Roman" w:hAnsi="Times New Roman" w:cs="Times New Roman"/>
          <w:sz w:val="28"/>
          <w:szCs w:val="28"/>
        </w:rPr>
        <w:t>заполненности</w:t>
      </w:r>
      <w:proofErr w:type="spellEnd"/>
      <w:r w:rsidRPr="00812B1A">
        <w:rPr>
          <w:rFonts w:ascii="Times New Roman" w:hAnsi="Times New Roman" w:cs="Times New Roman"/>
          <w:sz w:val="28"/>
          <w:szCs w:val="28"/>
        </w:rPr>
        <w:t xml:space="preserve"> частного промышленного парка.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Минимальные значения удельных показателей функционирования частного промышленного парка должны соответствовать значениям, приведенным </w:t>
      </w:r>
      <w:proofErr w:type="gramStart"/>
      <w:r w:rsidRPr="00812B1A">
        <w:rPr>
          <w:rFonts w:ascii="Times New Roman" w:hAnsi="Times New Roman" w:cs="Times New Roman"/>
          <w:sz w:val="28"/>
          <w:szCs w:val="28"/>
        </w:rPr>
        <w:t>приложении</w:t>
      </w:r>
      <w:proofErr w:type="gramEnd"/>
      <w:r w:rsidRPr="00812B1A">
        <w:rPr>
          <w:rFonts w:ascii="Times New Roman" w:hAnsi="Times New Roman" w:cs="Times New Roman"/>
          <w:sz w:val="28"/>
          <w:szCs w:val="28"/>
        </w:rPr>
        <w:t xml:space="preserve"> № 3 к настоящему Порядку.</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В случае если частный промышленный парк создан посредством нового строительства производственных площадей, то в расчете используется значение площади земельного участка; для частного промышленного парка, созданного посредством реконструкции объектов недвижимости, в расчете используется значение площади помещений частного промышленного парка.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8" w:name="Par87"/>
      <w:bookmarkStart w:id="99" w:name="Par97"/>
      <w:bookmarkStart w:id="100" w:name="Par101"/>
      <w:bookmarkEnd w:id="98"/>
      <w:bookmarkEnd w:id="99"/>
      <w:bookmarkEnd w:id="100"/>
      <w:r w:rsidRPr="00812B1A">
        <w:rPr>
          <w:rFonts w:ascii="Times New Roman" w:hAnsi="Times New Roman" w:cs="Times New Roman"/>
          <w:sz w:val="28"/>
          <w:szCs w:val="28"/>
        </w:rPr>
        <w:t>8. Организацию и проведение конкурса осуществляет министерство, которое последовательно:</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 издает распоряжение министерства о проведении конкурса;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proofErr w:type="spellStart"/>
      <w:r w:rsidRPr="00812B1A">
        <w:rPr>
          <w:rFonts w:ascii="Times New Roman" w:hAnsi="Times New Roman" w:cs="Times New Roman"/>
          <w:sz w:val="28"/>
          <w:szCs w:val="28"/>
        </w:rPr>
        <w:t>www.dvinaland.ru</w:t>
      </w:r>
      <w:proofErr w:type="spellEnd"/>
      <w:r w:rsidRPr="00812B1A">
        <w:rPr>
          <w:rFonts w:ascii="Times New Roman" w:hAnsi="Times New Roman" w:cs="Times New Roman"/>
          <w:sz w:val="28"/>
          <w:szCs w:val="28"/>
        </w:rPr>
        <w:t xml:space="preserve"> и сайте малого и среднего предпринимательства Архангельской области www.msp29.ru;</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3) осуществляет прием и регистрацию заявок на участие в конкурсе в течение 30 дней со дня опубликования извещения;</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4) проводит проверку правильности заполнения заявок и документов, указанных в пунктах 6, 6.1 и 6.2 настоящего Порядка, соответствия мероприятий, указанных в пункте 4 настоящего Порядка, а также соответствия претендента требованиям, установленным </w:t>
      </w:r>
      <w:hyperlink r:id="rId80" w:history="1">
        <w:r w:rsidRPr="00812B1A">
          <w:rPr>
            <w:rFonts w:ascii="Times New Roman" w:hAnsi="Times New Roman" w:cs="Times New Roman"/>
            <w:sz w:val="28"/>
            <w:szCs w:val="28"/>
          </w:rPr>
          <w:t>пунктом 5</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5) проводит оценку заявок в соответствии с критериями оценки заявок на предоставление субсидий, выставляет баллы, ранжирует заявки по значениям оценки, проведенной в соответствии с критериями оценки заявок на предоставление субсидий, в соответствии с </w:t>
      </w:r>
      <w:hyperlink r:id="rId81" w:history="1">
        <w:r w:rsidRPr="00812B1A">
          <w:rPr>
            <w:rFonts w:ascii="Times New Roman" w:hAnsi="Times New Roman" w:cs="Times New Roman"/>
            <w:sz w:val="28"/>
            <w:szCs w:val="28"/>
          </w:rPr>
          <w:t xml:space="preserve">приложением № </w:t>
        </w:r>
      </w:hyperlink>
      <w:r w:rsidRPr="00812B1A">
        <w:rPr>
          <w:rFonts w:ascii="Times New Roman" w:hAnsi="Times New Roman" w:cs="Times New Roman"/>
          <w:sz w:val="28"/>
          <w:szCs w:val="28"/>
        </w:rPr>
        <w:t>4 к настоящему Порядку;</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6) утверждает состав конкурсной комиссии (далее – комиссия) распоряжением министерства;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7) готовит и вносит материалы на заседание комиссии; </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8) проводит заседание комиссии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9) на основании протокола комиссии определяет победителей конкурса и размер субсидии. </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9. Основанием для отказа в приеме заявки к рассмотрению является:</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lastRenderedPageBreak/>
        <w:t>1) несоответствие претендента требованиям пункта 5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 несоблюдение требований, предусмотренных:</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а) пунктом  6.1 настоящего Порядка – для всех претендентов;</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б) подпунктом 1 пункта 6.2 настоящего Порядка – для претендентов, подтверждающих расходы на цели, указанные в </w:t>
      </w:r>
      <w:hyperlink r:id="rId82" w:history="1">
        <w:r w:rsidRPr="00812B1A">
          <w:rPr>
            <w:rFonts w:ascii="Times New Roman" w:hAnsi="Times New Roman" w:cs="Times New Roman"/>
            <w:sz w:val="28"/>
            <w:szCs w:val="28"/>
          </w:rPr>
          <w:t>подпунктах «а»</w:t>
        </w:r>
      </w:hyperlink>
      <w:r w:rsidRPr="00812B1A">
        <w:rPr>
          <w:rFonts w:ascii="Times New Roman" w:hAnsi="Times New Roman" w:cs="Times New Roman"/>
          <w:sz w:val="28"/>
          <w:szCs w:val="28"/>
        </w:rPr>
        <w:t xml:space="preserve"> - </w:t>
      </w:r>
      <w:hyperlink r:id="rId83" w:history="1">
        <w:r w:rsidRPr="00812B1A">
          <w:rPr>
            <w:rFonts w:ascii="Times New Roman" w:hAnsi="Times New Roman" w:cs="Times New Roman"/>
            <w:sz w:val="28"/>
            <w:szCs w:val="28"/>
          </w:rPr>
          <w:t>«е» и «</w:t>
        </w:r>
        <w:proofErr w:type="spellStart"/>
        <w:r w:rsidRPr="00812B1A">
          <w:rPr>
            <w:rFonts w:ascii="Times New Roman" w:hAnsi="Times New Roman" w:cs="Times New Roman"/>
            <w:sz w:val="28"/>
            <w:szCs w:val="28"/>
          </w:rPr>
          <w:t>з</w:t>
        </w:r>
        <w:proofErr w:type="spellEnd"/>
        <w:r w:rsidRPr="00812B1A">
          <w:rPr>
            <w:rFonts w:ascii="Times New Roman" w:hAnsi="Times New Roman" w:cs="Times New Roman"/>
            <w:sz w:val="28"/>
            <w:szCs w:val="28"/>
          </w:rPr>
          <w:t>» пункта 4</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в) подпунктом 2 пункта 6.2 настоящего Порядка – для претендентов, подтверждающих расходы на цели, указанные в </w:t>
      </w:r>
      <w:hyperlink r:id="rId84" w:history="1">
        <w:r w:rsidRPr="00812B1A">
          <w:rPr>
            <w:rFonts w:ascii="Times New Roman" w:hAnsi="Times New Roman" w:cs="Times New Roman"/>
            <w:sz w:val="28"/>
            <w:szCs w:val="28"/>
          </w:rPr>
          <w:t>подпунктах «а»</w:t>
        </w:r>
      </w:hyperlink>
      <w:r w:rsidRPr="00812B1A">
        <w:rPr>
          <w:rFonts w:ascii="Times New Roman" w:hAnsi="Times New Roman" w:cs="Times New Roman"/>
          <w:sz w:val="28"/>
          <w:szCs w:val="28"/>
        </w:rPr>
        <w:t xml:space="preserve">, </w:t>
      </w:r>
      <w:hyperlink r:id="rId85" w:history="1">
        <w:r w:rsidRPr="00812B1A">
          <w:rPr>
            <w:rFonts w:ascii="Times New Roman" w:hAnsi="Times New Roman" w:cs="Times New Roman"/>
            <w:sz w:val="28"/>
            <w:szCs w:val="28"/>
          </w:rPr>
          <w:t>«в» и «г» пункта 4</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г) подпунктом 3 пункта 6.2 пункта 6 настоящего Порядка – для претендентов, подтверждающих расходы на цели, указанные в </w:t>
      </w:r>
      <w:hyperlink r:id="rId86" w:history="1">
        <w:r w:rsidRPr="00812B1A">
          <w:rPr>
            <w:rFonts w:ascii="Times New Roman" w:hAnsi="Times New Roman" w:cs="Times New Roman"/>
            <w:sz w:val="28"/>
            <w:szCs w:val="28"/>
          </w:rPr>
          <w:t xml:space="preserve">подпункте </w:t>
        </w:r>
      </w:hyperlink>
      <w:r w:rsidRPr="00812B1A">
        <w:rPr>
          <w:rFonts w:ascii="Times New Roman" w:hAnsi="Times New Roman" w:cs="Times New Roman"/>
          <w:sz w:val="28"/>
          <w:szCs w:val="28"/>
        </w:rPr>
        <w:t>«ж»  пункта 4 настоящего Порядка;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2B1A">
        <w:rPr>
          <w:rFonts w:ascii="Times New Roman" w:hAnsi="Times New Roman" w:cs="Times New Roman"/>
          <w:sz w:val="28"/>
          <w:szCs w:val="28"/>
        </w:rPr>
        <w:t>3) нарушение срока подачи заявки, указанном в подпункте 3 пункта 8 настоящего Порядка;</w:t>
      </w:r>
      <w:proofErr w:type="gramEnd"/>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4) представление не в полном объеме документов, указанных:</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а) в пункте  6.1 настоящего Порядка – для всех претендентов;</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б) в подпункте 1 пункта 6.2 настоящего Порядка – для претендентов, подтверждающих расходы на цели, указанные в </w:t>
      </w:r>
      <w:hyperlink r:id="rId87" w:history="1">
        <w:r w:rsidRPr="00812B1A">
          <w:rPr>
            <w:rFonts w:ascii="Times New Roman" w:hAnsi="Times New Roman" w:cs="Times New Roman"/>
            <w:sz w:val="28"/>
            <w:szCs w:val="28"/>
          </w:rPr>
          <w:t>подпунктах «а»</w:t>
        </w:r>
      </w:hyperlink>
      <w:r w:rsidRPr="00812B1A">
        <w:rPr>
          <w:rFonts w:ascii="Times New Roman" w:hAnsi="Times New Roman" w:cs="Times New Roman"/>
          <w:sz w:val="28"/>
          <w:szCs w:val="28"/>
        </w:rPr>
        <w:t xml:space="preserve"> - </w:t>
      </w:r>
      <w:hyperlink r:id="rId88" w:history="1">
        <w:r w:rsidRPr="00812B1A">
          <w:rPr>
            <w:rFonts w:ascii="Times New Roman" w:hAnsi="Times New Roman" w:cs="Times New Roman"/>
            <w:sz w:val="28"/>
            <w:szCs w:val="28"/>
          </w:rPr>
          <w:t>«е» и «</w:t>
        </w:r>
        <w:proofErr w:type="spellStart"/>
        <w:r w:rsidRPr="00812B1A">
          <w:rPr>
            <w:rFonts w:ascii="Times New Roman" w:hAnsi="Times New Roman" w:cs="Times New Roman"/>
            <w:sz w:val="28"/>
            <w:szCs w:val="28"/>
          </w:rPr>
          <w:t>з</w:t>
        </w:r>
        <w:proofErr w:type="spellEnd"/>
        <w:r w:rsidRPr="00812B1A">
          <w:rPr>
            <w:rFonts w:ascii="Times New Roman" w:hAnsi="Times New Roman" w:cs="Times New Roman"/>
            <w:sz w:val="28"/>
            <w:szCs w:val="28"/>
          </w:rPr>
          <w:t>» пункта 4</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в) в подпункте 2 пункта 6.2 настоящего Порядка – для претендентов, подтверждающих расходы на цели, указанные в </w:t>
      </w:r>
      <w:hyperlink r:id="rId89" w:history="1">
        <w:r w:rsidRPr="00812B1A">
          <w:rPr>
            <w:rFonts w:ascii="Times New Roman" w:hAnsi="Times New Roman" w:cs="Times New Roman"/>
            <w:sz w:val="28"/>
            <w:szCs w:val="28"/>
          </w:rPr>
          <w:t>подпунктах «а»</w:t>
        </w:r>
      </w:hyperlink>
      <w:r w:rsidRPr="00812B1A">
        <w:rPr>
          <w:rFonts w:ascii="Times New Roman" w:hAnsi="Times New Roman" w:cs="Times New Roman"/>
          <w:sz w:val="28"/>
          <w:szCs w:val="28"/>
        </w:rPr>
        <w:t xml:space="preserve">, </w:t>
      </w:r>
      <w:hyperlink r:id="rId90" w:history="1">
        <w:r w:rsidRPr="00812B1A">
          <w:rPr>
            <w:rFonts w:ascii="Times New Roman" w:hAnsi="Times New Roman" w:cs="Times New Roman"/>
            <w:sz w:val="28"/>
            <w:szCs w:val="28"/>
          </w:rPr>
          <w:t>«в» и «г» пункта 4</w:t>
        </w:r>
      </w:hyperlink>
      <w:r w:rsidRPr="00812B1A">
        <w:rPr>
          <w:rFonts w:ascii="Times New Roman" w:hAnsi="Times New Roman" w:cs="Times New Roman"/>
          <w:sz w:val="28"/>
          <w:szCs w:val="28"/>
        </w:rPr>
        <w:t xml:space="preserve"> настоящего Порядка;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г) в подпункте 3 пункта 6.2 пункта 6 настоящего Порядка – для претендентов, подтверждающих расходы на цели, указанные в </w:t>
      </w:r>
      <w:hyperlink r:id="rId91" w:history="1">
        <w:r w:rsidRPr="00812B1A">
          <w:rPr>
            <w:rFonts w:ascii="Times New Roman" w:hAnsi="Times New Roman" w:cs="Times New Roman"/>
            <w:sz w:val="28"/>
            <w:szCs w:val="28"/>
          </w:rPr>
          <w:t xml:space="preserve">подпункте </w:t>
        </w:r>
      </w:hyperlink>
      <w:r w:rsidRPr="00812B1A">
        <w:rPr>
          <w:rFonts w:ascii="Times New Roman" w:hAnsi="Times New Roman" w:cs="Times New Roman"/>
          <w:sz w:val="28"/>
          <w:szCs w:val="28"/>
        </w:rPr>
        <w:t>«ж»  пункта 4 настоящего Порядка;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5) предоставление недостоверных сведений.</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Заявки претендентов, которым отказано в принятии, на заседании комиссии не рассматриваются и возвращаются министерством претенденту в течение семи календарных дней со дня получения с указанием причин отказа.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Претендент после направления министерством письменного уведомления об отказе в приеме заявки к рассмотрению вправе повторно подать доработанную заявку не позднее установленного министерством срока окончания приема заявок.</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Решение министерства  о возврате документов может быть обжаловано участником  конкурса в установленном законом порядке. </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10. В течение 5 рабочих дней со дня получения заявки, министерство направляет ее на рассмотрение не менее чем трем экспертам для подготовки экспертных заключений о целесообразности создания и (или) развития частного промышленного парка.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11. Экспертами являются представители министерства, и (или) исполнительных </w:t>
      </w:r>
      <w:r w:rsidRPr="00812B1A">
        <w:rPr>
          <w:rFonts w:ascii="Times New Roman" w:hAnsi="Times New Roman" w:cs="Times New Roman"/>
          <w:spacing w:val="-10"/>
          <w:sz w:val="28"/>
          <w:szCs w:val="28"/>
        </w:rPr>
        <w:t>органов государственной власти Архангельской области,</w:t>
      </w:r>
      <w:r w:rsidRPr="00812B1A">
        <w:rPr>
          <w:rFonts w:ascii="Times New Roman" w:hAnsi="Times New Roman" w:cs="Times New Roman"/>
          <w:sz w:val="28"/>
          <w:szCs w:val="28"/>
        </w:rPr>
        <w:t xml:space="preserve"> образовательных организаций,  </w:t>
      </w:r>
      <w:proofErr w:type="spellStart"/>
      <w:r w:rsidRPr="00812B1A">
        <w:rPr>
          <w:rFonts w:ascii="Times New Roman" w:hAnsi="Times New Roman" w:cs="Times New Roman"/>
          <w:sz w:val="28"/>
          <w:szCs w:val="28"/>
        </w:rPr>
        <w:t>саморегулируемых</w:t>
      </w:r>
      <w:proofErr w:type="spellEnd"/>
      <w:r w:rsidRPr="00812B1A">
        <w:rPr>
          <w:rFonts w:ascii="Times New Roman" w:hAnsi="Times New Roman" w:cs="Times New Roman"/>
          <w:sz w:val="28"/>
          <w:szCs w:val="28"/>
        </w:rPr>
        <w:t xml:space="preserve"> организаций строителей, проектировщиков, промышленных организаций, осуществляющих свою деятельность на территории Архангельской области, представителей </w:t>
      </w:r>
      <w:r w:rsidRPr="00812B1A">
        <w:rPr>
          <w:rFonts w:ascii="Times New Roman" w:hAnsi="Times New Roman" w:cs="Times New Roman"/>
          <w:sz w:val="28"/>
          <w:szCs w:val="28"/>
        </w:rPr>
        <w:lastRenderedPageBreak/>
        <w:t>общественных объединений малого и среднего предпринимательства Архангельской области.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12. Экспертное заключение составляется по форме согласно приложению № 5 к настоящему Порядку и подписывается экспертом. Максимальный срок рассмотрения и представления экспертных заключений в министерство составляет 10 рабочих дней со дня передачи заявки на экспертизу. Эксперты вправе осуществлять выезд на место для визуального осмотра приобретенного оборудования.</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13. Проекты с экспертными заключениями и оценкой заявок, проведенной в соответствии с критериями оценки заявок на предоставление субсидий,  согласно </w:t>
      </w:r>
      <w:hyperlink r:id="rId92" w:history="1">
        <w:r w:rsidRPr="00812B1A">
          <w:rPr>
            <w:rFonts w:ascii="Times New Roman" w:hAnsi="Times New Roman" w:cs="Times New Roman"/>
            <w:sz w:val="28"/>
            <w:szCs w:val="28"/>
          </w:rPr>
          <w:t xml:space="preserve">приложению № </w:t>
        </w:r>
      </w:hyperlink>
      <w:r w:rsidRPr="00812B1A">
        <w:rPr>
          <w:rFonts w:ascii="Times New Roman" w:hAnsi="Times New Roman" w:cs="Times New Roman"/>
          <w:sz w:val="28"/>
          <w:szCs w:val="28"/>
        </w:rPr>
        <w:t>4 к настоящему Порядку (далее – оценка эффективности реализации проекта), выносятся на рассмотрение комиссии.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14. Комиссия создается из сотрудников министерства с привлечением  представителей исполнительных органов государственной власти Архангельской области, представителя Архангельского областного Собрания депутатов, представителей организаций инфраструктуры поддержки малого и среднего предпринимательства Архангельской области, представителей общественных объединений малого и среднего предпринимательства Архангельской области (по согласованию). Председателем комиссии является министр экономического развития и конкурентной политики Архангельской области, заместителем председателя комиссии – заместитель министра экономического развития и конкурентной политики Архангельской области, секретарем – специалист министерства.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Заседания комиссии проводит председатель комиссии, а в его отсутствие – заместитель председателя комиссии.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Заседание комиссии считается правомочным, если на нем присутствует не менее двух третьих членов комиссии.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15. На заседании комиссии озвучиваются экспертные заключения, осуществляется присуждение проектам порядковых номеров и их сопоставление в соответствии с оценкой эффективности реализации проекта.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1" w:name="Par157"/>
      <w:bookmarkEnd w:id="101"/>
      <w:r w:rsidRPr="00812B1A">
        <w:rPr>
          <w:rFonts w:ascii="Times New Roman" w:hAnsi="Times New Roman" w:cs="Times New Roman"/>
          <w:sz w:val="28"/>
          <w:szCs w:val="28"/>
        </w:rPr>
        <w:t>16. Решения комиссии оформляются протоколом, который подписывается председателем и секретарем комиссии. Члены комиссии, не согласные с решением комиссии, вправе приложить к протоколу в письменном виде особое мнение, о чем в протоколе делается соответствующая запись. Выписки из протокола заседания комиссии направляются претендентам по их письменному запросу.</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На основании протокола комиссии о рассмотрении заявок министерство в течение 5 рабочих дней со дня заседания комиссии принимает решение о победителях конкурса и издает распоряжение о выделении субсидий.</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17. Министерство на основании протокола комиссии принимает решение об отказе в предоставлении субсидии по следующим основаниям:</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 проект участника конкурса набрал менее 6 баллов по результатам оценки проектов;</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2) проект участника конкурса не рекомендован на предоставление </w:t>
      </w:r>
      <w:r w:rsidRPr="00812B1A">
        <w:rPr>
          <w:rFonts w:ascii="Times New Roman" w:hAnsi="Times New Roman" w:cs="Times New Roman"/>
          <w:sz w:val="28"/>
          <w:szCs w:val="28"/>
        </w:rPr>
        <w:lastRenderedPageBreak/>
        <w:t>субсидии экспертами.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Решение министерства  может быть обжаловано участником  конкурса в установленном законом порядке. </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18. В случае если лимит бюджетных ассигнований на предоставление субсидий не позволяет предоставить субсидии всем участникам конкурса, проекты которых прошли конкурс, министерство принимает решение о предоставлении субсидий участникам конкурса, соответствующим следующим критериям в указанной очередности: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1) </w:t>
      </w:r>
      <w:proofErr w:type="gramStart"/>
      <w:r w:rsidRPr="00812B1A">
        <w:rPr>
          <w:rFonts w:ascii="Times New Roman" w:hAnsi="Times New Roman" w:cs="Times New Roman"/>
          <w:sz w:val="28"/>
          <w:szCs w:val="28"/>
        </w:rPr>
        <w:t>проекты</w:t>
      </w:r>
      <w:proofErr w:type="gramEnd"/>
      <w:r w:rsidRPr="00812B1A">
        <w:rPr>
          <w:rFonts w:ascii="Times New Roman" w:hAnsi="Times New Roman" w:cs="Times New Roman"/>
          <w:sz w:val="28"/>
          <w:szCs w:val="28"/>
        </w:rPr>
        <w:t xml:space="preserve"> которых набрали наибольшее количество баллов;</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2) </w:t>
      </w:r>
      <w:proofErr w:type="gramStart"/>
      <w:r w:rsidRPr="00812B1A">
        <w:rPr>
          <w:rFonts w:ascii="Times New Roman" w:hAnsi="Times New Roman" w:cs="Times New Roman"/>
          <w:sz w:val="28"/>
          <w:szCs w:val="28"/>
        </w:rPr>
        <w:t>подавшим</w:t>
      </w:r>
      <w:proofErr w:type="gramEnd"/>
      <w:r w:rsidRPr="00812B1A">
        <w:rPr>
          <w:rFonts w:ascii="Times New Roman" w:hAnsi="Times New Roman" w:cs="Times New Roman"/>
          <w:sz w:val="28"/>
          <w:szCs w:val="28"/>
        </w:rPr>
        <w:t xml:space="preserve"> комплект документов ранее.</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При этом каждый следующий критерий используется в случае, если применение предыдущего критерия не позволило определить количество победителей конкурса.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19. В течение 10 рабочих дней со дня проведения заседания комиссии министерство публикует протокол комиссии в информационно-телекоммуникационной сети «Интернет» на официальном сайте Правительства Архангельской области </w:t>
      </w:r>
      <w:proofErr w:type="spellStart"/>
      <w:r w:rsidRPr="00812B1A">
        <w:rPr>
          <w:rFonts w:ascii="Times New Roman" w:hAnsi="Times New Roman" w:cs="Times New Roman"/>
          <w:sz w:val="28"/>
          <w:szCs w:val="28"/>
        </w:rPr>
        <w:t>www.dvinaland.ru</w:t>
      </w:r>
      <w:proofErr w:type="spellEnd"/>
      <w:r w:rsidRPr="00812B1A">
        <w:rPr>
          <w:rFonts w:ascii="Times New Roman" w:hAnsi="Times New Roman" w:cs="Times New Roman"/>
          <w:sz w:val="28"/>
          <w:szCs w:val="28"/>
        </w:rPr>
        <w:t xml:space="preserve"> и портале малого и среднего предпринимательства Архангельской области www.msp29.ru.</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B1A" w:rsidRPr="00812B1A" w:rsidRDefault="00812B1A" w:rsidP="00812B1A">
      <w:pPr>
        <w:pStyle w:val="ConsPlusNormal"/>
        <w:widowControl/>
        <w:ind w:firstLine="0"/>
        <w:jc w:val="center"/>
        <w:outlineLvl w:val="1"/>
        <w:rPr>
          <w:rFonts w:ascii="Times New Roman" w:hAnsi="Times New Roman" w:cs="Times New Roman"/>
          <w:b/>
          <w:sz w:val="28"/>
          <w:szCs w:val="28"/>
        </w:rPr>
      </w:pPr>
      <w:bookmarkStart w:id="102" w:name="Par172"/>
      <w:bookmarkEnd w:id="102"/>
      <w:r w:rsidRPr="00812B1A">
        <w:rPr>
          <w:rFonts w:ascii="Times New Roman" w:hAnsi="Times New Roman" w:cs="Times New Roman"/>
          <w:b/>
          <w:sz w:val="28"/>
          <w:szCs w:val="28"/>
          <w:lang w:val="en-US"/>
        </w:rPr>
        <w:t>I</w:t>
      </w:r>
      <w:r w:rsidRPr="00812B1A">
        <w:rPr>
          <w:rFonts w:ascii="Times New Roman" w:hAnsi="Times New Roman" w:cs="Times New Roman"/>
          <w:b/>
          <w:sz w:val="28"/>
          <w:szCs w:val="28"/>
        </w:rPr>
        <w:t>V. Порядок предоставления субсидий победителям конкурса</w:t>
      </w:r>
    </w:p>
    <w:p w:rsidR="00812B1A" w:rsidRPr="00812B1A" w:rsidRDefault="00812B1A" w:rsidP="00812B1A">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12B1A">
        <w:rPr>
          <w:rFonts w:ascii="Times New Roman" w:hAnsi="Times New Roman" w:cs="Times New Roman"/>
          <w:b/>
          <w:sz w:val="28"/>
          <w:szCs w:val="28"/>
        </w:rPr>
        <w:t xml:space="preserve">и осуществления </w:t>
      </w:r>
      <w:proofErr w:type="gramStart"/>
      <w:r w:rsidRPr="00812B1A">
        <w:rPr>
          <w:rFonts w:ascii="Times New Roman" w:hAnsi="Times New Roman" w:cs="Times New Roman"/>
          <w:b/>
          <w:sz w:val="28"/>
          <w:szCs w:val="28"/>
        </w:rPr>
        <w:t>контроля за</w:t>
      </w:r>
      <w:proofErr w:type="gramEnd"/>
      <w:r w:rsidRPr="00812B1A">
        <w:rPr>
          <w:rFonts w:ascii="Times New Roman" w:hAnsi="Times New Roman" w:cs="Times New Roman"/>
          <w:b/>
          <w:sz w:val="28"/>
          <w:szCs w:val="28"/>
        </w:rPr>
        <w:t xml:space="preserve"> использованием субсидий</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B1A" w:rsidRPr="00812B1A" w:rsidRDefault="00812B1A" w:rsidP="00812B1A">
      <w:pPr>
        <w:keepNext/>
        <w:autoSpaceDE w:val="0"/>
        <w:autoSpaceDN w:val="0"/>
        <w:adjustRightInd w:val="0"/>
        <w:spacing w:after="0" w:line="240" w:lineRule="auto"/>
        <w:ind w:firstLine="709"/>
        <w:jc w:val="both"/>
        <w:rPr>
          <w:rFonts w:ascii="Times New Roman" w:hAnsi="Times New Roman" w:cs="Times New Roman"/>
          <w:sz w:val="28"/>
          <w:szCs w:val="28"/>
        </w:rPr>
      </w:pPr>
      <w:bookmarkStart w:id="103" w:name="Par174"/>
      <w:bookmarkEnd w:id="103"/>
      <w:r w:rsidRPr="00812B1A">
        <w:rPr>
          <w:rFonts w:ascii="Times New Roman" w:hAnsi="Times New Roman" w:cs="Times New Roman"/>
          <w:sz w:val="28"/>
          <w:szCs w:val="28"/>
        </w:rPr>
        <w:t xml:space="preserve">20. </w:t>
      </w:r>
      <w:r w:rsidRPr="00812B1A">
        <w:rPr>
          <w:rFonts w:ascii="Times New Roman" w:hAnsi="Times New Roman" w:cs="Times New Roman"/>
          <w:spacing w:val="-4"/>
          <w:sz w:val="28"/>
          <w:szCs w:val="28"/>
        </w:rPr>
        <w:t>Субсидии предоставляются министерством</w:t>
      </w:r>
      <w:r w:rsidRPr="00812B1A">
        <w:rPr>
          <w:rFonts w:ascii="Times New Roman" w:hAnsi="Times New Roman" w:cs="Times New Roman"/>
          <w:sz w:val="28"/>
          <w:szCs w:val="28"/>
        </w:rPr>
        <w:t xml:space="preserve"> в соответствии </w:t>
      </w:r>
      <w:r w:rsidRPr="00812B1A">
        <w:rPr>
          <w:rFonts w:ascii="Times New Roman" w:hAnsi="Times New Roman" w:cs="Times New Roman"/>
          <w:sz w:val="28"/>
          <w:szCs w:val="28"/>
        </w:rPr>
        <w:br/>
        <w:t>со сводной бюджетной росписью областного бюджета, доведенными лимитами бюджетных обязательств и предельными объемами финансирования в рамках подпункта 3 мероприятия 2.2 подпрограммы № 2 перечня мероприятий государственной программы «Экономическое развитие и инвестиционная деятельность в Архангельской области (2014 – 2020 годы)» (приложение № 2 к государственной программе).</w:t>
      </w:r>
    </w:p>
    <w:p w:rsidR="00812B1A" w:rsidRPr="00812B1A" w:rsidRDefault="00812B1A" w:rsidP="00812B1A">
      <w:pPr>
        <w:autoSpaceDE w:val="0"/>
        <w:autoSpaceDN w:val="0"/>
        <w:adjustRightInd w:val="0"/>
        <w:spacing w:after="0" w:line="240" w:lineRule="auto"/>
        <w:ind w:firstLine="709"/>
        <w:jc w:val="both"/>
        <w:outlineLvl w:val="3"/>
        <w:rPr>
          <w:rFonts w:ascii="Times New Roman" w:hAnsi="Times New Roman" w:cs="Times New Roman"/>
          <w:sz w:val="28"/>
          <w:szCs w:val="28"/>
        </w:rPr>
      </w:pPr>
      <w:r w:rsidRPr="00812B1A">
        <w:rPr>
          <w:rFonts w:ascii="Times New Roman" w:hAnsi="Times New Roman" w:cs="Times New Roman"/>
          <w:sz w:val="28"/>
          <w:szCs w:val="28"/>
        </w:rPr>
        <w:t>Субсидия предоставляется в размере не более 200 млн. рублей на один частный промышленный парк.</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21. Предоставление субсидии осуществляется на основании договора о предоставлении субсидии между претендентом, победившим в конкурсе (далее - получатель субсидии), и министерством (далее – договор).</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Договор заключается на срок не более 3 лет. Форма договора устанавливается министерством.</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22. Министерство в срок до 10 рабочих дней со дня подписания протокола информирует получателя субсидии о принятом решении и в случае положительного решения направляет ему проект договора.</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Получатель субсидии в течение 10 рабочих дней со дня получения проекта договора представляет в министерство подписанный со своей стороны договор.</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В случае непредставления в установленном порядке подписанного договора министерство принимает решение об отказе в предоставлении </w:t>
      </w:r>
      <w:r w:rsidRPr="00812B1A">
        <w:rPr>
          <w:rFonts w:ascii="Times New Roman" w:hAnsi="Times New Roman" w:cs="Times New Roman"/>
          <w:sz w:val="28"/>
          <w:szCs w:val="28"/>
        </w:rPr>
        <w:lastRenderedPageBreak/>
        <w:t>субсидии, о чем министерство в течение 7 рабочих дней со дня непредставления направляет соответствующее уведомление получателю субсидии.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23. Министерство перечисляет денежные средства на расчетный счет получателя субсидии в сроки, указанные в договоре о предоставлении субсидии.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Получатель субсидии ежеквартально в течение трех лет со дня получения субсидии представляет в министерство отчет по форме согласно приложению к договору и в сроки, установленные договором.</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Министерство осуществляет </w:t>
      </w:r>
      <w:proofErr w:type="gramStart"/>
      <w:r w:rsidRPr="00812B1A">
        <w:rPr>
          <w:rFonts w:ascii="Times New Roman" w:hAnsi="Times New Roman" w:cs="Times New Roman"/>
          <w:sz w:val="28"/>
          <w:szCs w:val="28"/>
        </w:rPr>
        <w:t>контроль за</w:t>
      </w:r>
      <w:proofErr w:type="gramEnd"/>
      <w:r w:rsidRPr="00812B1A">
        <w:rPr>
          <w:rFonts w:ascii="Times New Roman" w:hAnsi="Times New Roman" w:cs="Times New Roman"/>
          <w:sz w:val="28"/>
          <w:szCs w:val="28"/>
        </w:rPr>
        <w:t xml:space="preserve"> выполнением договора о предоставлении субсидии.</w:t>
      </w:r>
    </w:p>
    <w:p w:rsidR="00812B1A" w:rsidRPr="00812B1A" w:rsidRDefault="00812B1A" w:rsidP="00812B1A">
      <w:pPr>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Получатель субсидии несет ответственность за достоверность данных, представляемых в министерство, и за целевое использование субсидии в соответствии с законодательством Российской Федерации.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Обязательным условием предоставления субсидии, включаемым в договор о предоставлении субсидии, является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субсидий. </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4" w:name="Par185"/>
      <w:bookmarkEnd w:id="104"/>
      <w:r w:rsidRPr="00812B1A">
        <w:rPr>
          <w:rFonts w:ascii="Times New Roman" w:hAnsi="Times New Roman" w:cs="Times New Roman"/>
          <w:sz w:val="28"/>
          <w:szCs w:val="28"/>
        </w:rPr>
        <w:t>24. При выявлении факта нарушения условий, целей и порядка предоставления субсидий их получателями, а также условий договоров получатель субсидии обязан в течение 15 дней со дня предъявления министерством соответствующего требования возвратить бюджетные средства, которые использовались не по целевому назначению.</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 xml:space="preserve">В договоре на предоставление субсидии предусматривается уплата пени в размере 1/300 ставки рефинансирования Центрального банка Российской Федерации за каждый день просрочки в случае </w:t>
      </w:r>
      <w:proofErr w:type="spellStart"/>
      <w:r w:rsidRPr="00812B1A">
        <w:rPr>
          <w:rFonts w:ascii="Times New Roman" w:hAnsi="Times New Roman" w:cs="Times New Roman"/>
          <w:sz w:val="28"/>
          <w:szCs w:val="28"/>
        </w:rPr>
        <w:t>невозврата</w:t>
      </w:r>
      <w:proofErr w:type="spellEnd"/>
      <w:r w:rsidRPr="00812B1A">
        <w:rPr>
          <w:rFonts w:ascii="Times New Roman" w:hAnsi="Times New Roman" w:cs="Times New Roman"/>
          <w:sz w:val="28"/>
          <w:szCs w:val="28"/>
        </w:rPr>
        <w:t xml:space="preserve"> или несвоевременного возврата средств областного бюджета в сроки, установленные абзацем первым настоящего пункта.</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В случае совершения бюджетных правонарушений бюджетные меры принуждения к получателю субсидии, совершившему бюджетное нарушение, применяются в порядке и по основаниям, установленным бюджетным законодательством.</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25. Министерство осуществляет учет субъектов малого и среднего предпринимательства, получивших субсидии.</w:t>
      </w:r>
    </w:p>
    <w:p w:rsidR="00812B1A" w:rsidRPr="00812B1A" w:rsidRDefault="00812B1A" w:rsidP="00812B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2B1A">
        <w:rPr>
          <w:rFonts w:ascii="Times New Roman" w:hAnsi="Times New Roman" w:cs="Times New Roman"/>
          <w:sz w:val="28"/>
          <w:szCs w:val="28"/>
        </w:rPr>
        <w:t>26.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порядке осуществления государственного финансового контроля исполнительными органами государственной власти Архангельской области, установленном постановлением Правительства Архангельской области.</w:t>
      </w:r>
    </w:p>
    <w:p w:rsidR="000D1F7B" w:rsidRDefault="000D1F7B" w:rsidP="00812B1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D1F7B" w:rsidRDefault="000D1F7B" w:rsidP="00812B1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D1F7B" w:rsidRDefault="00812B1A" w:rsidP="00812B1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12B1A">
        <w:rPr>
          <w:rFonts w:ascii="Times New Roman" w:hAnsi="Times New Roman" w:cs="Times New Roman"/>
          <w:sz w:val="28"/>
          <w:szCs w:val="28"/>
        </w:rPr>
        <w:t>_______________</w:t>
      </w:r>
      <w:r w:rsidR="000D1F7B">
        <w:rPr>
          <w:rFonts w:ascii="Times New Roman" w:hAnsi="Times New Roman" w:cs="Times New Roman"/>
          <w:sz w:val="28"/>
          <w:szCs w:val="28"/>
        </w:rPr>
        <w:br w:type="page"/>
      </w:r>
    </w:p>
    <w:p w:rsidR="000D1F7B" w:rsidRPr="00F044A4" w:rsidRDefault="000D1F7B" w:rsidP="000D1F7B">
      <w:pPr>
        <w:widowControl w:val="0"/>
        <w:autoSpaceDE w:val="0"/>
        <w:autoSpaceDN w:val="0"/>
        <w:adjustRightInd w:val="0"/>
        <w:jc w:val="right"/>
      </w:pPr>
    </w:p>
    <w:tbl>
      <w:tblPr>
        <w:tblW w:w="0" w:type="auto"/>
        <w:tblLook w:val="01E0"/>
      </w:tblPr>
      <w:tblGrid>
        <w:gridCol w:w="4785"/>
        <w:gridCol w:w="4785"/>
      </w:tblGrid>
      <w:tr w:rsidR="000D1F7B" w:rsidRPr="000D1F7B" w:rsidTr="00F909C1">
        <w:tc>
          <w:tcPr>
            <w:tcW w:w="4785" w:type="dxa"/>
          </w:tcPr>
          <w:p w:rsidR="000D1F7B" w:rsidRPr="000D1F7B" w:rsidRDefault="000D1F7B" w:rsidP="000D1F7B">
            <w:pPr>
              <w:widowControl w:val="0"/>
              <w:autoSpaceDE w:val="0"/>
              <w:autoSpaceDN w:val="0"/>
              <w:adjustRightInd w:val="0"/>
              <w:spacing w:after="0" w:line="240" w:lineRule="auto"/>
              <w:jc w:val="right"/>
              <w:outlineLvl w:val="1"/>
              <w:rPr>
                <w:rFonts w:ascii="Times New Roman" w:hAnsi="Times New Roman" w:cs="Times New Roman"/>
              </w:rPr>
            </w:pPr>
          </w:p>
        </w:tc>
        <w:tc>
          <w:tcPr>
            <w:tcW w:w="4785" w:type="dxa"/>
          </w:tcPr>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Приложение № 1</w:t>
            </w: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к Порядку предоставления субсидий на возмещение части затрат по созданию и (или) развитию частных промышленных парков в Архангельской области</w:t>
            </w:r>
          </w:p>
        </w:tc>
      </w:tr>
    </w:tbl>
    <w:p w:rsidR="000D1F7B" w:rsidRPr="000D1F7B" w:rsidRDefault="000D1F7B" w:rsidP="000D1F7B">
      <w:pPr>
        <w:widowControl w:val="0"/>
        <w:autoSpaceDE w:val="0"/>
        <w:autoSpaceDN w:val="0"/>
        <w:adjustRightInd w:val="0"/>
        <w:spacing w:after="0" w:line="240" w:lineRule="auto"/>
        <w:jc w:val="right"/>
        <w:rPr>
          <w:rFonts w:ascii="Times New Roman" w:hAnsi="Times New Roman" w:cs="Times New Roman"/>
        </w:rPr>
      </w:pPr>
    </w:p>
    <w:p w:rsidR="000D1F7B" w:rsidRPr="000D1F7B" w:rsidRDefault="000D1F7B" w:rsidP="000D1F7B">
      <w:pPr>
        <w:widowControl w:val="0"/>
        <w:autoSpaceDE w:val="0"/>
        <w:autoSpaceDN w:val="0"/>
        <w:adjustRightInd w:val="0"/>
        <w:spacing w:after="0" w:line="240" w:lineRule="auto"/>
        <w:jc w:val="right"/>
        <w:rPr>
          <w:rFonts w:ascii="Times New Roman" w:hAnsi="Times New Roman" w:cs="Times New Roman"/>
        </w:rPr>
      </w:pPr>
    </w:p>
    <w:p w:rsidR="000D1F7B" w:rsidRPr="000D1F7B" w:rsidRDefault="000D1F7B" w:rsidP="000D1F7B">
      <w:pPr>
        <w:pStyle w:val="ConsPlusNonformat"/>
        <w:jc w:val="right"/>
        <w:rPr>
          <w:rFonts w:ascii="Times New Roman" w:hAnsi="Times New Roman" w:cs="Times New Roman"/>
          <w:sz w:val="24"/>
          <w:szCs w:val="24"/>
        </w:rPr>
      </w:pPr>
      <w:r w:rsidRPr="000D1F7B">
        <w:rPr>
          <w:rFonts w:ascii="Times New Roman" w:hAnsi="Times New Roman" w:cs="Times New Roman"/>
          <w:sz w:val="24"/>
          <w:szCs w:val="24"/>
        </w:rPr>
        <w:t>Форма заявки</w:t>
      </w:r>
    </w:p>
    <w:p w:rsidR="000D1F7B" w:rsidRPr="000D1F7B" w:rsidRDefault="000D1F7B" w:rsidP="000D1F7B">
      <w:pPr>
        <w:pStyle w:val="ConsPlusNonformat"/>
        <w:jc w:val="right"/>
        <w:rPr>
          <w:rFonts w:ascii="Times New Roman" w:hAnsi="Times New Roman" w:cs="Times New Roman"/>
          <w:sz w:val="24"/>
          <w:szCs w:val="24"/>
        </w:rPr>
      </w:pPr>
    </w:p>
    <w:p w:rsidR="000D1F7B" w:rsidRPr="000D1F7B" w:rsidRDefault="000D1F7B" w:rsidP="000D1F7B">
      <w:pPr>
        <w:pStyle w:val="ConsPlusNonformat"/>
        <w:jc w:val="right"/>
        <w:rPr>
          <w:rFonts w:ascii="Times New Roman" w:hAnsi="Times New Roman" w:cs="Times New Roman"/>
          <w:sz w:val="24"/>
          <w:szCs w:val="24"/>
        </w:rPr>
      </w:pPr>
      <w:r w:rsidRPr="000D1F7B">
        <w:rPr>
          <w:rFonts w:ascii="Times New Roman" w:hAnsi="Times New Roman" w:cs="Times New Roman"/>
          <w:sz w:val="24"/>
          <w:szCs w:val="24"/>
        </w:rPr>
        <w:t xml:space="preserve">                                           Министерство </w:t>
      </w:r>
      <w:proofErr w:type="gramStart"/>
      <w:r w:rsidRPr="000D1F7B">
        <w:rPr>
          <w:rFonts w:ascii="Times New Roman" w:hAnsi="Times New Roman" w:cs="Times New Roman"/>
          <w:sz w:val="24"/>
          <w:szCs w:val="24"/>
        </w:rPr>
        <w:t>экономического</w:t>
      </w:r>
      <w:proofErr w:type="gramEnd"/>
    </w:p>
    <w:p w:rsidR="000D1F7B" w:rsidRPr="000D1F7B" w:rsidRDefault="000D1F7B" w:rsidP="000D1F7B">
      <w:pPr>
        <w:pStyle w:val="ConsPlusNonformat"/>
        <w:jc w:val="right"/>
        <w:rPr>
          <w:rFonts w:ascii="Times New Roman" w:hAnsi="Times New Roman" w:cs="Times New Roman"/>
          <w:sz w:val="24"/>
          <w:szCs w:val="24"/>
        </w:rPr>
      </w:pPr>
      <w:r w:rsidRPr="000D1F7B">
        <w:rPr>
          <w:rFonts w:ascii="Times New Roman" w:hAnsi="Times New Roman" w:cs="Times New Roman"/>
          <w:sz w:val="24"/>
          <w:szCs w:val="24"/>
        </w:rPr>
        <w:t xml:space="preserve">                                           развития и конкурентной политики</w:t>
      </w:r>
    </w:p>
    <w:p w:rsidR="000D1F7B" w:rsidRPr="000D1F7B" w:rsidRDefault="000D1F7B" w:rsidP="000D1F7B">
      <w:pPr>
        <w:pStyle w:val="ConsPlusNonformat"/>
        <w:jc w:val="right"/>
        <w:rPr>
          <w:rFonts w:ascii="Times New Roman" w:hAnsi="Times New Roman" w:cs="Times New Roman"/>
        </w:rPr>
      </w:pPr>
      <w:r w:rsidRPr="000D1F7B">
        <w:rPr>
          <w:rFonts w:ascii="Times New Roman" w:hAnsi="Times New Roman" w:cs="Times New Roman"/>
          <w:sz w:val="24"/>
          <w:szCs w:val="24"/>
        </w:rPr>
        <w:t xml:space="preserve">                                           Архангельской области</w:t>
      </w:r>
    </w:p>
    <w:p w:rsidR="000D1F7B" w:rsidRPr="000D1F7B" w:rsidRDefault="000D1F7B" w:rsidP="000D1F7B">
      <w:pPr>
        <w:pStyle w:val="ConsPlusNonformat"/>
        <w:rPr>
          <w:rFonts w:ascii="Times New Roman" w:hAnsi="Times New Roman" w:cs="Times New Roman"/>
        </w:rPr>
      </w:pPr>
    </w:p>
    <w:p w:rsidR="000D1F7B" w:rsidRPr="000D1F7B" w:rsidRDefault="000D1F7B" w:rsidP="000D1F7B">
      <w:pPr>
        <w:pStyle w:val="ConsPlusNonformat"/>
        <w:jc w:val="center"/>
        <w:rPr>
          <w:rFonts w:ascii="Times New Roman" w:hAnsi="Times New Roman" w:cs="Times New Roman"/>
          <w:sz w:val="28"/>
          <w:szCs w:val="28"/>
        </w:rPr>
      </w:pPr>
      <w:bookmarkStart w:id="105" w:name="Par223"/>
      <w:bookmarkEnd w:id="105"/>
      <w:r w:rsidRPr="000D1F7B">
        <w:rPr>
          <w:rFonts w:ascii="Times New Roman" w:hAnsi="Times New Roman" w:cs="Times New Roman"/>
          <w:sz w:val="28"/>
          <w:szCs w:val="28"/>
        </w:rPr>
        <w:t>ЗАЯВКА</w:t>
      </w:r>
    </w:p>
    <w:p w:rsidR="000D1F7B" w:rsidRPr="000D1F7B" w:rsidRDefault="000D1F7B" w:rsidP="000D1F7B">
      <w:pPr>
        <w:widowControl w:val="0"/>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 xml:space="preserve">на получение </w:t>
      </w:r>
      <w:proofErr w:type="gramStart"/>
      <w:r w:rsidRPr="000D1F7B">
        <w:rPr>
          <w:rFonts w:ascii="Times New Roman" w:hAnsi="Times New Roman" w:cs="Times New Roman"/>
          <w:sz w:val="28"/>
          <w:szCs w:val="28"/>
        </w:rPr>
        <w:t>субсидии</w:t>
      </w:r>
      <w:proofErr w:type="gramEnd"/>
      <w:r w:rsidRPr="000D1F7B">
        <w:rPr>
          <w:rFonts w:ascii="Times New Roman" w:hAnsi="Times New Roman" w:cs="Times New Roman"/>
          <w:sz w:val="28"/>
          <w:szCs w:val="28"/>
        </w:rPr>
        <w:t xml:space="preserve"> на возмещение части затрат</w:t>
      </w:r>
    </w:p>
    <w:p w:rsidR="000D1F7B" w:rsidRPr="000D1F7B" w:rsidRDefault="000D1F7B" w:rsidP="000D1F7B">
      <w:pPr>
        <w:widowControl w:val="0"/>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на создание и (или) развитие частных</w:t>
      </w:r>
    </w:p>
    <w:p w:rsidR="000D1F7B" w:rsidRPr="000D1F7B" w:rsidRDefault="000D1F7B" w:rsidP="000D1F7B">
      <w:pPr>
        <w:widowControl w:val="0"/>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промышленных парков в Архангельской области</w:t>
      </w:r>
    </w:p>
    <w:p w:rsidR="000D1F7B" w:rsidRPr="000D1F7B" w:rsidRDefault="000D1F7B" w:rsidP="000D1F7B">
      <w:pPr>
        <w:widowControl w:val="0"/>
        <w:autoSpaceDE w:val="0"/>
        <w:autoSpaceDN w:val="0"/>
        <w:adjustRightInd w:val="0"/>
        <w:spacing w:after="0" w:line="240" w:lineRule="auto"/>
        <w:jc w:val="center"/>
        <w:rPr>
          <w:rFonts w:ascii="Times New Roman" w:hAnsi="Times New Roman" w:cs="Times New Roman"/>
          <w:sz w:val="28"/>
          <w:szCs w:val="28"/>
        </w:rPr>
      </w:pPr>
    </w:p>
    <w:p w:rsidR="000D1F7B" w:rsidRPr="000D1F7B" w:rsidRDefault="000D1F7B" w:rsidP="000D1F7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D1F7B">
        <w:rPr>
          <w:rFonts w:ascii="Times New Roman" w:hAnsi="Times New Roman" w:cs="Times New Roman"/>
          <w:sz w:val="28"/>
          <w:szCs w:val="28"/>
        </w:rPr>
        <w:t>_________________________________________________________________________</w:t>
      </w:r>
    </w:p>
    <w:p w:rsidR="000D1F7B" w:rsidRPr="000D1F7B" w:rsidRDefault="000D1F7B" w:rsidP="000D1F7B">
      <w:pPr>
        <w:autoSpaceDE w:val="0"/>
        <w:autoSpaceDN w:val="0"/>
        <w:adjustRightInd w:val="0"/>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 xml:space="preserve">       (полное наименование юридического лица, юридический и фактический адрес и телефон)</w:t>
      </w:r>
    </w:p>
    <w:p w:rsidR="000D1F7B" w:rsidRPr="000D1F7B" w:rsidRDefault="000D1F7B" w:rsidP="000D1F7B">
      <w:pPr>
        <w:autoSpaceDE w:val="0"/>
        <w:autoSpaceDN w:val="0"/>
        <w:adjustRightInd w:val="0"/>
        <w:spacing w:after="0" w:line="240" w:lineRule="auto"/>
        <w:jc w:val="both"/>
        <w:rPr>
          <w:rFonts w:ascii="Times New Roman" w:hAnsi="Times New Roman" w:cs="Times New Roman"/>
          <w:sz w:val="28"/>
          <w:szCs w:val="28"/>
        </w:rPr>
      </w:pPr>
    </w:p>
    <w:p w:rsidR="000D1F7B" w:rsidRPr="000D1F7B" w:rsidRDefault="000D1F7B" w:rsidP="000D1F7B">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1F7B">
        <w:rPr>
          <w:rFonts w:ascii="Times New Roman" w:hAnsi="Times New Roman" w:cs="Times New Roman"/>
          <w:sz w:val="28"/>
          <w:szCs w:val="28"/>
        </w:rPr>
        <w:t>(далее - претендент), ознакомившись с условиями конкурсного отбора для предоставления в ________ году субсидий из областного бюджета на возмещение затрат расходов на создание и (или) развитие частных промышленных парков в Архангельской области (далее - конкурс), заявляет об участии в  конкурсе и подтверждает, что представленная претендентом информация является подлинной, претендент не имеет задолженности перед персоналом по заработной плате, не имеет просроченной задолженности по налоговым</w:t>
      </w:r>
      <w:proofErr w:type="gramEnd"/>
      <w:r w:rsidRPr="000D1F7B">
        <w:rPr>
          <w:rFonts w:ascii="Times New Roman" w:hAnsi="Times New Roman" w:cs="Times New Roman"/>
          <w:sz w:val="28"/>
          <w:szCs w:val="28"/>
        </w:rPr>
        <w:t xml:space="preserve"> и иным обязательным платежам в бюджетную систему Российской Федерации, страховым взносам в государственные внебюджетные фонды, а также не находится в стадии ликвидации, реорганизации или на любой стадии рассмотрения дела о банкротстве.</w:t>
      </w:r>
    </w:p>
    <w:p w:rsidR="000D1F7B" w:rsidRPr="000D1F7B"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0D1F7B">
        <w:rPr>
          <w:rFonts w:ascii="Times New Roman" w:hAnsi="Times New Roman" w:cs="Times New Roman"/>
          <w:sz w:val="28"/>
          <w:szCs w:val="28"/>
        </w:rPr>
        <w:t>Претендент не возражает против доступа к представленной информации лиц, осуществляющих экспертизу и оценку представленных документов.</w:t>
      </w:r>
    </w:p>
    <w:p w:rsidR="000D1F7B" w:rsidRPr="000D1F7B"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0D1F7B">
        <w:rPr>
          <w:rFonts w:ascii="Times New Roman" w:hAnsi="Times New Roman" w:cs="Times New Roman"/>
          <w:sz w:val="28"/>
          <w:szCs w:val="28"/>
        </w:rPr>
        <w:t>Объем запрашиваемой претендентом субсидии составляет __________________ (цифрами и прописью) рублей.</w:t>
      </w:r>
    </w:p>
    <w:p w:rsidR="000D1F7B" w:rsidRPr="000D1F7B" w:rsidRDefault="000D1F7B" w:rsidP="000D1F7B">
      <w:pPr>
        <w:autoSpaceDE w:val="0"/>
        <w:autoSpaceDN w:val="0"/>
        <w:adjustRightInd w:val="0"/>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 xml:space="preserve">Перечень прилагаемых документов: </w:t>
      </w:r>
    </w:p>
    <w:p w:rsidR="000D1F7B" w:rsidRPr="000D1F7B" w:rsidRDefault="000D1F7B" w:rsidP="000D1F7B">
      <w:pPr>
        <w:autoSpaceDE w:val="0"/>
        <w:autoSpaceDN w:val="0"/>
        <w:adjustRightInd w:val="0"/>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1. __________.</w:t>
      </w:r>
    </w:p>
    <w:p w:rsidR="000D1F7B" w:rsidRPr="000D1F7B" w:rsidRDefault="000D1F7B" w:rsidP="000D1F7B">
      <w:pPr>
        <w:autoSpaceDE w:val="0"/>
        <w:autoSpaceDN w:val="0"/>
        <w:adjustRightInd w:val="0"/>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2. __________...</w:t>
      </w:r>
    </w:p>
    <w:p w:rsidR="000D1F7B" w:rsidRPr="000D1F7B" w:rsidRDefault="000D1F7B" w:rsidP="000D1F7B">
      <w:pPr>
        <w:autoSpaceDE w:val="0"/>
        <w:autoSpaceDN w:val="0"/>
        <w:adjustRightInd w:val="0"/>
        <w:spacing w:after="0" w:line="240" w:lineRule="auto"/>
        <w:jc w:val="both"/>
        <w:rPr>
          <w:rFonts w:ascii="Times New Roman" w:hAnsi="Times New Roman" w:cs="Times New Roman"/>
          <w:sz w:val="28"/>
          <w:szCs w:val="28"/>
        </w:rPr>
      </w:pP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t>Данная заявка означает согласие:</w:t>
      </w: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t>на  предоставление отзывов и необходимой информации о результатах поддержки по запросу;</w:t>
      </w: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lastRenderedPageBreak/>
        <w:t>на проверку любых данных, представленных в настоящей заявке;</w:t>
      </w: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t>на  сбор, систематизацию, накопление, хранение, обновление, использование информац</w:t>
      </w:r>
      <w:proofErr w:type="gramStart"/>
      <w:r w:rsidRPr="000D1F7B">
        <w:rPr>
          <w:rFonts w:ascii="Times New Roman" w:hAnsi="Times New Roman" w:cs="Times New Roman"/>
          <w:sz w:val="24"/>
          <w:szCs w:val="28"/>
        </w:rPr>
        <w:t>ии о ю</w:t>
      </w:r>
      <w:proofErr w:type="gramEnd"/>
      <w:r w:rsidRPr="000D1F7B">
        <w:rPr>
          <w:rFonts w:ascii="Times New Roman" w:hAnsi="Times New Roman" w:cs="Times New Roman"/>
          <w:sz w:val="24"/>
          <w:szCs w:val="28"/>
        </w:rPr>
        <w:t>ридическом лице для осуществления министерством экономического развития и конкурентной политики Архангельской области деятельности в сфере развития предпринимательства.</w:t>
      </w:r>
    </w:p>
    <w:p w:rsidR="000D1F7B" w:rsidRPr="000D1F7B" w:rsidRDefault="000D1F7B" w:rsidP="000D1F7B">
      <w:pPr>
        <w:pStyle w:val="ConsPlusNonformat"/>
        <w:jc w:val="both"/>
        <w:rPr>
          <w:rFonts w:ascii="Times New Roman" w:hAnsi="Times New Roman" w:cs="Times New Roman"/>
          <w:sz w:val="24"/>
          <w:szCs w:val="28"/>
        </w:rPr>
      </w:pP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t>Руководитель  _______________ ___________________________</w:t>
      </w: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t xml:space="preserve">                                (подпись)       (расшифровка подписи)</w:t>
      </w:r>
    </w:p>
    <w:p w:rsidR="000D1F7B" w:rsidRPr="000D1F7B" w:rsidRDefault="000D1F7B" w:rsidP="000D1F7B">
      <w:pPr>
        <w:pStyle w:val="ConsPlusNonformat"/>
        <w:jc w:val="both"/>
        <w:rPr>
          <w:rFonts w:ascii="Times New Roman" w:hAnsi="Times New Roman" w:cs="Times New Roman"/>
          <w:sz w:val="24"/>
          <w:szCs w:val="28"/>
        </w:rPr>
      </w:pP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t>Главный бухгалтер _______________ ___________________________</w:t>
      </w: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t xml:space="preserve">                                     (подпись)       (расшифровка подписи)</w:t>
      </w:r>
    </w:p>
    <w:p w:rsidR="000D1F7B" w:rsidRPr="000D1F7B" w:rsidRDefault="000D1F7B" w:rsidP="000D1F7B">
      <w:pPr>
        <w:pStyle w:val="ConsPlusNonformat"/>
        <w:jc w:val="both"/>
        <w:rPr>
          <w:rFonts w:ascii="Times New Roman" w:hAnsi="Times New Roman" w:cs="Times New Roman"/>
          <w:sz w:val="24"/>
          <w:szCs w:val="28"/>
        </w:rPr>
      </w:pPr>
      <w:r w:rsidRPr="000D1F7B">
        <w:rPr>
          <w:rFonts w:ascii="Times New Roman" w:hAnsi="Times New Roman" w:cs="Times New Roman"/>
          <w:sz w:val="24"/>
          <w:szCs w:val="28"/>
        </w:rPr>
        <w:t xml:space="preserve">    М.П.                                                                              "__" ________ 20__ г.       </w:t>
      </w:r>
    </w:p>
    <w:p w:rsidR="000D1F7B" w:rsidRPr="000D1F7B" w:rsidRDefault="000D1F7B" w:rsidP="000D1F7B">
      <w:pPr>
        <w:pStyle w:val="ConsPlusNonformat"/>
        <w:jc w:val="both"/>
        <w:rPr>
          <w:rFonts w:ascii="Times New Roman" w:hAnsi="Times New Roman" w:cs="Times New Roman"/>
          <w:sz w:val="22"/>
          <w:szCs w:val="24"/>
        </w:rPr>
      </w:pPr>
    </w:p>
    <w:p w:rsidR="000D1F7B" w:rsidRPr="000D1F7B" w:rsidRDefault="000D1F7B" w:rsidP="000D1F7B">
      <w:pPr>
        <w:pStyle w:val="ConsPlusNonformat"/>
        <w:jc w:val="both"/>
        <w:rPr>
          <w:rFonts w:ascii="Times New Roman" w:hAnsi="Times New Roman" w:cs="Times New Roman"/>
          <w:sz w:val="24"/>
          <w:szCs w:val="24"/>
        </w:rPr>
      </w:pPr>
    </w:p>
    <w:p w:rsidR="000D1F7B" w:rsidRPr="000D1F7B" w:rsidRDefault="000D1F7B" w:rsidP="000D1F7B">
      <w:pPr>
        <w:pStyle w:val="ConsPlusNonformat"/>
        <w:jc w:val="both"/>
        <w:rPr>
          <w:rFonts w:ascii="Times New Roman" w:hAnsi="Times New Roman" w:cs="Times New Roman"/>
          <w:sz w:val="24"/>
          <w:szCs w:val="24"/>
        </w:rPr>
      </w:pPr>
    </w:p>
    <w:p w:rsidR="000D1F7B" w:rsidRPr="000D1F7B" w:rsidRDefault="000D1F7B" w:rsidP="000D1F7B">
      <w:pPr>
        <w:pStyle w:val="ConsPlusNonformat"/>
        <w:jc w:val="both"/>
        <w:rPr>
          <w:rFonts w:ascii="Times New Roman" w:hAnsi="Times New Roman" w:cs="Times New Roman"/>
          <w:sz w:val="24"/>
          <w:szCs w:val="24"/>
        </w:rPr>
      </w:pPr>
    </w:p>
    <w:p w:rsidR="000D1F7B" w:rsidRDefault="000D1F7B" w:rsidP="000D1F7B">
      <w:pPr>
        <w:pStyle w:val="ConsPlusNonformat"/>
        <w:jc w:val="center"/>
        <w:rPr>
          <w:rFonts w:ascii="Times New Roman" w:hAnsi="Times New Roman" w:cs="Times New Roman"/>
        </w:rPr>
      </w:pPr>
      <w:r w:rsidRPr="000D1F7B">
        <w:rPr>
          <w:rFonts w:ascii="Times New Roman" w:hAnsi="Times New Roman" w:cs="Times New Roman"/>
        </w:rPr>
        <w:t>___________________</w:t>
      </w:r>
      <w:r>
        <w:rPr>
          <w:rFonts w:ascii="Times New Roman" w:hAnsi="Times New Roman" w:cs="Times New Roman"/>
        </w:rPr>
        <w:br w:type="page"/>
      </w:r>
    </w:p>
    <w:tbl>
      <w:tblPr>
        <w:tblW w:w="0" w:type="auto"/>
        <w:tblLook w:val="01E0"/>
      </w:tblPr>
      <w:tblGrid>
        <w:gridCol w:w="4785"/>
        <w:gridCol w:w="4785"/>
      </w:tblGrid>
      <w:tr w:rsidR="000D1F7B" w:rsidRPr="000D1F7B" w:rsidTr="00F909C1">
        <w:tc>
          <w:tcPr>
            <w:tcW w:w="4785" w:type="dxa"/>
          </w:tcPr>
          <w:p w:rsidR="000D1F7B" w:rsidRPr="000D1F7B" w:rsidRDefault="000D1F7B" w:rsidP="000D1F7B">
            <w:pPr>
              <w:widowControl w:val="0"/>
              <w:autoSpaceDE w:val="0"/>
              <w:autoSpaceDN w:val="0"/>
              <w:adjustRightInd w:val="0"/>
              <w:spacing w:after="0" w:line="240" w:lineRule="auto"/>
              <w:jc w:val="right"/>
              <w:outlineLvl w:val="1"/>
              <w:rPr>
                <w:rFonts w:ascii="Times New Roman" w:hAnsi="Times New Roman" w:cs="Times New Roman"/>
              </w:rPr>
            </w:pPr>
            <w:r w:rsidRPr="000D1F7B">
              <w:rPr>
                <w:rFonts w:ascii="Times New Roman" w:hAnsi="Times New Roman" w:cs="Times New Roman"/>
              </w:rPr>
              <w:lastRenderedPageBreak/>
              <w:br w:type="page"/>
            </w:r>
          </w:p>
        </w:tc>
        <w:tc>
          <w:tcPr>
            <w:tcW w:w="4785" w:type="dxa"/>
          </w:tcPr>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Приложение № 2</w:t>
            </w: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к Порядку предоставления субсидий на возмещение части затрат по созданию и (или) развитию частных промышленных парков в Архангельской области</w:t>
            </w:r>
          </w:p>
        </w:tc>
      </w:tr>
    </w:tbl>
    <w:p w:rsidR="000D1F7B" w:rsidRPr="000D1F7B" w:rsidRDefault="000D1F7B" w:rsidP="000D1F7B">
      <w:pPr>
        <w:autoSpaceDE w:val="0"/>
        <w:autoSpaceDN w:val="0"/>
        <w:adjustRightInd w:val="0"/>
        <w:spacing w:after="0" w:line="240" w:lineRule="auto"/>
        <w:jc w:val="right"/>
        <w:rPr>
          <w:rFonts w:ascii="Times New Roman" w:hAnsi="Times New Roman" w:cs="Times New Roman"/>
        </w:rPr>
      </w:pPr>
    </w:p>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p>
    <w:p w:rsidR="000D1F7B" w:rsidRPr="000D1F7B" w:rsidRDefault="000D1F7B" w:rsidP="000D1F7B">
      <w:pPr>
        <w:spacing w:after="0" w:line="240" w:lineRule="auto"/>
        <w:jc w:val="center"/>
        <w:rPr>
          <w:rFonts w:ascii="Times New Roman" w:hAnsi="Times New Roman" w:cs="Times New Roman"/>
        </w:rPr>
      </w:pPr>
      <w:r w:rsidRPr="000D1F7B">
        <w:rPr>
          <w:rFonts w:ascii="Times New Roman" w:hAnsi="Times New Roman" w:cs="Times New Roman"/>
        </w:rPr>
        <w:t>СПРАВКА</w:t>
      </w:r>
    </w:p>
    <w:p w:rsidR="000D1F7B" w:rsidRPr="000D1F7B" w:rsidRDefault="000D1F7B" w:rsidP="000D1F7B">
      <w:pPr>
        <w:spacing w:after="0" w:line="240" w:lineRule="auto"/>
        <w:jc w:val="center"/>
        <w:rPr>
          <w:rFonts w:ascii="Times New Roman" w:hAnsi="Times New Roman" w:cs="Times New Roman"/>
        </w:rPr>
      </w:pPr>
      <w:r w:rsidRPr="000D1F7B">
        <w:rPr>
          <w:rFonts w:ascii="Times New Roman" w:hAnsi="Times New Roman" w:cs="Times New Roman"/>
        </w:rPr>
        <w:t xml:space="preserve">о среднесписочной численности </w:t>
      </w:r>
      <w:proofErr w:type="gramStart"/>
      <w:r w:rsidRPr="000D1F7B">
        <w:rPr>
          <w:rFonts w:ascii="Times New Roman" w:hAnsi="Times New Roman" w:cs="Times New Roman"/>
        </w:rPr>
        <w:t>работающих</w:t>
      </w:r>
      <w:proofErr w:type="gramEnd"/>
      <w:r w:rsidRPr="000D1F7B">
        <w:rPr>
          <w:rFonts w:ascii="Times New Roman" w:hAnsi="Times New Roman" w:cs="Times New Roman"/>
        </w:rPr>
        <w:t>, начисленной</w:t>
      </w:r>
    </w:p>
    <w:p w:rsidR="000D1F7B" w:rsidRPr="000D1F7B" w:rsidRDefault="000D1F7B" w:rsidP="000D1F7B">
      <w:pPr>
        <w:spacing w:after="0" w:line="240" w:lineRule="auto"/>
        <w:jc w:val="center"/>
        <w:rPr>
          <w:rFonts w:ascii="Times New Roman" w:hAnsi="Times New Roman" w:cs="Times New Roman"/>
        </w:rPr>
      </w:pPr>
      <w:r w:rsidRPr="000D1F7B">
        <w:rPr>
          <w:rFonts w:ascii="Times New Roman" w:hAnsi="Times New Roman" w:cs="Times New Roman"/>
        </w:rPr>
        <w:t>и выплаченной заработной плате</w:t>
      </w:r>
    </w:p>
    <w:p w:rsidR="000D1F7B" w:rsidRPr="000D1F7B" w:rsidRDefault="000D1F7B" w:rsidP="000D1F7B">
      <w:pPr>
        <w:spacing w:after="0" w:line="240" w:lineRule="auto"/>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00"/>
        <w:gridCol w:w="2160"/>
        <w:gridCol w:w="2040"/>
        <w:gridCol w:w="2280"/>
      </w:tblGrid>
      <w:tr w:rsidR="000D1F7B" w:rsidRPr="000D1F7B" w:rsidTr="00F909C1">
        <w:trPr>
          <w:trHeight w:val="600"/>
          <w:tblCellSpacing w:w="5" w:type="nil"/>
        </w:trPr>
        <w:tc>
          <w:tcPr>
            <w:tcW w:w="2400" w:type="dxa"/>
          </w:tcPr>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Период</w:t>
            </w:r>
          </w:p>
        </w:tc>
        <w:tc>
          <w:tcPr>
            <w:tcW w:w="2160" w:type="dxa"/>
          </w:tcPr>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Среднесписочная численность</w:t>
            </w:r>
          </w:p>
        </w:tc>
        <w:tc>
          <w:tcPr>
            <w:tcW w:w="2040" w:type="dxa"/>
          </w:tcPr>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Начисленная</w:t>
            </w:r>
          </w:p>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заработная    плата</w:t>
            </w:r>
          </w:p>
        </w:tc>
        <w:tc>
          <w:tcPr>
            <w:tcW w:w="2280" w:type="dxa"/>
          </w:tcPr>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Выплаченная</w:t>
            </w:r>
          </w:p>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заработная плата</w:t>
            </w:r>
          </w:p>
        </w:tc>
      </w:tr>
      <w:tr w:rsidR="000D1F7B" w:rsidRPr="000D1F7B" w:rsidTr="00F909C1">
        <w:trPr>
          <w:tblCellSpacing w:w="5" w:type="nil"/>
        </w:trPr>
        <w:tc>
          <w:tcPr>
            <w:tcW w:w="2400" w:type="dxa"/>
          </w:tcPr>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1</w:t>
            </w:r>
          </w:p>
        </w:tc>
        <w:tc>
          <w:tcPr>
            <w:tcW w:w="2160" w:type="dxa"/>
          </w:tcPr>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2</w:t>
            </w:r>
          </w:p>
        </w:tc>
        <w:tc>
          <w:tcPr>
            <w:tcW w:w="2040" w:type="dxa"/>
          </w:tcPr>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3</w:t>
            </w:r>
          </w:p>
        </w:tc>
        <w:tc>
          <w:tcPr>
            <w:tcW w:w="2280" w:type="dxa"/>
          </w:tcPr>
          <w:p w:rsidR="000D1F7B" w:rsidRPr="000D1F7B" w:rsidRDefault="000D1F7B" w:rsidP="000D1F7B">
            <w:pPr>
              <w:spacing w:after="0" w:line="240" w:lineRule="auto"/>
              <w:jc w:val="center"/>
              <w:rPr>
                <w:rFonts w:ascii="Times New Roman" w:hAnsi="Times New Roman" w:cs="Times New Roman"/>
                <w:sz w:val="24"/>
              </w:rPr>
            </w:pPr>
            <w:r w:rsidRPr="000D1F7B">
              <w:rPr>
                <w:rFonts w:ascii="Times New Roman" w:hAnsi="Times New Roman" w:cs="Times New Roman"/>
                <w:sz w:val="24"/>
              </w:rPr>
              <w:t>4</w:t>
            </w:r>
          </w:p>
        </w:tc>
      </w:tr>
      <w:tr w:rsidR="000D1F7B" w:rsidRPr="000D1F7B" w:rsidTr="00F909C1">
        <w:trPr>
          <w:tblCellSpacing w:w="5" w:type="nil"/>
        </w:trPr>
        <w:tc>
          <w:tcPr>
            <w:tcW w:w="2400" w:type="dxa"/>
          </w:tcPr>
          <w:p w:rsidR="000D1F7B" w:rsidRPr="000D1F7B" w:rsidRDefault="000D1F7B" w:rsidP="000D1F7B">
            <w:pPr>
              <w:spacing w:after="0" w:line="240" w:lineRule="auto"/>
              <w:rPr>
                <w:rFonts w:ascii="Times New Roman" w:hAnsi="Times New Roman" w:cs="Times New Roman"/>
                <w:sz w:val="24"/>
              </w:rPr>
            </w:pPr>
          </w:p>
        </w:tc>
        <w:tc>
          <w:tcPr>
            <w:tcW w:w="2160" w:type="dxa"/>
          </w:tcPr>
          <w:p w:rsidR="000D1F7B" w:rsidRPr="000D1F7B" w:rsidRDefault="000D1F7B" w:rsidP="000D1F7B">
            <w:pPr>
              <w:spacing w:after="0" w:line="240" w:lineRule="auto"/>
              <w:rPr>
                <w:rFonts w:ascii="Times New Roman" w:hAnsi="Times New Roman" w:cs="Times New Roman"/>
                <w:sz w:val="24"/>
              </w:rPr>
            </w:pPr>
          </w:p>
        </w:tc>
        <w:tc>
          <w:tcPr>
            <w:tcW w:w="2040" w:type="dxa"/>
          </w:tcPr>
          <w:p w:rsidR="000D1F7B" w:rsidRPr="000D1F7B" w:rsidRDefault="000D1F7B" w:rsidP="000D1F7B">
            <w:pPr>
              <w:spacing w:after="0" w:line="240" w:lineRule="auto"/>
              <w:rPr>
                <w:rFonts w:ascii="Times New Roman" w:hAnsi="Times New Roman" w:cs="Times New Roman"/>
                <w:sz w:val="24"/>
              </w:rPr>
            </w:pPr>
          </w:p>
        </w:tc>
        <w:tc>
          <w:tcPr>
            <w:tcW w:w="2280" w:type="dxa"/>
          </w:tcPr>
          <w:p w:rsidR="000D1F7B" w:rsidRPr="000D1F7B" w:rsidRDefault="000D1F7B" w:rsidP="000D1F7B">
            <w:pPr>
              <w:spacing w:after="0" w:line="240" w:lineRule="auto"/>
              <w:rPr>
                <w:rFonts w:ascii="Times New Roman" w:hAnsi="Times New Roman" w:cs="Times New Roman"/>
                <w:sz w:val="24"/>
              </w:rPr>
            </w:pPr>
          </w:p>
        </w:tc>
      </w:tr>
      <w:tr w:rsidR="000D1F7B" w:rsidRPr="000D1F7B" w:rsidTr="00F909C1">
        <w:trPr>
          <w:tblCellSpacing w:w="5" w:type="nil"/>
        </w:trPr>
        <w:tc>
          <w:tcPr>
            <w:tcW w:w="2400" w:type="dxa"/>
          </w:tcPr>
          <w:p w:rsidR="000D1F7B" w:rsidRPr="000D1F7B" w:rsidRDefault="000D1F7B" w:rsidP="000D1F7B">
            <w:pPr>
              <w:spacing w:after="0" w:line="240" w:lineRule="auto"/>
              <w:rPr>
                <w:rFonts w:ascii="Times New Roman" w:hAnsi="Times New Roman" w:cs="Times New Roman"/>
                <w:sz w:val="24"/>
              </w:rPr>
            </w:pPr>
          </w:p>
        </w:tc>
        <w:tc>
          <w:tcPr>
            <w:tcW w:w="2160" w:type="dxa"/>
          </w:tcPr>
          <w:p w:rsidR="000D1F7B" w:rsidRPr="000D1F7B" w:rsidRDefault="000D1F7B" w:rsidP="000D1F7B">
            <w:pPr>
              <w:spacing w:after="0" w:line="240" w:lineRule="auto"/>
              <w:rPr>
                <w:rFonts w:ascii="Times New Roman" w:hAnsi="Times New Roman" w:cs="Times New Roman"/>
                <w:sz w:val="24"/>
              </w:rPr>
            </w:pPr>
          </w:p>
        </w:tc>
        <w:tc>
          <w:tcPr>
            <w:tcW w:w="2040" w:type="dxa"/>
          </w:tcPr>
          <w:p w:rsidR="000D1F7B" w:rsidRPr="000D1F7B" w:rsidRDefault="000D1F7B" w:rsidP="000D1F7B">
            <w:pPr>
              <w:spacing w:after="0" w:line="240" w:lineRule="auto"/>
              <w:rPr>
                <w:rFonts w:ascii="Times New Roman" w:hAnsi="Times New Roman" w:cs="Times New Roman"/>
                <w:sz w:val="24"/>
              </w:rPr>
            </w:pPr>
          </w:p>
        </w:tc>
        <w:tc>
          <w:tcPr>
            <w:tcW w:w="2280" w:type="dxa"/>
          </w:tcPr>
          <w:p w:rsidR="000D1F7B" w:rsidRPr="000D1F7B" w:rsidRDefault="000D1F7B" w:rsidP="000D1F7B">
            <w:pPr>
              <w:spacing w:after="0" w:line="240" w:lineRule="auto"/>
              <w:rPr>
                <w:rFonts w:ascii="Times New Roman" w:hAnsi="Times New Roman" w:cs="Times New Roman"/>
                <w:sz w:val="24"/>
              </w:rPr>
            </w:pPr>
          </w:p>
        </w:tc>
      </w:tr>
      <w:tr w:rsidR="000D1F7B" w:rsidRPr="000D1F7B" w:rsidTr="00F909C1">
        <w:trPr>
          <w:tblCellSpacing w:w="5" w:type="nil"/>
        </w:trPr>
        <w:tc>
          <w:tcPr>
            <w:tcW w:w="2400" w:type="dxa"/>
          </w:tcPr>
          <w:p w:rsidR="000D1F7B" w:rsidRPr="000D1F7B" w:rsidRDefault="000D1F7B" w:rsidP="000D1F7B">
            <w:pPr>
              <w:spacing w:after="0" w:line="240" w:lineRule="auto"/>
              <w:rPr>
                <w:rFonts w:ascii="Times New Roman" w:hAnsi="Times New Roman" w:cs="Times New Roman"/>
                <w:sz w:val="24"/>
              </w:rPr>
            </w:pPr>
          </w:p>
        </w:tc>
        <w:tc>
          <w:tcPr>
            <w:tcW w:w="2160" w:type="dxa"/>
          </w:tcPr>
          <w:p w:rsidR="000D1F7B" w:rsidRPr="000D1F7B" w:rsidRDefault="000D1F7B" w:rsidP="000D1F7B">
            <w:pPr>
              <w:spacing w:after="0" w:line="240" w:lineRule="auto"/>
              <w:rPr>
                <w:rFonts w:ascii="Times New Roman" w:hAnsi="Times New Roman" w:cs="Times New Roman"/>
                <w:sz w:val="24"/>
              </w:rPr>
            </w:pPr>
          </w:p>
        </w:tc>
        <w:tc>
          <w:tcPr>
            <w:tcW w:w="2040" w:type="dxa"/>
          </w:tcPr>
          <w:p w:rsidR="000D1F7B" w:rsidRPr="000D1F7B" w:rsidRDefault="000D1F7B" w:rsidP="000D1F7B">
            <w:pPr>
              <w:spacing w:after="0" w:line="240" w:lineRule="auto"/>
              <w:rPr>
                <w:rFonts w:ascii="Times New Roman" w:hAnsi="Times New Roman" w:cs="Times New Roman"/>
                <w:sz w:val="24"/>
              </w:rPr>
            </w:pPr>
          </w:p>
        </w:tc>
        <w:tc>
          <w:tcPr>
            <w:tcW w:w="2280" w:type="dxa"/>
          </w:tcPr>
          <w:p w:rsidR="000D1F7B" w:rsidRPr="000D1F7B" w:rsidRDefault="000D1F7B" w:rsidP="000D1F7B">
            <w:pPr>
              <w:spacing w:after="0" w:line="240" w:lineRule="auto"/>
              <w:rPr>
                <w:rFonts w:ascii="Times New Roman" w:hAnsi="Times New Roman" w:cs="Times New Roman"/>
                <w:sz w:val="24"/>
              </w:rPr>
            </w:pPr>
          </w:p>
        </w:tc>
      </w:tr>
      <w:tr w:rsidR="000D1F7B" w:rsidRPr="000D1F7B" w:rsidTr="00F909C1">
        <w:trPr>
          <w:tblCellSpacing w:w="5" w:type="nil"/>
        </w:trPr>
        <w:tc>
          <w:tcPr>
            <w:tcW w:w="2400" w:type="dxa"/>
          </w:tcPr>
          <w:p w:rsidR="000D1F7B" w:rsidRPr="000D1F7B" w:rsidRDefault="000D1F7B" w:rsidP="000D1F7B">
            <w:pPr>
              <w:spacing w:after="0" w:line="240" w:lineRule="auto"/>
              <w:rPr>
                <w:rFonts w:ascii="Times New Roman" w:hAnsi="Times New Roman" w:cs="Times New Roman"/>
                <w:sz w:val="24"/>
              </w:rPr>
            </w:pPr>
          </w:p>
        </w:tc>
        <w:tc>
          <w:tcPr>
            <w:tcW w:w="2160" w:type="dxa"/>
          </w:tcPr>
          <w:p w:rsidR="000D1F7B" w:rsidRPr="000D1F7B" w:rsidRDefault="000D1F7B" w:rsidP="000D1F7B">
            <w:pPr>
              <w:spacing w:after="0" w:line="240" w:lineRule="auto"/>
              <w:rPr>
                <w:rFonts w:ascii="Times New Roman" w:hAnsi="Times New Roman" w:cs="Times New Roman"/>
                <w:sz w:val="24"/>
              </w:rPr>
            </w:pPr>
          </w:p>
        </w:tc>
        <w:tc>
          <w:tcPr>
            <w:tcW w:w="2040" w:type="dxa"/>
          </w:tcPr>
          <w:p w:rsidR="000D1F7B" w:rsidRPr="000D1F7B" w:rsidRDefault="000D1F7B" w:rsidP="000D1F7B">
            <w:pPr>
              <w:spacing w:after="0" w:line="240" w:lineRule="auto"/>
              <w:rPr>
                <w:rFonts w:ascii="Times New Roman" w:hAnsi="Times New Roman" w:cs="Times New Roman"/>
                <w:sz w:val="24"/>
              </w:rPr>
            </w:pPr>
          </w:p>
        </w:tc>
        <w:tc>
          <w:tcPr>
            <w:tcW w:w="2280" w:type="dxa"/>
          </w:tcPr>
          <w:p w:rsidR="000D1F7B" w:rsidRPr="000D1F7B" w:rsidRDefault="000D1F7B" w:rsidP="000D1F7B">
            <w:pPr>
              <w:spacing w:after="0" w:line="240" w:lineRule="auto"/>
              <w:rPr>
                <w:rFonts w:ascii="Times New Roman" w:hAnsi="Times New Roman" w:cs="Times New Roman"/>
                <w:sz w:val="24"/>
              </w:rPr>
            </w:pPr>
          </w:p>
        </w:tc>
      </w:tr>
      <w:tr w:rsidR="000D1F7B" w:rsidRPr="000D1F7B" w:rsidTr="00F909C1">
        <w:trPr>
          <w:tblCellSpacing w:w="5" w:type="nil"/>
        </w:trPr>
        <w:tc>
          <w:tcPr>
            <w:tcW w:w="2400" w:type="dxa"/>
          </w:tcPr>
          <w:p w:rsidR="000D1F7B" w:rsidRPr="000D1F7B" w:rsidRDefault="000D1F7B" w:rsidP="000D1F7B">
            <w:pPr>
              <w:spacing w:after="0" w:line="240" w:lineRule="auto"/>
              <w:rPr>
                <w:rFonts w:ascii="Times New Roman" w:hAnsi="Times New Roman" w:cs="Times New Roman"/>
                <w:sz w:val="24"/>
              </w:rPr>
            </w:pPr>
          </w:p>
        </w:tc>
        <w:tc>
          <w:tcPr>
            <w:tcW w:w="2160" w:type="dxa"/>
          </w:tcPr>
          <w:p w:rsidR="000D1F7B" w:rsidRPr="000D1F7B" w:rsidRDefault="000D1F7B" w:rsidP="000D1F7B">
            <w:pPr>
              <w:spacing w:after="0" w:line="240" w:lineRule="auto"/>
              <w:rPr>
                <w:rFonts w:ascii="Times New Roman" w:hAnsi="Times New Roman" w:cs="Times New Roman"/>
                <w:sz w:val="24"/>
              </w:rPr>
            </w:pPr>
          </w:p>
        </w:tc>
        <w:tc>
          <w:tcPr>
            <w:tcW w:w="2040" w:type="dxa"/>
          </w:tcPr>
          <w:p w:rsidR="000D1F7B" w:rsidRPr="000D1F7B" w:rsidRDefault="000D1F7B" w:rsidP="000D1F7B">
            <w:pPr>
              <w:spacing w:after="0" w:line="240" w:lineRule="auto"/>
              <w:rPr>
                <w:rFonts w:ascii="Times New Roman" w:hAnsi="Times New Roman" w:cs="Times New Roman"/>
                <w:sz w:val="24"/>
              </w:rPr>
            </w:pPr>
          </w:p>
        </w:tc>
        <w:tc>
          <w:tcPr>
            <w:tcW w:w="2280" w:type="dxa"/>
          </w:tcPr>
          <w:p w:rsidR="000D1F7B" w:rsidRPr="000D1F7B" w:rsidRDefault="000D1F7B" w:rsidP="000D1F7B">
            <w:pPr>
              <w:spacing w:after="0" w:line="240" w:lineRule="auto"/>
              <w:rPr>
                <w:rFonts w:ascii="Times New Roman" w:hAnsi="Times New Roman" w:cs="Times New Roman"/>
                <w:sz w:val="24"/>
              </w:rPr>
            </w:pPr>
          </w:p>
        </w:tc>
      </w:tr>
      <w:tr w:rsidR="000D1F7B" w:rsidRPr="000D1F7B" w:rsidTr="00F909C1">
        <w:trPr>
          <w:tblCellSpacing w:w="5" w:type="nil"/>
        </w:trPr>
        <w:tc>
          <w:tcPr>
            <w:tcW w:w="2400" w:type="dxa"/>
          </w:tcPr>
          <w:p w:rsidR="000D1F7B" w:rsidRPr="000D1F7B" w:rsidRDefault="000D1F7B" w:rsidP="000D1F7B">
            <w:pPr>
              <w:spacing w:after="0" w:line="240" w:lineRule="auto"/>
              <w:rPr>
                <w:rFonts w:ascii="Times New Roman" w:hAnsi="Times New Roman" w:cs="Times New Roman"/>
                <w:sz w:val="24"/>
              </w:rPr>
            </w:pPr>
            <w:r w:rsidRPr="000D1F7B">
              <w:rPr>
                <w:rFonts w:ascii="Times New Roman" w:hAnsi="Times New Roman" w:cs="Times New Roman"/>
                <w:sz w:val="24"/>
              </w:rPr>
              <w:t xml:space="preserve">Итого       </w:t>
            </w:r>
          </w:p>
        </w:tc>
        <w:tc>
          <w:tcPr>
            <w:tcW w:w="2160" w:type="dxa"/>
          </w:tcPr>
          <w:p w:rsidR="000D1F7B" w:rsidRPr="000D1F7B" w:rsidRDefault="000D1F7B" w:rsidP="000D1F7B">
            <w:pPr>
              <w:spacing w:after="0" w:line="240" w:lineRule="auto"/>
              <w:rPr>
                <w:rFonts w:ascii="Times New Roman" w:hAnsi="Times New Roman" w:cs="Times New Roman"/>
                <w:sz w:val="24"/>
              </w:rPr>
            </w:pPr>
          </w:p>
        </w:tc>
        <w:tc>
          <w:tcPr>
            <w:tcW w:w="2040" w:type="dxa"/>
          </w:tcPr>
          <w:p w:rsidR="000D1F7B" w:rsidRPr="000D1F7B" w:rsidRDefault="000D1F7B" w:rsidP="000D1F7B">
            <w:pPr>
              <w:spacing w:after="0" w:line="240" w:lineRule="auto"/>
              <w:rPr>
                <w:rFonts w:ascii="Times New Roman" w:hAnsi="Times New Roman" w:cs="Times New Roman"/>
                <w:sz w:val="24"/>
              </w:rPr>
            </w:pPr>
          </w:p>
        </w:tc>
        <w:tc>
          <w:tcPr>
            <w:tcW w:w="2280" w:type="dxa"/>
          </w:tcPr>
          <w:p w:rsidR="000D1F7B" w:rsidRPr="000D1F7B" w:rsidRDefault="000D1F7B" w:rsidP="000D1F7B">
            <w:pPr>
              <w:spacing w:after="0" w:line="240" w:lineRule="auto"/>
              <w:rPr>
                <w:rFonts w:ascii="Times New Roman" w:hAnsi="Times New Roman" w:cs="Times New Roman"/>
                <w:sz w:val="24"/>
              </w:rPr>
            </w:pPr>
          </w:p>
        </w:tc>
      </w:tr>
    </w:tbl>
    <w:p w:rsidR="000D1F7B" w:rsidRPr="000D1F7B" w:rsidRDefault="000D1F7B" w:rsidP="000D1F7B">
      <w:pPr>
        <w:spacing w:after="0" w:line="240" w:lineRule="auto"/>
        <w:rPr>
          <w:rFonts w:ascii="Times New Roman" w:hAnsi="Times New Roman" w:cs="Times New Roman"/>
        </w:rPr>
      </w:pPr>
    </w:p>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    Применяемая система налогообложения: __________________________________</w:t>
      </w:r>
    </w:p>
    <w:p w:rsidR="000D1F7B" w:rsidRPr="000D1F7B" w:rsidRDefault="000D1F7B" w:rsidP="000D1F7B">
      <w:pPr>
        <w:spacing w:after="0" w:line="240" w:lineRule="auto"/>
        <w:rPr>
          <w:rFonts w:ascii="Times New Roman" w:hAnsi="Times New Roman" w:cs="Times New Roman"/>
          <w:sz w:val="24"/>
          <w:szCs w:val="24"/>
        </w:rPr>
      </w:pPr>
    </w:p>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    Среднесписочная численность за предыдущий календарный год: ____________</w:t>
      </w:r>
    </w:p>
    <w:p w:rsidR="000D1F7B" w:rsidRPr="000D1F7B" w:rsidRDefault="000D1F7B" w:rsidP="000D1F7B">
      <w:pPr>
        <w:spacing w:after="0" w:line="240" w:lineRule="auto"/>
        <w:rPr>
          <w:rFonts w:ascii="Times New Roman" w:hAnsi="Times New Roman" w:cs="Times New Roman"/>
          <w:sz w:val="24"/>
          <w:szCs w:val="24"/>
        </w:rPr>
      </w:pPr>
    </w:p>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    Достоверность представленных сведений гарантирую.</w:t>
      </w:r>
    </w:p>
    <w:p w:rsidR="000D1F7B" w:rsidRPr="000D1F7B" w:rsidRDefault="000D1F7B" w:rsidP="000D1F7B">
      <w:pPr>
        <w:spacing w:after="0" w:line="240" w:lineRule="auto"/>
        <w:rPr>
          <w:rFonts w:ascii="Times New Roman" w:hAnsi="Times New Roman" w:cs="Times New Roman"/>
          <w:sz w:val="24"/>
          <w:szCs w:val="24"/>
        </w:rPr>
      </w:pPr>
    </w:p>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    Руководитель        _______________ ______________________</w:t>
      </w:r>
    </w:p>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                                        (подпись)  </w:t>
      </w:r>
      <w:r w:rsidRPr="000D1F7B">
        <w:rPr>
          <w:rFonts w:ascii="Times New Roman" w:hAnsi="Times New Roman" w:cs="Times New Roman"/>
          <w:sz w:val="24"/>
          <w:szCs w:val="24"/>
        </w:rPr>
        <w:tab/>
        <w:t xml:space="preserve">         (расшифровка подписи)</w:t>
      </w:r>
    </w:p>
    <w:p w:rsidR="000D1F7B" w:rsidRPr="000D1F7B" w:rsidRDefault="000D1F7B" w:rsidP="000D1F7B">
      <w:pPr>
        <w:spacing w:after="0" w:line="240" w:lineRule="auto"/>
        <w:rPr>
          <w:rFonts w:ascii="Times New Roman" w:hAnsi="Times New Roman" w:cs="Times New Roman"/>
          <w:sz w:val="24"/>
          <w:szCs w:val="24"/>
        </w:rPr>
      </w:pPr>
    </w:p>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    Главный бухгалтер_______________ ______________________</w:t>
      </w:r>
    </w:p>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                                         (подпись)    </w:t>
      </w:r>
      <w:r w:rsidRPr="000D1F7B">
        <w:rPr>
          <w:rFonts w:ascii="Times New Roman" w:hAnsi="Times New Roman" w:cs="Times New Roman"/>
          <w:sz w:val="24"/>
          <w:szCs w:val="24"/>
        </w:rPr>
        <w:tab/>
        <w:t>(расшифровка подписи)</w:t>
      </w:r>
    </w:p>
    <w:p w:rsidR="000D1F7B" w:rsidRPr="000D1F7B" w:rsidRDefault="000D1F7B" w:rsidP="000D1F7B">
      <w:pPr>
        <w:spacing w:after="0" w:line="240" w:lineRule="auto"/>
        <w:rPr>
          <w:rFonts w:ascii="Times New Roman" w:hAnsi="Times New Roman" w:cs="Times New Roman"/>
          <w:sz w:val="24"/>
          <w:szCs w:val="24"/>
        </w:rPr>
      </w:pPr>
    </w:p>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    М.П.</w:t>
      </w:r>
    </w:p>
    <w:p w:rsidR="000D1F7B" w:rsidRPr="000D1F7B" w:rsidRDefault="000D1F7B" w:rsidP="000D1F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p w:rsidR="000D1F7B" w:rsidRPr="000D1F7B" w:rsidRDefault="000D1F7B" w:rsidP="000D1F7B">
      <w:pPr>
        <w:autoSpaceDE w:val="0"/>
        <w:autoSpaceDN w:val="0"/>
        <w:adjustRightInd w:val="0"/>
        <w:spacing w:after="0" w:line="240" w:lineRule="auto"/>
        <w:jc w:val="center"/>
        <w:rPr>
          <w:rFonts w:ascii="Times New Roman" w:hAnsi="Times New Roman" w:cs="Times New Roman"/>
        </w:rPr>
        <w:sectPr w:rsidR="000D1F7B" w:rsidRPr="000D1F7B" w:rsidSect="0085414B">
          <w:pgSz w:w="11906" w:h="16838"/>
          <w:pgMar w:top="1134" w:right="851" w:bottom="1134" w:left="1701" w:header="709" w:footer="709" w:gutter="0"/>
          <w:cols w:space="708"/>
          <w:docGrid w:linePitch="381"/>
        </w:sectPr>
      </w:pPr>
      <w:r w:rsidRPr="000D1F7B">
        <w:rPr>
          <w:rFonts w:ascii="Times New Roman" w:hAnsi="Times New Roman" w:cs="Times New Roman"/>
        </w:rPr>
        <w:t>___________________</w:t>
      </w:r>
    </w:p>
    <w:tbl>
      <w:tblPr>
        <w:tblW w:w="15134" w:type="dxa"/>
        <w:tblLook w:val="01E0"/>
      </w:tblPr>
      <w:tblGrid>
        <w:gridCol w:w="11023"/>
        <w:gridCol w:w="4111"/>
      </w:tblGrid>
      <w:tr w:rsidR="000D1F7B" w:rsidRPr="000D1F7B" w:rsidTr="00F909C1">
        <w:tc>
          <w:tcPr>
            <w:tcW w:w="11023" w:type="dxa"/>
          </w:tcPr>
          <w:p w:rsidR="000D1F7B" w:rsidRPr="000D1F7B" w:rsidRDefault="000D1F7B" w:rsidP="000D1F7B">
            <w:pPr>
              <w:widowControl w:val="0"/>
              <w:autoSpaceDE w:val="0"/>
              <w:autoSpaceDN w:val="0"/>
              <w:adjustRightInd w:val="0"/>
              <w:spacing w:after="0" w:line="240" w:lineRule="auto"/>
              <w:jc w:val="right"/>
              <w:outlineLvl w:val="1"/>
              <w:rPr>
                <w:rFonts w:ascii="Times New Roman" w:hAnsi="Times New Roman" w:cs="Times New Roman"/>
              </w:rPr>
            </w:pPr>
          </w:p>
        </w:tc>
        <w:tc>
          <w:tcPr>
            <w:tcW w:w="4111" w:type="dxa"/>
          </w:tcPr>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Приложение № 3</w:t>
            </w: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к Порядку предоставления субсидий на возмещение части затрат по созданию и (или) развитию частных промышленных парков в Архангельской области</w:t>
            </w:r>
          </w:p>
        </w:tc>
      </w:tr>
    </w:tbl>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p>
    <w:p w:rsidR="000D1F7B" w:rsidRPr="000D1F7B" w:rsidRDefault="000D1F7B" w:rsidP="000D1F7B">
      <w:pPr>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СОСТАВ</w:t>
      </w:r>
    </w:p>
    <w:p w:rsidR="000D1F7B" w:rsidRPr="000D1F7B" w:rsidRDefault="000D1F7B" w:rsidP="000D1F7B">
      <w:pPr>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документов, необходимых для определения минимальных</w:t>
      </w:r>
    </w:p>
    <w:p w:rsidR="000D1F7B" w:rsidRPr="000D1F7B" w:rsidRDefault="000D1F7B" w:rsidP="000D1F7B">
      <w:pPr>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значений удельных показателей функционирования частного промышленного парка</w:t>
      </w:r>
    </w:p>
    <w:p w:rsidR="000D1F7B" w:rsidRPr="000D1F7B" w:rsidRDefault="000D1F7B" w:rsidP="000D1F7B">
      <w:pPr>
        <w:autoSpaceDE w:val="0"/>
        <w:autoSpaceDN w:val="0"/>
        <w:adjustRightInd w:val="0"/>
        <w:spacing w:after="0" w:line="240" w:lineRule="auto"/>
        <w:jc w:val="center"/>
        <w:outlineLvl w:val="0"/>
        <w:rPr>
          <w:rFonts w:ascii="Times New Roman" w:hAnsi="Times New Roman" w:cs="Times New Roman"/>
        </w:rPr>
      </w:pPr>
    </w:p>
    <w:tbl>
      <w:tblPr>
        <w:tblW w:w="1510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194"/>
        <w:gridCol w:w="1559"/>
        <w:gridCol w:w="1849"/>
        <w:gridCol w:w="8499"/>
      </w:tblGrid>
      <w:tr w:rsidR="000D1F7B" w:rsidRPr="000D1F7B" w:rsidTr="00F909C1">
        <w:trPr>
          <w:tblCellSpacing w:w="5" w:type="nil"/>
        </w:trPr>
        <w:tc>
          <w:tcPr>
            <w:tcW w:w="3194" w:type="dxa"/>
            <w:tcBorders>
              <w:bottom w:val="single" w:sz="4" w:space="0" w:color="auto"/>
            </w:tcBorders>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Наименование показателя</w:t>
            </w:r>
          </w:p>
        </w:tc>
        <w:tc>
          <w:tcPr>
            <w:tcW w:w="1559" w:type="dxa"/>
            <w:tcBorders>
              <w:bottom w:val="single" w:sz="4" w:space="0" w:color="auto"/>
            </w:tcBorders>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Единица измерения</w:t>
            </w:r>
          </w:p>
        </w:tc>
        <w:tc>
          <w:tcPr>
            <w:tcW w:w="1849" w:type="dxa"/>
            <w:tcBorders>
              <w:bottom w:val="single" w:sz="4" w:space="0" w:color="auto"/>
            </w:tcBorders>
            <w:vAlign w:val="center"/>
          </w:tcPr>
          <w:p w:rsidR="000D1F7B" w:rsidRPr="000D1F7B" w:rsidRDefault="000D1F7B" w:rsidP="000D1F7B">
            <w:pPr>
              <w:autoSpaceDE w:val="0"/>
              <w:autoSpaceDN w:val="0"/>
              <w:adjustRightInd w:val="0"/>
              <w:spacing w:after="0" w:line="240" w:lineRule="auto"/>
              <w:ind w:firstLine="68"/>
              <w:jc w:val="center"/>
              <w:rPr>
                <w:rFonts w:ascii="Times New Roman" w:hAnsi="Times New Roman" w:cs="Times New Roman"/>
                <w:sz w:val="24"/>
              </w:rPr>
            </w:pPr>
            <w:r w:rsidRPr="000D1F7B">
              <w:rPr>
                <w:rFonts w:ascii="Times New Roman" w:hAnsi="Times New Roman" w:cs="Times New Roman"/>
                <w:sz w:val="24"/>
              </w:rPr>
              <w:t>Минимальное значение</w:t>
            </w:r>
          </w:p>
        </w:tc>
        <w:tc>
          <w:tcPr>
            <w:tcW w:w="8499" w:type="dxa"/>
            <w:tcBorders>
              <w:bottom w:val="single" w:sz="4" w:space="0" w:color="auto"/>
            </w:tcBorders>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Состав документов</w:t>
            </w:r>
          </w:p>
        </w:tc>
      </w:tr>
      <w:tr w:rsidR="000D1F7B" w:rsidRPr="000D1F7B" w:rsidTr="00F909C1">
        <w:trPr>
          <w:trHeight w:val="204"/>
          <w:tblCellSpacing w:w="5" w:type="nil"/>
        </w:trPr>
        <w:tc>
          <w:tcPr>
            <w:tcW w:w="3194" w:type="dxa"/>
            <w:tcBorders>
              <w:left w:val="single" w:sz="4" w:space="0" w:color="auto"/>
              <w:bottom w:val="single" w:sz="4" w:space="0" w:color="auto"/>
              <w:right w:val="single" w:sz="4" w:space="0" w:color="auto"/>
            </w:tcBorders>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1</w:t>
            </w:r>
          </w:p>
        </w:tc>
        <w:tc>
          <w:tcPr>
            <w:tcW w:w="1559" w:type="dxa"/>
            <w:tcBorders>
              <w:left w:val="single" w:sz="4" w:space="0" w:color="auto"/>
              <w:bottom w:val="single" w:sz="4" w:space="0" w:color="auto"/>
              <w:right w:val="single" w:sz="4" w:space="0" w:color="auto"/>
            </w:tcBorders>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2</w:t>
            </w:r>
          </w:p>
        </w:tc>
        <w:tc>
          <w:tcPr>
            <w:tcW w:w="1849" w:type="dxa"/>
            <w:tcBorders>
              <w:left w:val="single" w:sz="4" w:space="0" w:color="auto"/>
              <w:bottom w:val="single" w:sz="4" w:space="0" w:color="auto"/>
              <w:right w:val="single" w:sz="4" w:space="0" w:color="auto"/>
            </w:tcBorders>
          </w:tcPr>
          <w:p w:rsidR="000D1F7B" w:rsidRPr="000D1F7B" w:rsidRDefault="000D1F7B" w:rsidP="000D1F7B">
            <w:pPr>
              <w:autoSpaceDE w:val="0"/>
              <w:autoSpaceDN w:val="0"/>
              <w:adjustRightInd w:val="0"/>
              <w:spacing w:after="0" w:line="240" w:lineRule="auto"/>
              <w:ind w:firstLine="68"/>
              <w:jc w:val="center"/>
              <w:rPr>
                <w:rFonts w:ascii="Times New Roman" w:hAnsi="Times New Roman" w:cs="Times New Roman"/>
                <w:sz w:val="24"/>
              </w:rPr>
            </w:pPr>
            <w:r w:rsidRPr="000D1F7B">
              <w:rPr>
                <w:rFonts w:ascii="Times New Roman" w:hAnsi="Times New Roman" w:cs="Times New Roman"/>
                <w:sz w:val="24"/>
              </w:rPr>
              <w:t>3</w:t>
            </w:r>
          </w:p>
        </w:tc>
        <w:tc>
          <w:tcPr>
            <w:tcW w:w="8499" w:type="dxa"/>
            <w:tcBorders>
              <w:left w:val="single" w:sz="4" w:space="0" w:color="auto"/>
              <w:bottom w:val="single" w:sz="4" w:space="0" w:color="auto"/>
              <w:right w:val="single" w:sz="4" w:space="0" w:color="auto"/>
            </w:tcBorders>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4</w:t>
            </w:r>
          </w:p>
        </w:tc>
      </w:tr>
      <w:tr w:rsidR="000D1F7B" w:rsidRPr="000D1F7B" w:rsidTr="00F909C1">
        <w:trPr>
          <w:trHeight w:val="1200"/>
          <w:tblCellSpacing w:w="5" w:type="nil"/>
        </w:trPr>
        <w:tc>
          <w:tcPr>
            <w:tcW w:w="3194" w:type="dxa"/>
            <w:tcBorders>
              <w:top w:val="single" w:sz="4" w:space="0" w:color="auto"/>
              <w:left w:val="nil"/>
              <w:bottom w:val="nil"/>
              <w:right w:val="nil"/>
            </w:tcBorders>
            <w:vAlign w:val="center"/>
          </w:tcPr>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Количество созданных рабочих мест субъектами малого и среднего предпринимательства – резидентами частного промышленного парка (далее – парк) по отношению к площади земельного участка парка</w:t>
            </w:r>
          </w:p>
        </w:tc>
        <w:tc>
          <w:tcPr>
            <w:tcW w:w="1559" w:type="dxa"/>
            <w:tcBorders>
              <w:top w:val="single" w:sz="4" w:space="0" w:color="auto"/>
              <w:left w:val="nil"/>
              <w:bottom w:val="nil"/>
              <w:right w:val="nil"/>
            </w:tcBorders>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человек на 1 гектар</w:t>
            </w:r>
          </w:p>
        </w:tc>
        <w:tc>
          <w:tcPr>
            <w:tcW w:w="1849" w:type="dxa"/>
            <w:tcBorders>
              <w:top w:val="single" w:sz="4" w:space="0" w:color="auto"/>
              <w:left w:val="nil"/>
              <w:bottom w:val="nil"/>
              <w:right w:val="nil"/>
            </w:tcBorders>
          </w:tcPr>
          <w:p w:rsidR="000D1F7B" w:rsidRPr="000D1F7B" w:rsidRDefault="000D1F7B" w:rsidP="000D1F7B">
            <w:pPr>
              <w:autoSpaceDE w:val="0"/>
              <w:autoSpaceDN w:val="0"/>
              <w:adjustRightInd w:val="0"/>
              <w:spacing w:after="0" w:line="240" w:lineRule="auto"/>
              <w:ind w:firstLine="68"/>
              <w:jc w:val="center"/>
              <w:rPr>
                <w:rFonts w:ascii="Times New Roman" w:hAnsi="Times New Roman" w:cs="Times New Roman"/>
                <w:sz w:val="24"/>
              </w:rPr>
            </w:pPr>
            <w:r w:rsidRPr="000D1F7B">
              <w:rPr>
                <w:rFonts w:ascii="Times New Roman" w:hAnsi="Times New Roman" w:cs="Times New Roman"/>
                <w:sz w:val="24"/>
              </w:rPr>
              <w:t>10</w:t>
            </w:r>
          </w:p>
        </w:tc>
        <w:tc>
          <w:tcPr>
            <w:tcW w:w="8499" w:type="dxa"/>
            <w:vMerge w:val="restart"/>
            <w:tcBorders>
              <w:top w:val="single" w:sz="4" w:space="0" w:color="auto"/>
              <w:left w:val="nil"/>
              <w:bottom w:val="nil"/>
              <w:right w:val="nil"/>
            </w:tcBorders>
            <w:vAlign w:val="center"/>
          </w:tcPr>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1. Заверенные подписью и печатью резидентов парка справки резидентов парка, содержащие следующую информацию:</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наименование резидента парка;</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адрес места нахождения резидента;</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банковские реквизиты резидента парка;</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количество созданных резидентом парка и предполагаемых к созданию рабочих мест;</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величина осуществленных резидентом парка и планируемых инвестиций в основные фонды;</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годовая выручка резидента парка при выходе предприятия на проектную мощность</w:t>
            </w:r>
          </w:p>
        </w:tc>
      </w:tr>
      <w:tr w:rsidR="000D1F7B" w:rsidRPr="000D1F7B" w:rsidTr="00F909C1">
        <w:trPr>
          <w:trHeight w:val="1256"/>
          <w:tblCellSpacing w:w="5" w:type="nil"/>
        </w:trPr>
        <w:tc>
          <w:tcPr>
            <w:tcW w:w="3194" w:type="dxa"/>
            <w:tcBorders>
              <w:top w:val="nil"/>
              <w:left w:val="nil"/>
              <w:bottom w:val="nil"/>
              <w:right w:val="nil"/>
            </w:tcBorders>
            <w:vAlign w:val="center"/>
          </w:tcPr>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Величина осуществленных инвестиций в основные фонды резидентами парка по отношению к площади земельного участка парка</w:t>
            </w:r>
          </w:p>
        </w:tc>
        <w:tc>
          <w:tcPr>
            <w:tcW w:w="1559" w:type="dxa"/>
            <w:tcBorders>
              <w:top w:val="nil"/>
              <w:left w:val="nil"/>
              <w:bottom w:val="nil"/>
              <w:right w:val="nil"/>
            </w:tcBorders>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тыс. рублей (без учета НДС) на 1 гектар</w:t>
            </w:r>
          </w:p>
        </w:tc>
        <w:tc>
          <w:tcPr>
            <w:tcW w:w="1849" w:type="dxa"/>
            <w:tcBorders>
              <w:top w:val="nil"/>
              <w:left w:val="nil"/>
              <w:bottom w:val="nil"/>
              <w:right w:val="nil"/>
            </w:tcBorders>
          </w:tcPr>
          <w:p w:rsidR="000D1F7B" w:rsidRPr="000D1F7B" w:rsidRDefault="000D1F7B" w:rsidP="000D1F7B">
            <w:pPr>
              <w:autoSpaceDE w:val="0"/>
              <w:autoSpaceDN w:val="0"/>
              <w:adjustRightInd w:val="0"/>
              <w:spacing w:after="0" w:line="240" w:lineRule="auto"/>
              <w:ind w:firstLine="68"/>
              <w:jc w:val="center"/>
              <w:rPr>
                <w:rFonts w:ascii="Times New Roman" w:hAnsi="Times New Roman" w:cs="Times New Roman"/>
                <w:sz w:val="24"/>
              </w:rPr>
            </w:pPr>
            <w:r w:rsidRPr="000D1F7B">
              <w:rPr>
                <w:rFonts w:ascii="Times New Roman" w:hAnsi="Times New Roman" w:cs="Times New Roman"/>
                <w:sz w:val="24"/>
              </w:rPr>
              <w:t>20 000</w:t>
            </w:r>
          </w:p>
        </w:tc>
        <w:tc>
          <w:tcPr>
            <w:tcW w:w="8499" w:type="dxa"/>
            <w:vMerge/>
            <w:tcBorders>
              <w:top w:val="nil"/>
              <w:left w:val="nil"/>
              <w:bottom w:val="nil"/>
              <w:right w:val="nil"/>
            </w:tcBorders>
            <w:vAlign w:val="center"/>
          </w:tcPr>
          <w:p w:rsidR="000D1F7B" w:rsidRPr="000D1F7B" w:rsidRDefault="000D1F7B" w:rsidP="000D1F7B">
            <w:pPr>
              <w:autoSpaceDE w:val="0"/>
              <w:autoSpaceDN w:val="0"/>
              <w:adjustRightInd w:val="0"/>
              <w:spacing w:after="0" w:line="240" w:lineRule="auto"/>
              <w:rPr>
                <w:rFonts w:ascii="Times New Roman" w:hAnsi="Times New Roman" w:cs="Times New Roman"/>
                <w:sz w:val="24"/>
              </w:rPr>
            </w:pPr>
          </w:p>
        </w:tc>
      </w:tr>
      <w:tr w:rsidR="000D1F7B" w:rsidRPr="000D1F7B" w:rsidTr="00F909C1">
        <w:trPr>
          <w:trHeight w:val="855"/>
          <w:tblCellSpacing w:w="5" w:type="nil"/>
        </w:trPr>
        <w:tc>
          <w:tcPr>
            <w:tcW w:w="3194" w:type="dxa"/>
            <w:tcBorders>
              <w:top w:val="nil"/>
              <w:left w:val="nil"/>
              <w:bottom w:val="nil"/>
              <w:right w:val="nil"/>
            </w:tcBorders>
            <w:vAlign w:val="center"/>
          </w:tcPr>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 xml:space="preserve">Годовая выручка резидентов парка, заключивших соглашения о размещении в парке при выходе на проектную мощность производства по отношению </w:t>
            </w:r>
            <w:r w:rsidRPr="000D1F7B">
              <w:rPr>
                <w:rFonts w:ascii="Times New Roman" w:hAnsi="Times New Roman" w:cs="Times New Roman"/>
                <w:sz w:val="24"/>
              </w:rPr>
              <w:lastRenderedPageBreak/>
              <w:t>к площади земельного участка парка</w:t>
            </w:r>
          </w:p>
        </w:tc>
        <w:tc>
          <w:tcPr>
            <w:tcW w:w="1559" w:type="dxa"/>
            <w:tcBorders>
              <w:top w:val="nil"/>
              <w:left w:val="nil"/>
              <w:bottom w:val="nil"/>
              <w:right w:val="nil"/>
            </w:tcBorders>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lastRenderedPageBreak/>
              <w:t>тыс. рублей (без учета НДС) на 1 гектар</w:t>
            </w:r>
          </w:p>
        </w:tc>
        <w:tc>
          <w:tcPr>
            <w:tcW w:w="1849" w:type="dxa"/>
            <w:tcBorders>
              <w:top w:val="nil"/>
              <w:left w:val="nil"/>
              <w:bottom w:val="nil"/>
              <w:right w:val="nil"/>
            </w:tcBorders>
          </w:tcPr>
          <w:p w:rsidR="000D1F7B" w:rsidRPr="000D1F7B" w:rsidRDefault="000D1F7B" w:rsidP="000D1F7B">
            <w:pPr>
              <w:autoSpaceDE w:val="0"/>
              <w:autoSpaceDN w:val="0"/>
              <w:adjustRightInd w:val="0"/>
              <w:spacing w:after="0" w:line="240" w:lineRule="auto"/>
              <w:ind w:firstLine="68"/>
              <w:jc w:val="center"/>
              <w:rPr>
                <w:rFonts w:ascii="Times New Roman" w:hAnsi="Times New Roman" w:cs="Times New Roman"/>
                <w:sz w:val="24"/>
              </w:rPr>
            </w:pPr>
            <w:r w:rsidRPr="000D1F7B">
              <w:rPr>
                <w:rFonts w:ascii="Times New Roman" w:hAnsi="Times New Roman" w:cs="Times New Roman"/>
                <w:sz w:val="24"/>
              </w:rPr>
              <w:t>15 000</w:t>
            </w:r>
          </w:p>
        </w:tc>
        <w:tc>
          <w:tcPr>
            <w:tcW w:w="8499" w:type="dxa"/>
            <w:vMerge/>
            <w:tcBorders>
              <w:top w:val="nil"/>
              <w:left w:val="nil"/>
              <w:bottom w:val="nil"/>
              <w:right w:val="nil"/>
            </w:tcBorders>
            <w:vAlign w:val="center"/>
          </w:tcPr>
          <w:p w:rsidR="000D1F7B" w:rsidRPr="000D1F7B" w:rsidRDefault="000D1F7B" w:rsidP="000D1F7B">
            <w:pPr>
              <w:autoSpaceDE w:val="0"/>
              <w:autoSpaceDN w:val="0"/>
              <w:adjustRightInd w:val="0"/>
              <w:spacing w:after="0" w:line="240" w:lineRule="auto"/>
              <w:rPr>
                <w:rFonts w:ascii="Times New Roman" w:hAnsi="Times New Roman" w:cs="Times New Roman"/>
                <w:sz w:val="24"/>
              </w:rPr>
            </w:pPr>
          </w:p>
        </w:tc>
      </w:tr>
      <w:tr w:rsidR="000D1F7B" w:rsidRPr="000D1F7B" w:rsidTr="00F909C1">
        <w:trPr>
          <w:trHeight w:val="2967"/>
          <w:tblCellSpacing w:w="5" w:type="nil"/>
        </w:trPr>
        <w:tc>
          <w:tcPr>
            <w:tcW w:w="3194" w:type="dxa"/>
            <w:tcBorders>
              <w:top w:val="nil"/>
              <w:left w:val="nil"/>
              <w:bottom w:val="nil"/>
              <w:right w:val="nil"/>
            </w:tcBorders>
          </w:tcPr>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lastRenderedPageBreak/>
              <w:t xml:space="preserve">Уровень </w:t>
            </w:r>
            <w:proofErr w:type="spellStart"/>
            <w:r w:rsidRPr="000D1F7B">
              <w:rPr>
                <w:rFonts w:ascii="Times New Roman" w:hAnsi="Times New Roman" w:cs="Times New Roman"/>
                <w:sz w:val="24"/>
              </w:rPr>
              <w:t>заполненности</w:t>
            </w:r>
            <w:proofErr w:type="spellEnd"/>
            <w:r w:rsidRPr="000D1F7B">
              <w:rPr>
                <w:rFonts w:ascii="Times New Roman" w:hAnsi="Times New Roman" w:cs="Times New Roman"/>
                <w:sz w:val="24"/>
              </w:rPr>
              <w:t xml:space="preserve"> парка – отношение площади земельных участков/помещений, предоставленных резидентам парка (в аренду или собственность), к общей площади земельного участка/помещений Парка</w:t>
            </w:r>
          </w:p>
        </w:tc>
        <w:tc>
          <w:tcPr>
            <w:tcW w:w="1559" w:type="dxa"/>
            <w:tcBorders>
              <w:top w:val="nil"/>
              <w:left w:val="nil"/>
              <w:bottom w:val="nil"/>
              <w:right w:val="nil"/>
            </w:tcBorders>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rPr>
            </w:pPr>
            <w:r w:rsidRPr="000D1F7B">
              <w:rPr>
                <w:rFonts w:ascii="Times New Roman" w:hAnsi="Times New Roman" w:cs="Times New Roman"/>
                <w:sz w:val="24"/>
              </w:rPr>
              <w:t>процентов</w:t>
            </w:r>
          </w:p>
        </w:tc>
        <w:tc>
          <w:tcPr>
            <w:tcW w:w="1849" w:type="dxa"/>
            <w:tcBorders>
              <w:top w:val="nil"/>
              <w:left w:val="nil"/>
              <w:bottom w:val="nil"/>
              <w:right w:val="nil"/>
            </w:tcBorders>
          </w:tcPr>
          <w:p w:rsidR="000D1F7B" w:rsidRPr="000D1F7B" w:rsidRDefault="000D1F7B" w:rsidP="000D1F7B">
            <w:pPr>
              <w:autoSpaceDE w:val="0"/>
              <w:autoSpaceDN w:val="0"/>
              <w:adjustRightInd w:val="0"/>
              <w:spacing w:after="0" w:line="240" w:lineRule="auto"/>
              <w:ind w:firstLine="68"/>
              <w:jc w:val="center"/>
              <w:rPr>
                <w:rFonts w:ascii="Times New Roman" w:hAnsi="Times New Roman" w:cs="Times New Roman"/>
                <w:sz w:val="24"/>
              </w:rPr>
            </w:pPr>
            <w:r w:rsidRPr="000D1F7B">
              <w:rPr>
                <w:rFonts w:ascii="Times New Roman" w:hAnsi="Times New Roman" w:cs="Times New Roman"/>
                <w:sz w:val="24"/>
              </w:rPr>
              <w:t>20</w:t>
            </w:r>
          </w:p>
        </w:tc>
        <w:tc>
          <w:tcPr>
            <w:tcW w:w="8499" w:type="dxa"/>
            <w:tcBorders>
              <w:top w:val="nil"/>
              <w:left w:val="nil"/>
              <w:bottom w:val="nil"/>
              <w:right w:val="nil"/>
            </w:tcBorders>
            <w:vAlign w:val="center"/>
          </w:tcPr>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2. Заверенная претендентом копия правоустанавливающего документа, свидетельствующего о наличии права собственности претендента на земельный участок парка или заверенная претендентом копия договора долгосрочной аренды (со сроком окончания не менее четырех лет до даты подачи заявки);</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заверенные претендентом копии договоров купли-продажи и (или) аренды земельных участков/объектов недвижимости с субъектами малого и среднего предпринимательства (резидентами парка), подтверждающие, что:</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не менее чем на 20 % общей площади промышленных зданий (помещений) парка размещены указанные резиденты парка;</w:t>
            </w:r>
          </w:p>
          <w:p w:rsidR="000D1F7B" w:rsidRPr="000D1F7B" w:rsidRDefault="000D1F7B" w:rsidP="000D1F7B">
            <w:pPr>
              <w:autoSpaceDE w:val="0"/>
              <w:autoSpaceDN w:val="0"/>
              <w:adjustRightInd w:val="0"/>
              <w:spacing w:after="0" w:line="240" w:lineRule="auto"/>
              <w:rPr>
                <w:rFonts w:ascii="Times New Roman" w:hAnsi="Times New Roman" w:cs="Times New Roman"/>
                <w:sz w:val="24"/>
              </w:rPr>
            </w:pPr>
            <w:r w:rsidRPr="000D1F7B">
              <w:rPr>
                <w:rFonts w:ascii="Times New Roman" w:hAnsi="Times New Roman" w:cs="Times New Roman"/>
                <w:sz w:val="24"/>
              </w:rPr>
              <w:t>либо не менее чем на 20 % общей площади земельных участков парка размещены указанные резиденты парка.</w:t>
            </w:r>
          </w:p>
        </w:tc>
      </w:tr>
    </w:tbl>
    <w:p w:rsidR="000D1F7B" w:rsidRPr="000D1F7B" w:rsidRDefault="000D1F7B" w:rsidP="000D1F7B">
      <w:pPr>
        <w:widowControl w:val="0"/>
        <w:autoSpaceDE w:val="0"/>
        <w:autoSpaceDN w:val="0"/>
        <w:adjustRightInd w:val="0"/>
        <w:spacing w:after="0" w:line="240" w:lineRule="auto"/>
        <w:jc w:val="right"/>
        <w:outlineLvl w:val="1"/>
        <w:rPr>
          <w:rFonts w:ascii="Times New Roman" w:hAnsi="Times New Roman" w:cs="Times New Roman"/>
        </w:rPr>
      </w:pPr>
    </w:p>
    <w:p w:rsidR="000D1F7B" w:rsidRPr="000D1F7B" w:rsidRDefault="000D1F7B" w:rsidP="000D1F7B">
      <w:pPr>
        <w:widowControl w:val="0"/>
        <w:autoSpaceDE w:val="0"/>
        <w:autoSpaceDN w:val="0"/>
        <w:adjustRightInd w:val="0"/>
        <w:spacing w:after="0" w:line="240" w:lineRule="auto"/>
        <w:jc w:val="right"/>
        <w:rPr>
          <w:rFonts w:ascii="Times New Roman" w:hAnsi="Times New Roman" w:cs="Times New Roman"/>
        </w:rPr>
      </w:pPr>
    </w:p>
    <w:p w:rsidR="000D1F7B" w:rsidRPr="000D1F7B" w:rsidRDefault="000D1F7B" w:rsidP="000D1F7B">
      <w:pPr>
        <w:widowControl w:val="0"/>
        <w:autoSpaceDE w:val="0"/>
        <w:autoSpaceDN w:val="0"/>
        <w:adjustRightInd w:val="0"/>
        <w:spacing w:after="0" w:line="240" w:lineRule="auto"/>
        <w:jc w:val="right"/>
        <w:rPr>
          <w:rFonts w:ascii="Times New Roman" w:hAnsi="Times New Roman" w:cs="Times New Roman"/>
        </w:rPr>
      </w:pPr>
    </w:p>
    <w:p w:rsidR="000D1F7B" w:rsidRPr="000D1F7B" w:rsidRDefault="000D1F7B" w:rsidP="000D1F7B">
      <w:pPr>
        <w:widowControl w:val="0"/>
        <w:autoSpaceDE w:val="0"/>
        <w:autoSpaceDN w:val="0"/>
        <w:adjustRightInd w:val="0"/>
        <w:spacing w:after="0" w:line="240" w:lineRule="auto"/>
        <w:jc w:val="center"/>
        <w:rPr>
          <w:rFonts w:ascii="Times New Roman" w:hAnsi="Times New Roman" w:cs="Times New Roman"/>
        </w:rPr>
        <w:sectPr w:rsidR="000D1F7B" w:rsidRPr="000D1F7B" w:rsidSect="0085414B">
          <w:pgSz w:w="16838" w:h="11906" w:orient="landscape"/>
          <w:pgMar w:top="1701" w:right="1134" w:bottom="851" w:left="1134" w:header="709" w:footer="709" w:gutter="0"/>
          <w:cols w:space="708"/>
          <w:docGrid w:linePitch="381"/>
        </w:sectPr>
      </w:pPr>
      <w:r w:rsidRPr="000D1F7B">
        <w:rPr>
          <w:rFonts w:ascii="Times New Roman" w:hAnsi="Times New Roman" w:cs="Times New Roman"/>
        </w:rPr>
        <w:t>___________________</w:t>
      </w:r>
    </w:p>
    <w:tbl>
      <w:tblPr>
        <w:tblW w:w="0" w:type="auto"/>
        <w:tblLook w:val="01E0"/>
      </w:tblPr>
      <w:tblGrid>
        <w:gridCol w:w="4785"/>
        <w:gridCol w:w="4785"/>
      </w:tblGrid>
      <w:tr w:rsidR="000D1F7B" w:rsidRPr="000D1F7B" w:rsidTr="00F909C1">
        <w:tc>
          <w:tcPr>
            <w:tcW w:w="4785" w:type="dxa"/>
          </w:tcPr>
          <w:p w:rsidR="000D1F7B" w:rsidRPr="000D1F7B" w:rsidRDefault="000D1F7B" w:rsidP="000D1F7B">
            <w:pPr>
              <w:widowControl w:val="0"/>
              <w:autoSpaceDE w:val="0"/>
              <w:autoSpaceDN w:val="0"/>
              <w:adjustRightInd w:val="0"/>
              <w:spacing w:after="0" w:line="240" w:lineRule="auto"/>
              <w:jc w:val="right"/>
              <w:outlineLvl w:val="1"/>
              <w:rPr>
                <w:rFonts w:ascii="Times New Roman" w:hAnsi="Times New Roman" w:cs="Times New Roman"/>
              </w:rPr>
            </w:pPr>
          </w:p>
        </w:tc>
        <w:tc>
          <w:tcPr>
            <w:tcW w:w="4785" w:type="dxa"/>
          </w:tcPr>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Приложение № 4</w:t>
            </w: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к Порядку предоставления субсидий на возмещение части  затрат по созданию и (или) развитию частных промышленных парков в Архангельской области</w:t>
            </w:r>
          </w:p>
        </w:tc>
      </w:tr>
    </w:tbl>
    <w:p w:rsidR="000D1F7B" w:rsidRPr="000D1F7B" w:rsidRDefault="000D1F7B" w:rsidP="000D1F7B">
      <w:pPr>
        <w:widowControl w:val="0"/>
        <w:autoSpaceDE w:val="0"/>
        <w:autoSpaceDN w:val="0"/>
        <w:adjustRightInd w:val="0"/>
        <w:spacing w:after="0" w:line="240" w:lineRule="auto"/>
        <w:ind w:firstLine="540"/>
        <w:jc w:val="both"/>
        <w:rPr>
          <w:rFonts w:ascii="Times New Roman" w:hAnsi="Times New Roman" w:cs="Times New Roman"/>
        </w:rPr>
      </w:pPr>
    </w:p>
    <w:p w:rsidR="000D1F7B" w:rsidRPr="000D1F7B" w:rsidRDefault="000D1F7B" w:rsidP="000D1F7B">
      <w:pPr>
        <w:widowControl w:val="0"/>
        <w:autoSpaceDE w:val="0"/>
        <w:autoSpaceDN w:val="0"/>
        <w:adjustRightInd w:val="0"/>
        <w:spacing w:after="0" w:line="240" w:lineRule="auto"/>
        <w:ind w:firstLine="540"/>
        <w:jc w:val="both"/>
        <w:rPr>
          <w:rFonts w:ascii="Times New Roman" w:hAnsi="Times New Roman" w:cs="Times New Roman"/>
        </w:rPr>
      </w:pPr>
    </w:p>
    <w:p w:rsidR="000D1F7B" w:rsidRPr="000D1F7B" w:rsidRDefault="000D1F7B" w:rsidP="000D1F7B">
      <w:pPr>
        <w:pStyle w:val="ConsPlusNonformat"/>
        <w:jc w:val="center"/>
        <w:rPr>
          <w:rFonts w:ascii="Times New Roman" w:hAnsi="Times New Roman" w:cs="Times New Roman"/>
          <w:b/>
          <w:sz w:val="28"/>
          <w:szCs w:val="28"/>
        </w:rPr>
      </w:pPr>
      <w:bookmarkStart w:id="106" w:name="Par616"/>
      <w:bookmarkEnd w:id="106"/>
      <w:r w:rsidRPr="000D1F7B">
        <w:rPr>
          <w:rFonts w:ascii="Times New Roman" w:hAnsi="Times New Roman" w:cs="Times New Roman"/>
          <w:b/>
          <w:sz w:val="28"/>
          <w:szCs w:val="28"/>
        </w:rPr>
        <w:t>КРИТЕРИИ</w:t>
      </w:r>
    </w:p>
    <w:p w:rsidR="000D1F7B" w:rsidRPr="000D1F7B" w:rsidRDefault="000D1F7B" w:rsidP="000D1F7B">
      <w:pPr>
        <w:pStyle w:val="ConsPlusNonformat"/>
        <w:jc w:val="center"/>
        <w:rPr>
          <w:rFonts w:ascii="Times New Roman" w:hAnsi="Times New Roman" w:cs="Times New Roman"/>
          <w:b/>
          <w:sz w:val="28"/>
          <w:szCs w:val="28"/>
        </w:rPr>
      </w:pPr>
      <w:r w:rsidRPr="000D1F7B">
        <w:rPr>
          <w:rFonts w:ascii="Times New Roman" w:hAnsi="Times New Roman" w:cs="Times New Roman"/>
          <w:b/>
          <w:sz w:val="28"/>
          <w:szCs w:val="28"/>
        </w:rPr>
        <w:t xml:space="preserve"> оценки заявок на предоставление субсидий</w:t>
      </w:r>
    </w:p>
    <w:p w:rsidR="000D1F7B" w:rsidRPr="000D1F7B" w:rsidRDefault="000D1F7B" w:rsidP="000D1F7B">
      <w:pPr>
        <w:pStyle w:val="ConsPlusNonformat"/>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595"/>
        <w:gridCol w:w="6068"/>
        <w:gridCol w:w="1275"/>
        <w:gridCol w:w="1422"/>
      </w:tblGrid>
      <w:tr w:rsidR="000D1F7B" w:rsidRPr="000D1F7B" w:rsidTr="00F909C1">
        <w:trPr>
          <w:trHeight w:val="800"/>
          <w:tblCellSpacing w:w="5" w:type="nil"/>
        </w:trPr>
        <w:tc>
          <w:tcPr>
            <w:tcW w:w="595" w:type="dxa"/>
            <w:tcBorders>
              <w:top w:val="single" w:sz="4" w:space="0" w:color="auto"/>
              <w:left w:val="single" w:sz="4" w:space="0" w:color="auto"/>
              <w:bottom w:val="single" w:sz="4"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w:t>
            </w:r>
          </w:p>
          <w:p w:rsidR="000D1F7B" w:rsidRPr="000D1F7B" w:rsidRDefault="000D1F7B" w:rsidP="000D1F7B">
            <w:pPr>
              <w:spacing w:after="0" w:line="240" w:lineRule="auto"/>
              <w:jc w:val="center"/>
              <w:rPr>
                <w:rFonts w:ascii="Times New Roman" w:hAnsi="Times New Roman" w:cs="Times New Roman"/>
                <w:sz w:val="24"/>
                <w:szCs w:val="24"/>
              </w:rPr>
            </w:pPr>
            <w:proofErr w:type="spellStart"/>
            <w:proofErr w:type="gramStart"/>
            <w:r w:rsidRPr="000D1F7B">
              <w:rPr>
                <w:rFonts w:ascii="Times New Roman" w:hAnsi="Times New Roman" w:cs="Times New Roman"/>
                <w:sz w:val="24"/>
                <w:szCs w:val="24"/>
              </w:rPr>
              <w:t>п</w:t>
            </w:r>
            <w:proofErr w:type="spellEnd"/>
            <w:proofErr w:type="gramEnd"/>
            <w:r w:rsidRPr="000D1F7B">
              <w:rPr>
                <w:rFonts w:ascii="Times New Roman" w:hAnsi="Times New Roman" w:cs="Times New Roman"/>
                <w:sz w:val="24"/>
                <w:szCs w:val="24"/>
              </w:rPr>
              <w:t>/</w:t>
            </w:r>
            <w:proofErr w:type="spellStart"/>
            <w:r w:rsidRPr="000D1F7B">
              <w:rPr>
                <w:rFonts w:ascii="Times New Roman" w:hAnsi="Times New Roman" w:cs="Times New Roman"/>
                <w:sz w:val="24"/>
                <w:szCs w:val="24"/>
              </w:rPr>
              <w:t>п</w:t>
            </w:r>
            <w:proofErr w:type="spellEnd"/>
          </w:p>
        </w:tc>
        <w:tc>
          <w:tcPr>
            <w:tcW w:w="6068" w:type="dxa"/>
            <w:tcBorders>
              <w:top w:val="single" w:sz="4" w:space="0" w:color="auto"/>
              <w:left w:val="single" w:sz="8" w:space="0" w:color="auto"/>
              <w:bottom w:val="single" w:sz="4"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 xml:space="preserve">Наименование критерия оценки претендента </w:t>
            </w:r>
            <w:proofErr w:type="gramStart"/>
            <w:r w:rsidRPr="000D1F7B">
              <w:rPr>
                <w:rFonts w:ascii="Times New Roman" w:hAnsi="Times New Roman" w:cs="Times New Roman"/>
                <w:sz w:val="24"/>
                <w:szCs w:val="24"/>
              </w:rPr>
              <w:t>на</w:t>
            </w:r>
            <w:proofErr w:type="gramEnd"/>
          </w:p>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получение субсидии</w:t>
            </w:r>
          </w:p>
        </w:tc>
        <w:tc>
          <w:tcPr>
            <w:tcW w:w="1275" w:type="dxa"/>
            <w:tcBorders>
              <w:top w:val="single" w:sz="4" w:space="0" w:color="auto"/>
              <w:left w:val="single" w:sz="8" w:space="0" w:color="auto"/>
              <w:bottom w:val="single" w:sz="4"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Значение</w:t>
            </w:r>
          </w:p>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оценки</w:t>
            </w:r>
          </w:p>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(балл)</w:t>
            </w:r>
          </w:p>
        </w:tc>
        <w:tc>
          <w:tcPr>
            <w:tcW w:w="1422" w:type="dxa"/>
            <w:tcBorders>
              <w:top w:val="single" w:sz="4" w:space="0" w:color="auto"/>
              <w:left w:val="single" w:sz="8"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Удельный</w:t>
            </w:r>
          </w:p>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 xml:space="preserve">вес </w:t>
            </w:r>
            <w:proofErr w:type="gramStart"/>
            <w:r w:rsidRPr="000D1F7B">
              <w:rPr>
                <w:rFonts w:ascii="Times New Roman" w:hAnsi="Times New Roman" w:cs="Times New Roman"/>
                <w:sz w:val="24"/>
                <w:szCs w:val="24"/>
              </w:rPr>
              <w:t>от</w:t>
            </w:r>
            <w:proofErr w:type="gramEnd"/>
          </w:p>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общей</w:t>
            </w:r>
          </w:p>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оценки</w:t>
            </w:r>
          </w:p>
        </w:tc>
      </w:tr>
      <w:tr w:rsidR="000D1F7B" w:rsidRPr="000D1F7B" w:rsidTr="00F909C1">
        <w:trPr>
          <w:trHeight w:val="600"/>
          <w:tblCellSpacing w:w="5" w:type="nil"/>
        </w:trPr>
        <w:tc>
          <w:tcPr>
            <w:tcW w:w="595" w:type="dxa"/>
            <w:vMerge w:val="restart"/>
            <w:tcBorders>
              <w:top w:val="single" w:sz="4" w:space="0" w:color="auto"/>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w:t>
            </w:r>
          </w:p>
        </w:tc>
        <w:tc>
          <w:tcPr>
            <w:tcW w:w="6068" w:type="dxa"/>
            <w:tcBorders>
              <w:top w:val="single" w:sz="4" w:space="0" w:color="auto"/>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Право собственности или другие имущественные права, или право аренды на земельный участок, на котором расположен частный промышленный парк</w:t>
            </w:r>
          </w:p>
        </w:tc>
        <w:tc>
          <w:tcPr>
            <w:tcW w:w="1275" w:type="dxa"/>
            <w:tcBorders>
              <w:top w:val="single" w:sz="4" w:space="0" w:color="auto"/>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1422" w:type="dxa"/>
            <w:vMerge w:val="restart"/>
            <w:tcBorders>
              <w:top w:val="single" w:sz="4" w:space="0" w:color="auto"/>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0,2</w:t>
            </w:r>
          </w:p>
        </w:tc>
      </w:tr>
      <w:tr w:rsidR="000D1F7B" w:rsidRPr="000D1F7B" w:rsidTr="00F909C1">
        <w:trPr>
          <w:trHeight w:val="6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другие вещные права, за исключением права аренды и права собственности</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аренда до 10 лет</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аренда от 10 лет до 20 лет</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3</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аренда от 20 лет до 30 лет</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4</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аренда от 30 лет до 40 лет</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6</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аренда от 40 лет и более</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8</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право собственности</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10</w:t>
            </w:r>
          </w:p>
        </w:tc>
        <w:tc>
          <w:tcPr>
            <w:tcW w:w="1422"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1000"/>
          <w:tblCellSpacing w:w="5" w:type="nil"/>
        </w:trPr>
        <w:tc>
          <w:tcPr>
            <w:tcW w:w="595" w:type="dxa"/>
            <w:vMerge w:val="restart"/>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w:t>
            </w: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Размер общей площади земельного участка (смежных земельных участков), на котором (которых) расположен частный промышленный парк</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1422" w:type="dxa"/>
            <w:vMerge w:val="restart"/>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0,2</w:t>
            </w: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5 до 10 га</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10 до 15 га</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15 до 20 га</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4</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20 до 25 га</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6</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25 до 50 га</w:t>
            </w:r>
          </w:p>
        </w:tc>
        <w:tc>
          <w:tcPr>
            <w:tcW w:w="1275" w:type="dxa"/>
            <w:tcBorders>
              <w:left w:val="single" w:sz="8" w:space="0" w:color="auto"/>
              <w:bottom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8</w:t>
            </w:r>
          </w:p>
        </w:tc>
        <w:tc>
          <w:tcPr>
            <w:tcW w:w="1422" w:type="dxa"/>
            <w:vMerge/>
            <w:tcBorders>
              <w:left w:val="single" w:sz="8"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blCellSpacing w:w="5" w:type="nil"/>
        </w:trPr>
        <w:tc>
          <w:tcPr>
            <w:tcW w:w="595" w:type="dxa"/>
            <w:vMerge/>
            <w:tcBorders>
              <w:left w:val="single" w:sz="8" w:space="0" w:color="auto"/>
              <w:bottom w:val="single" w:sz="4"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left w:val="single" w:sz="8" w:space="0" w:color="auto"/>
              <w:bottom w:val="single" w:sz="4" w:space="0" w:color="auto"/>
              <w:right w:val="single" w:sz="8"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более 50 га</w:t>
            </w:r>
          </w:p>
        </w:tc>
        <w:tc>
          <w:tcPr>
            <w:tcW w:w="1275" w:type="dxa"/>
            <w:tcBorders>
              <w:left w:val="single" w:sz="8" w:space="0" w:color="auto"/>
              <w:bottom w:val="single" w:sz="4"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10</w:t>
            </w:r>
          </w:p>
        </w:tc>
        <w:tc>
          <w:tcPr>
            <w:tcW w:w="1422" w:type="dxa"/>
            <w:vMerge/>
            <w:tcBorders>
              <w:left w:val="single" w:sz="8" w:space="0" w:color="auto"/>
              <w:bottom w:val="single" w:sz="4" w:space="0" w:color="auto"/>
              <w:right w:val="single" w:sz="8"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1000"/>
          <w:tblCellSpacing w:w="5" w:type="nil"/>
        </w:trPr>
        <w:tc>
          <w:tcPr>
            <w:tcW w:w="595" w:type="dxa"/>
            <w:vMerge w:val="restart"/>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3.</w:t>
            </w: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Объем капитальных вложений с использованием собственных и (или) привлеченных сре</w:t>
            </w:r>
            <w:proofErr w:type="gramStart"/>
            <w:r w:rsidRPr="000D1F7B">
              <w:rPr>
                <w:rFonts w:ascii="Times New Roman" w:hAnsi="Times New Roman" w:cs="Times New Roman"/>
                <w:sz w:val="24"/>
                <w:szCs w:val="24"/>
              </w:rPr>
              <w:t>дств в ф</w:t>
            </w:r>
            <w:proofErr w:type="gramEnd"/>
            <w:r w:rsidRPr="000D1F7B">
              <w:rPr>
                <w:rFonts w:ascii="Times New Roman" w:hAnsi="Times New Roman" w:cs="Times New Roman"/>
                <w:sz w:val="24"/>
                <w:szCs w:val="24"/>
              </w:rPr>
              <w:t>ункционирование и развитие частного промышленного парка (всего за 10 лет)</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1422" w:type="dxa"/>
            <w:vMerge w:val="restart"/>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0,4</w:t>
            </w: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до 0,5 млрд. рублей</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0</w:t>
            </w:r>
          </w:p>
        </w:tc>
        <w:tc>
          <w:tcPr>
            <w:tcW w:w="1422"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0,5 до 1 млрд. рублей</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w:t>
            </w:r>
          </w:p>
        </w:tc>
        <w:tc>
          <w:tcPr>
            <w:tcW w:w="1422"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1 до 2 млрд. рублей</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4</w:t>
            </w:r>
          </w:p>
        </w:tc>
        <w:tc>
          <w:tcPr>
            <w:tcW w:w="1422"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2 до 5 млрд. рублей</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6</w:t>
            </w:r>
          </w:p>
        </w:tc>
        <w:tc>
          <w:tcPr>
            <w:tcW w:w="1422"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от 5 до 8 млрд. рублей </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8</w:t>
            </w:r>
          </w:p>
        </w:tc>
        <w:tc>
          <w:tcPr>
            <w:tcW w:w="1422"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от 8 млрд. рублей и более </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10</w:t>
            </w:r>
          </w:p>
        </w:tc>
        <w:tc>
          <w:tcPr>
            <w:tcW w:w="1422"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800"/>
          <w:tblCellSpacing w:w="5" w:type="nil"/>
        </w:trPr>
        <w:tc>
          <w:tcPr>
            <w:tcW w:w="595" w:type="dxa"/>
            <w:vMerge w:val="restart"/>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lastRenderedPageBreak/>
              <w:t>4.</w:t>
            </w:r>
          </w:p>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 xml:space="preserve">Срок осуществления деятельности в качестве управляющей компании собственными силами или с привлечением третьих лиц </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1422" w:type="dxa"/>
            <w:vMerge w:val="restart"/>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0,2</w:t>
            </w: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3 лет</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w:t>
            </w:r>
          </w:p>
        </w:tc>
        <w:tc>
          <w:tcPr>
            <w:tcW w:w="1422" w:type="dxa"/>
            <w:vMerge/>
            <w:tcBorders>
              <w:top w:val="single" w:sz="4" w:space="0" w:color="auto"/>
              <w:left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3 лет с международным опытом или от 5 лет</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4</w:t>
            </w:r>
          </w:p>
        </w:tc>
        <w:tc>
          <w:tcPr>
            <w:tcW w:w="1422" w:type="dxa"/>
            <w:vMerge/>
            <w:tcBorders>
              <w:left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10 лет и более</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6</w:t>
            </w:r>
          </w:p>
        </w:tc>
        <w:tc>
          <w:tcPr>
            <w:tcW w:w="1422" w:type="dxa"/>
            <w:vMerge/>
            <w:tcBorders>
              <w:left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rHeight w:val="400"/>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5 лет с международным опытом</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8</w:t>
            </w:r>
          </w:p>
        </w:tc>
        <w:tc>
          <w:tcPr>
            <w:tcW w:w="1422" w:type="dxa"/>
            <w:vMerge/>
            <w:tcBorders>
              <w:left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r w:rsidR="000D1F7B" w:rsidRPr="000D1F7B" w:rsidTr="00F909C1">
        <w:trPr>
          <w:tblCellSpacing w:w="5" w:type="nil"/>
        </w:trPr>
        <w:tc>
          <w:tcPr>
            <w:tcW w:w="595" w:type="dxa"/>
            <w:vMerge/>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c>
          <w:tcPr>
            <w:tcW w:w="6068"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от 10 лет с международным опытом и более</w:t>
            </w:r>
          </w:p>
        </w:tc>
        <w:tc>
          <w:tcPr>
            <w:tcW w:w="1275"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10</w:t>
            </w:r>
          </w:p>
        </w:tc>
        <w:tc>
          <w:tcPr>
            <w:tcW w:w="1422" w:type="dxa"/>
            <w:vMerge/>
            <w:tcBorders>
              <w:left w:val="single" w:sz="4" w:space="0" w:color="auto"/>
              <w:bottom w:val="single" w:sz="4" w:space="0" w:color="auto"/>
              <w:right w:val="single" w:sz="4" w:space="0" w:color="auto"/>
            </w:tcBorders>
          </w:tcPr>
          <w:p w:rsidR="000D1F7B" w:rsidRPr="000D1F7B" w:rsidRDefault="000D1F7B" w:rsidP="000D1F7B">
            <w:pPr>
              <w:spacing w:after="0" w:line="240" w:lineRule="auto"/>
              <w:jc w:val="center"/>
              <w:rPr>
                <w:rFonts w:ascii="Times New Roman" w:hAnsi="Times New Roman" w:cs="Times New Roman"/>
                <w:sz w:val="24"/>
                <w:szCs w:val="24"/>
              </w:rPr>
            </w:pPr>
          </w:p>
        </w:tc>
      </w:tr>
    </w:tbl>
    <w:p w:rsidR="000D1F7B" w:rsidRPr="000D1F7B" w:rsidRDefault="000D1F7B" w:rsidP="000D1F7B">
      <w:pPr>
        <w:pStyle w:val="ConsPlusNonformat"/>
        <w:rPr>
          <w:rFonts w:ascii="Times New Roman" w:hAnsi="Times New Roman" w:cs="Times New Roman"/>
        </w:rPr>
      </w:pP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Порядок расчета оценки заявки:</w:t>
      </w:r>
    </w:p>
    <w:p w:rsidR="000D1F7B" w:rsidRPr="000D1F7B" w:rsidRDefault="000D1F7B" w:rsidP="000D1F7B">
      <w:pPr>
        <w:spacing w:after="0" w:line="240" w:lineRule="auto"/>
        <w:jc w:val="both"/>
        <w:rPr>
          <w:rFonts w:ascii="Times New Roman" w:hAnsi="Times New Roman" w:cs="Times New Roman"/>
          <w:sz w:val="28"/>
          <w:szCs w:val="28"/>
        </w:rPr>
      </w:pP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Э = С</w:t>
      </w:r>
      <w:proofErr w:type="gramStart"/>
      <w:r w:rsidRPr="000D1F7B">
        <w:rPr>
          <w:rFonts w:ascii="Times New Roman" w:hAnsi="Times New Roman" w:cs="Times New Roman"/>
          <w:sz w:val="28"/>
          <w:szCs w:val="28"/>
        </w:rPr>
        <w:t>1</w:t>
      </w:r>
      <w:proofErr w:type="gramEnd"/>
      <w:r w:rsidRPr="000D1F7B">
        <w:rPr>
          <w:rFonts w:ascii="Times New Roman" w:hAnsi="Times New Roman" w:cs="Times New Roman"/>
          <w:sz w:val="28"/>
          <w:szCs w:val="28"/>
        </w:rPr>
        <w:t xml:space="preserve"> </w:t>
      </w:r>
      <w:proofErr w:type="spellStart"/>
      <w:r w:rsidRPr="000D1F7B">
        <w:rPr>
          <w:rFonts w:ascii="Times New Roman" w:hAnsi="Times New Roman" w:cs="Times New Roman"/>
          <w:sz w:val="28"/>
          <w:szCs w:val="28"/>
        </w:rPr>
        <w:t>x</w:t>
      </w:r>
      <w:proofErr w:type="spellEnd"/>
      <w:r w:rsidRPr="000D1F7B">
        <w:rPr>
          <w:rFonts w:ascii="Times New Roman" w:hAnsi="Times New Roman" w:cs="Times New Roman"/>
          <w:sz w:val="28"/>
          <w:szCs w:val="28"/>
        </w:rPr>
        <w:t xml:space="preserve"> К1 + С2 </w:t>
      </w:r>
      <w:proofErr w:type="spellStart"/>
      <w:r w:rsidRPr="000D1F7B">
        <w:rPr>
          <w:rFonts w:ascii="Times New Roman" w:hAnsi="Times New Roman" w:cs="Times New Roman"/>
          <w:sz w:val="28"/>
          <w:szCs w:val="28"/>
        </w:rPr>
        <w:t>x</w:t>
      </w:r>
      <w:proofErr w:type="spellEnd"/>
      <w:r w:rsidRPr="000D1F7B">
        <w:rPr>
          <w:rFonts w:ascii="Times New Roman" w:hAnsi="Times New Roman" w:cs="Times New Roman"/>
          <w:sz w:val="28"/>
          <w:szCs w:val="28"/>
        </w:rPr>
        <w:t xml:space="preserve"> К2 + С3 </w:t>
      </w:r>
      <w:proofErr w:type="spellStart"/>
      <w:r w:rsidRPr="000D1F7B">
        <w:rPr>
          <w:rFonts w:ascii="Times New Roman" w:hAnsi="Times New Roman" w:cs="Times New Roman"/>
          <w:sz w:val="28"/>
          <w:szCs w:val="28"/>
        </w:rPr>
        <w:t>x</w:t>
      </w:r>
      <w:proofErr w:type="spellEnd"/>
      <w:r w:rsidRPr="000D1F7B">
        <w:rPr>
          <w:rFonts w:ascii="Times New Roman" w:hAnsi="Times New Roman" w:cs="Times New Roman"/>
          <w:sz w:val="28"/>
          <w:szCs w:val="28"/>
        </w:rPr>
        <w:t xml:space="preserve"> К3 + С4 </w:t>
      </w:r>
      <w:proofErr w:type="spellStart"/>
      <w:r w:rsidRPr="000D1F7B">
        <w:rPr>
          <w:rFonts w:ascii="Times New Roman" w:hAnsi="Times New Roman" w:cs="Times New Roman"/>
          <w:sz w:val="28"/>
          <w:szCs w:val="28"/>
        </w:rPr>
        <w:t>x</w:t>
      </w:r>
      <w:proofErr w:type="spellEnd"/>
      <w:r w:rsidRPr="000D1F7B">
        <w:rPr>
          <w:rFonts w:ascii="Times New Roman" w:hAnsi="Times New Roman" w:cs="Times New Roman"/>
          <w:sz w:val="28"/>
          <w:szCs w:val="28"/>
        </w:rPr>
        <w:t xml:space="preserve"> К4,</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где:</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Э - итоговая оценка по каждой заявке;</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С</w:t>
      </w:r>
      <w:proofErr w:type="gramStart"/>
      <w:r w:rsidRPr="000D1F7B">
        <w:rPr>
          <w:rFonts w:ascii="Times New Roman" w:hAnsi="Times New Roman" w:cs="Times New Roman"/>
          <w:sz w:val="28"/>
          <w:szCs w:val="28"/>
        </w:rPr>
        <w:t>1</w:t>
      </w:r>
      <w:proofErr w:type="gramEnd"/>
      <w:r w:rsidRPr="000D1F7B">
        <w:rPr>
          <w:rFonts w:ascii="Times New Roman" w:hAnsi="Times New Roman" w:cs="Times New Roman"/>
          <w:sz w:val="28"/>
          <w:szCs w:val="28"/>
        </w:rPr>
        <w:t xml:space="preserve"> - значение оценки по критерию «Право собственности или другие имущественные права, или право аренды на земельный участок, на котором расположен частный промышленный парк»;</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К</w:t>
      </w:r>
      <w:proofErr w:type="gramStart"/>
      <w:r w:rsidRPr="000D1F7B">
        <w:rPr>
          <w:rFonts w:ascii="Times New Roman" w:hAnsi="Times New Roman" w:cs="Times New Roman"/>
          <w:sz w:val="28"/>
          <w:szCs w:val="28"/>
        </w:rPr>
        <w:t>1</w:t>
      </w:r>
      <w:proofErr w:type="gramEnd"/>
      <w:r w:rsidRPr="000D1F7B">
        <w:rPr>
          <w:rFonts w:ascii="Times New Roman" w:hAnsi="Times New Roman" w:cs="Times New Roman"/>
          <w:sz w:val="28"/>
          <w:szCs w:val="28"/>
        </w:rPr>
        <w:t xml:space="preserve"> - удельный вес оценки по критерию «Право собственности или другие имущественные права, или право аренды на земельный участок, на котором расположен частный промышленный парк»;</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С</w:t>
      </w:r>
      <w:proofErr w:type="gramStart"/>
      <w:r w:rsidRPr="000D1F7B">
        <w:rPr>
          <w:rFonts w:ascii="Times New Roman" w:hAnsi="Times New Roman" w:cs="Times New Roman"/>
          <w:sz w:val="28"/>
          <w:szCs w:val="28"/>
        </w:rPr>
        <w:t>2</w:t>
      </w:r>
      <w:proofErr w:type="gramEnd"/>
      <w:r w:rsidRPr="000D1F7B">
        <w:rPr>
          <w:rFonts w:ascii="Times New Roman" w:hAnsi="Times New Roman" w:cs="Times New Roman"/>
          <w:sz w:val="28"/>
          <w:szCs w:val="28"/>
        </w:rPr>
        <w:t xml:space="preserve"> - значение оценки по критерию «Размер общей площади земельного участка (смежных земельных участков), на котором (которых) расположен частный промышленный парк»;</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К</w:t>
      </w:r>
      <w:proofErr w:type="gramStart"/>
      <w:r w:rsidRPr="000D1F7B">
        <w:rPr>
          <w:rFonts w:ascii="Times New Roman" w:hAnsi="Times New Roman" w:cs="Times New Roman"/>
          <w:sz w:val="28"/>
          <w:szCs w:val="28"/>
        </w:rPr>
        <w:t>2</w:t>
      </w:r>
      <w:proofErr w:type="gramEnd"/>
      <w:r w:rsidRPr="000D1F7B">
        <w:rPr>
          <w:rFonts w:ascii="Times New Roman" w:hAnsi="Times New Roman" w:cs="Times New Roman"/>
          <w:sz w:val="28"/>
          <w:szCs w:val="28"/>
        </w:rPr>
        <w:t xml:space="preserve"> - удельный вес оценки по критерию «Размер общей площади земельного участка (смежных земельных участков), на котором (которых) расположен частный промышленный парк»;</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С3 - значение оценки по критерию «Объем капитальных вложений с использованием собственных и (или) привлеченных сре</w:t>
      </w:r>
      <w:proofErr w:type="gramStart"/>
      <w:r w:rsidRPr="000D1F7B">
        <w:rPr>
          <w:rFonts w:ascii="Times New Roman" w:hAnsi="Times New Roman" w:cs="Times New Roman"/>
          <w:sz w:val="28"/>
          <w:szCs w:val="28"/>
        </w:rPr>
        <w:t>дств в ф</w:t>
      </w:r>
      <w:proofErr w:type="gramEnd"/>
      <w:r w:rsidRPr="000D1F7B">
        <w:rPr>
          <w:rFonts w:ascii="Times New Roman" w:hAnsi="Times New Roman" w:cs="Times New Roman"/>
          <w:sz w:val="28"/>
          <w:szCs w:val="28"/>
        </w:rPr>
        <w:t>ункционирование и развитие частного промышленного парка (всего за 10 лет)»;</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К3 - удельный вес оценки по критерию «Объем капитальных вложений с использованием собственных и (или) привлеченных сре</w:t>
      </w:r>
      <w:proofErr w:type="gramStart"/>
      <w:r w:rsidRPr="000D1F7B">
        <w:rPr>
          <w:rFonts w:ascii="Times New Roman" w:hAnsi="Times New Roman" w:cs="Times New Roman"/>
          <w:sz w:val="28"/>
          <w:szCs w:val="28"/>
        </w:rPr>
        <w:t>дств в ф</w:t>
      </w:r>
      <w:proofErr w:type="gramEnd"/>
      <w:r w:rsidRPr="000D1F7B">
        <w:rPr>
          <w:rFonts w:ascii="Times New Roman" w:hAnsi="Times New Roman" w:cs="Times New Roman"/>
          <w:sz w:val="28"/>
          <w:szCs w:val="28"/>
        </w:rPr>
        <w:t>ункционирование и развитие частного промышленного парка (всего за 10 лет)»;</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С</w:t>
      </w:r>
      <w:proofErr w:type="gramStart"/>
      <w:r w:rsidRPr="000D1F7B">
        <w:rPr>
          <w:rFonts w:ascii="Times New Roman" w:hAnsi="Times New Roman" w:cs="Times New Roman"/>
          <w:sz w:val="28"/>
          <w:szCs w:val="28"/>
        </w:rPr>
        <w:t>4</w:t>
      </w:r>
      <w:proofErr w:type="gramEnd"/>
      <w:r w:rsidRPr="000D1F7B">
        <w:rPr>
          <w:rFonts w:ascii="Times New Roman" w:hAnsi="Times New Roman" w:cs="Times New Roman"/>
          <w:sz w:val="28"/>
          <w:szCs w:val="28"/>
        </w:rPr>
        <w:t xml:space="preserve"> - значение оценки по критерию «Срок осуществления деятельности в качестве управляющей компании собственными силами или с привлечением третьих лиц»;</w:t>
      </w:r>
    </w:p>
    <w:p w:rsidR="000D1F7B" w:rsidRPr="000D1F7B" w:rsidRDefault="000D1F7B" w:rsidP="000D1F7B">
      <w:pPr>
        <w:spacing w:after="0" w:line="240" w:lineRule="auto"/>
        <w:jc w:val="both"/>
        <w:rPr>
          <w:rFonts w:ascii="Times New Roman" w:hAnsi="Times New Roman" w:cs="Times New Roman"/>
          <w:sz w:val="28"/>
          <w:szCs w:val="28"/>
        </w:rPr>
      </w:pPr>
      <w:r w:rsidRPr="000D1F7B">
        <w:rPr>
          <w:rFonts w:ascii="Times New Roman" w:hAnsi="Times New Roman" w:cs="Times New Roman"/>
          <w:sz w:val="28"/>
          <w:szCs w:val="28"/>
        </w:rPr>
        <w:t>К</w:t>
      </w:r>
      <w:proofErr w:type="gramStart"/>
      <w:r w:rsidRPr="000D1F7B">
        <w:rPr>
          <w:rFonts w:ascii="Times New Roman" w:hAnsi="Times New Roman" w:cs="Times New Roman"/>
          <w:sz w:val="28"/>
          <w:szCs w:val="28"/>
        </w:rPr>
        <w:t>4</w:t>
      </w:r>
      <w:proofErr w:type="gramEnd"/>
      <w:r w:rsidRPr="000D1F7B">
        <w:rPr>
          <w:rFonts w:ascii="Times New Roman" w:hAnsi="Times New Roman" w:cs="Times New Roman"/>
          <w:sz w:val="28"/>
          <w:szCs w:val="28"/>
        </w:rPr>
        <w:t xml:space="preserve"> - удельный вес оценки по критерию «Срок осуществления деятельности в качестве управляющей компании собственными силами или с привлечением третьих лиц».</w:t>
      </w:r>
    </w:p>
    <w:p w:rsidR="000D1F7B" w:rsidRPr="000D1F7B" w:rsidRDefault="000D1F7B" w:rsidP="000D1F7B">
      <w:pPr>
        <w:pStyle w:val="ConsPlusNonformat"/>
        <w:jc w:val="center"/>
        <w:rPr>
          <w:rFonts w:ascii="Times New Roman" w:hAnsi="Times New Roman" w:cs="Times New Roman"/>
          <w:sz w:val="28"/>
          <w:szCs w:val="28"/>
        </w:rPr>
      </w:pPr>
      <w:r w:rsidRPr="000D1F7B">
        <w:rPr>
          <w:rFonts w:ascii="Times New Roman" w:hAnsi="Times New Roman" w:cs="Times New Roman"/>
        </w:rPr>
        <w:t>___________________</w:t>
      </w:r>
    </w:p>
    <w:tbl>
      <w:tblPr>
        <w:tblW w:w="0" w:type="auto"/>
        <w:tblLook w:val="01E0"/>
      </w:tblPr>
      <w:tblGrid>
        <w:gridCol w:w="4785"/>
        <w:gridCol w:w="4785"/>
      </w:tblGrid>
      <w:tr w:rsidR="000D1F7B" w:rsidRPr="000D1F7B" w:rsidTr="00F909C1">
        <w:tc>
          <w:tcPr>
            <w:tcW w:w="4785" w:type="dxa"/>
          </w:tcPr>
          <w:p w:rsidR="000D1F7B" w:rsidRPr="000D1F7B" w:rsidRDefault="000D1F7B" w:rsidP="000D1F7B">
            <w:pPr>
              <w:widowControl w:val="0"/>
              <w:autoSpaceDE w:val="0"/>
              <w:autoSpaceDN w:val="0"/>
              <w:adjustRightInd w:val="0"/>
              <w:spacing w:after="0" w:line="240" w:lineRule="auto"/>
              <w:jc w:val="right"/>
              <w:outlineLvl w:val="1"/>
              <w:rPr>
                <w:rFonts w:ascii="Times New Roman" w:hAnsi="Times New Roman" w:cs="Times New Roman"/>
              </w:rPr>
            </w:pPr>
            <w:r w:rsidRPr="000D1F7B">
              <w:rPr>
                <w:rFonts w:ascii="Times New Roman" w:hAnsi="Times New Roman" w:cs="Times New Roman"/>
              </w:rPr>
              <w:br w:type="page"/>
            </w:r>
          </w:p>
        </w:tc>
        <w:tc>
          <w:tcPr>
            <w:tcW w:w="4785" w:type="dxa"/>
          </w:tcPr>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p>
          <w:p w:rsid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p>
          <w:p w:rsid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lastRenderedPageBreak/>
              <w:t>Приложение № 5</w:t>
            </w: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rPr>
            </w:pPr>
            <w:r w:rsidRPr="000D1F7B">
              <w:rPr>
                <w:rFonts w:ascii="Times New Roman" w:hAnsi="Times New Roman" w:cs="Times New Roman"/>
              </w:rPr>
              <w:t>к Порядку предоставления субсидий на возмещение части затрат по созданию и (или) развитию частных промышленных парков в Архангельской области</w:t>
            </w:r>
          </w:p>
        </w:tc>
      </w:tr>
    </w:tbl>
    <w:p w:rsidR="000D1F7B" w:rsidRPr="000D1F7B" w:rsidRDefault="000D1F7B" w:rsidP="000D1F7B">
      <w:pPr>
        <w:pStyle w:val="ConsPlusNonformat"/>
        <w:jc w:val="center"/>
        <w:rPr>
          <w:rFonts w:ascii="Times New Roman" w:hAnsi="Times New Roman" w:cs="Times New Roman"/>
          <w:b/>
          <w:spacing w:val="40"/>
          <w:sz w:val="28"/>
          <w:szCs w:val="28"/>
        </w:rPr>
      </w:pPr>
    </w:p>
    <w:p w:rsidR="000D1F7B" w:rsidRPr="000D1F7B" w:rsidRDefault="000D1F7B" w:rsidP="000D1F7B">
      <w:pPr>
        <w:pStyle w:val="ConsPlusNonformat"/>
        <w:jc w:val="center"/>
        <w:rPr>
          <w:rFonts w:ascii="Times New Roman" w:hAnsi="Times New Roman" w:cs="Times New Roman"/>
          <w:b/>
          <w:spacing w:val="40"/>
          <w:sz w:val="28"/>
          <w:szCs w:val="28"/>
        </w:rPr>
      </w:pPr>
      <w:r w:rsidRPr="000D1F7B">
        <w:rPr>
          <w:rFonts w:ascii="Times New Roman" w:hAnsi="Times New Roman" w:cs="Times New Roman"/>
          <w:b/>
          <w:spacing w:val="40"/>
          <w:sz w:val="28"/>
          <w:szCs w:val="28"/>
        </w:rPr>
        <w:t>ФОРМА</w:t>
      </w:r>
    </w:p>
    <w:p w:rsidR="000D1F7B" w:rsidRPr="000D1F7B" w:rsidRDefault="000D1F7B" w:rsidP="000D1F7B">
      <w:pPr>
        <w:pStyle w:val="ConsPlusNonformat"/>
        <w:jc w:val="center"/>
        <w:rPr>
          <w:rFonts w:ascii="Times New Roman" w:hAnsi="Times New Roman" w:cs="Times New Roman"/>
          <w:b/>
          <w:sz w:val="28"/>
          <w:szCs w:val="28"/>
        </w:rPr>
      </w:pPr>
      <w:r w:rsidRPr="000D1F7B">
        <w:rPr>
          <w:rFonts w:ascii="Times New Roman" w:hAnsi="Times New Roman" w:cs="Times New Roman"/>
          <w:b/>
          <w:sz w:val="28"/>
          <w:szCs w:val="28"/>
        </w:rPr>
        <w:t xml:space="preserve"> экспертного заключения на проект частного промышленного парка</w:t>
      </w:r>
    </w:p>
    <w:tbl>
      <w:tblPr>
        <w:tblW w:w="0" w:type="auto"/>
        <w:tblLook w:val="00A0"/>
      </w:tblPr>
      <w:tblGrid>
        <w:gridCol w:w="9570"/>
      </w:tblGrid>
      <w:tr w:rsidR="000D1F7B" w:rsidRPr="000D1F7B" w:rsidTr="00F909C1">
        <w:tc>
          <w:tcPr>
            <w:tcW w:w="9570" w:type="dxa"/>
            <w:tcBorders>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center"/>
              <w:rPr>
                <w:rFonts w:ascii="Times New Roman" w:hAnsi="Times New Roman" w:cs="Times New Roman"/>
              </w:rPr>
            </w:pPr>
            <w:r w:rsidRPr="000D1F7B">
              <w:rPr>
                <w:rFonts w:ascii="Times New Roman" w:hAnsi="Times New Roman" w:cs="Times New Roman"/>
              </w:rPr>
              <w:t>(наименование проекта)</w:t>
            </w:r>
          </w:p>
        </w:tc>
      </w:tr>
      <w:tr w:rsidR="000D1F7B" w:rsidRPr="000D1F7B" w:rsidTr="00F909C1">
        <w:tc>
          <w:tcPr>
            <w:tcW w:w="9570" w:type="dxa"/>
          </w:tcPr>
          <w:p w:rsidR="000D1F7B" w:rsidRPr="000D1F7B" w:rsidRDefault="000D1F7B" w:rsidP="000D1F7B">
            <w:pPr>
              <w:pStyle w:val="ConsPlusNonformat"/>
              <w:rPr>
                <w:rFonts w:ascii="Times New Roman" w:hAnsi="Times New Roman" w:cs="Times New Roman"/>
              </w:rPr>
            </w:pPr>
          </w:p>
        </w:tc>
      </w:tr>
      <w:tr w:rsidR="000D1F7B" w:rsidRPr="000D1F7B" w:rsidTr="00F909C1">
        <w:tc>
          <w:tcPr>
            <w:tcW w:w="9570" w:type="dxa"/>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 xml:space="preserve">1. Значимость целей проекта на основе прогнозируемых конечных результатов и </w:t>
            </w:r>
            <w:proofErr w:type="gramStart"/>
            <w:r w:rsidRPr="000D1F7B">
              <w:rPr>
                <w:rFonts w:ascii="Times New Roman" w:hAnsi="Times New Roman" w:cs="Times New Roman"/>
                <w:sz w:val="24"/>
                <w:szCs w:val="24"/>
              </w:rPr>
              <w:t>потребности</w:t>
            </w:r>
            <w:proofErr w:type="gramEnd"/>
            <w:r w:rsidRPr="000D1F7B">
              <w:rPr>
                <w:rFonts w:ascii="Times New Roman" w:hAnsi="Times New Roman" w:cs="Times New Roman"/>
                <w:sz w:val="24"/>
                <w:szCs w:val="24"/>
              </w:rPr>
              <w:t xml:space="preserve"> в них исходя из приоритетов развития отраслей экономики Архангельской области</w:t>
            </w:r>
          </w:p>
        </w:tc>
      </w:tr>
      <w:tr w:rsidR="000D1F7B" w:rsidRPr="000D1F7B" w:rsidTr="00F909C1">
        <w:tc>
          <w:tcPr>
            <w:tcW w:w="9570" w:type="dxa"/>
            <w:tcBorders>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2. Оценка социальной значимости проекта</w:t>
            </w:r>
          </w:p>
        </w:tc>
      </w:tr>
      <w:tr w:rsidR="000D1F7B" w:rsidRPr="000D1F7B" w:rsidTr="00F909C1">
        <w:tc>
          <w:tcPr>
            <w:tcW w:w="9570" w:type="dxa"/>
            <w:tcBorders>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3. Оценка соответствия запрашиваемого объема финансирования и его распределения по статьям затрат</w:t>
            </w:r>
          </w:p>
        </w:tc>
      </w:tr>
      <w:tr w:rsidR="000D1F7B" w:rsidRPr="000D1F7B" w:rsidTr="00F909C1">
        <w:tc>
          <w:tcPr>
            <w:tcW w:w="9570" w:type="dxa"/>
            <w:tcBorders>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4. Оценка соответствия требований, предъявляемых к проекту, указанных в пунктах 5 и 8 Порядка предоставления субсидий на возмещение затрат по созданию и (или) развитию частных промышленных парков в Архангельской области</w:t>
            </w:r>
          </w:p>
        </w:tc>
      </w:tr>
      <w:tr w:rsidR="000D1F7B" w:rsidRPr="000D1F7B" w:rsidTr="00F909C1">
        <w:tc>
          <w:tcPr>
            <w:tcW w:w="9570" w:type="dxa"/>
            <w:tcBorders>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5. Результаты осмотра фактически приобретенного имущества (по месту реализации проекта)</w:t>
            </w:r>
          </w:p>
        </w:tc>
      </w:tr>
      <w:tr w:rsidR="000D1F7B" w:rsidRPr="000D1F7B" w:rsidTr="00F909C1">
        <w:tc>
          <w:tcPr>
            <w:tcW w:w="9570" w:type="dxa"/>
            <w:tcBorders>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rPr>
                <w:rFonts w:ascii="Times New Roman" w:hAnsi="Times New Roman" w:cs="Times New Roman"/>
                <w:sz w:val="24"/>
                <w:szCs w:val="24"/>
              </w:rPr>
            </w:pPr>
            <w:r w:rsidRPr="000D1F7B">
              <w:rPr>
                <w:rFonts w:ascii="Times New Roman" w:hAnsi="Times New Roman" w:cs="Times New Roman"/>
                <w:sz w:val="24"/>
                <w:szCs w:val="24"/>
              </w:rPr>
              <w:t>6. Рекомендации (необходимо выбрать подпункт 6.1 или 6.2):</w:t>
            </w:r>
          </w:p>
        </w:tc>
      </w:tr>
      <w:tr w:rsidR="000D1F7B" w:rsidRPr="000D1F7B" w:rsidTr="00F909C1">
        <w:tc>
          <w:tcPr>
            <w:tcW w:w="9570" w:type="dxa"/>
          </w:tcPr>
          <w:p w:rsidR="000D1F7B" w:rsidRPr="000D1F7B" w:rsidRDefault="000D1F7B" w:rsidP="000D1F7B">
            <w:pPr>
              <w:pStyle w:val="ConsPlusNonformat"/>
              <w:rPr>
                <w:rFonts w:ascii="Times New Roman" w:hAnsi="Times New Roman" w:cs="Times New Roman"/>
                <w:sz w:val="24"/>
                <w:szCs w:val="24"/>
              </w:rPr>
            </w:pPr>
            <w:r w:rsidRPr="000D1F7B">
              <w:rPr>
                <w:rFonts w:ascii="Times New Roman" w:hAnsi="Times New Roman" w:cs="Times New Roman"/>
                <w:sz w:val="24"/>
                <w:szCs w:val="24"/>
              </w:rPr>
              <w:t>6.1. Рекомендую на предоставление субсидии.</w:t>
            </w:r>
          </w:p>
        </w:tc>
      </w:tr>
      <w:tr w:rsidR="000D1F7B" w:rsidRPr="000D1F7B" w:rsidTr="00F909C1">
        <w:tc>
          <w:tcPr>
            <w:tcW w:w="9570" w:type="dxa"/>
          </w:tcPr>
          <w:p w:rsidR="000D1F7B" w:rsidRPr="000D1F7B" w:rsidRDefault="000D1F7B" w:rsidP="000D1F7B">
            <w:pPr>
              <w:pStyle w:val="ConsPlusNonformat"/>
              <w:rPr>
                <w:rFonts w:ascii="Times New Roman" w:hAnsi="Times New Roman" w:cs="Times New Roman"/>
                <w:sz w:val="24"/>
                <w:szCs w:val="24"/>
              </w:rPr>
            </w:pPr>
            <w:r w:rsidRPr="000D1F7B">
              <w:rPr>
                <w:rFonts w:ascii="Times New Roman" w:hAnsi="Times New Roman" w:cs="Times New Roman"/>
                <w:sz w:val="24"/>
                <w:szCs w:val="24"/>
              </w:rPr>
              <w:t>6.2. Не рекомендую на предоставление субсидии по следующим основаниям:</w:t>
            </w:r>
          </w:p>
        </w:tc>
      </w:tr>
      <w:tr w:rsidR="000D1F7B" w:rsidRPr="000D1F7B" w:rsidTr="00F909C1">
        <w:tc>
          <w:tcPr>
            <w:tcW w:w="9570" w:type="dxa"/>
            <w:tcBorders>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bl>
    <w:p w:rsidR="000D1F7B" w:rsidRPr="000D1F7B" w:rsidRDefault="000D1F7B" w:rsidP="000D1F7B">
      <w:pPr>
        <w:pStyle w:val="ConsPlusNonformat"/>
        <w:rPr>
          <w:rFonts w:ascii="Times New Roman" w:hAnsi="Times New Roman" w:cs="Times New Roman"/>
          <w:sz w:val="24"/>
          <w:szCs w:val="24"/>
        </w:rPr>
      </w:pPr>
    </w:p>
    <w:tbl>
      <w:tblPr>
        <w:tblW w:w="0" w:type="auto"/>
        <w:tblLook w:val="00A0"/>
      </w:tblPr>
      <w:tblGrid>
        <w:gridCol w:w="2943"/>
        <w:gridCol w:w="1418"/>
        <w:gridCol w:w="2551"/>
        <w:gridCol w:w="284"/>
        <w:gridCol w:w="2374"/>
      </w:tblGrid>
      <w:tr w:rsidR="000D1F7B" w:rsidRPr="000D1F7B" w:rsidTr="00F909C1">
        <w:tc>
          <w:tcPr>
            <w:tcW w:w="2943"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Эксперт</w:t>
            </w:r>
          </w:p>
        </w:tc>
        <w:tc>
          <w:tcPr>
            <w:tcW w:w="1418" w:type="dxa"/>
          </w:tcPr>
          <w:p w:rsidR="000D1F7B" w:rsidRPr="000D1F7B" w:rsidRDefault="000D1F7B" w:rsidP="000D1F7B">
            <w:pPr>
              <w:pStyle w:val="ConsPlusNonformat"/>
              <w:widowControl/>
              <w:rPr>
                <w:rFonts w:ascii="Times New Roman" w:hAnsi="Times New Roman" w:cs="Times New Roman"/>
                <w:sz w:val="24"/>
                <w:szCs w:val="24"/>
              </w:rPr>
            </w:pPr>
          </w:p>
        </w:tc>
        <w:tc>
          <w:tcPr>
            <w:tcW w:w="2551" w:type="dxa"/>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c>
          <w:tcPr>
            <w:tcW w:w="284" w:type="dxa"/>
          </w:tcPr>
          <w:p w:rsidR="000D1F7B" w:rsidRPr="000D1F7B" w:rsidRDefault="000D1F7B" w:rsidP="000D1F7B">
            <w:pPr>
              <w:pStyle w:val="ConsPlusNonformat"/>
              <w:widowControl/>
              <w:rPr>
                <w:rFonts w:ascii="Times New Roman" w:hAnsi="Times New Roman" w:cs="Times New Roman"/>
                <w:sz w:val="24"/>
                <w:szCs w:val="24"/>
              </w:rPr>
            </w:pPr>
          </w:p>
        </w:tc>
        <w:tc>
          <w:tcPr>
            <w:tcW w:w="2374" w:type="dxa"/>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943" w:type="dxa"/>
          </w:tcPr>
          <w:p w:rsidR="000D1F7B" w:rsidRPr="000D1F7B" w:rsidRDefault="000D1F7B" w:rsidP="000D1F7B">
            <w:pPr>
              <w:pStyle w:val="ConsPlusNonformat"/>
              <w:widowControl/>
              <w:jc w:val="center"/>
              <w:rPr>
                <w:rFonts w:ascii="Times New Roman" w:hAnsi="Times New Roman" w:cs="Times New Roman"/>
              </w:rPr>
            </w:pPr>
          </w:p>
        </w:tc>
        <w:tc>
          <w:tcPr>
            <w:tcW w:w="1418" w:type="dxa"/>
          </w:tcPr>
          <w:p w:rsidR="000D1F7B" w:rsidRPr="000D1F7B" w:rsidRDefault="000D1F7B" w:rsidP="000D1F7B">
            <w:pPr>
              <w:pStyle w:val="ConsPlusNonformat"/>
              <w:widowControl/>
              <w:jc w:val="center"/>
              <w:rPr>
                <w:rFonts w:ascii="Times New Roman" w:hAnsi="Times New Roman" w:cs="Times New Roman"/>
              </w:rPr>
            </w:pPr>
          </w:p>
        </w:tc>
        <w:tc>
          <w:tcPr>
            <w:tcW w:w="2551" w:type="dxa"/>
            <w:tcBorders>
              <w:top w:val="single" w:sz="4" w:space="0" w:color="auto"/>
            </w:tcBorders>
          </w:tcPr>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(подпись)</w:t>
            </w:r>
          </w:p>
        </w:tc>
        <w:tc>
          <w:tcPr>
            <w:tcW w:w="284" w:type="dxa"/>
          </w:tcPr>
          <w:p w:rsidR="000D1F7B" w:rsidRPr="000D1F7B" w:rsidRDefault="000D1F7B" w:rsidP="000D1F7B">
            <w:pPr>
              <w:pStyle w:val="ConsPlusNonformat"/>
              <w:widowControl/>
              <w:jc w:val="center"/>
              <w:rPr>
                <w:rFonts w:ascii="Times New Roman" w:hAnsi="Times New Roman" w:cs="Times New Roman"/>
              </w:rPr>
            </w:pPr>
          </w:p>
        </w:tc>
        <w:tc>
          <w:tcPr>
            <w:tcW w:w="2374" w:type="dxa"/>
            <w:tcBorders>
              <w:top w:val="single" w:sz="4" w:space="0" w:color="auto"/>
            </w:tcBorders>
          </w:tcPr>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(расшифровка подписи)</w:t>
            </w:r>
          </w:p>
        </w:tc>
      </w:tr>
    </w:tbl>
    <w:p w:rsidR="000D1F7B" w:rsidRPr="000D1F7B" w:rsidRDefault="000D1F7B" w:rsidP="000D1F7B">
      <w:pPr>
        <w:pStyle w:val="ConsPlusNormal"/>
        <w:widowControl/>
        <w:ind w:firstLine="0"/>
        <w:jc w:val="center"/>
        <w:rPr>
          <w:rFonts w:ascii="Times New Roman" w:hAnsi="Times New Roman" w:cs="Times New Roman"/>
        </w:rPr>
      </w:pPr>
    </w:p>
    <w:p w:rsidR="000D1F7B" w:rsidRPr="000D1F7B" w:rsidRDefault="000D1F7B" w:rsidP="000D1F7B">
      <w:pPr>
        <w:spacing w:after="0" w:line="240" w:lineRule="auto"/>
        <w:jc w:val="center"/>
        <w:rPr>
          <w:rFonts w:ascii="Times New Roman" w:hAnsi="Times New Roman" w:cs="Times New Roman"/>
        </w:rPr>
      </w:pPr>
      <w:r w:rsidRPr="000D1F7B">
        <w:rPr>
          <w:rFonts w:ascii="Times New Roman" w:hAnsi="Times New Roman" w:cs="Times New Roman"/>
        </w:rPr>
        <w:t>___________________</w:t>
      </w:r>
    </w:p>
    <w:p w:rsidR="000D1F7B" w:rsidRPr="000D1F7B" w:rsidRDefault="000D1F7B" w:rsidP="000D1F7B">
      <w:pPr>
        <w:tabs>
          <w:tab w:val="num" w:pos="0"/>
        </w:tabs>
        <w:autoSpaceDE w:val="0"/>
        <w:autoSpaceDN w:val="0"/>
        <w:adjustRightInd w:val="0"/>
        <w:spacing w:after="0" w:line="240" w:lineRule="auto"/>
        <w:ind w:firstLine="700"/>
        <w:jc w:val="both"/>
        <w:rPr>
          <w:rFonts w:ascii="Times New Roman" w:hAnsi="Times New Roman" w:cs="Times New Roman"/>
        </w:rPr>
        <w:sectPr w:rsidR="000D1F7B" w:rsidRPr="000D1F7B" w:rsidSect="0085414B">
          <w:pgSz w:w="11906" w:h="16838"/>
          <w:pgMar w:top="1134" w:right="851" w:bottom="1134" w:left="1701" w:header="709" w:footer="709" w:gutter="0"/>
          <w:cols w:space="708"/>
          <w:docGrid w:linePitch="381"/>
        </w:sectPr>
      </w:pPr>
    </w:p>
    <w:tbl>
      <w:tblPr>
        <w:tblW w:w="0" w:type="auto"/>
        <w:tblLook w:val="00A0"/>
      </w:tblPr>
      <w:tblGrid>
        <w:gridCol w:w="4655"/>
        <w:gridCol w:w="4699"/>
      </w:tblGrid>
      <w:tr w:rsidR="000D1F7B" w:rsidRPr="000D1F7B" w:rsidTr="000D1F7B">
        <w:tc>
          <w:tcPr>
            <w:tcW w:w="4655" w:type="dxa"/>
          </w:tcPr>
          <w:p w:rsidR="000D1F7B" w:rsidRPr="000D1F7B" w:rsidRDefault="000D1F7B" w:rsidP="000D1F7B">
            <w:pPr>
              <w:spacing w:after="0" w:line="240" w:lineRule="auto"/>
              <w:rPr>
                <w:rFonts w:ascii="Times New Roman" w:hAnsi="Times New Roman" w:cs="Times New Roman"/>
                <w:sz w:val="28"/>
                <w:szCs w:val="28"/>
              </w:rPr>
            </w:pPr>
          </w:p>
        </w:tc>
        <w:tc>
          <w:tcPr>
            <w:tcW w:w="4699" w:type="dxa"/>
          </w:tcPr>
          <w:p w:rsidR="000D1F7B" w:rsidRPr="000D1F7B" w:rsidRDefault="000D1F7B" w:rsidP="000D1F7B">
            <w:pPr>
              <w:tabs>
                <w:tab w:val="num" w:pos="0"/>
              </w:tabs>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УТВЕРЖДЕН</w:t>
            </w:r>
          </w:p>
          <w:p w:rsidR="000D1F7B" w:rsidRPr="000D1F7B" w:rsidRDefault="000D1F7B" w:rsidP="000D1F7B">
            <w:pPr>
              <w:tabs>
                <w:tab w:val="num" w:pos="0"/>
              </w:tabs>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постановлением Правительства</w:t>
            </w:r>
          </w:p>
          <w:p w:rsidR="000D1F7B" w:rsidRPr="000D1F7B" w:rsidRDefault="000D1F7B" w:rsidP="000D1F7B">
            <w:pPr>
              <w:tabs>
                <w:tab w:val="num" w:pos="0"/>
              </w:tabs>
              <w:autoSpaceDE w:val="0"/>
              <w:autoSpaceDN w:val="0"/>
              <w:adjustRightInd w:val="0"/>
              <w:spacing w:after="0" w:line="240" w:lineRule="auto"/>
              <w:jc w:val="center"/>
              <w:rPr>
                <w:rFonts w:ascii="Times New Roman" w:hAnsi="Times New Roman" w:cs="Times New Roman"/>
                <w:sz w:val="28"/>
                <w:szCs w:val="28"/>
              </w:rPr>
            </w:pPr>
            <w:r w:rsidRPr="000D1F7B">
              <w:rPr>
                <w:rFonts w:ascii="Times New Roman" w:hAnsi="Times New Roman" w:cs="Times New Roman"/>
                <w:sz w:val="28"/>
                <w:szCs w:val="28"/>
              </w:rPr>
              <w:t>Архангельской области</w:t>
            </w:r>
          </w:p>
        </w:tc>
      </w:tr>
    </w:tbl>
    <w:p w:rsidR="000D1F7B" w:rsidRPr="000D1F7B" w:rsidRDefault="000D1F7B" w:rsidP="000D1F7B">
      <w:pPr>
        <w:tabs>
          <w:tab w:val="num" w:pos="0"/>
        </w:tabs>
        <w:autoSpaceDE w:val="0"/>
        <w:autoSpaceDN w:val="0"/>
        <w:adjustRightInd w:val="0"/>
        <w:spacing w:after="0" w:line="240" w:lineRule="auto"/>
        <w:ind w:firstLine="700"/>
        <w:jc w:val="both"/>
        <w:rPr>
          <w:rFonts w:ascii="Times New Roman" w:hAnsi="Times New Roman" w:cs="Times New Roman"/>
          <w:sz w:val="28"/>
          <w:szCs w:val="28"/>
        </w:rPr>
      </w:pPr>
    </w:p>
    <w:p w:rsidR="000D1F7B" w:rsidRPr="000D1F7B" w:rsidRDefault="000D1F7B" w:rsidP="000D1F7B">
      <w:pPr>
        <w:pStyle w:val="ConsPlusTitle"/>
        <w:widowControl/>
        <w:jc w:val="center"/>
        <w:rPr>
          <w:rFonts w:ascii="Times New Roman" w:hAnsi="Times New Roman" w:cs="Times New Roman"/>
          <w:spacing w:val="40"/>
          <w:sz w:val="28"/>
          <w:szCs w:val="28"/>
        </w:rPr>
      </w:pPr>
      <w:r w:rsidRPr="000D1F7B">
        <w:rPr>
          <w:rFonts w:ascii="Times New Roman" w:hAnsi="Times New Roman" w:cs="Times New Roman"/>
          <w:spacing w:val="40"/>
          <w:sz w:val="28"/>
          <w:szCs w:val="28"/>
        </w:rPr>
        <w:t>ПОРЯДОК</w:t>
      </w:r>
    </w:p>
    <w:p w:rsidR="000D1F7B" w:rsidRPr="000D1F7B" w:rsidRDefault="000D1F7B" w:rsidP="000D1F7B">
      <w:pPr>
        <w:pStyle w:val="ConsPlusTitle"/>
        <w:widowControl/>
        <w:jc w:val="center"/>
        <w:rPr>
          <w:rFonts w:ascii="Times New Roman" w:hAnsi="Times New Roman" w:cs="Times New Roman"/>
          <w:sz w:val="28"/>
          <w:szCs w:val="28"/>
        </w:rPr>
      </w:pPr>
      <w:r w:rsidRPr="000D1F7B">
        <w:rPr>
          <w:rFonts w:ascii="Times New Roman" w:hAnsi="Times New Roman" w:cs="Times New Roman"/>
          <w:sz w:val="28"/>
          <w:szCs w:val="28"/>
        </w:rPr>
        <w:t>предоставления субсидий на возмещение части затрат по созданию и (или) обеспечению деятельности центров молодежного инновационного творчества субъектам малого и среднего предпринимательства</w:t>
      </w:r>
    </w:p>
    <w:p w:rsidR="000D1F7B" w:rsidRPr="000D1F7B" w:rsidRDefault="000D1F7B" w:rsidP="000D1F7B">
      <w:pPr>
        <w:pStyle w:val="ConsPlusTitle"/>
        <w:widowControl/>
        <w:jc w:val="center"/>
        <w:rPr>
          <w:rFonts w:ascii="Times New Roman" w:hAnsi="Times New Roman" w:cs="Times New Roman"/>
          <w:sz w:val="28"/>
          <w:szCs w:val="28"/>
        </w:rPr>
      </w:pPr>
      <w:r w:rsidRPr="000D1F7B">
        <w:rPr>
          <w:rFonts w:ascii="Times New Roman" w:hAnsi="Times New Roman" w:cs="Times New Roman"/>
          <w:sz w:val="28"/>
          <w:szCs w:val="28"/>
        </w:rPr>
        <w:t>Архангельской области и Ненецкого автономного округа</w:t>
      </w:r>
    </w:p>
    <w:p w:rsidR="000D1F7B" w:rsidRPr="000D1F7B" w:rsidRDefault="000D1F7B" w:rsidP="000D1F7B">
      <w:pPr>
        <w:autoSpaceDE w:val="0"/>
        <w:autoSpaceDN w:val="0"/>
        <w:adjustRightInd w:val="0"/>
        <w:spacing w:after="0" w:line="240" w:lineRule="auto"/>
        <w:jc w:val="center"/>
        <w:rPr>
          <w:rFonts w:ascii="Times New Roman" w:hAnsi="Times New Roman" w:cs="Times New Roman"/>
          <w:sz w:val="28"/>
          <w:szCs w:val="28"/>
        </w:rPr>
      </w:pPr>
    </w:p>
    <w:p w:rsidR="000D1F7B" w:rsidRPr="000D1F7B" w:rsidRDefault="000D1F7B" w:rsidP="000D1F7B">
      <w:pPr>
        <w:pStyle w:val="ConsPlusNormal"/>
        <w:widowControl/>
        <w:ind w:firstLine="0"/>
        <w:jc w:val="center"/>
        <w:outlineLvl w:val="1"/>
        <w:rPr>
          <w:rFonts w:ascii="Times New Roman" w:hAnsi="Times New Roman" w:cs="Times New Roman"/>
          <w:b/>
          <w:sz w:val="28"/>
          <w:szCs w:val="28"/>
        </w:rPr>
      </w:pPr>
      <w:r w:rsidRPr="000D1F7B">
        <w:rPr>
          <w:rFonts w:ascii="Times New Roman" w:hAnsi="Times New Roman" w:cs="Times New Roman"/>
          <w:b/>
          <w:sz w:val="28"/>
          <w:szCs w:val="28"/>
          <w:lang w:val="en-US"/>
        </w:rPr>
        <w:t>I</w:t>
      </w:r>
      <w:r w:rsidRPr="000D1F7B">
        <w:rPr>
          <w:rFonts w:ascii="Times New Roman" w:hAnsi="Times New Roman" w:cs="Times New Roman"/>
          <w:b/>
          <w:sz w:val="28"/>
          <w:szCs w:val="28"/>
        </w:rPr>
        <w:t>. Общие положения</w:t>
      </w:r>
    </w:p>
    <w:p w:rsidR="000D1F7B" w:rsidRPr="000D1F7B" w:rsidRDefault="000D1F7B" w:rsidP="000D1F7B">
      <w:pPr>
        <w:pStyle w:val="ConsPlusNormal"/>
        <w:widowControl/>
        <w:ind w:firstLine="0"/>
        <w:jc w:val="center"/>
        <w:outlineLvl w:val="1"/>
        <w:rPr>
          <w:rFonts w:ascii="Times New Roman" w:hAnsi="Times New Roman" w:cs="Times New Roman"/>
          <w:b/>
          <w:sz w:val="28"/>
          <w:szCs w:val="28"/>
        </w:rPr>
      </w:pP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pacing w:val="-8"/>
          <w:sz w:val="28"/>
          <w:szCs w:val="28"/>
        </w:rPr>
        <w:t>1.</w:t>
      </w:r>
      <w:bookmarkStart w:id="107" w:name="OLE_LINK6"/>
      <w:r w:rsidRPr="000D1F7B">
        <w:rPr>
          <w:rFonts w:ascii="Times New Roman" w:hAnsi="Times New Roman" w:cs="Times New Roman"/>
          <w:spacing w:val="-8"/>
          <w:sz w:val="28"/>
          <w:szCs w:val="28"/>
        </w:rPr>
        <w:t xml:space="preserve"> </w:t>
      </w:r>
      <w:proofErr w:type="gramStart"/>
      <w:r w:rsidRPr="000D1F7B">
        <w:rPr>
          <w:rFonts w:ascii="Times New Roman" w:hAnsi="Times New Roman" w:cs="Times New Roman"/>
          <w:spacing w:val="-8"/>
          <w:sz w:val="28"/>
          <w:szCs w:val="28"/>
        </w:rPr>
        <w:t xml:space="preserve">Настоящий Порядок, разработанный в соответствии со статьей 78 Бюджетного кодекса Российской Федерации, </w:t>
      </w:r>
      <w:r w:rsidRPr="000D1F7B">
        <w:rPr>
          <w:rFonts w:ascii="Times New Roman" w:hAnsi="Times New Roman" w:cs="Times New Roman"/>
          <w:sz w:val="28"/>
          <w:szCs w:val="28"/>
        </w:rPr>
        <w:t xml:space="preserve">частью 1 статьи 17 Федерального </w:t>
      </w:r>
      <w:hyperlink r:id="rId93" w:history="1">
        <w:r w:rsidRPr="000D1F7B">
          <w:rPr>
            <w:rFonts w:ascii="Times New Roman" w:hAnsi="Times New Roman" w:cs="Times New Roman"/>
            <w:sz w:val="28"/>
            <w:szCs w:val="28"/>
          </w:rPr>
          <w:t>закона</w:t>
        </w:r>
      </w:hyperlink>
      <w:r w:rsidRPr="000D1F7B">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 областным </w:t>
      </w:r>
      <w:hyperlink r:id="rId94" w:history="1">
        <w:r w:rsidRPr="000D1F7B">
          <w:rPr>
            <w:rFonts w:ascii="Times New Roman" w:hAnsi="Times New Roman" w:cs="Times New Roman"/>
            <w:sz w:val="28"/>
            <w:szCs w:val="28"/>
          </w:rPr>
          <w:t>законом</w:t>
        </w:r>
      </w:hyperlink>
      <w:r w:rsidRPr="000D1F7B">
        <w:rPr>
          <w:rFonts w:ascii="Times New Roman" w:hAnsi="Times New Roman" w:cs="Times New Roman"/>
          <w:sz w:val="28"/>
          <w:szCs w:val="28"/>
        </w:rPr>
        <w:t xml:space="preserve"> от 29 октября 2010 года № 209-16-ОЗ «О развитии малого и среднего предпринимательства в Архангельской области», определяет процедуру и </w:t>
      </w:r>
      <w:r w:rsidRPr="000D1F7B">
        <w:rPr>
          <w:rFonts w:ascii="Times New Roman" w:hAnsi="Times New Roman" w:cs="Times New Roman"/>
          <w:spacing w:val="-8"/>
          <w:sz w:val="28"/>
          <w:szCs w:val="28"/>
        </w:rPr>
        <w:t>условия предоставления</w:t>
      </w:r>
      <w:r w:rsidRPr="000D1F7B">
        <w:rPr>
          <w:rFonts w:ascii="Times New Roman" w:hAnsi="Times New Roman" w:cs="Times New Roman"/>
          <w:sz w:val="28"/>
          <w:szCs w:val="28"/>
        </w:rPr>
        <w:t xml:space="preserve"> субъектам малого и среднего предпринимательства</w:t>
      </w:r>
      <w:proofErr w:type="gramEnd"/>
      <w:r w:rsidRPr="000D1F7B">
        <w:rPr>
          <w:rFonts w:ascii="Times New Roman" w:hAnsi="Times New Roman" w:cs="Times New Roman"/>
          <w:sz w:val="28"/>
          <w:szCs w:val="28"/>
        </w:rPr>
        <w:t xml:space="preserve"> Архангельской области и Ненецкого автономного округа (далее – субъекты малого и среднего предпринимательства) субсидий на возмещение части затрат по созданию и (или) обеспечению деятельности центров молодежного инновационного творчества, ориентированных на обеспечение деятельности в научно-технической сфере субъектов малого и среднего предпринимательства, детей и молодежи (далее соответственно – конкурс, субсидии). </w:t>
      </w:r>
      <w:bookmarkEnd w:id="107"/>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 Для целей настоящего Порядка используются следующие понятия:</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1F7B">
        <w:rPr>
          <w:rFonts w:ascii="Times New Roman" w:hAnsi="Times New Roman" w:cs="Times New Roman"/>
          <w:sz w:val="28"/>
          <w:szCs w:val="28"/>
        </w:rPr>
        <w:t xml:space="preserve">1) центр молодежного инновационного творчества (далее – ЦМИТ) – имущественный комплекс, созданный для осуществления деятельности в сфере высоких технологий, включающий в себя оборудование, ориентированное на технологии прямого цифрового производства и позволяющее выполнять на основе современных технологий быстрое </w:t>
      </w:r>
      <w:proofErr w:type="spellStart"/>
      <w:r w:rsidRPr="000D1F7B">
        <w:rPr>
          <w:rFonts w:ascii="Times New Roman" w:hAnsi="Times New Roman" w:cs="Times New Roman"/>
          <w:sz w:val="28"/>
          <w:szCs w:val="28"/>
        </w:rPr>
        <w:t>прототипирование</w:t>
      </w:r>
      <w:proofErr w:type="spellEnd"/>
      <w:r w:rsidRPr="000D1F7B">
        <w:rPr>
          <w:rFonts w:ascii="Times New Roman" w:hAnsi="Times New Roman" w:cs="Times New Roman"/>
          <w:sz w:val="28"/>
          <w:szCs w:val="28"/>
        </w:rPr>
        <w:t>, изготовление опытных образцов, единичной и мелкосерийной продукции, а также необходимые для этого помещения и инфраструктуру;</w:t>
      </w:r>
      <w:proofErr w:type="gramEnd"/>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 пользователи ЦМИТ – дети и молодежь, субъекты малого и среднего предпринимательства, регулярно использующие оборудование и другую инфраструктуру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 молодежь – граждане Российской Федерации в возрасте от 14 до 30 лет.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3. </w:t>
      </w:r>
      <w:proofErr w:type="gramStart"/>
      <w:r w:rsidRPr="000D1F7B">
        <w:rPr>
          <w:rFonts w:ascii="Times New Roman" w:hAnsi="Times New Roman" w:cs="Times New Roman"/>
          <w:sz w:val="28"/>
          <w:szCs w:val="28"/>
        </w:rPr>
        <w:t xml:space="preserve">Предметом деятельности ЦМИТ является создание благоприятных условий для детей, молодежи и развития малых и средних предприятий в научно-технической, инновационной и производственной сферах путем создания материально-технической, экономической, информационной и социальной базы для становления, развития, подготовки к самостоятельной </w:t>
      </w:r>
      <w:r w:rsidRPr="000D1F7B">
        <w:rPr>
          <w:rFonts w:ascii="Times New Roman" w:hAnsi="Times New Roman" w:cs="Times New Roman"/>
          <w:sz w:val="28"/>
          <w:szCs w:val="28"/>
        </w:rPr>
        <w:lastRenderedPageBreak/>
        <w:t>деятельности малых инновационных предприятий, коммерциализации научных знаний и наукоемких технологий.</w:t>
      </w:r>
      <w:proofErr w:type="gramEnd"/>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bCs/>
          <w:sz w:val="28"/>
          <w:szCs w:val="28"/>
        </w:rPr>
        <w:t xml:space="preserve">4. </w:t>
      </w:r>
      <w:r w:rsidRPr="000D1F7B">
        <w:rPr>
          <w:rFonts w:ascii="Times New Roman" w:hAnsi="Times New Roman" w:cs="Times New Roman"/>
          <w:sz w:val="28"/>
          <w:szCs w:val="28"/>
        </w:rPr>
        <w:t>Задачи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2) поддержка инновационного творчества детей и молодежи, в том числе в целях профессиональной реализации и обеспечения </w:t>
      </w:r>
      <w:proofErr w:type="spellStart"/>
      <w:r w:rsidRPr="000D1F7B">
        <w:rPr>
          <w:rFonts w:ascii="Times New Roman" w:hAnsi="Times New Roman" w:cs="Times New Roman"/>
          <w:sz w:val="28"/>
          <w:szCs w:val="28"/>
        </w:rPr>
        <w:t>самозанятости</w:t>
      </w:r>
      <w:proofErr w:type="spellEnd"/>
      <w:r w:rsidRPr="000D1F7B">
        <w:rPr>
          <w:rFonts w:ascii="Times New Roman" w:hAnsi="Times New Roman" w:cs="Times New Roman"/>
          <w:sz w:val="28"/>
          <w:szCs w:val="28"/>
        </w:rPr>
        <w:t xml:space="preserve"> молодежного предпринимательства;</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 техническая и производственная поддержка детей и молодежи, субъектов малого и среднего предпринимательства, осуществляющих разработку перспективных видов продукции и технологий;</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4) взаимодействие, обмен опытом с другими центрами молодежного инновационного творчества в Российской Федерации и за рубежом;</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5) организация конференций, семинаров, рабочих встреч;</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6) формирование базы данных пользователей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7) проведение регулярных обучающих мероприятий и реализация обучающих программ в целях освоения возможностей оборудования пользователями ЦМИТ.</w:t>
      </w:r>
    </w:p>
    <w:p w:rsidR="000D1F7B" w:rsidRPr="000D1F7B" w:rsidRDefault="000D1F7B" w:rsidP="000D1F7B">
      <w:pPr>
        <w:spacing w:after="0" w:line="240" w:lineRule="auto"/>
        <w:ind w:firstLine="709"/>
        <w:jc w:val="both"/>
        <w:rPr>
          <w:rFonts w:ascii="Times New Roman" w:hAnsi="Times New Roman" w:cs="Times New Roman"/>
          <w:bCs/>
          <w:sz w:val="28"/>
          <w:szCs w:val="28"/>
        </w:rPr>
      </w:pPr>
      <w:r w:rsidRPr="000D1F7B">
        <w:rPr>
          <w:rFonts w:ascii="Times New Roman" w:hAnsi="Times New Roman" w:cs="Times New Roman"/>
          <w:sz w:val="28"/>
          <w:szCs w:val="28"/>
        </w:rPr>
        <w:t xml:space="preserve">5. </w:t>
      </w:r>
      <w:r w:rsidRPr="000D1F7B">
        <w:rPr>
          <w:rFonts w:ascii="Times New Roman" w:hAnsi="Times New Roman" w:cs="Times New Roman"/>
          <w:bCs/>
          <w:sz w:val="28"/>
          <w:szCs w:val="28"/>
        </w:rPr>
        <w:t xml:space="preserve">Максимальный размер субсидии, предоставляемой одному субъекту малого и среднего предпринимательства, на возмещение части затрат составляет 7,0 млн. рублей, но не более 85 процентов затрат на создание </w:t>
      </w:r>
      <w:r w:rsidRPr="000D1F7B">
        <w:rPr>
          <w:rFonts w:ascii="Times New Roman" w:hAnsi="Times New Roman" w:cs="Times New Roman"/>
          <w:sz w:val="28"/>
          <w:szCs w:val="28"/>
        </w:rPr>
        <w:t>и (или) обеспечение деятельности</w:t>
      </w:r>
      <w:r w:rsidRPr="000D1F7B">
        <w:rPr>
          <w:rFonts w:ascii="Times New Roman" w:hAnsi="Times New Roman" w:cs="Times New Roman"/>
          <w:bCs/>
          <w:sz w:val="28"/>
          <w:szCs w:val="28"/>
        </w:rPr>
        <w:t xml:space="preserve"> ЦМИТ, предусмотренных </w:t>
      </w:r>
      <w:r w:rsidRPr="000D1F7B">
        <w:rPr>
          <w:rFonts w:ascii="Times New Roman" w:hAnsi="Times New Roman" w:cs="Times New Roman"/>
          <w:sz w:val="28"/>
          <w:szCs w:val="28"/>
        </w:rPr>
        <w:t>сметой расходов по форме согласно приложению № 1 к настоящему Порядку.</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6. Субсидии предоставляются за счет средств областного и федерального бюджетов.</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Субсидии за счет средств федерального бюджета направляются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bCs/>
          <w:sz w:val="28"/>
          <w:szCs w:val="28"/>
        </w:rPr>
      </w:pPr>
      <w:r w:rsidRPr="000D1F7B">
        <w:rPr>
          <w:rFonts w:ascii="Times New Roman" w:hAnsi="Times New Roman" w:cs="Times New Roman"/>
          <w:sz w:val="28"/>
          <w:szCs w:val="28"/>
        </w:rPr>
        <w:t xml:space="preserve">Субсидии за счет средств областного бюджета направляются </w:t>
      </w:r>
      <w:proofErr w:type="gramStart"/>
      <w:r w:rsidRPr="000D1F7B">
        <w:rPr>
          <w:rFonts w:ascii="Times New Roman" w:hAnsi="Times New Roman" w:cs="Times New Roman"/>
          <w:sz w:val="28"/>
          <w:szCs w:val="28"/>
        </w:rPr>
        <w:t>на те</w:t>
      </w:r>
      <w:proofErr w:type="gramEnd"/>
      <w:r w:rsidRPr="000D1F7B">
        <w:rPr>
          <w:rFonts w:ascii="Times New Roman" w:hAnsi="Times New Roman" w:cs="Times New Roman"/>
          <w:sz w:val="28"/>
          <w:szCs w:val="28"/>
        </w:rPr>
        <w:t xml:space="preserve"> же цели, а также на ремонт помещений, в которых предполагается размещение ЦМИТ, оснащение ЦМИТ системой противопожарной защиты и мебелью, а также на оплату труда сотрудников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7. Субсидии предоставляются субъектам малого и среднего предпринимательства:</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pacing w:val="-8"/>
          <w:sz w:val="28"/>
          <w:szCs w:val="28"/>
        </w:rPr>
        <w:t>1) зарегистрированным и осуществляющим свою деятельность</w:t>
      </w:r>
      <w:r w:rsidRPr="000D1F7B">
        <w:rPr>
          <w:rFonts w:ascii="Times New Roman" w:hAnsi="Times New Roman" w:cs="Times New Roman"/>
          <w:sz w:val="28"/>
          <w:szCs w:val="28"/>
        </w:rPr>
        <w:t xml:space="preserve"> на территории Архангельской области и Ненецкого автономного округа, </w:t>
      </w:r>
      <w:r w:rsidRPr="000D1F7B">
        <w:rPr>
          <w:rFonts w:ascii="Times New Roman" w:hAnsi="Times New Roman" w:cs="Times New Roman"/>
          <w:sz w:val="28"/>
          <w:szCs w:val="28"/>
        </w:rPr>
        <w:br/>
        <w:t>соответствующим критериям, установленным Федеральным законом</w:t>
      </w:r>
      <w:r w:rsidRPr="000D1F7B">
        <w:rPr>
          <w:rFonts w:ascii="Times New Roman" w:hAnsi="Times New Roman" w:cs="Times New Roman"/>
          <w:sz w:val="28"/>
          <w:szCs w:val="28"/>
        </w:rPr>
        <w:br/>
        <w:t>от 24 июля 2007 года № 209-ФЗ «О развитии малого и среднего предпринимательства в Российской Федерации»;</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pacing w:val="-2"/>
          <w:sz w:val="28"/>
          <w:szCs w:val="28"/>
        </w:rPr>
      </w:pPr>
      <w:proofErr w:type="gramStart"/>
      <w:r w:rsidRPr="000D1F7B">
        <w:rPr>
          <w:rFonts w:ascii="Times New Roman" w:hAnsi="Times New Roman" w:cs="Times New Roman"/>
          <w:spacing w:val="-2"/>
          <w:sz w:val="28"/>
          <w:szCs w:val="28"/>
        </w:rPr>
        <w:t>2) принявшим на себя обязательство по созданию ЦМИТ;</w:t>
      </w:r>
      <w:proofErr w:type="gramEnd"/>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1F7B">
        <w:rPr>
          <w:rFonts w:ascii="Times New Roman" w:hAnsi="Times New Roman" w:cs="Times New Roman"/>
          <w:spacing w:val="-2"/>
          <w:sz w:val="28"/>
          <w:szCs w:val="28"/>
        </w:rPr>
        <w:lastRenderedPageBreak/>
        <w:t xml:space="preserve">3) принявшим на себя обязательство </w:t>
      </w:r>
      <w:r w:rsidRPr="000D1F7B">
        <w:rPr>
          <w:rFonts w:ascii="Times New Roman" w:hAnsi="Times New Roman" w:cs="Times New Roman"/>
          <w:sz w:val="28"/>
          <w:szCs w:val="28"/>
        </w:rPr>
        <w:t>обеспечить загрузку оборудования ЦМИТ для детей и молодежи в размере не менее 60 процентов от общего времени работы оборудования;</w:t>
      </w:r>
      <w:proofErr w:type="gramEnd"/>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D1F7B">
        <w:rPr>
          <w:rFonts w:ascii="Times New Roman" w:hAnsi="Times New Roman" w:cs="Times New Roman"/>
          <w:sz w:val="28"/>
          <w:szCs w:val="28"/>
        </w:rPr>
        <w:t>4) принявшим на себя обязательство обеспечить функционирование и оказание ЦМИТ услуг в течение не менее 10 лет со дня получения субсидии на создание ЦМИТ;</w:t>
      </w:r>
      <w:proofErr w:type="gramEnd"/>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bookmarkStart w:id="108" w:name="OLE_LINK7"/>
      <w:bookmarkStart w:id="109" w:name="OLE_LINK8"/>
      <w:proofErr w:type="gramStart"/>
      <w:r w:rsidRPr="000D1F7B">
        <w:rPr>
          <w:rFonts w:ascii="Times New Roman" w:hAnsi="Times New Roman" w:cs="Times New Roman"/>
          <w:sz w:val="28"/>
          <w:szCs w:val="28"/>
        </w:rPr>
        <w:t xml:space="preserve">5) имеющим на день подачи заявки размер среднемесячной заработной платы за каждый из шести месяцев, предшествующих обращению за субсидией, в расчете на одного штатного работника (за полный рабочий день) выше величины прожиточного минимума для трудоспособного населения Архангельской области и Ненецкого автономного округа, </w:t>
      </w:r>
      <w:r w:rsidRPr="000D1F7B">
        <w:rPr>
          <w:rFonts w:ascii="Times New Roman" w:hAnsi="Times New Roman" w:cs="Times New Roman"/>
          <w:spacing w:val="-4"/>
          <w:sz w:val="28"/>
          <w:szCs w:val="28"/>
        </w:rPr>
        <w:t>установленного соответственно постановлением Правительства Архангельской</w:t>
      </w:r>
      <w:r w:rsidRPr="000D1F7B">
        <w:rPr>
          <w:rFonts w:ascii="Times New Roman" w:hAnsi="Times New Roman" w:cs="Times New Roman"/>
          <w:sz w:val="28"/>
          <w:szCs w:val="28"/>
        </w:rPr>
        <w:t xml:space="preserve"> области и постановлением администрации Ненецкого автономного округа;  </w:t>
      </w:r>
      <w:proofErr w:type="gramEnd"/>
    </w:p>
    <w:bookmarkEnd w:id="108"/>
    <w:bookmarkEnd w:id="109"/>
    <w:p w:rsidR="000D1F7B" w:rsidRPr="000D1F7B" w:rsidRDefault="000D1F7B" w:rsidP="000D1F7B">
      <w:pPr>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6) не имеющим на день подачи заявки задолженность по налоговым и иным обязательным платежам в бюджетную систему Российской Федерации, страховым взносам в государственные внебюджетные фонды;</w:t>
      </w:r>
    </w:p>
    <w:p w:rsidR="000D1F7B" w:rsidRPr="000D1F7B" w:rsidRDefault="000D1F7B" w:rsidP="000D1F7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D1F7B">
        <w:rPr>
          <w:rFonts w:ascii="Times New Roman" w:hAnsi="Times New Roman" w:cs="Times New Roman"/>
          <w:sz w:val="28"/>
          <w:szCs w:val="28"/>
        </w:rPr>
        <w:t xml:space="preserve">7) не находящимся в стадии реорганизации, ликвидации или банкротства, </w:t>
      </w:r>
      <w:r w:rsidRPr="000D1F7B">
        <w:rPr>
          <w:rFonts w:ascii="Times New Roman" w:hAnsi="Times New Roman" w:cs="Times New Roman"/>
          <w:spacing w:val="-10"/>
          <w:sz w:val="28"/>
          <w:szCs w:val="28"/>
        </w:rPr>
        <w:t xml:space="preserve">а также </w:t>
      </w:r>
      <w:proofErr w:type="gramStart"/>
      <w:r w:rsidRPr="000D1F7B">
        <w:rPr>
          <w:rFonts w:ascii="Times New Roman" w:hAnsi="Times New Roman" w:cs="Times New Roman"/>
          <w:spacing w:val="-10"/>
          <w:sz w:val="28"/>
          <w:szCs w:val="28"/>
        </w:rPr>
        <w:t>деятельность</w:t>
      </w:r>
      <w:proofErr w:type="gramEnd"/>
      <w:r w:rsidRPr="000D1F7B">
        <w:rPr>
          <w:rFonts w:ascii="Times New Roman" w:hAnsi="Times New Roman" w:cs="Times New Roman"/>
          <w:spacing w:val="-10"/>
          <w:sz w:val="28"/>
          <w:szCs w:val="28"/>
        </w:rPr>
        <w:t xml:space="preserve"> которых приостановлена в соответствии с законодательством</w:t>
      </w:r>
      <w:r w:rsidRPr="000D1F7B">
        <w:rPr>
          <w:rFonts w:ascii="Times New Roman" w:hAnsi="Times New Roman" w:cs="Times New Roman"/>
          <w:sz w:val="28"/>
          <w:szCs w:val="28"/>
        </w:rPr>
        <w:t xml:space="preserve"> Российской Федерации;</w:t>
      </w:r>
    </w:p>
    <w:p w:rsidR="000D1F7B" w:rsidRPr="000D1F7B" w:rsidRDefault="000D1F7B" w:rsidP="000D1F7B">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0D1F7B">
        <w:rPr>
          <w:rFonts w:ascii="Times New Roman" w:hAnsi="Times New Roman" w:cs="Times New Roman"/>
          <w:sz w:val="28"/>
          <w:szCs w:val="28"/>
        </w:rPr>
        <w:t xml:space="preserve">8) в отношении которых (в том числе руководителя и (или) учредителя юридического лица) не выявлены факты нецелевого использования средств, </w:t>
      </w:r>
      <w:r w:rsidRPr="000D1F7B">
        <w:rPr>
          <w:rFonts w:ascii="Times New Roman" w:hAnsi="Times New Roman" w:cs="Times New Roman"/>
          <w:sz w:val="28"/>
          <w:szCs w:val="28"/>
        </w:rPr>
        <w:br/>
      </w:r>
      <w:r w:rsidRPr="000D1F7B">
        <w:rPr>
          <w:rFonts w:ascii="Times New Roman" w:hAnsi="Times New Roman" w:cs="Times New Roman"/>
          <w:spacing w:val="-4"/>
          <w:sz w:val="28"/>
          <w:szCs w:val="28"/>
        </w:rPr>
        <w:t>а также существенные нарушения условий договора о предоставлении средств</w:t>
      </w:r>
      <w:r w:rsidRPr="000D1F7B">
        <w:rPr>
          <w:rFonts w:ascii="Times New Roman" w:hAnsi="Times New Roman" w:cs="Times New Roman"/>
          <w:sz w:val="28"/>
          <w:szCs w:val="28"/>
        </w:rPr>
        <w:t xml:space="preserve"> из областного бюджета, повлекшие его расторжение, в рамках реализации социально-экономической целевой программы Архангельской области «Развитие малого и среднего предпринимательства на 2006–2008 годы», утвержденной областным законом от 20 сентября 2005 года № 81-5-ОЗ, долгосрочной</w:t>
      </w:r>
      <w:proofErr w:type="gramEnd"/>
      <w:r w:rsidRPr="000D1F7B">
        <w:rPr>
          <w:rFonts w:ascii="Times New Roman" w:hAnsi="Times New Roman" w:cs="Times New Roman"/>
          <w:sz w:val="28"/>
          <w:szCs w:val="28"/>
        </w:rPr>
        <w:t xml:space="preserve"> </w:t>
      </w:r>
      <w:proofErr w:type="gramStart"/>
      <w:r w:rsidRPr="000D1F7B">
        <w:rPr>
          <w:rFonts w:ascii="Times New Roman" w:hAnsi="Times New Roman" w:cs="Times New Roman"/>
          <w:sz w:val="28"/>
          <w:szCs w:val="28"/>
        </w:rPr>
        <w:t xml:space="preserve">целевой программы Архангельской области «Развитие малого </w:t>
      </w:r>
      <w:r w:rsidRPr="000D1F7B">
        <w:rPr>
          <w:rFonts w:ascii="Times New Roman" w:hAnsi="Times New Roman" w:cs="Times New Roman"/>
          <w:spacing w:val="-6"/>
          <w:sz w:val="28"/>
          <w:szCs w:val="28"/>
        </w:rPr>
        <w:t>и среднего предпринимательства в Архангельской области на 2009–2011 годы»,</w:t>
      </w:r>
      <w:r w:rsidRPr="000D1F7B">
        <w:rPr>
          <w:rFonts w:ascii="Times New Roman" w:hAnsi="Times New Roman" w:cs="Times New Roman"/>
          <w:sz w:val="28"/>
          <w:szCs w:val="28"/>
        </w:rPr>
        <w:t xml:space="preserve"> утвержденной постановлением администрации Архангельской области </w:t>
      </w:r>
      <w:r w:rsidRPr="000D1F7B">
        <w:rPr>
          <w:rFonts w:ascii="Times New Roman" w:hAnsi="Times New Roman" w:cs="Times New Roman"/>
          <w:sz w:val="28"/>
          <w:szCs w:val="28"/>
        </w:rPr>
        <w:br/>
        <w:t xml:space="preserve">от 18 сентября 2008 года № 208-па/31, </w:t>
      </w:r>
      <w:r w:rsidRPr="000D1F7B">
        <w:rPr>
          <w:rFonts w:ascii="Times New Roman" w:hAnsi="Times New Roman" w:cs="Times New Roman"/>
          <w:bCs/>
          <w:sz w:val="28"/>
          <w:szCs w:val="28"/>
        </w:rPr>
        <w:t xml:space="preserve">долгосрочной целевой программы </w:t>
      </w:r>
      <w:r w:rsidRPr="000D1F7B">
        <w:rPr>
          <w:rFonts w:ascii="Times New Roman" w:hAnsi="Times New Roman" w:cs="Times New Roman"/>
          <w:bCs/>
          <w:spacing w:val="8"/>
          <w:sz w:val="28"/>
          <w:szCs w:val="28"/>
        </w:rPr>
        <w:t>Архангельской области «Развитие субъектов малого и среднего</w:t>
      </w:r>
      <w:r w:rsidRPr="000D1F7B">
        <w:rPr>
          <w:rFonts w:ascii="Times New Roman" w:hAnsi="Times New Roman" w:cs="Times New Roman"/>
          <w:bCs/>
          <w:sz w:val="28"/>
          <w:szCs w:val="28"/>
        </w:rPr>
        <w:t xml:space="preserve"> предпринимательства </w:t>
      </w:r>
      <w:r w:rsidRPr="000D1F7B">
        <w:rPr>
          <w:rFonts w:ascii="Times New Roman" w:hAnsi="Times New Roman" w:cs="Times New Roman"/>
          <w:bCs/>
          <w:spacing w:val="-1"/>
          <w:sz w:val="28"/>
          <w:szCs w:val="28"/>
        </w:rPr>
        <w:t xml:space="preserve">в </w:t>
      </w:r>
      <w:r w:rsidRPr="000D1F7B">
        <w:rPr>
          <w:rFonts w:ascii="Times New Roman" w:hAnsi="Times New Roman" w:cs="Times New Roman"/>
          <w:bCs/>
          <w:sz w:val="28"/>
          <w:szCs w:val="28"/>
        </w:rPr>
        <w:t xml:space="preserve">Архангельской области и Ненецком автономном округе на 2012–2014 </w:t>
      </w:r>
      <w:r w:rsidRPr="000D1F7B">
        <w:rPr>
          <w:rFonts w:ascii="Times New Roman" w:hAnsi="Times New Roman" w:cs="Times New Roman"/>
          <w:bCs/>
          <w:spacing w:val="-4"/>
          <w:sz w:val="28"/>
          <w:szCs w:val="28"/>
        </w:rPr>
        <w:t xml:space="preserve">годы», утвержденной постановлением Правительства Архангельской области от </w:t>
      </w:r>
      <w:r w:rsidRPr="000D1F7B">
        <w:rPr>
          <w:rFonts w:ascii="Times New Roman" w:hAnsi="Times New Roman" w:cs="Times New Roman"/>
          <w:bCs/>
          <w:sz w:val="28"/>
          <w:szCs w:val="28"/>
        </w:rPr>
        <w:t xml:space="preserve">06 сентября 2011 года № 310-пп, </w:t>
      </w:r>
      <w:r w:rsidRPr="000D1F7B">
        <w:rPr>
          <w:rFonts w:ascii="Times New Roman" w:hAnsi="Times New Roman" w:cs="Times New Roman"/>
          <w:sz w:val="28"/>
          <w:szCs w:val="28"/>
        </w:rPr>
        <w:t>подпрограммы</w:t>
      </w:r>
      <w:proofErr w:type="gramEnd"/>
      <w:r w:rsidRPr="000D1F7B">
        <w:rPr>
          <w:rFonts w:ascii="Times New Roman" w:hAnsi="Times New Roman" w:cs="Times New Roman"/>
          <w:sz w:val="28"/>
          <w:szCs w:val="28"/>
        </w:rPr>
        <w:br/>
        <w:t>№ 2 «Развитие субъектов малого и среднего предпринимательства в Архангельской области и Ненецком автономном округе» государственной программы Архангельской области «Экономическое развитие и инвестиционная деятельность в Архангельской области (2014 – 2020 годы)», утвержденной постановлением Правительства Архангельской области</w:t>
      </w:r>
      <w:r w:rsidRPr="000D1F7B">
        <w:rPr>
          <w:rFonts w:ascii="Times New Roman" w:hAnsi="Times New Roman" w:cs="Times New Roman"/>
          <w:sz w:val="28"/>
          <w:szCs w:val="28"/>
        </w:rPr>
        <w:br/>
        <w:t xml:space="preserve">от </w:t>
      </w:r>
      <w:r w:rsidRPr="000D1F7B">
        <w:rPr>
          <w:rFonts w:ascii="Times New Roman" w:hAnsi="Times New Roman" w:cs="Times New Roman"/>
          <w:bCs/>
          <w:sz w:val="28"/>
          <w:szCs w:val="28"/>
        </w:rPr>
        <w:t>08 октября 2013 года № 462-пп.</w:t>
      </w:r>
    </w:p>
    <w:p w:rsidR="000D1F7B" w:rsidRPr="000D1F7B" w:rsidRDefault="000D1F7B" w:rsidP="000D1F7B">
      <w:pPr>
        <w:pStyle w:val="ConsPlusNormal"/>
        <w:widowControl/>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8. </w:t>
      </w:r>
      <w:proofErr w:type="gramStart"/>
      <w:r w:rsidRPr="000D1F7B">
        <w:rPr>
          <w:rFonts w:ascii="Times New Roman" w:hAnsi="Times New Roman" w:cs="Times New Roman"/>
          <w:spacing w:val="-4"/>
          <w:sz w:val="28"/>
          <w:szCs w:val="28"/>
        </w:rPr>
        <w:t>Субсидии предоставляются министерством экономического развития</w:t>
      </w:r>
      <w:r w:rsidRPr="000D1F7B">
        <w:rPr>
          <w:rFonts w:ascii="Times New Roman" w:hAnsi="Times New Roman" w:cs="Times New Roman"/>
          <w:sz w:val="28"/>
          <w:szCs w:val="28"/>
        </w:rPr>
        <w:t xml:space="preserve"> и конкурентной политики Архангельской области (далее – министерство)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пункта 4 мероприятия 2.2 подпрограммы № 2 </w:t>
      </w:r>
      <w:r w:rsidRPr="000D1F7B">
        <w:rPr>
          <w:rFonts w:ascii="Times New Roman" w:hAnsi="Times New Roman" w:cs="Times New Roman"/>
          <w:sz w:val="28"/>
          <w:szCs w:val="28"/>
        </w:rPr>
        <w:lastRenderedPageBreak/>
        <w:t>перечня мероприятий государственной программы «Экономическое развитие и инвестиционная деятельность в Архангельской области» (приложение № 2 к государственной программе).</w:t>
      </w:r>
      <w:proofErr w:type="gramEnd"/>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bCs/>
          <w:sz w:val="28"/>
          <w:szCs w:val="28"/>
        </w:rPr>
        <w:t xml:space="preserve">9. </w:t>
      </w:r>
      <w:r w:rsidRPr="000D1F7B">
        <w:rPr>
          <w:rFonts w:ascii="Times New Roman" w:hAnsi="Times New Roman" w:cs="Times New Roman"/>
          <w:sz w:val="28"/>
          <w:szCs w:val="28"/>
        </w:rPr>
        <w:t>ЦМИТ должен соответствовать следующим требованиям:</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 наличие собственных или арендованных помещений площадью не более 120 кв. метров для размещения оборудования в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 соответствие состава высокотехнологичного оборудования требованиям, перечисленным в пункте 11 настоящего Порядка;</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 наличие в штате не менее двух специалистов, умеющих работать со всем спектром оборудования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4) наличие договоров о сотрудничестве с образовательными организациями муниципального образования Архангельской области или Ненецкого автономного округа, на территории которого </w:t>
      </w:r>
      <w:proofErr w:type="gramStart"/>
      <w:r w:rsidRPr="000D1F7B">
        <w:rPr>
          <w:rFonts w:ascii="Times New Roman" w:hAnsi="Times New Roman" w:cs="Times New Roman"/>
          <w:sz w:val="28"/>
          <w:szCs w:val="28"/>
        </w:rPr>
        <w:t>расположен</w:t>
      </w:r>
      <w:proofErr w:type="gramEnd"/>
      <w:r w:rsidRPr="000D1F7B">
        <w:rPr>
          <w:rFonts w:ascii="Times New Roman" w:hAnsi="Times New Roman" w:cs="Times New Roman"/>
          <w:sz w:val="28"/>
          <w:szCs w:val="28"/>
        </w:rPr>
        <w:t xml:space="preserve">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5) доступность расположения и открытость ЦМИТ для всех групп населения;</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6) наличие в штате не менее одного специалиста по работе с детьми (имеющего образование и опыт в соответствующей сфере деятельности);</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7) наличие доступа к информационно-коммуникационной сети «Интернет» и собственного </w:t>
      </w:r>
      <w:proofErr w:type="spellStart"/>
      <w:proofErr w:type="gramStart"/>
      <w:r w:rsidRPr="000D1F7B">
        <w:rPr>
          <w:rFonts w:ascii="Times New Roman" w:hAnsi="Times New Roman" w:cs="Times New Roman"/>
          <w:sz w:val="28"/>
          <w:szCs w:val="28"/>
        </w:rPr>
        <w:t>интернет-портала</w:t>
      </w:r>
      <w:proofErr w:type="spellEnd"/>
      <w:proofErr w:type="gramEnd"/>
      <w:r w:rsidRPr="000D1F7B">
        <w:rPr>
          <w:rFonts w:ascii="Times New Roman" w:hAnsi="Times New Roman" w:cs="Times New Roman"/>
          <w:sz w:val="28"/>
          <w:szCs w:val="28"/>
        </w:rPr>
        <w:t>.</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10. Требования к оборудованию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возможность 3Д-проектирования и изготовления, выполнения фрезерных, токарных, слесарных, электромонтажных работ;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безопасность для работы с детьми и молодежью;</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компактность и соответствие оборудования санитарно-техническим требованиям размещения и использования в помещении ЦМИТ.</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D1F7B" w:rsidRPr="000D1F7B" w:rsidRDefault="000D1F7B" w:rsidP="000D1F7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D1F7B">
        <w:rPr>
          <w:rFonts w:ascii="Times New Roman" w:hAnsi="Times New Roman" w:cs="Times New Roman"/>
          <w:b/>
          <w:sz w:val="28"/>
          <w:szCs w:val="28"/>
        </w:rPr>
        <w:t>II. Перечень документов, представляемых</w:t>
      </w:r>
    </w:p>
    <w:p w:rsidR="000D1F7B" w:rsidRPr="000D1F7B" w:rsidRDefault="000D1F7B" w:rsidP="000D1F7B">
      <w:pPr>
        <w:widowControl w:val="0"/>
        <w:autoSpaceDE w:val="0"/>
        <w:autoSpaceDN w:val="0"/>
        <w:adjustRightInd w:val="0"/>
        <w:spacing w:after="0" w:line="240" w:lineRule="auto"/>
        <w:jc w:val="center"/>
        <w:rPr>
          <w:rFonts w:ascii="Times New Roman" w:hAnsi="Times New Roman" w:cs="Times New Roman"/>
          <w:b/>
          <w:sz w:val="28"/>
          <w:szCs w:val="28"/>
        </w:rPr>
      </w:pPr>
      <w:r w:rsidRPr="000D1F7B">
        <w:rPr>
          <w:rFonts w:ascii="Times New Roman" w:hAnsi="Times New Roman" w:cs="Times New Roman"/>
          <w:b/>
          <w:sz w:val="28"/>
          <w:szCs w:val="28"/>
        </w:rPr>
        <w:t>для участия в конкурсе</w:t>
      </w:r>
    </w:p>
    <w:p w:rsidR="000D1F7B" w:rsidRPr="000D1F7B" w:rsidRDefault="000D1F7B" w:rsidP="000D1F7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11. Субъекты малого и среднего предпринимательства представляют в министерство по адресу: </w:t>
      </w:r>
      <w:r w:rsidRPr="000D1F7B">
        <w:rPr>
          <w:rFonts w:ascii="Times New Roman" w:hAnsi="Times New Roman" w:cs="Times New Roman"/>
          <w:spacing w:val="8"/>
          <w:sz w:val="28"/>
          <w:szCs w:val="28"/>
        </w:rPr>
        <w:t xml:space="preserve">163004, г. Архангельск, </w:t>
      </w:r>
      <w:r w:rsidRPr="000D1F7B">
        <w:rPr>
          <w:rFonts w:ascii="Times New Roman" w:hAnsi="Times New Roman" w:cs="Times New Roman"/>
          <w:sz w:val="28"/>
          <w:szCs w:val="28"/>
        </w:rPr>
        <w:t xml:space="preserve">просп. Троицкий, д. 49, </w:t>
      </w:r>
      <w:proofErr w:type="spellStart"/>
      <w:r w:rsidRPr="000D1F7B">
        <w:rPr>
          <w:rFonts w:ascii="Times New Roman" w:hAnsi="Times New Roman" w:cs="Times New Roman"/>
          <w:sz w:val="28"/>
          <w:szCs w:val="28"/>
        </w:rPr>
        <w:t>каб</w:t>
      </w:r>
      <w:proofErr w:type="spellEnd"/>
      <w:r w:rsidRPr="000D1F7B">
        <w:rPr>
          <w:rFonts w:ascii="Times New Roman" w:hAnsi="Times New Roman" w:cs="Times New Roman"/>
          <w:sz w:val="28"/>
          <w:szCs w:val="28"/>
        </w:rPr>
        <w:t>. 465 комплект документов, в состав которого входят:</w:t>
      </w:r>
    </w:p>
    <w:p w:rsidR="000D1F7B" w:rsidRPr="000D1F7B" w:rsidRDefault="000D1F7B" w:rsidP="000D1F7B">
      <w:pPr>
        <w:pStyle w:val="ConsPlusNonformat"/>
        <w:widowControl/>
        <w:ind w:firstLine="709"/>
        <w:jc w:val="both"/>
        <w:rPr>
          <w:rFonts w:ascii="Times New Roman" w:hAnsi="Times New Roman" w:cs="Times New Roman"/>
          <w:sz w:val="28"/>
          <w:szCs w:val="28"/>
        </w:rPr>
      </w:pPr>
      <w:r w:rsidRPr="000D1F7B">
        <w:rPr>
          <w:rFonts w:ascii="Times New Roman" w:hAnsi="Times New Roman" w:cs="Times New Roman"/>
          <w:sz w:val="28"/>
          <w:szCs w:val="28"/>
        </w:rPr>
        <w:t>1) заявка на получение субсидии (далее – заявка) по форме согласно приложению № 2 к настоящему Порядку;</w:t>
      </w:r>
    </w:p>
    <w:p w:rsidR="000D1F7B" w:rsidRPr="000D1F7B" w:rsidRDefault="000D1F7B" w:rsidP="000D1F7B">
      <w:pPr>
        <w:pStyle w:val="ConsPlusNonformat"/>
        <w:widowControl/>
        <w:ind w:firstLine="709"/>
        <w:jc w:val="both"/>
        <w:rPr>
          <w:rFonts w:ascii="Times New Roman" w:hAnsi="Times New Roman" w:cs="Times New Roman"/>
          <w:sz w:val="28"/>
          <w:szCs w:val="28"/>
        </w:rPr>
      </w:pPr>
      <w:r w:rsidRPr="000D1F7B">
        <w:rPr>
          <w:rFonts w:ascii="Times New Roman" w:hAnsi="Times New Roman" w:cs="Times New Roman"/>
          <w:sz w:val="28"/>
          <w:szCs w:val="28"/>
        </w:rPr>
        <w:t>2) документ, подтверждающий полномочия лица, подписывающего документы, указанные в настоящем пункте (приказ о назначении на должность директора, доверенность и тому подобное), либо копию документа, удостоверяющего личность – для индивидуальных предпринимателей;</w:t>
      </w:r>
    </w:p>
    <w:p w:rsidR="000D1F7B" w:rsidRPr="000D1F7B" w:rsidRDefault="000D1F7B" w:rsidP="000D1F7B">
      <w:pPr>
        <w:pStyle w:val="ConsPlusNormal"/>
        <w:widowControl/>
        <w:ind w:firstLine="709"/>
        <w:jc w:val="both"/>
        <w:rPr>
          <w:rFonts w:ascii="Times New Roman" w:hAnsi="Times New Roman" w:cs="Times New Roman"/>
          <w:sz w:val="28"/>
          <w:szCs w:val="28"/>
        </w:rPr>
      </w:pPr>
      <w:r w:rsidRPr="000D1F7B">
        <w:rPr>
          <w:rFonts w:ascii="Times New Roman" w:hAnsi="Times New Roman" w:cs="Times New Roman"/>
          <w:sz w:val="28"/>
          <w:szCs w:val="28"/>
        </w:rPr>
        <w:t>2) проект, включающий в себя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3) смета расходов по форме согласно приложению № 1 к настоящему Порядку;</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lastRenderedPageBreak/>
        <w:t>4) справка о среднесписочной численности работающих, начисленной и выплаченной заработной плате за шесть последних месяцев на день подачи заявки с разбивкой по месяцам по форме согласно приложению № 3 к настоящему Порядку;</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0D1F7B">
        <w:rPr>
          <w:rFonts w:ascii="Times New Roman" w:hAnsi="Times New Roman" w:cs="Times New Roman"/>
          <w:sz w:val="28"/>
          <w:szCs w:val="28"/>
        </w:rPr>
        <w:t>5) копия отчета о прибылях и убытках по форме, утвержденной приложением № 1 к приказу Министерства финансов Российской Федерации от 02 июля 2010 года № 66н «О формах бухгалтерской отчетности организаций», за предшествующий календарный год или копии налоговых деклараций за предшествующий календарный год (для индивидуальных предпринимателей, а также организаций, применяющих упрощенную систему налогообложения) с отметкой или протоколом входного контроля инспекции Федеральной налоговой</w:t>
      </w:r>
      <w:proofErr w:type="gramEnd"/>
      <w:r w:rsidRPr="000D1F7B">
        <w:rPr>
          <w:rFonts w:ascii="Times New Roman" w:hAnsi="Times New Roman" w:cs="Times New Roman"/>
          <w:sz w:val="28"/>
          <w:szCs w:val="28"/>
        </w:rPr>
        <w:t xml:space="preserve"> службы по месту постановки на налоговый учет субъекта предпринимательства;</w:t>
      </w:r>
    </w:p>
    <w:p w:rsidR="000D1F7B" w:rsidRPr="000D1F7B" w:rsidRDefault="000D1F7B" w:rsidP="000D1F7B">
      <w:pPr>
        <w:pStyle w:val="ConsPlusNormal"/>
        <w:widowControl/>
        <w:ind w:firstLine="709"/>
        <w:jc w:val="both"/>
        <w:rPr>
          <w:rFonts w:ascii="Times New Roman" w:hAnsi="Times New Roman" w:cs="Times New Roman"/>
          <w:sz w:val="28"/>
          <w:szCs w:val="28"/>
        </w:rPr>
      </w:pPr>
      <w:r w:rsidRPr="000D1F7B">
        <w:rPr>
          <w:rFonts w:ascii="Times New Roman" w:hAnsi="Times New Roman" w:cs="Times New Roman"/>
          <w:spacing w:val="-6"/>
          <w:sz w:val="28"/>
          <w:szCs w:val="28"/>
        </w:rPr>
        <w:t>6) сведения о среднесписочной численности работников за предшествующий</w:t>
      </w:r>
      <w:r w:rsidRPr="000D1F7B">
        <w:rPr>
          <w:rFonts w:ascii="Times New Roman" w:hAnsi="Times New Roman" w:cs="Times New Roman"/>
          <w:sz w:val="28"/>
          <w:szCs w:val="28"/>
        </w:rPr>
        <w:t xml:space="preserve"> календарный год по форме, утвержденной приказом Федеральной налоговой службы России от 29 марта 2007 года № ММ-3-25/174@,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7) копия реестра акционеров общества (для акционерных обществ);</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8) данные из налоговых органов, Пенсионного фонда Российской Федерации и Фонда социального страхования Российской Федерации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дня подачи заявки;</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9) информация о планируемых значениях показателей результативности реализации мероприятия по созданию и (или) обеспечению деятельности ЦМИТ по форме согласно приложению № 4 к настоящему Порядку;</w:t>
      </w:r>
    </w:p>
    <w:p w:rsidR="000D1F7B" w:rsidRPr="000D1F7B" w:rsidRDefault="000D1F7B" w:rsidP="000D1F7B">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10) документы, подтверждающие наличие помещений для размещения оборудования в ЦМИТ (копии договоров аренды, договоров безвозмездного пользования, свидетельств о государственной регистрации права на объект недвижимого имущества и тому подобное);</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11) копии трудовых договоров с двумя и более специалистами, работающими со всем спектром оборудования ЦМИТ;</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12) копии документов двух и более специалистов, подтверждающих умение работать со всем спектром оборудования ЦМИТ (дипломов об образовании по соответствующим направлениям деятельности (профильной переподготовке), свидетельств, сертификатов, удостоверений и тому подобное);</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13) копии трудовых договоров с одним и более специалистами по работе с детьми;</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lastRenderedPageBreak/>
        <w:t>14) копии документов, подтверждающих профильное образование по работе с детьми (дипломы о профильном образовании (профильной переподготовке));</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pacing w:val="-2"/>
          <w:sz w:val="28"/>
          <w:szCs w:val="28"/>
        </w:rPr>
        <w:t>15) копию трудовой книжки (заверенную отделом кадров) специалист</w:t>
      </w:r>
      <w:proofErr w:type="gramStart"/>
      <w:r w:rsidRPr="000D1F7B">
        <w:rPr>
          <w:rFonts w:ascii="Times New Roman" w:hAnsi="Times New Roman" w:cs="Times New Roman"/>
          <w:spacing w:val="-2"/>
          <w:sz w:val="28"/>
          <w:szCs w:val="28"/>
        </w:rPr>
        <w:t>а(</w:t>
      </w:r>
      <w:proofErr w:type="spellStart"/>
      <w:proofErr w:type="gramEnd"/>
      <w:r w:rsidRPr="000D1F7B">
        <w:rPr>
          <w:rFonts w:ascii="Times New Roman" w:hAnsi="Times New Roman" w:cs="Times New Roman"/>
          <w:spacing w:val="-2"/>
          <w:sz w:val="28"/>
          <w:szCs w:val="28"/>
        </w:rPr>
        <w:t>ов</w:t>
      </w:r>
      <w:proofErr w:type="spellEnd"/>
      <w:r w:rsidRPr="000D1F7B">
        <w:rPr>
          <w:rFonts w:ascii="Times New Roman" w:hAnsi="Times New Roman" w:cs="Times New Roman"/>
          <w:spacing w:val="-2"/>
          <w:sz w:val="28"/>
          <w:szCs w:val="28"/>
        </w:rPr>
        <w:t xml:space="preserve">) </w:t>
      </w:r>
      <w:r w:rsidRPr="000D1F7B">
        <w:rPr>
          <w:rFonts w:ascii="Times New Roman" w:hAnsi="Times New Roman" w:cs="Times New Roman"/>
          <w:sz w:val="28"/>
          <w:szCs w:val="28"/>
        </w:rPr>
        <w:t>по работе с детьми;</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16) копии договоров о сотрудничестве (взаимодействии)</w:t>
      </w:r>
      <w:r w:rsidRPr="000D1F7B">
        <w:rPr>
          <w:rFonts w:ascii="Times New Roman" w:hAnsi="Times New Roman" w:cs="Times New Roman"/>
          <w:sz w:val="28"/>
          <w:szCs w:val="28"/>
        </w:rPr>
        <w:br/>
        <w:t xml:space="preserve">с образовательными организациями в муниципальном образовании Архангельской области или Ненецкого автономного округа, на территории которого </w:t>
      </w:r>
      <w:proofErr w:type="gramStart"/>
      <w:r w:rsidRPr="000D1F7B">
        <w:rPr>
          <w:rFonts w:ascii="Times New Roman" w:hAnsi="Times New Roman" w:cs="Times New Roman"/>
          <w:sz w:val="28"/>
          <w:szCs w:val="28"/>
        </w:rPr>
        <w:t>расположен</w:t>
      </w:r>
      <w:proofErr w:type="gramEnd"/>
      <w:r w:rsidRPr="000D1F7B">
        <w:rPr>
          <w:rFonts w:ascii="Times New Roman" w:hAnsi="Times New Roman" w:cs="Times New Roman"/>
          <w:sz w:val="28"/>
          <w:szCs w:val="28"/>
        </w:rPr>
        <w:t xml:space="preserve"> ЦМИТ;</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17) копии документов, подтверждающих безопасность оборудования ЦМИТ для работы с детьми и молодежью (паспорт оборудования, сертификаты соответствия и тому подобное);</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18) копии документов, подтверждающих соответствие оборудования ЦМИТ санитарно-техническим требованиям размещения и использования в помещении ЦМИТ (сертификаты соответствия и тому подобное).</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19) копия свидетельства о государственной регистрации юридического лица или индивидуального предпринимателя;</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pacing w:val="-8"/>
          <w:sz w:val="28"/>
          <w:szCs w:val="28"/>
        </w:rPr>
        <w:t>20) копия свидетельства о постановке юридического лица или индивидуального</w:t>
      </w:r>
      <w:r w:rsidRPr="000D1F7B">
        <w:rPr>
          <w:rFonts w:ascii="Times New Roman" w:hAnsi="Times New Roman" w:cs="Times New Roman"/>
          <w:sz w:val="28"/>
          <w:szCs w:val="28"/>
        </w:rPr>
        <w:t xml:space="preserve"> предпринимателя на учет в налоговом органе;</w:t>
      </w:r>
    </w:p>
    <w:p w:rsidR="000D1F7B" w:rsidRPr="000D1F7B" w:rsidRDefault="000D1F7B" w:rsidP="000D1F7B">
      <w:pPr>
        <w:pStyle w:val="ConsPlusNormal"/>
        <w:widowControl/>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21) выписка из Единого государственного реестра юридических лиц </w:t>
      </w:r>
      <w:r w:rsidRPr="000D1F7B">
        <w:rPr>
          <w:rFonts w:ascii="Times New Roman" w:hAnsi="Times New Roman" w:cs="Times New Roman"/>
          <w:spacing w:val="-10"/>
          <w:sz w:val="28"/>
          <w:szCs w:val="28"/>
        </w:rPr>
        <w:t>(ЕГРЮЛ) и Единого государственного реестра индивидуальных предпринимателей</w:t>
      </w:r>
      <w:r w:rsidRPr="000D1F7B">
        <w:rPr>
          <w:rFonts w:ascii="Times New Roman" w:hAnsi="Times New Roman" w:cs="Times New Roman"/>
          <w:sz w:val="28"/>
          <w:szCs w:val="28"/>
        </w:rPr>
        <w:t xml:space="preserve"> (ЕГРИП), выданная не ранее чем за три месяца до дня подачи заявления;</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К заявке на получение субсидии могут быть приложены дополнительные документы, имеющие отношение к проекту.</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D1F7B">
        <w:rPr>
          <w:rFonts w:ascii="Times New Roman" w:hAnsi="Times New Roman" w:cs="Times New Roman"/>
          <w:sz w:val="28"/>
          <w:szCs w:val="28"/>
        </w:rPr>
        <w:t>12. Документы, представленные субъектом малого и среднего предпринимательства, должны быть сброшюрованы в одну папку. Документы, представленные на рассмотрение, возврату не подлежат.</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13. Субъект малого и среднего предпринимательства несет полную ответственность за достоверность представляемых сведений.</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14. Субъекту малого и среднего предпринимательства отказывается в приеме документов в следующих случаях:</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1) представления документов, указанных в </w:t>
      </w:r>
      <w:hyperlink w:anchor="Par112" w:history="1">
        <w:r w:rsidRPr="000D1F7B">
          <w:rPr>
            <w:rFonts w:ascii="Times New Roman" w:hAnsi="Times New Roman" w:cs="Times New Roman"/>
            <w:sz w:val="28"/>
            <w:szCs w:val="28"/>
          </w:rPr>
          <w:t>пункте 11</w:t>
        </w:r>
      </w:hyperlink>
      <w:r w:rsidRPr="000D1F7B">
        <w:rPr>
          <w:rFonts w:ascii="Times New Roman" w:hAnsi="Times New Roman" w:cs="Times New Roman"/>
          <w:sz w:val="28"/>
          <w:szCs w:val="28"/>
        </w:rPr>
        <w:t xml:space="preserve"> настоящего Порядка, позднее срока, предусмотренного подпунктом 3 пункта 16 настоящего Порядка;</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2) представления документов, оформление которых не соответствует требованиям, предусмотренным </w:t>
      </w:r>
      <w:hyperlink w:anchor="Par112" w:history="1">
        <w:r w:rsidRPr="000D1F7B">
          <w:rPr>
            <w:rFonts w:ascii="Times New Roman" w:hAnsi="Times New Roman" w:cs="Times New Roman"/>
            <w:sz w:val="28"/>
            <w:szCs w:val="28"/>
          </w:rPr>
          <w:t>пунктами 11 и 1</w:t>
        </w:r>
      </w:hyperlink>
      <w:r w:rsidRPr="000D1F7B">
        <w:rPr>
          <w:rFonts w:ascii="Times New Roman" w:hAnsi="Times New Roman" w:cs="Times New Roman"/>
          <w:sz w:val="28"/>
          <w:szCs w:val="28"/>
        </w:rPr>
        <w:t>2 настоящего Порядка;</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 представления не в полном объеме документов, указанных в пункте 11 настоящего Порядка (за исключением документов, указанных в подпункте 8 пункта 11 настоящего Порядка – для субъектов малого и среднего предпринимательства, не являющихся акционерными обществами);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4) предоставления недостоверных сведений.</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Заявки субъектов малого и среднего предпринимательства, которым отказано в принятии, на заседании конкурсной комиссии не рассматриваются и возвращаются заявителю в течение семи календарных дней со дня получения заявки.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lastRenderedPageBreak/>
        <w:t xml:space="preserve">Решение министерства  о возврате документов может быть обжаловано субъектом малого и среднего предпринимательства в установленном законом порядке. </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Принятые заявки регистрируются в реестре заявок субъектов малого </w:t>
      </w:r>
      <w:r w:rsidRPr="000D1F7B">
        <w:rPr>
          <w:rFonts w:ascii="Times New Roman" w:hAnsi="Times New Roman" w:cs="Times New Roman"/>
          <w:sz w:val="28"/>
          <w:szCs w:val="28"/>
        </w:rPr>
        <w:br/>
        <w:t>и среднего предпринимательства на участие в конкурсе.</w:t>
      </w:r>
    </w:p>
    <w:p w:rsidR="000D1F7B" w:rsidRPr="000D1F7B" w:rsidRDefault="000D1F7B" w:rsidP="000D1F7B">
      <w:pPr>
        <w:pStyle w:val="ConsPlusNormal"/>
        <w:tabs>
          <w:tab w:val="num" w:pos="1260"/>
        </w:tabs>
        <w:ind w:firstLine="709"/>
        <w:jc w:val="both"/>
        <w:rPr>
          <w:rFonts w:ascii="Times New Roman" w:hAnsi="Times New Roman" w:cs="Times New Roman"/>
          <w:sz w:val="28"/>
          <w:szCs w:val="28"/>
        </w:rPr>
      </w:pPr>
      <w:r w:rsidRPr="000D1F7B">
        <w:rPr>
          <w:rFonts w:ascii="Times New Roman" w:hAnsi="Times New Roman" w:cs="Times New Roman"/>
          <w:sz w:val="28"/>
          <w:szCs w:val="28"/>
        </w:rPr>
        <w:t>15. Субъект малого и среднего предпринимательства вправе подать только один комплект документов для участия в конкурсе.</w:t>
      </w:r>
    </w:p>
    <w:p w:rsidR="000D1F7B" w:rsidRPr="000D1F7B" w:rsidRDefault="000D1F7B" w:rsidP="000D1F7B">
      <w:pPr>
        <w:pStyle w:val="ConsPlusNormal"/>
        <w:ind w:firstLine="709"/>
        <w:jc w:val="both"/>
        <w:rPr>
          <w:rFonts w:ascii="Times New Roman" w:hAnsi="Times New Roman" w:cs="Times New Roman"/>
          <w:sz w:val="28"/>
          <w:szCs w:val="28"/>
        </w:rPr>
      </w:pPr>
      <w:r w:rsidRPr="000D1F7B">
        <w:rPr>
          <w:rFonts w:ascii="Times New Roman" w:hAnsi="Times New Roman" w:cs="Times New Roman"/>
          <w:sz w:val="28"/>
          <w:szCs w:val="28"/>
        </w:rPr>
        <w:t>Субъект малого и среднего предпринимательства вправе внести изменения в свой комплект документов при условии, что министерство получит соответствующее письменное уведомление не позднее, чем за</w:t>
      </w:r>
      <w:r w:rsidRPr="000D1F7B">
        <w:rPr>
          <w:rFonts w:ascii="Times New Roman" w:hAnsi="Times New Roman" w:cs="Times New Roman"/>
          <w:sz w:val="28"/>
          <w:szCs w:val="28"/>
        </w:rPr>
        <w:br/>
        <w:t>10 (десять) календарных дней до дня заседания конкурсной комиссии. Изменения в комплект документов, внесенные субъектом малого и среднего предпринимательства, являются неотъемлемой его частью. При неоднократном внесении изменений в комплект документов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0D1F7B" w:rsidRPr="000D1F7B" w:rsidRDefault="000D1F7B" w:rsidP="000D1F7B">
      <w:pPr>
        <w:pStyle w:val="ConsPlusNormal"/>
        <w:ind w:firstLine="709"/>
        <w:jc w:val="both"/>
        <w:rPr>
          <w:rFonts w:ascii="Times New Roman" w:hAnsi="Times New Roman" w:cs="Times New Roman"/>
          <w:sz w:val="28"/>
          <w:szCs w:val="28"/>
        </w:rPr>
      </w:pPr>
      <w:r w:rsidRPr="000D1F7B">
        <w:rPr>
          <w:rFonts w:ascii="Times New Roman" w:hAnsi="Times New Roman" w:cs="Times New Roman"/>
          <w:sz w:val="28"/>
          <w:szCs w:val="28"/>
        </w:rPr>
        <w:t>Субъект малого и среднего предпринимательства вправе отозвать свой комплект документов при условии, что министерство получит соответствующее письменное уведомление до дня проведения заседания конкурсной комиссии.</w:t>
      </w:r>
    </w:p>
    <w:p w:rsidR="000D1F7B" w:rsidRPr="000D1F7B" w:rsidRDefault="000D1F7B" w:rsidP="000D1F7B">
      <w:pPr>
        <w:pStyle w:val="ConsPlusNormal"/>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Субъект малого и среднего предпринимательства вправе отказаться от субсидии после принятия министерством решения о предоставлении субсидии. При этом отказ направляется в министерство в письменной форме в течение 10 (десяти) рабочих дней </w:t>
      </w:r>
      <w:proofErr w:type="gramStart"/>
      <w:r w:rsidRPr="000D1F7B">
        <w:rPr>
          <w:rFonts w:ascii="Times New Roman" w:hAnsi="Times New Roman" w:cs="Times New Roman"/>
          <w:sz w:val="28"/>
          <w:szCs w:val="28"/>
        </w:rPr>
        <w:t>с даты издания</w:t>
      </w:r>
      <w:proofErr w:type="gramEnd"/>
      <w:r w:rsidRPr="000D1F7B">
        <w:rPr>
          <w:rFonts w:ascii="Times New Roman" w:hAnsi="Times New Roman" w:cs="Times New Roman"/>
          <w:sz w:val="28"/>
          <w:szCs w:val="28"/>
        </w:rPr>
        <w:t xml:space="preserve"> распоряжения министерства о выделении средств областного бюджета на предоставление субсидий победителям конкурса.</w:t>
      </w:r>
    </w:p>
    <w:p w:rsidR="000D1F7B" w:rsidRPr="000D1F7B"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0D1F7B" w:rsidRPr="000D1F7B" w:rsidRDefault="000D1F7B" w:rsidP="000D1F7B">
      <w:pPr>
        <w:pStyle w:val="ConsPlusNormal"/>
        <w:widowControl/>
        <w:ind w:firstLine="0"/>
        <w:jc w:val="center"/>
        <w:outlineLvl w:val="1"/>
        <w:rPr>
          <w:rFonts w:ascii="Times New Roman" w:hAnsi="Times New Roman" w:cs="Times New Roman"/>
          <w:b/>
          <w:sz w:val="28"/>
          <w:szCs w:val="28"/>
        </w:rPr>
      </w:pPr>
      <w:r w:rsidRPr="000D1F7B">
        <w:rPr>
          <w:rFonts w:ascii="Times New Roman" w:hAnsi="Times New Roman" w:cs="Times New Roman"/>
          <w:b/>
          <w:sz w:val="28"/>
          <w:szCs w:val="28"/>
          <w:lang w:val="en-US"/>
        </w:rPr>
        <w:t>III</w:t>
      </w:r>
      <w:r w:rsidRPr="000D1F7B">
        <w:rPr>
          <w:rFonts w:ascii="Times New Roman" w:hAnsi="Times New Roman" w:cs="Times New Roman"/>
          <w:b/>
          <w:sz w:val="28"/>
          <w:szCs w:val="28"/>
        </w:rPr>
        <w:t>. Порядок проведения конкурса</w:t>
      </w:r>
    </w:p>
    <w:p w:rsidR="000D1F7B" w:rsidRPr="000D1F7B" w:rsidRDefault="000D1F7B" w:rsidP="000D1F7B">
      <w:pPr>
        <w:pStyle w:val="ConsPlusNormal"/>
        <w:widowControl/>
        <w:ind w:firstLine="709"/>
        <w:jc w:val="center"/>
        <w:outlineLvl w:val="1"/>
        <w:rPr>
          <w:rFonts w:ascii="Times New Roman" w:hAnsi="Times New Roman" w:cs="Times New Roman"/>
          <w:b/>
          <w:sz w:val="28"/>
          <w:szCs w:val="28"/>
        </w:rPr>
      </w:pP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16. Министерство при проведении конкурса последовательно осуществляет следующие функции: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 издает распоряжение министерства о проведении конкурса;</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proofErr w:type="spellStart"/>
      <w:r w:rsidRPr="000D1F7B">
        <w:rPr>
          <w:rFonts w:ascii="Times New Roman" w:hAnsi="Times New Roman" w:cs="Times New Roman"/>
          <w:sz w:val="28"/>
          <w:szCs w:val="28"/>
        </w:rPr>
        <w:t>www.dvinaland.ru</w:t>
      </w:r>
      <w:proofErr w:type="spellEnd"/>
      <w:r w:rsidRPr="000D1F7B">
        <w:rPr>
          <w:rFonts w:ascii="Times New Roman" w:hAnsi="Times New Roman" w:cs="Times New Roman"/>
          <w:sz w:val="28"/>
          <w:szCs w:val="28"/>
        </w:rPr>
        <w:t xml:space="preserve"> и портале малого и среднего предпринимательства Архангельской области www.msp29.ru;</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 осуществляет прием и регистрацию заявок на участие в конкурсе в течение 30 дней со дня опубликования извещения;</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4) проверяет наличие документов, представляемых с заявкой на участие в конкурсе и указанных в пункте 11 настоящего Порядка;</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5) проводит оценку эффективности реализации проекта на основании </w:t>
      </w:r>
      <w:proofErr w:type="gramStart"/>
      <w:r w:rsidRPr="000D1F7B">
        <w:rPr>
          <w:rFonts w:ascii="Times New Roman" w:hAnsi="Times New Roman" w:cs="Times New Roman"/>
          <w:sz w:val="28"/>
          <w:szCs w:val="28"/>
        </w:rPr>
        <w:t>Методики проведения оценки показателей результативности реализации мероприятия</w:t>
      </w:r>
      <w:proofErr w:type="gramEnd"/>
      <w:r w:rsidRPr="000D1F7B">
        <w:rPr>
          <w:rFonts w:ascii="Times New Roman" w:hAnsi="Times New Roman" w:cs="Times New Roman"/>
          <w:sz w:val="28"/>
          <w:szCs w:val="28"/>
        </w:rPr>
        <w:t xml:space="preserve"> по созданию и (или) обеспечению деятельности центра </w:t>
      </w:r>
      <w:r w:rsidRPr="000D1F7B">
        <w:rPr>
          <w:rFonts w:ascii="Times New Roman" w:hAnsi="Times New Roman" w:cs="Times New Roman"/>
          <w:sz w:val="28"/>
          <w:szCs w:val="28"/>
        </w:rPr>
        <w:lastRenderedPageBreak/>
        <w:t xml:space="preserve">молодежного инновационного творчества по форме согласно приложению </w:t>
      </w:r>
      <w:r w:rsidRPr="000D1F7B">
        <w:rPr>
          <w:rFonts w:ascii="Times New Roman" w:hAnsi="Times New Roman" w:cs="Times New Roman"/>
          <w:sz w:val="28"/>
          <w:szCs w:val="28"/>
        </w:rPr>
        <w:br/>
        <w:t>№ 5 к настоящему Порядку.</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17. В течение 5 рабочих дней со дня получения комплекта документов, министерство направляет их (или их копии) на рассмотрение не менее чем трем экспертам для подготовки экспертных заключений о целесообразности создания  ЦМИТ.</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18. Экспертами являются представители министерства, и (или) исполнительных </w:t>
      </w:r>
      <w:r w:rsidRPr="000D1F7B">
        <w:rPr>
          <w:rFonts w:ascii="Times New Roman" w:hAnsi="Times New Roman" w:cs="Times New Roman"/>
          <w:spacing w:val="-10"/>
          <w:sz w:val="28"/>
          <w:szCs w:val="28"/>
        </w:rPr>
        <w:t>органов государственной власти Архангельской области,</w:t>
      </w:r>
      <w:r w:rsidRPr="000D1F7B">
        <w:rPr>
          <w:rFonts w:ascii="Times New Roman" w:hAnsi="Times New Roman" w:cs="Times New Roman"/>
          <w:sz w:val="28"/>
          <w:szCs w:val="28"/>
        </w:rPr>
        <w:t xml:space="preserve"> инфраструктуры развития инновационной деятельности в </w:t>
      </w:r>
      <w:r w:rsidRPr="000D1F7B">
        <w:rPr>
          <w:rFonts w:ascii="Times New Roman" w:hAnsi="Times New Roman" w:cs="Times New Roman"/>
          <w:spacing w:val="-10"/>
          <w:sz w:val="28"/>
          <w:szCs w:val="28"/>
        </w:rPr>
        <w:t>Архангельской</w:t>
      </w:r>
      <w:r w:rsidRPr="000D1F7B">
        <w:rPr>
          <w:rFonts w:ascii="Times New Roman" w:hAnsi="Times New Roman" w:cs="Times New Roman"/>
          <w:sz w:val="28"/>
          <w:szCs w:val="28"/>
        </w:rPr>
        <w:t xml:space="preserve"> области, научных, образовательных, научно-производственных организаций, осуществляющих свою деятельность на территории Архангельской области, </w:t>
      </w:r>
      <w:r w:rsidRPr="000D1F7B">
        <w:rPr>
          <w:rFonts w:ascii="Times New Roman" w:hAnsi="Times New Roman" w:cs="Times New Roman"/>
          <w:spacing w:val="-12"/>
          <w:sz w:val="28"/>
          <w:szCs w:val="28"/>
        </w:rPr>
        <w:t>представителей общественных объединений малого и среднего предпринимательства</w:t>
      </w:r>
      <w:r w:rsidRPr="000D1F7B">
        <w:rPr>
          <w:rFonts w:ascii="Times New Roman" w:hAnsi="Times New Roman" w:cs="Times New Roman"/>
          <w:sz w:val="28"/>
          <w:szCs w:val="28"/>
        </w:rPr>
        <w:t xml:space="preserve"> Архангельской области.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19. Экспертное заключение составляется по форме согласно приложению № 6 к настоящему Порядку и подписывается экспертом. Максимальный срок рассмотрения и представления экспертных заключений в министерство составляет 10 рабочих дней со дня передачи комплектов документов на экспертизу. Эксперты вправе осуществлять выезд на место для визуального осмотра приобретенного оборудования.</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20. Проекты с экспертными заключениями и оценкой эффективности реализации проекта выносятся на рассмотрение конкурсной комиссии (далее – комиссия).</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21. Министерство в течение 5 рабочих дней со дня получения экспертных заключений:</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 готовит материалы на заседание комиссии и выносит их на рассмотрение комиссии;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 оповещает членов комиссии и приглашенных о дате, времени и месте проведения заседания конкурсной комиссии;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 осуществляет организационно-техническое обеспечение деятельности комиссии.</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pacing w:val="-12"/>
          <w:sz w:val="28"/>
          <w:szCs w:val="28"/>
        </w:rPr>
        <w:t>22. Состав комиссии утверждается распоряжением министерства</w:t>
      </w:r>
      <w:r w:rsidRPr="000D1F7B">
        <w:rPr>
          <w:rFonts w:ascii="Times New Roman" w:hAnsi="Times New Roman" w:cs="Times New Roman"/>
          <w:sz w:val="28"/>
          <w:szCs w:val="28"/>
        </w:rPr>
        <w:t xml:space="preserve">. Комиссия создается из сотрудников министерства с привлечением представителей исполнительных </w:t>
      </w:r>
      <w:r w:rsidRPr="000D1F7B">
        <w:rPr>
          <w:rFonts w:ascii="Times New Roman" w:hAnsi="Times New Roman" w:cs="Times New Roman"/>
          <w:spacing w:val="-10"/>
          <w:sz w:val="28"/>
          <w:szCs w:val="28"/>
        </w:rPr>
        <w:t xml:space="preserve">органов государственной власти Архангельской области, </w:t>
      </w:r>
      <w:r w:rsidRPr="000D1F7B">
        <w:rPr>
          <w:rFonts w:ascii="Times New Roman" w:hAnsi="Times New Roman" w:cs="Times New Roman"/>
          <w:sz w:val="28"/>
          <w:szCs w:val="28"/>
        </w:rPr>
        <w:t>представителя</w:t>
      </w:r>
      <w:r w:rsidRPr="000D1F7B">
        <w:rPr>
          <w:rFonts w:ascii="Times New Roman" w:hAnsi="Times New Roman" w:cs="Times New Roman"/>
          <w:spacing w:val="-10"/>
          <w:sz w:val="28"/>
          <w:szCs w:val="28"/>
        </w:rPr>
        <w:t xml:space="preserve"> </w:t>
      </w:r>
      <w:proofErr w:type="spellStart"/>
      <w:r w:rsidRPr="000D1F7B">
        <w:rPr>
          <w:rFonts w:ascii="Times New Roman" w:hAnsi="Times New Roman" w:cs="Times New Roman"/>
          <w:spacing w:val="-10"/>
          <w:sz w:val="28"/>
          <w:szCs w:val="28"/>
        </w:rPr>
        <w:t>Архангельского</w:t>
      </w:r>
      <w:r w:rsidRPr="000D1F7B">
        <w:rPr>
          <w:rFonts w:ascii="Times New Roman" w:hAnsi="Times New Roman" w:cs="Times New Roman"/>
          <w:spacing w:val="-4"/>
          <w:sz w:val="28"/>
          <w:szCs w:val="28"/>
        </w:rPr>
        <w:t>областного</w:t>
      </w:r>
      <w:proofErr w:type="spellEnd"/>
      <w:r w:rsidRPr="000D1F7B">
        <w:rPr>
          <w:rFonts w:ascii="Times New Roman" w:hAnsi="Times New Roman" w:cs="Times New Roman"/>
          <w:spacing w:val="-4"/>
          <w:sz w:val="28"/>
          <w:szCs w:val="28"/>
        </w:rPr>
        <w:t xml:space="preserve"> Собрания депутатов, представителей организаций инфраструктуры</w:t>
      </w:r>
      <w:r w:rsidRPr="000D1F7B">
        <w:rPr>
          <w:rFonts w:ascii="Times New Roman" w:hAnsi="Times New Roman" w:cs="Times New Roman"/>
          <w:sz w:val="28"/>
          <w:szCs w:val="28"/>
        </w:rPr>
        <w:t xml:space="preserve"> поддержки малого и среднего предпринимательства Архангельской области, </w:t>
      </w:r>
      <w:r w:rsidRPr="000D1F7B">
        <w:rPr>
          <w:rFonts w:ascii="Times New Roman" w:hAnsi="Times New Roman" w:cs="Times New Roman"/>
          <w:spacing w:val="-12"/>
          <w:sz w:val="28"/>
          <w:szCs w:val="28"/>
        </w:rPr>
        <w:t>представителей общественных объединений малого и среднего предпринимательства</w:t>
      </w:r>
      <w:r w:rsidRPr="000D1F7B">
        <w:rPr>
          <w:rFonts w:ascii="Times New Roman" w:hAnsi="Times New Roman" w:cs="Times New Roman"/>
          <w:sz w:val="28"/>
          <w:szCs w:val="28"/>
        </w:rPr>
        <w:t xml:space="preserve"> Архангельской области (по согласованию). Председателем комиссии является министр </w:t>
      </w:r>
      <w:r w:rsidRPr="000D1F7B">
        <w:rPr>
          <w:rFonts w:ascii="Times New Roman" w:hAnsi="Times New Roman" w:cs="Times New Roman"/>
          <w:spacing w:val="-4"/>
          <w:sz w:val="28"/>
          <w:szCs w:val="28"/>
        </w:rPr>
        <w:t xml:space="preserve">экономического развития </w:t>
      </w:r>
      <w:r w:rsidRPr="000D1F7B">
        <w:rPr>
          <w:rFonts w:ascii="Times New Roman" w:hAnsi="Times New Roman" w:cs="Times New Roman"/>
          <w:spacing w:val="8"/>
          <w:sz w:val="28"/>
          <w:szCs w:val="28"/>
        </w:rPr>
        <w:t xml:space="preserve">и конкурентной политики </w:t>
      </w:r>
      <w:r w:rsidRPr="000D1F7B">
        <w:rPr>
          <w:rFonts w:ascii="Times New Roman" w:hAnsi="Times New Roman" w:cs="Times New Roman"/>
          <w:spacing w:val="-4"/>
          <w:sz w:val="28"/>
          <w:szCs w:val="28"/>
        </w:rPr>
        <w:t>Архангельской области, заместителем председателя</w:t>
      </w:r>
      <w:r w:rsidRPr="000D1F7B">
        <w:rPr>
          <w:rFonts w:ascii="Times New Roman" w:hAnsi="Times New Roman" w:cs="Times New Roman"/>
          <w:sz w:val="28"/>
          <w:szCs w:val="28"/>
        </w:rPr>
        <w:t xml:space="preserve"> комиссии – заместитель министра экономического развития </w:t>
      </w:r>
      <w:r w:rsidRPr="000D1F7B">
        <w:rPr>
          <w:rFonts w:ascii="Times New Roman" w:hAnsi="Times New Roman" w:cs="Times New Roman"/>
          <w:spacing w:val="8"/>
          <w:sz w:val="28"/>
          <w:szCs w:val="28"/>
        </w:rPr>
        <w:t xml:space="preserve">и конкурентной политики </w:t>
      </w:r>
      <w:r w:rsidRPr="000D1F7B">
        <w:rPr>
          <w:rFonts w:ascii="Times New Roman" w:hAnsi="Times New Roman" w:cs="Times New Roman"/>
          <w:sz w:val="28"/>
          <w:szCs w:val="28"/>
        </w:rPr>
        <w:t>Архангельской области, секретарем – специалист министерства.</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Заседания комиссии проводит председатель комиссии, а в его отсутствие – заместитель председателя комиссии.</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lastRenderedPageBreak/>
        <w:t>Заседание комиссии считается правомочным, если на нем присутствуют не менее половины членов комиссии.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К рассмотрению проектов и принятию комиссией решения о результатах конкурсного отбора проектов не допускаются члены комиссии, лично заинтересованные в результатах конкурсного отбора проектов. Члены комиссии, лично заинтересованные в результатах конкурсного отбора проектов, обязаны до начала работы комиссии письменно уведомить об этом председателя комиссии.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23. На заседании комиссии озвучиваются заключения экспертов, осуществляется присуждение проектам порядковых номеров и их сопоставление в соответствии с оценкой эффективности реализации проекта.</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24. Решения комиссии оформляются протоколом, который подписывается председателем и секретарем комиссии. Члены комиссии, не согласные с решением комиссии, вправе приложить к протоколу в письменном виде особое мнение, о чем в протоколе делается соответствующая запись. Выписки из протокола заседания комиссии направляются субъектам малого и среднего предпринимательства по их письменному запросу.</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На основании протокола комиссии о рассмотрении заявок министерство в течение 5 рабочих дней со дня заседания комиссии принимает решение о победителях конкурса и издает распоряжение о выделении субсидий.</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Решение министерства  может быть обжаловано субъектов малого и среднего предпринимательства в установленном законом порядке. </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25. Министерство на основании протокола комиссии принимает решение об отказе в предоставлении субсидии по следующим основаниям:</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1) проект участника конкурса набрал менее 60 баллов по результатам оценки эффективности реализации проектов, проводимой министерством в соответствии с подпунктом 5 пункта 16 настоящего Порядка;</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 проект участника конкурса не рекомендован на предоставление субсидии большинством экспертов по результатам экспертного заключения.</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26. В случае если лимит бюджетных ассигнований на предоставление субсидий не позволяет предоставить субсидии всем участникам конкурса, проекты которых прошли конкурсный отбор, министерство принимает решение о предоставлении субсидий участникам конкурса, соответствующим следующим критериям в указанной очередности:</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1) </w:t>
      </w:r>
      <w:proofErr w:type="gramStart"/>
      <w:r w:rsidRPr="000D1F7B">
        <w:rPr>
          <w:rFonts w:ascii="Times New Roman" w:hAnsi="Times New Roman" w:cs="Times New Roman"/>
          <w:sz w:val="28"/>
          <w:szCs w:val="28"/>
        </w:rPr>
        <w:t>проекты</w:t>
      </w:r>
      <w:proofErr w:type="gramEnd"/>
      <w:r w:rsidRPr="000D1F7B">
        <w:rPr>
          <w:rFonts w:ascii="Times New Roman" w:hAnsi="Times New Roman" w:cs="Times New Roman"/>
          <w:sz w:val="28"/>
          <w:szCs w:val="28"/>
        </w:rPr>
        <w:t xml:space="preserve"> которых набрали наибольшее количество баллов;</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2) </w:t>
      </w:r>
      <w:proofErr w:type="gramStart"/>
      <w:r w:rsidRPr="000D1F7B">
        <w:rPr>
          <w:rFonts w:ascii="Times New Roman" w:hAnsi="Times New Roman" w:cs="Times New Roman"/>
          <w:sz w:val="28"/>
          <w:szCs w:val="28"/>
        </w:rPr>
        <w:t>подавшим</w:t>
      </w:r>
      <w:proofErr w:type="gramEnd"/>
      <w:r w:rsidRPr="000D1F7B">
        <w:rPr>
          <w:rFonts w:ascii="Times New Roman" w:hAnsi="Times New Roman" w:cs="Times New Roman"/>
          <w:sz w:val="28"/>
          <w:szCs w:val="28"/>
        </w:rPr>
        <w:t xml:space="preserve"> комплект документов ранее.</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При этом каждый следующий критерий используется в случае, если применение предыдущего критерия не позволило определить количество победителей конкурса.</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27. В течение 15 рабочих дней со дня проведения заседания комиссии министерство публикует протокол в информационно-телекоммуникационной сети «Интернет» на официальном сайте Правительства Архангельской области </w:t>
      </w:r>
      <w:proofErr w:type="spellStart"/>
      <w:r w:rsidRPr="000D1F7B">
        <w:rPr>
          <w:rFonts w:ascii="Times New Roman" w:hAnsi="Times New Roman" w:cs="Times New Roman"/>
          <w:sz w:val="28"/>
          <w:szCs w:val="28"/>
        </w:rPr>
        <w:t>www.dvinaland.ru</w:t>
      </w:r>
      <w:proofErr w:type="spellEnd"/>
      <w:r w:rsidRPr="000D1F7B">
        <w:rPr>
          <w:rFonts w:ascii="Times New Roman" w:hAnsi="Times New Roman" w:cs="Times New Roman"/>
          <w:sz w:val="28"/>
          <w:szCs w:val="28"/>
        </w:rPr>
        <w:t xml:space="preserve"> и портале малого и среднего предпринимательства </w:t>
      </w:r>
      <w:r w:rsidRPr="000D1F7B">
        <w:rPr>
          <w:rFonts w:ascii="Times New Roman" w:hAnsi="Times New Roman" w:cs="Times New Roman"/>
          <w:sz w:val="28"/>
          <w:szCs w:val="28"/>
        </w:rPr>
        <w:lastRenderedPageBreak/>
        <w:t>Архангельской области www.msp29.ru.</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p>
    <w:p w:rsidR="000D1F7B" w:rsidRPr="000D1F7B" w:rsidRDefault="000D1F7B" w:rsidP="000D1F7B">
      <w:pPr>
        <w:pStyle w:val="ConsPlusNormal"/>
        <w:widowControl/>
        <w:ind w:firstLine="0"/>
        <w:jc w:val="center"/>
        <w:outlineLvl w:val="1"/>
        <w:rPr>
          <w:rFonts w:ascii="Times New Roman" w:hAnsi="Times New Roman" w:cs="Times New Roman"/>
          <w:b/>
          <w:sz w:val="28"/>
          <w:szCs w:val="28"/>
        </w:rPr>
      </w:pPr>
      <w:r w:rsidRPr="000D1F7B">
        <w:rPr>
          <w:rFonts w:ascii="Times New Roman" w:hAnsi="Times New Roman" w:cs="Times New Roman"/>
          <w:b/>
          <w:sz w:val="28"/>
          <w:szCs w:val="28"/>
          <w:lang w:val="en-US"/>
        </w:rPr>
        <w:t>I</w:t>
      </w:r>
      <w:r w:rsidRPr="000D1F7B">
        <w:rPr>
          <w:rFonts w:ascii="Times New Roman" w:hAnsi="Times New Roman" w:cs="Times New Roman"/>
          <w:b/>
          <w:sz w:val="28"/>
          <w:szCs w:val="28"/>
        </w:rPr>
        <w:t>V. Порядок предоставления субсидий победителям конкурса</w:t>
      </w:r>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b/>
          <w:sz w:val="28"/>
          <w:szCs w:val="28"/>
        </w:rPr>
      </w:pPr>
      <w:r w:rsidRPr="000D1F7B">
        <w:rPr>
          <w:rFonts w:ascii="Times New Roman" w:hAnsi="Times New Roman" w:cs="Times New Roman"/>
          <w:b/>
          <w:sz w:val="28"/>
          <w:szCs w:val="28"/>
        </w:rPr>
        <w:t xml:space="preserve">и осуществления </w:t>
      </w:r>
      <w:proofErr w:type="gramStart"/>
      <w:r w:rsidRPr="000D1F7B">
        <w:rPr>
          <w:rFonts w:ascii="Times New Roman" w:hAnsi="Times New Roman" w:cs="Times New Roman"/>
          <w:b/>
          <w:sz w:val="28"/>
          <w:szCs w:val="28"/>
        </w:rPr>
        <w:t>контроля за</w:t>
      </w:r>
      <w:proofErr w:type="gramEnd"/>
      <w:r w:rsidRPr="000D1F7B">
        <w:rPr>
          <w:rFonts w:ascii="Times New Roman" w:hAnsi="Times New Roman" w:cs="Times New Roman"/>
          <w:b/>
          <w:sz w:val="28"/>
          <w:szCs w:val="28"/>
        </w:rPr>
        <w:t xml:space="preserve"> использованием субсидий </w:t>
      </w:r>
    </w:p>
    <w:p w:rsidR="000D1F7B" w:rsidRPr="000D1F7B" w:rsidRDefault="000D1F7B" w:rsidP="000D1F7B">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28. В течение 30 календарных дней со дня заседания комиссии министерство заключает с победителями конкурса договоры о предоставлении субсидии.</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29. Субъекты малого и среднего предпринимательства, в отношении которых принято решение о предоставлении субсидии, в течение</w:t>
      </w:r>
      <w:r w:rsidRPr="000D1F7B">
        <w:rPr>
          <w:rFonts w:ascii="Times New Roman" w:hAnsi="Times New Roman" w:cs="Times New Roman"/>
          <w:sz w:val="28"/>
          <w:szCs w:val="28"/>
        </w:rPr>
        <w:br/>
        <w:t>30 календарных дней со дня подписания протокола дополнительно представляют в министерство письменное обязательство субъекта малого и среднего предпринимательства – получателя поддержки об обеспечении  взаимодействия с другими ЦМИТ Архангельской области и Российской Федерации (в свободной форме).</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До заключения договора о предоставлении субсидии заключается соглашение между Правительством Архангельской области и победителем об обеспечении функционирования и оказания ЦМИТ предусмотренных услуг в течение не менее 10 лет со дня получения субсидии на создание ЦМИТ.</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30.  Субъекты малого и среднего предпринимательства, признанные </w:t>
      </w:r>
      <w:r w:rsidRPr="000D1F7B">
        <w:rPr>
          <w:rFonts w:ascii="Times New Roman" w:hAnsi="Times New Roman" w:cs="Times New Roman"/>
          <w:spacing w:val="-2"/>
          <w:sz w:val="28"/>
          <w:szCs w:val="28"/>
        </w:rPr>
        <w:t>победителями, заключают с министерством договор</w:t>
      </w:r>
      <w:r w:rsidRPr="000D1F7B">
        <w:rPr>
          <w:rFonts w:ascii="Times New Roman" w:hAnsi="Times New Roman" w:cs="Times New Roman"/>
          <w:sz w:val="28"/>
          <w:szCs w:val="28"/>
        </w:rPr>
        <w:t xml:space="preserve"> о предоставлении субсидии, который служит основанием для ее получения.</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Обязательным условием предоставления субсидии, включаемым </w:t>
      </w:r>
      <w:r w:rsidRPr="000D1F7B">
        <w:rPr>
          <w:rFonts w:ascii="Times New Roman" w:hAnsi="Times New Roman" w:cs="Times New Roman"/>
          <w:sz w:val="28"/>
          <w:szCs w:val="28"/>
        </w:rPr>
        <w:br/>
        <w:t>в договор о предоставлении субсидии, является согласие субъектов малого и среднего предпринимательства на осуществление министерством и органами государственного финансового контроля Архангельской области проверок соблюдения получателями субсидий условий, целей и порядка предоставления субсидий.</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Субъекты малого и среднего предпринимательства, в срок </w:t>
      </w:r>
      <w:r w:rsidRPr="000D1F7B">
        <w:rPr>
          <w:rFonts w:ascii="Times New Roman" w:hAnsi="Times New Roman" w:cs="Times New Roman"/>
          <w:sz w:val="28"/>
          <w:szCs w:val="28"/>
        </w:rPr>
        <w:br/>
        <w:t xml:space="preserve">не выполнившие требования, предусмотренные пунктом 29 настоящего Порядка, утрачивают право на получение субсидии. </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31.  Министерство перечисляет денежные </w:t>
      </w:r>
      <w:r w:rsidRPr="000D1F7B">
        <w:rPr>
          <w:rFonts w:ascii="Times New Roman" w:hAnsi="Times New Roman" w:cs="Times New Roman"/>
          <w:spacing w:val="-2"/>
          <w:sz w:val="28"/>
          <w:szCs w:val="28"/>
        </w:rPr>
        <w:t>средства на расчетный счет победителя</w:t>
      </w:r>
      <w:r w:rsidRPr="000D1F7B">
        <w:rPr>
          <w:rFonts w:ascii="Times New Roman" w:hAnsi="Times New Roman" w:cs="Times New Roman"/>
          <w:sz w:val="28"/>
          <w:szCs w:val="28"/>
        </w:rPr>
        <w:t xml:space="preserve"> в сроки, указанные в договоре о предоставлении субсидии.</w:t>
      </w:r>
    </w:p>
    <w:p w:rsidR="000D1F7B" w:rsidRPr="000D1F7B" w:rsidRDefault="000D1F7B" w:rsidP="000D1F7B">
      <w:pPr>
        <w:pStyle w:val="ConsPlusNormal"/>
        <w:widowControl/>
        <w:ind w:firstLine="709"/>
        <w:jc w:val="both"/>
        <w:rPr>
          <w:rFonts w:ascii="Times New Roman" w:hAnsi="Times New Roman" w:cs="Times New Roman"/>
          <w:sz w:val="28"/>
          <w:szCs w:val="28"/>
        </w:rPr>
      </w:pPr>
      <w:r w:rsidRPr="000D1F7B">
        <w:rPr>
          <w:rFonts w:ascii="Times New Roman" w:hAnsi="Times New Roman" w:cs="Times New Roman"/>
          <w:spacing w:val="-4"/>
          <w:sz w:val="28"/>
          <w:szCs w:val="28"/>
        </w:rPr>
        <w:t>32. Получатель субсидии ежеквартально, не позднее 10-го числа месяца</w:t>
      </w:r>
      <w:r w:rsidRPr="000D1F7B">
        <w:rPr>
          <w:rFonts w:ascii="Times New Roman" w:hAnsi="Times New Roman" w:cs="Times New Roman"/>
          <w:sz w:val="28"/>
          <w:szCs w:val="28"/>
        </w:rPr>
        <w:t>, следующего за отчетным кварталом, обязан представлять в министерство отчетность о реализации проекта, в состав которой входят следующие документы:</w:t>
      </w:r>
    </w:p>
    <w:p w:rsidR="000D1F7B" w:rsidRPr="000D1F7B" w:rsidRDefault="000D1F7B" w:rsidP="0082401C">
      <w:pPr>
        <w:numPr>
          <w:ilvl w:val="0"/>
          <w:numId w:val="4"/>
        </w:numPr>
        <w:tabs>
          <w:tab w:val="clear" w:pos="1980"/>
          <w:tab w:val="num" w:pos="1080"/>
        </w:tabs>
        <w:spacing w:after="0" w:line="240" w:lineRule="auto"/>
        <w:ind w:left="0" w:firstLine="709"/>
        <w:jc w:val="both"/>
        <w:rPr>
          <w:rFonts w:ascii="Times New Roman" w:hAnsi="Times New Roman" w:cs="Times New Roman"/>
          <w:sz w:val="28"/>
          <w:szCs w:val="28"/>
        </w:rPr>
      </w:pPr>
      <w:r w:rsidRPr="000D1F7B">
        <w:rPr>
          <w:rFonts w:ascii="Times New Roman" w:hAnsi="Times New Roman" w:cs="Times New Roman"/>
          <w:sz w:val="28"/>
          <w:szCs w:val="28"/>
        </w:rPr>
        <w:t>отчет субъекта малого и среднего предпринимательства, получившего субсидию, об использовании целевых бюджетных средств, предоставленных по договору по форме согласно приложению № 7 к настоящему Порядку;</w:t>
      </w:r>
    </w:p>
    <w:p w:rsidR="000D1F7B" w:rsidRPr="000D1F7B" w:rsidRDefault="000D1F7B" w:rsidP="0082401C">
      <w:pPr>
        <w:numPr>
          <w:ilvl w:val="0"/>
          <w:numId w:val="4"/>
        </w:numPr>
        <w:tabs>
          <w:tab w:val="clear" w:pos="1980"/>
          <w:tab w:val="left" w:pos="1080"/>
        </w:tabs>
        <w:spacing w:after="0" w:line="240" w:lineRule="auto"/>
        <w:ind w:left="0"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платежные документы, </w:t>
      </w:r>
      <w:r w:rsidRPr="000D1F7B">
        <w:rPr>
          <w:rFonts w:ascii="Times New Roman" w:hAnsi="Times New Roman" w:cs="Times New Roman"/>
          <w:spacing w:val="-4"/>
          <w:sz w:val="28"/>
          <w:szCs w:val="28"/>
        </w:rPr>
        <w:t xml:space="preserve">подтверждающие расходы в соответствии </w:t>
      </w:r>
      <w:r w:rsidRPr="000D1F7B">
        <w:rPr>
          <w:rFonts w:ascii="Times New Roman" w:hAnsi="Times New Roman" w:cs="Times New Roman"/>
          <w:spacing w:val="-4"/>
          <w:sz w:val="28"/>
          <w:szCs w:val="28"/>
        </w:rPr>
        <w:br/>
        <w:t>с проектом</w:t>
      </w:r>
      <w:r w:rsidRPr="000D1F7B">
        <w:rPr>
          <w:rFonts w:ascii="Times New Roman" w:hAnsi="Times New Roman" w:cs="Times New Roman"/>
          <w:sz w:val="28"/>
          <w:szCs w:val="28"/>
        </w:rPr>
        <w:t>;</w:t>
      </w:r>
    </w:p>
    <w:p w:rsidR="000D1F7B" w:rsidRPr="000D1F7B" w:rsidRDefault="000D1F7B" w:rsidP="0082401C">
      <w:pPr>
        <w:numPr>
          <w:ilvl w:val="0"/>
          <w:numId w:val="4"/>
        </w:numPr>
        <w:tabs>
          <w:tab w:val="clear" w:pos="1980"/>
          <w:tab w:val="num" w:pos="1080"/>
        </w:tabs>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0D1F7B">
        <w:rPr>
          <w:rFonts w:ascii="Times New Roman" w:hAnsi="Times New Roman" w:cs="Times New Roman"/>
          <w:sz w:val="28"/>
          <w:szCs w:val="28"/>
        </w:rPr>
        <w:lastRenderedPageBreak/>
        <w:t xml:space="preserve">содержательный отчет о выполнении комплекса мероприятий, предусмотренных проектом. </w:t>
      </w:r>
    </w:p>
    <w:p w:rsidR="000D1F7B" w:rsidRPr="000D1F7B" w:rsidRDefault="000D1F7B" w:rsidP="000D1F7B">
      <w:pPr>
        <w:pStyle w:val="ConsPlusNormal"/>
        <w:widowControl/>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 При непредставлении получателем субсидии отчета о реализации проекта с приложением документов, подтверждающих целевое использование средств, в сроки, предусмотренные абзацем первым настоящего пункта, получатель субсидии обязан вернуть средства областного бюджета в полном объеме в течение 15 дней со дня предъявления министерством соответствующего требования.</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33. Получатель субсидии обязан использовать средства субсидии по целевому назначению в течение 12 месяцев со дня перечисления средств субсидии министерством на расчетный счет получателя субсидии. Неиспользованные средства подлежат возврату в областной бюджет на лицевой счет министерства в течение 15 дней со дня предъявления министерством соответствующего требования.</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34. В случае выявления министерством нарушения условий, целей и порядка предоставления субсидий их получателями, а также условий договоров субсидии подлежат возврату в областной бюджет в течение</w:t>
      </w:r>
      <w:r w:rsidRPr="000D1F7B">
        <w:rPr>
          <w:rFonts w:ascii="Times New Roman" w:hAnsi="Times New Roman" w:cs="Times New Roman"/>
          <w:sz w:val="28"/>
          <w:szCs w:val="28"/>
        </w:rPr>
        <w:br/>
        <w:t>15 календарных дней со дня предъявления министерством соответствующего требования.</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pacing w:val="-4"/>
          <w:sz w:val="28"/>
          <w:szCs w:val="28"/>
        </w:rPr>
        <w:t xml:space="preserve">35. </w:t>
      </w:r>
      <w:r w:rsidRPr="000D1F7B">
        <w:rPr>
          <w:rFonts w:ascii="Times New Roman" w:hAnsi="Times New Roman" w:cs="Times New Roman"/>
          <w:sz w:val="28"/>
          <w:szCs w:val="28"/>
        </w:rPr>
        <w:t xml:space="preserve">В случае </w:t>
      </w:r>
      <w:proofErr w:type="spellStart"/>
      <w:r w:rsidRPr="000D1F7B">
        <w:rPr>
          <w:rFonts w:ascii="Times New Roman" w:hAnsi="Times New Roman" w:cs="Times New Roman"/>
          <w:sz w:val="28"/>
          <w:szCs w:val="28"/>
        </w:rPr>
        <w:t>невозврата</w:t>
      </w:r>
      <w:proofErr w:type="spellEnd"/>
      <w:r w:rsidRPr="000D1F7B">
        <w:rPr>
          <w:rFonts w:ascii="Times New Roman" w:hAnsi="Times New Roman" w:cs="Times New Roman"/>
          <w:sz w:val="28"/>
          <w:szCs w:val="28"/>
        </w:rPr>
        <w:t xml:space="preserve"> бюджетных сре</w:t>
      </w:r>
      <w:proofErr w:type="gramStart"/>
      <w:r w:rsidRPr="000D1F7B">
        <w:rPr>
          <w:rFonts w:ascii="Times New Roman" w:hAnsi="Times New Roman" w:cs="Times New Roman"/>
          <w:sz w:val="28"/>
          <w:szCs w:val="28"/>
        </w:rPr>
        <w:t>дств пр</w:t>
      </w:r>
      <w:proofErr w:type="gramEnd"/>
      <w:r w:rsidRPr="000D1F7B">
        <w:rPr>
          <w:rFonts w:ascii="Times New Roman" w:hAnsi="Times New Roman" w:cs="Times New Roman"/>
          <w:sz w:val="28"/>
          <w:szCs w:val="28"/>
        </w:rPr>
        <w:t>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0D1F7B" w:rsidRPr="000D1F7B"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 xml:space="preserve">36. Министерство осуществляет </w:t>
      </w:r>
      <w:proofErr w:type="gramStart"/>
      <w:r w:rsidRPr="000D1F7B">
        <w:rPr>
          <w:rFonts w:ascii="Times New Roman" w:hAnsi="Times New Roman" w:cs="Times New Roman"/>
          <w:sz w:val="28"/>
          <w:szCs w:val="28"/>
        </w:rPr>
        <w:t>контроль за</w:t>
      </w:r>
      <w:proofErr w:type="gramEnd"/>
      <w:r w:rsidRPr="000D1F7B">
        <w:rPr>
          <w:rFonts w:ascii="Times New Roman" w:hAnsi="Times New Roman" w:cs="Times New Roman"/>
          <w:sz w:val="28"/>
          <w:szCs w:val="28"/>
        </w:rPr>
        <w:t xml:space="preserve"> ходом реализации проектов путем проверки выполнения условий договоров, заключенных с победителями конкурса, и мероприятий, предусмотренных проектами.</w:t>
      </w:r>
    </w:p>
    <w:p w:rsidR="000D1F7B" w:rsidRPr="000D1F7B"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0D1F7B">
        <w:rPr>
          <w:rFonts w:ascii="Times New Roman" w:hAnsi="Times New Roman" w:cs="Times New Roman"/>
          <w:sz w:val="28"/>
          <w:szCs w:val="28"/>
        </w:rPr>
        <w:t>37. Министерством и органами государственного финансового контроля Архангельской области проводятся обязательные проверки соблюдения субъектами малого или среднего предпринимательства условий, целей и порядка предоставления субсидий в порядке, установленном бюджетным законодательством Российской Федерации.</w:t>
      </w:r>
    </w:p>
    <w:p w:rsidR="000D1F7B" w:rsidRPr="000D1F7B" w:rsidRDefault="000D1F7B" w:rsidP="000D1F7B">
      <w:pPr>
        <w:autoSpaceDE w:val="0"/>
        <w:autoSpaceDN w:val="0"/>
        <w:adjustRightInd w:val="0"/>
        <w:spacing w:after="0" w:line="240" w:lineRule="auto"/>
        <w:ind w:firstLine="709"/>
        <w:jc w:val="center"/>
        <w:rPr>
          <w:rFonts w:ascii="Times New Roman" w:hAnsi="Times New Roman" w:cs="Times New Roman"/>
          <w:sz w:val="28"/>
          <w:szCs w:val="28"/>
        </w:rPr>
        <w:sectPr w:rsidR="000D1F7B" w:rsidRPr="000D1F7B" w:rsidSect="0085414B">
          <w:headerReference w:type="even" r:id="rId95"/>
          <w:headerReference w:type="default" r:id="rId96"/>
          <w:footerReference w:type="even" r:id="rId97"/>
          <w:pgSz w:w="11906" w:h="16838"/>
          <w:pgMar w:top="1134" w:right="851" w:bottom="1134" w:left="1701" w:header="709" w:footer="709" w:gutter="0"/>
          <w:cols w:space="708"/>
          <w:docGrid w:linePitch="381"/>
        </w:sectPr>
      </w:pPr>
    </w:p>
    <w:tbl>
      <w:tblPr>
        <w:tblW w:w="15276" w:type="dxa"/>
        <w:tblLook w:val="01E0"/>
      </w:tblPr>
      <w:tblGrid>
        <w:gridCol w:w="8046"/>
        <w:gridCol w:w="7230"/>
      </w:tblGrid>
      <w:tr w:rsidR="000D1F7B" w:rsidRPr="000D1F7B" w:rsidTr="00F909C1">
        <w:trPr>
          <w:trHeight w:val="713"/>
        </w:trPr>
        <w:tc>
          <w:tcPr>
            <w:tcW w:w="8046"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7230" w:type="dxa"/>
          </w:tcPr>
          <w:p w:rsidR="000D1F7B" w:rsidRPr="000D1F7B" w:rsidRDefault="000D1F7B" w:rsidP="000D1F7B">
            <w:pPr>
              <w:pStyle w:val="ConsPlusTitle"/>
              <w:widowControl/>
              <w:jc w:val="center"/>
              <w:rPr>
                <w:rFonts w:ascii="Times New Roman" w:hAnsi="Times New Roman" w:cs="Times New Roman"/>
                <w:b w:val="0"/>
              </w:rPr>
            </w:pPr>
            <w:r w:rsidRPr="000D1F7B">
              <w:rPr>
                <w:rFonts w:ascii="Times New Roman" w:hAnsi="Times New Roman" w:cs="Times New Roman"/>
                <w:b w:val="0"/>
              </w:rPr>
              <w:t>ПРИЛОЖЕНИЕ № 1</w:t>
            </w:r>
          </w:p>
          <w:p w:rsidR="000D1F7B" w:rsidRPr="000D1F7B" w:rsidRDefault="000D1F7B" w:rsidP="000D1F7B">
            <w:pPr>
              <w:pStyle w:val="ConsPlusTitle"/>
              <w:widowControl/>
              <w:jc w:val="center"/>
              <w:rPr>
                <w:rFonts w:ascii="Times New Roman" w:hAnsi="Times New Roman" w:cs="Times New Roman"/>
                <w:b w:val="0"/>
              </w:rPr>
            </w:pPr>
            <w:r w:rsidRPr="000D1F7B">
              <w:rPr>
                <w:rFonts w:ascii="Times New Roman" w:hAnsi="Times New Roman" w:cs="Times New Roman"/>
                <w:b w:val="0"/>
              </w:rPr>
              <w:t>к Порядку предоставления субсидий на возмещение части  затрат по созданию и (или) обеспечению деятельности центров молодежного инновационного творчества субъектам малого и среднего предпринимательства</w:t>
            </w: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rPr>
              <w:t>Архангельской области и Ненецкого автономного округа</w:t>
            </w:r>
          </w:p>
        </w:tc>
      </w:tr>
    </w:tbl>
    <w:p w:rsidR="000D1F7B" w:rsidRPr="000D1F7B" w:rsidRDefault="000D1F7B" w:rsidP="000D1F7B">
      <w:pPr>
        <w:spacing w:after="0" w:line="240" w:lineRule="auto"/>
        <w:jc w:val="center"/>
        <w:rPr>
          <w:rFonts w:ascii="Times New Roman" w:hAnsi="Times New Roman" w:cs="Times New Roman"/>
          <w:b/>
        </w:rPr>
      </w:pPr>
    </w:p>
    <w:p w:rsidR="000D1F7B" w:rsidRPr="000D1F7B" w:rsidRDefault="000D1F7B" w:rsidP="000D1F7B">
      <w:pPr>
        <w:pStyle w:val="ConsPlusTitle"/>
        <w:widowControl/>
        <w:jc w:val="center"/>
        <w:outlineLvl w:val="1"/>
        <w:rPr>
          <w:rFonts w:ascii="Times New Roman" w:hAnsi="Times New Roman" w:cs="Times New Roman"/>
          <w:sz w:val="24"/>
          <w:szCs w:val="24"/>
        </w:rPr>
      </w:pPr>
      <w:r w:rsidRPr="000D1F7B">
        <w:rPr>
          <w:rFonts w:ascii="Times New Roman" w:hAnsi="Times New Roman" w:cs="Times New Roman"/>
          <w:sz w:val="24"/>
          <w:szCs w:val="24"/>
        </w:rPr>
        <w:t>СМЕТА РАСХОДОВ</w:t>
      </w:r>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rPr>
      </w:pPr>
    </w:p>
    <w:tbl>
      <w:tblPr>
        <w:tblW w:w="4966" w:type="pct"/>
        <w:tblLayout w:type="fixed"/>
        <w:tblLook w:val="00A0"/>
      </w:tblPr>
      <w:tblGrid>
        <w:gridCol w:w="517"/>
        <w:gridCol w:w="2942"/>
        <w:gridCol w:w="2010"/>
        <w:gridCol w:w="1674"/>
        <w:gridCol w:w="2441"/>
        <w:gridCol w:w="1127"/>
        <w:gridCol w:w="1589"/>
        <w:gridCol w:w="1274"/>
        <w:gridCol w:w="1702"/>
      </w:tblGrid>
      <w:tr w:rsidR="000D1F7B" w:rsidRPr="000D1F7B" w:rsidTr="00F909C1">
        <w:trPr>
          <w:trHeight w:val="255"/>
        </w:trPr>
        <w:tc>
          <w:tcPr>
            <w:tcW w:w="169" w:type="pct"/>
            <w:vMerge w:val="restart"/>
            <w:tcBorders>
              <w:top w:val="single" w:sz="8" w:space="0" w:color="auto"/>
              <w:left w:val="single" w:sz="8" w:space="0" w:color="auto"/>
              <w:bottom w:val="single" w:sz="4" w:space="0" w:color="auto"/>
              <w:right w:val="nil"/>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 xml:space="preserve">№ </w:t>
            </w:r>
            <w:proofErr w:type="spellStart"/>
            <w:proofErr w:type="gramStart"/>
            <w:r w:rsidRPr="000D1F7B">
              <w:rPr>
                <w:rFonts w:ascii="Times New Roman" w:hAnsi="Times New Roman" w:cs="Times New Roman"/>
                <w:b/>
                <w:bCs/>
                <w:sz w:val="20"/>
                <w:szCs w:val="20"/>
              </w:rPr>
              <w:t>п</w:t>
            </w:r>
            <w:proofErr w:type="spellEnd"/>
            <w:proofErr w:type="gramEnd"/>
            <w:r w:rsidRPr="000D1F7B">
              <w:rPr>
                <w:rFonts w:ascii="Times New Roman" w:hAnsi="Times New Roman" w:cs="Times New Roman"/>
                <w:b/>
                <w:bCs/>
                <w:sz w:val="20"/>
                <w:szCs w:val="20"/>
              </w:rPr>
              <w:t>/</w:t>
            </w:r>
            <w:proofErr w:type="spellStart"/>
            <w:r w:rsidRPr="000D1F7B">
              <w:rPr>
                <w:rFonts w:ascii="Times New Roman" w:hAnsi="Times New Roman" w:cs="Times New Roman"/>
                <w:b/>
                <w:bCs/>
                <w:sz w:val="20"/>
                <w:szCs w:val="20"/>
              </w:rPr>
              <w:t>п</w:t>
            </w:r>
            <w:proofErr w:type="spellEnd"/>
          </w:p>
        </w:tc>
        <w:tc>
          <w:tcPr>
            <w:tcW w:w="963" w:type="pct"/>
            <w:vMerge w:val="restart"/>
            <w:tcBorders>
              <w:top w:val="single" w:sz="8" w:space="0" w:color="auto"/>
              <w:left w:val="single" w:sz="8" w:space="0" w:color="auto"/>
              <w:bottom w:val="single" w:sz="4" w:space="0" w:color="auto"/>
              <w:right w:val="single" w:sz="4" w:space="0" w:color="auto"/>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Наименование оборудования, с указанием марки, модели</w:t>
            </w:r>
          </w:p>
        </w:tc>
        <w:tc>
          <w:tcPr>
            <w:tcW w:w="658" w:type="pct"/>
            <w:vMerge w:val="restart"/>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Параметры оборудования</w:t>
            </w:r>
          </w:p>
        </w:tc>
        <w:tc>
          <w:tcPr>
            <w:tcW w:w="548" w:type="pct"/>
            <w:vMerge w:val="restart"/>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Стоимость базовой комплектации, руб. (примерная)</w:t>
            </w:r>
          </w:p>
        </w:tc>
        <w:tc>
          <w:tcPr>
            <w:tcW w:w="799" w:type="pct"/>
            <w:vMerge w:val="restart"/>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Рекомендованное количество единиц/количество единиц по смете</w:t>
            </w:r>
          </w:p>
        </w:tc>
        <w:tc>
          <w:tcPr>
            <w:tcW w:w="1863" w:type="pct"/>
            <w:gridSpan w:val="4"/>
            <w:tcBorders>
              <w:top w:val="single" w:sz="8" w:space="0" w:color="auto"/>
              <w:left w:val="nil"/>
              <w:bottom w:val="single" w:sz="4" w:space="0" w:color="auto"/>
              <w:right w:val="single" w:sz="8" w:space="0" w:color="000000"/>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Итоговая стоимость, руб.</w:t>
            </w:r>
          </w:p>
        </w:tc>
      </w:tr>
      <w:tr w:rsidR="000D1F7B" w:rsidRPr="000D1F7B" w:rsidTr="00F909C1">
        <w:trPr>
          <w:trHeight w:val="46"/>
        </w:trPr>
        <w:tc>
          <w:tcPr>
            <w:tcW w:w="169" w:type="pct"/>
            <w:vMerge/>
            <w:tcBorders>
              <w:top w:val="single" w:sz="8" w:space="0" w:color="auto"/>
              <w:left w:val="single" w:sz="8" w:space="0" w:color="auto"/>
              <w:bottom w:val="single" w:sz="4" w:space="0" w:color="auto"/>
              <w:right w:val="nil"/>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963" w:type="pct"/>
            <w:vMerge/>
            <w:tcBorders>
              <w:top w:val="single" w:sz="8" w:space="0" w:color="auto"/>
              <w:left w:val="single" w:sz="8"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658"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548"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799"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369" w:type="pct"/>
            <w:vMerge w:val="restart"/>
            <w:tcBorders>
              <w:top w:val="nil"/>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Всего</w:t>
            </w:r>
          </w:p>
        </w:tc>
        <w:tc>
          <w:tcPr>
            <w:tcW w:w="1494" w:type="pct"/>
            <w:gridSpan w:val="3"/>
            <w:tcBorders>
              <w:top w:val="single" w:sz="4" w:space="0" w:color="auto"/>
              <w:left w:val="nil"/>
              <w:bottom w:val="single" w:sz="4" w:space="0" w:color="auto"/>
              <w:right w:val="single" w:sz="8" w:space="0" w:color="000000"/>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в том числе:</w:t>
            </w:r>
          </w:p>
        </w:tc>
      </w:tr>
      <w:tr w:rsidR="000D1F7B" w:rsidRPr="000D1F7B" w:rsidTr="00F909C1">
        <w:trPr>
          <w:trHeight w:val="423"/>
        </w:trPr>
        <w:tc>
          <w:tcPr>
            <w:tcW w:w="169" w:type="pct"/>
            <w:vMerge/>
            <w:tcBorders>
              <w:top w:val="single" w:sz="8" w:space="0" w:color="auto"/>
              <w:left w:val="single" w:sz="8" w:space="0" w:color="auto"/>
              <w:bottom w:val="single" w:sz="4" w:space="0" w:color="auto"/>
              <w:right w:val="nil"/>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963" w:type="pct"/>
            <w:vMerge/>
            <w:tcBorders>
              <w:top w:val="single" w:sz="8" w:space="0" w:color="auto"/>
              <w:left w:val="single" w:sz="8"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658"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548"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799"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369" w:type="pct"/>
            <w:vMerge/>
            <w:tcBorders>
              <w:top w:val="nil"/>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520" w:type="pct"/>
            <w:vMerge w:val="restart"/>
            <w:tcBorders>
              <w:top w:val="nil"/>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федеральный бюджет</w:t>
            </w:r>
          </w:p>
        </w:tc>
        <w:tc>
          <w:tcPr>
            <w:tcW w:w="417" w:type="pct"/>
            <w:vMerge w:val="restart"/>
            <w:tcBorders>
              <w:top w:val="nil"/>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областной бюджет</w:t>
            </w:r>
          </w:p>
        </w:tc>
        <w:tc>
          <w:tcPr>
            <w:tcW w:w="557" w:type="pct"/>
            <w:vMerge w:val="restart"/>
            <w:tcBorders>
              <w:top w:val="nil"/>
              <w:left w:val="single" w:sz="4" w:space="0" w:color="auto"/>
              <w:bottom w:val="single" w:sz="4" w:space="0" w:color="auto"/>
              <w:right w:val="single" w:sz="8" w:space="0" w:color="auto"/>
            </w:tcBorders>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внебюджетные источники</w:t>
            </w:r>
          </w:p>
        </w:tc>
      </w:tr>
      <w:tr w:rsidR="000D1F7B" w:rsidRPr="000D1F7B" w:rsidTr="00F909C1">
        <w:trPr>
          <w:trHeight w:val="423"/>
        </w:trPr>
        <w:tc>
          <w:tcPr>
            <w:tcW w:w="169" w:type="pct"/>
            <w:vMerge/>
            <w:tcBorders>
              <w:top w:val="single" w:sz="8" w:space="0" w:color="auto"/>
              <w:left w:val="single" w:sz="8" w:space="0" w:color="auto"/>
              <w:bottom w:val="single" w:sz="4" w:space="0" w:color="auto"/>
              <w:right w:val="nil"/>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963" w:type="pct"/>
            <w:vMerge/>
            <w:tcBorders>
              <w:top w:val="single" w:sz="8" w:space="0" w:color="auto"/>
              <w:left w:val="single" w:sz="8"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658"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548"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799" w:type="pct"/>
            <w:vMerge/>
            <w:tcBorders>
              <w:top w:val="single" w:sz="8" w:space="0" w:color="auto"/>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369" w:type="pct"/>
            <w:vMerge/>
            <w:tcBorders>
              <w:top w:val="nil"/>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520" w:type="pct"/>
            <w:vMerge/>
            <w:tcBorders>
              <w:top w:val="nil"/>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417" w:type="pct"/>
            <w:vMerge/>
            <w:tcBorders>
              <w:top w:val="nil"/>
              <w:left w:val="single" w:sz="4" w:space="0" w:color="auto"/>
              <w:bottom w:val="single" w:sz="4" w:space="0" w:color="auto"/>
              <w:right w:val="single" w:sz="4"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c>
          <w:tcPr>
            <w:tcW w:w="557" w:type="pct"/>
            <w:vMerge/>
            <w:tcBorders>
              <w:top w:val="nil"/>
              <w:left w:val="single" w:sz="4" w:space="0" w:color="auto"/>
              <w:bottom w:val="single" w:sz="4" w:space="0" w:color="auto"/>
              <w:right w:val="single" w:sz="8" w:space="0" w:color="auto"/>
            </w:tcBorders>
            <w:vAlign w:val="center"/>
          </w:tcPr>
          <w:p w:rsidR="000D1F7B" w:rsidRPr="000D1F7B" w:rsidRDefault="000D1F7B" w:rsidP="000D1F7B">
            <w:pPr>
              <w:spacing w:after="0" w:line="240" w:lineRule="auto"/>
              <w:rPr>
                <w:rFonts w:ascii="Times New Roman" w:hAnsi="Times New Roman" w:cs="Times New Roman"/>
                <w:b/>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1</w:t>
            </w:r>
          </w:p>
        </w:tc>
        <w:tc>
          <w:tcPr>
            <w:tcW w:w="963"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2</w:t>
            </w:r>
          </w:p>
        </w:tc>
        <w:tc>
          <w:tcPr>
            <w:tcW w:w="65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3</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4</w:t>
            </w: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5</w:t>
            </w: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7</w:t>
            </w: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8</w:t>
            </w:r>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9</w:t>
            </w: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10</w:t>
            </w: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1.</w:t>
            </w:r>
          </w:p>
        </w:tc>
        <w:tc>
          <w:tcPr>
            <w:tcW w:w="963"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2.</w:t>
            </w:r>
          </w:p>
        </w:tc>
        <w:tc>
          <w:tcPr>
            <w:tcW w:w="963"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3.</w:t>
            </w:r>
          </w:p>
        </w:tc>
        <w:tc>
          <w:tcPr>
            <w:tcW w:w="963"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w:t>
            </w:r>
          </w:p>
        </w:tc>
        <w:tc>
          <w:tcPr>
            <w:tcW w:w="963"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65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2.</w:t>
            </w:r>
          </w:p>
        </w:tc>
        <w:tc>
          <w:tcPr>
            <w:tcW w:w="1621" w:type="pct"/>
            <w:gridSpan w:val="2"/>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Фонд оплаты труда</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3.</w:t>
            </w:r>
          </w:p>
        </w:tc>
        <w:tc>
          <w:tcPr>
            <w:tcW w:w="1621" w:type="pct"/>
            <w:gridSpan w:val="2"/>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Начисления на оплату труда</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4.</w:t>
            </w:r>
          </w:p>
        </w:tc>
        <w:tc>
          <w:tcPr>
            <w:tcW w:w="1621" w:type="pct"/>
            <w:gridSpan w:val="2"/>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Командировки</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5.</w:t>
            </w:r>
          </w:p>
        </w:tc>
        <w:tc>
          <w:tcPr>
            <w:tcW w:w="1621" w:type="pct"/>
            <w:gridSpan w:val="2"/>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Коммунальные услуги, включая аренду помещений</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6.</w:t>
            </w:r>
          </w:p>
        </w:tc>
        <w:tc>
          <w:tcPr>
            <w:tcW w:w="1621" w:type="pct"/>
            <w:gridSpan w:val="2"/>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r w:rsidRPr="000D1F7B">
              <w:rPr>
                <w:rFonts w:ascii="Times New Roman" w:hAnsi="Times New Roman" w:cs="Times New Roman"/>
                <w:b/>
                <w:bCs/>
                <w:sz w:val="20"/>
                <w:szCs w:val="20"/>
              </w:rPr>
              <w:t>Прочие текущие расходы, в том числе</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6.1.</w:t>
            </w:r>
          </w:p>
        </w:tc>
        <w:tc>
          <w:tcPr>
            <w:tcW w:w="1621" w:type="pct"/>
            <w:gridSpan w:val="2"/>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Ремонт помещений центра</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6.2.</w:t>
            </w:r>
          </w:p>
        </w:tc>
        <w:tc>
          <w:tcPr>
            <w:tcW w:w="1621" w:type="pct"/>
            <w:gridSpan w:val="2"/>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Комплект мебели</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1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6.3.</w:t>
            </w:r>
          </w:p>
        </w:tc>
        <w:tc>
          <w:tcPr>
            <w:tcW w:w="1621" w:type="pct"/>
            <w:gridSpan w:val="2"/>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r w:rsidRPr="000D1F7B">
              <w:rPr>
                <w:rFonts w:ascii="Times New Roman" w:hAnsi="Times New Roman" w:cs="Times New Roman"/>
                <w:bCs/>
                <w:sz w:val="20"/>
                <w:szCs w:val="20"/>
              </w:rPr>
              <w:t>Система противопожарной защиты</w:t>
            </w:r>
          </w:p>
        </w:tc>
        <w:tc>
          <w:tcPr>
            <w:tcW w:w="548"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roofErr w:type="spellStart"/>
            <w:r w:rsidRPr="000D1F7B">
              <w:rPr>
                <w:rFonts w:ascii="Times New Roman" w:hAnsi="Times New Roman" w:cs="Times New Roman"/>
                <w:bCs/>
                <w:sz w:val="20"/>
                <w:szCs w:val="20"/>
              </w:rPr>
              <w:t>х</w:t>
            </w:r>
            <w:proofErr w:type="spellEnd"/>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Cs/>
                <w:sz w:val="20"/>
                <w:szCs w:val="20"/>
              </w:rPr>
            </w:pPr>
          </w:p>
        </w:tc>
      </w:tr>
      <w:tr w:rsidR="000D1F7B" w:rsidRPr="000D1F7B" w:rsidTr="00F909C1">
        <w:trPr>
          <w:trHeight w:val="270"/>
        </w:trPr>
        <w:tc>
          <w:tcPr>
            <w:tcW w:w="3137" w:type="pct"/>
            <w:gridSpan w:val="5"/>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rPr>
                <w:rFonts w:ascii="Times New Roman" w:hAnsi="Times New Roman" w:cs="Times New Roman"/>
                <w:b/>
                <w:bCs/>
                <w:sz w:val="20"/>
                <w:szCs w:val="20"/>
              </w:rPr>
            </w:pPr>
            <w:r w:rsidRPr="000D1F7B">
              <w:rPr>
                <w:rFonts w:ascii="Times New Roman" w:hAnsi="Times New Roman" w:cs="Times New Roman"/>
                <w:b/>
                <w:bCs/>
                <w:sz w:val="20"/>
                <w:szCs w:val="20"/>
              </w:rPr>
              <w:t>ИТОГО</w:t>
            </w:r>
          </w:p>
        </w:tc>
        <w:tc>
          <w:tcPr>
            <w:tcW w:w="369"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p>
        </w:tc>
        <w:tc>
          <w:tcPr>
            <w:tcW w:w="41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p>
        </w:tc>
        <w:tc>
          <w:tcPr>
            <w:tcW w:w="557" w:type="pct"/>
            <w:tcBorders>
              <w:top w:val="single" w:sz="4" w:space="0" w:color="auto"/>
              <w:left w:val="single" w:sz="4" w:space="0" w:color="auto"/>
              <w:bottom w:val="single" w:sz="4" w:space="0" w:color="auto"/>
              <w:right w:val="single" w:sz="4" w:space="0" w:color="auto"/>
            </w:tcBorders>
            <w:noWrap/>
            <w:vAlign w:val="center"/>
          </w:tcPr>
          <w:p w:rsidR="000D1F7B" w:rsidRPr="000D1F7B" w:rsidRDefault="000D1F7B" w:rsidP="000D1F7B">
            <w:pPr>
              <w:spacing w:after="0" w:line="240" w:lineRule="auto"/>
              <w:jc w:val="center"/>
              <w:rPr>
                <w:rFonts w:ascii="Times New Roman" w:hAnsi="Times New Roman" w:cs="Times New Roman"/>
                <w:b/>
                <w:bCs/>
                <w:sz w:val="20"/>
                <w:szCs w:val="20"/>
              </w:rPr>
            </w:pPr>
          </w:p>
        </w:tc>
      </w:tr>
    </w:tbl>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sz w:val="20"/>
          <w:szCs w:val="20"/>
        </w:rPr>
      </w:pPr>
      <w:proofErr w:type="spellStart"/>
      <w:r w:rsidRPr="000D1F7B">
        <w:rPr>
          <w:rFonts w:ascii="Times New Roman" w:hAnsi="Times New Roman" w:cs="Times New Roman"/>
          <w:sz w:val="20"/>
          <w:szCs w:val="20"/>
        </w:rPr>
        <w:t>х</w:t>
      </w:r>
      <w:proofErr w:type="spellEnd"/>
      <w:r w:rsidRPr="000D1F7B">
        <w:rPr>
          <w:rFonts w:ascii="Times New Roman" w:hAnsi="Times New Roman" w:cs="Times New Roman"/>
          <w:sz w:val="20"/>
          <w:szCs w:val="20"/>
        </w:rPr>
        <w:t xml:space="preserve"> – на данный вид расходов субсидия не предоставляется</w:t>
      </w:r>
    </w:p>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Руководитель</w:t>
      </w:r>
      <w:r w:rsidRPr="000D1F7B">
        <w:rPr>
          <w:rFonts w:ascii="Times New Roman" w:hAnsi="Times New Roman" w:cs="Times New Roman"/>
          <w:sz w:val="24"/>
          <w:szCs w:val="24"/>
        </w:rPr>
        <w:tab/>
      </w:r>
      <w:r w:rsidRPr="000D1F7B">
        <w:rPr>
          <w:rFonts w:ascii="Times New Roman" w:hAnsi="Times New Roman" w:cs="Times New Roman"/>
          <w:sz w:val="24"/>
          <w:szCs w:val="24"/>
        </w:rPr>
        <w:tab/>
        <w:t xml:space="preserve">          ________________              __________________________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ab/>
      </w:r>
      <w:r w:rsidRPr="000D1F7B">
        <w:rPr>
          <w:rFonts w:ascii="Times New Roman" w:hAnsi="Times New Roman" w:cs="Times New Roman"/>
          <w:sz w:val="24"/>
          <w:szCs w:val="24"/>
        </w:rPr>
        <w:tab/>
      </w:r>
      <w:r w:rsidRPr="000D1F7B">
        <w:rPr>
          <w:rFonts w:ascii="Times New Roman" w:hAnsi="Times New Roman" w:cs="Times New Roman"/>
          <w:sz w:val="24"/>
          <w:szCs w:val="24"/>
        </w:rPr>
        <w:tab/>
      </w:r>
      <w:r w:rsidRPr="000D1F7B">
        <w:rPr>
          <w:rFonts w:ascii="Times New Roman" w:hAnsi="Times New Roman" w:cs="Times New Roman"/>
          <w:sz w:val="24"/>
          <w:szCs w:val="24"/>
        </w:rPr>
        <w:tab/>
      </w:r>
      <w:r w:rsidRPr="000D1F7B">
        <w:rPr>
          <w:rFonts w:ascii="Times New Roman" w:hAnsi="Times New Roman" w:cs="Times New Roman"/>
        </w:rPr>
        <w:t xml:space="preserve"> (подпись)             </w:t>
      </w:r>
      <w:r w:rsidRPr="000D1F7B">
        <w:rPr>
          <w:rFonts w:ascii="Times New Roman" w:hAnsi="Times New Roman" w:cs="Times New Roman"/>
        </w:rPr>
        <w:tab/>
      </w:r>
      <w:r w:rsidRPr="000D1F7B">
        <w:rPr>
          <w:rFonts w:ascii="Times New Roman" w:hAnsi="Times New Roman" w:cs="Times New Roman"/>
        </w:rPr>
        <w:tab/>
        <w:t xml:space="preserve">        (расшифровка подписи)</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М.П.</w:t>
      </w:r>
    </w:p>
    <w:p w:rsidR="000D1F7B" w:rsidRPr="000D1F7B" w:rsidRDefault="000D1F7B" w:rsidP="000D1F7B">
      <w:pPr>
        <w:pStyle w:val="ConsPlusNonformat"/>
        <w:widowControl/>
        <w:jc w:val="center"/>
        <w:rPr>
          <w:rFonts w:ascii="Times New Roman" w:hAnsi="Times New Roman" w:cs="Times New Roman"/>
        </w:rPr>
        <w:sectPr w:rsidR="000D1F7B" w:rsidRPr="000D1F7B" w:rsidSect="000D1F7B">
          <w:pgSz w:w="16838" w:h="11906" w:orient="landscape"/>
          <w:pgMar w:top="851" w:right="539" w:bottom="993" w:left="1134" w:header="709" w:footer="709" w:gutter="0"/>
          <w:cols w:space="708"/>
          <w:docGrid w:linePitch="381"/>
        </w:sectPr>
      </w:pPr>
      <w:r w:rsidRPr="000D1F7B">
        <w:rPr>
          <w:rFonts w:ascii="Times New Roman" w:hAnsi="Times New Roman" w:cs="Times New Roman"/>
          <w:sz w:val="28"/>
          <w:szCs w:val="28"/>
        </w:rPr>
        <w:t>_______________</w:t>
      </w:r>
    </w:p>
    <w:p w:rsidR="000D1F7B" w:rsidRPr="000D1F7B" w:rsidRDefault="000D1F7B" w:rsidP="000D1F7B">
      <w:pPr>
        <w:spacing w:after="0" w:line="240" w:lineRule="auto"/>
        <w:rPr>
          <w:rFonts w:ascii="Times New Roman" w:hAnsi="Times New Roman" w:cs="Times New Roman"/>
        </w:rPr>
      </w:pPr>
    </w:p>
    <w:tbl>
      <w:tblPr>
        <w:tblW w:w="9468" w:type="dxa"/>
        <w:tblLook w:val="01E0"/>
      </w:tblPr>
      <w:tblGrid>
        <w:gridCol w:w="4968"/>
        <w:gridCol w:w="4500"/>
      </w:tblGrid>
      <w:tr w:rsidR="000D1F7B" w:rsidRPr="000D1F7B" w:rsidTr="00F909C1">
        <w:trPr>
          <w:trHeight w:val="1977"/>
        </w:trPr>
        <w:tc>
          <w:tcPr>
            <w:tcW w:w="496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50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2</w:t>
            </w:r>
          </w:p>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 xml:space="preserve">к Порядку предоставления субсидий на возмещение </w:t>
            </w:r>
            <w:r w:rsidRPr="000D1F7B">
              <w:rPr>
                <w:rFonts w:ascii="Times New Roman" w:hAnsi="Times New Roman" w:cs="Times New Roman"/>
                <w:b w:val="0"/>
              </w:rPr>
              <w:t>части</w:t>
            </w:r>
            <w:r w:rsidRPr="000D1F7B">
              <w:rPr>
                <w:rFonts w:ascii="Times New Roman" w:hAnsi="Times New Roman" w:cs="Times New Roman"/>
                <w:b w:val="0"/>
                <w:sz w:val="24"/>
                <w:szCs w:val="24"/>
              </w:rPr>
              <w:t xml:space="preserve"> затрат по созданию и (или) обеспечению деятельности центров молодежного инновационного творчества субъектам малого и среднего предпринимательства</w:t>
            </w: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Архангельской области и Ненецкого автономного округа</w:t>
            </w:r>
          </w:p>
        </w:tc>
      </w:tr>
    </w:tbl>
    <w:p w:rsidR="000D1F7B" w:rsidRPr="000D1F7B" w:rsidRDefault="000D1F7B" w:rsidP="000D1F7B">
      <w:pPr>
        <w:pStyle w:val="ConsPlusNormal"/>
        <w:widowControl/>
        <w:ind w:firstLine="0"/>
        <w:jc w:val="center"/>
        <w:rPr>
          <w:rFonts w:ascii="Times New Roman" w:hAnsi="Times New Roman" w:cs="Times New Roman"/>
          <w:b/>
        </w:rPr>
      </w:pPr>
    </w:p>
    <w:p w:rsidR="000D1F7B" w:rsidRPr="000D1F7B" w:rsidRDefault="000D1F7B" w:rsidP="000D1F7B">
      <w:pPr>
        <w:pStyle w:val="ConsPlusNormal"/>
        <w:widowControl/>
        <w:ind w:firstLine="0"/>
        <w:jc w:val="right"/>
        <w:rPr>
          <w:rFonts w:ascii="Times New Roman" w:hAnsi="Times New Roman" w:cs="Times New Roman"/>
          <w:i/>
        </w:rPr>
      </w:pPr>
      <w:r w:rsidRPr="000D1F7B">
        <w:rPr>
          <w:rFonts w:ascii="Times New Roman" w:hAnsi="Times New Roman" w:cs="Times New Roman"/>
          <w:i/>
        </w:rPr>
        <w:t>Форма заявки</w:t>
      </w:r>
    </w:p>
    <w:p w:rsidR="000D1F7B" w:rsidRPr="000D1F7B" w:rsidRDefault="000D1F7B" w:rsidP="000D1F7B">
      <w:pPr>
        <w:pStyle w:val="ConsPlusNormal"/>
        <w:widowControl/>
        <w:ind w:firstLine="0"/>
        <w:jc w:val="right"/>
        <w:rPr>
          <w:rFonts w:ascii="Times New Roman" w:hAnsi="Times New Roman" w:cs="Times New Roman"/>
          <w:i/>
        </w:rPr>
      </w:pPr>
    </w:p>
    <w:p w:rsidR="000D1F7B" w:rsidRPr="000D1F7B" w:rsidRDefault="000D1F7B" w:rsidP="000D1F7B">
      <w:pPr>
        <w:pStyle w:val="ConsPlusNormal"/>
        <w:widowControl/>
        <w:ind w:firstLine="5103"/>
        <w:jc w:val="center"/>
        <w:rPr>
          <w:rFonts w:ascii="Times New Roman" w:hAnsi="Times New Roman" w:cs="Times New Roman"/>
        </w:rPr>
      </w:pPr>
      <w:r w:rsidRPr="000D1F7B">
        <w:rPr>
          <w:rFonts w:ascii="Times New Roman" w:hAnsi="Times New Roman" w:cs="Times New Roman"/>
        </w:rPr>
        <w:t>Министерство экономического развития</w:t>
      </w:r>
    </w:p>
    <w:p w:rsidR="000D1F7B" w:rsidRPr="000D1F7B" w:rsidRDefault="000D1F7B" w:rsidP="000D1F7B">
      <w:pPr>
        <w:pStyle w:val="ConsPlusNormal"/>
        <w:widowControl/>
        <w:ind w:firstLine="5103"/>
        <w:jc w:val="center"/>
        <w:rPr>
          <w:rFonts w:ascii="Times New Roman" w:hAnsi="Times New Roman" w:cs="Times New Roman"/>
          <w:spacing w:val="8"/>
        </w:rPr>
      </w:pPr>
      <w:r w:rsidRPr="000D1F7B">
        <w:rPr>
          <w:rFonts w:ascii="Times New Roman" w:hAnsi="Times New Roman" w:cs="Times New Roman"/>
          <w:spacing w:val="8"/>
        </w:rPr>
        <w:t>и конкурентной политики</w:t>
      </w:r>
    </w:p>
    <w:p w:rsidR="000D1F7B" w:rsidRPr="000D1F7B" w:rsidRDefault="000D1F7B" w:rsidP="000D1F7B">
      <w:pPr>
        <w:pStyle w:val="ConsPlusNormal"/>
        <w:widowControl/>
        <w:ind w:firstLine="5103"/>
        <w:jc w:val="center"/>
        <w:rPr>
          <w:rFonts w:ascii="Times New Roman" w:hAnsi="Times New Roman" w:cs="Times New Roman"/>
        </w:rPr>
      </w:pPr>
      <w:r w:rsidRPr="000D1F7B">
        <w:rPr>
          <w:rFonts w:ascii="Times New Roman" w:hAnsi="Times New Roman" w:cs="Times New Roman"/>
        </w:rPr>
        <w:t>Архангельской области</w:t>
      </w:r>
    </w:p>
    <w:p w:rsidR="000D1F7B" w:rsidRPr="000D1F7B" w:rsidRDefault="000D1F7B" w:rsidP="000D1F7B">
      <w:pPr>
        <w:pStyle w:val="ConsPlusNormal"/>
        <w:widowControl/>
        <w:ind w:firstLine="0"/>
        <w:jc w:val="center"/>
        <w:rPr>
          <w:rFonts w:ascii="Times New Roman" w:hAnsi="Times New Roman" w:cs="Times New Roman"/>
          <w:b/>
        </w:rPr>
      </w:pPr>
    </w:p>
    <w:p w:rsidR="000D1F7B" w:rsidRPr="000D1F7B" w:rsidRDefault="000D1F7B" w:rsidP="000D1F7B">
      <w:pPr>
        <w:pStyle w:val="ConsPlusNormal"/>
        <w:widowControl/>
        <w:ind w:firstLine="0"/>
        <w:jc w:val="center"/>
        <w:rPr>
          <w:rFonts w:ascii="Times New Roman" w:hAnsi="Times New Roman" w:cs="Times New Roman"/>
          <w:sz w:val="28"/>
          <w:szCs w:val="28"/>
        </w:rPr>
      </w:pPr>
      <w:proofErr w:type="gramStart"/>
      <w:r w:rsidRPr="000D1F7B">
        <w:rPr>
          <w:rFonts w:ascii="Times New Roman" w:hAnsi="Times New Roman" w:cs="Times New Roman"/>
          <w:b/>
          <w:sz w:val="28"/>
          <w:szCs w:val="28"/>
        </w:rPr>
        <w:t>З</w:t>
      </w:r>
      <w:proofErr w:type="gramEnd"/>
      <w:r w:rsidRPr="000D1F7B">
        <w:rPr>
          <w:rFonts w:ascii="Times New Roman" w:hAnsi="Times New Roman" w:cs="Times New Roman"/>
          <w:b/>
          <w:sz w:val="28"/>
          <w:szCs w:val="28"/>
        </w:rPr>
        <w:t xml:space="preserve"> А Я В К А</w:t>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на получение субсидии на возмещение затрат по созданию и (или) обеспечению деятельности центров молодежного инновационного творчества, ориентированных на обеспечение деятельности в научно-технической сфере субъектов малого и среднего предпринимательства, детей и молодежи</w:t>
      </w:r>
    </w:p>
    <w:p w:rsidR="000D1F7B" w:rsidRPr="000D1F7B" w:rsidRDefault="000D1F7B" w:rsidP="000D1F7B">
      <w:pPr>
        <w:pStyle w:val="ConsPlusNonformat"/>
        <w:widowControl/>
        <w:jc w:val="center"/>
        <w:rPr>
          <w:rFonts w:ascii="Times New Roman" w:hAnsi="Times New Roman" w:cs="Times New Roman"/>
          <w:b/>
          <w:sz w:val="28"/>
          <w:szCs w:val="28"/>
        </w:rPr>
      </w:pPr>
    </w:p>
    <w:tbl>
      <w:tblPr>
        <w:tblW w:w="9714" w:type="dxa"/>
        <w:tblLayout w:type="fixed"/>
        <w:tblLook w:val="01E0"/>
      </w:tblPr>
      <w:tblGrid>
        <w:gridCol w:w="2629"/>
        <w:gridCol w:w="890"/>
        <w:gridCol w:w="727"/>
        <w:gridCol w:w="1798"/>
        <w:gridCol w:w="1577"/>
        <w:gridCol w:w="2093"/>
      </w:tblGrid>
      <w:tr w:rsidR="000D1F7B" w:rsidRPr="000D1F7B" w:rsidTr="00F909C1">
        <w:tc>
          <w:tcPr>
            <w:tcW w:w="9714" w:type="dxa"/>
            <w:gridSpan w:val="6"/>
          </w:tcPr>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 xml:space="preserve">          (полное наименование юридического лица/индивидуального предпринимателя)</w:t>
            </w:r>
          </w:p>
        </w:tc>
      </w:tr>
      <w:tr w:rsidR="000D1F7B" w:rsidRPr="000D1F7B" w:rsidTr="00F909C1">
        <w:tc>
          <w:tcPr>
            <w:tcW w:w="9714" w:type="dxa"/>
            <w:gridSpan w:val="6"/>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просит предоставить субсидию в размере ____________</w:t>
            </w:r>
            <w:r w:rsidR="0082401C">
              <w:rPr>
                <w:rFonts w:ascii="Times New Roman" w:hAnsi="Times New Roman" w:cs="Times New Roman"/>
                <w:sz w:val="24"/>
                <w:szCs w:val="24"/>
              </w:rPr>
              <w:t>_______________________________</w:t>
            </w:r>
          </w:p>
        </w:tc>
      </w:tr>
      <w:tr w:rsidR="000D1F7B" w:rsidRPr="000D1F7B" w:rsidTr="00F909C1">
        <w:tc>
          <w:tcPr>
            <w:tcW w:w="9714" w:type="dxa"/>
            <w:gridSpan w:val="6"/>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(________________________________________________________________________) рублей</w:t>
            </w:r>
          </w:p>
        </w:tc>
      </w:tr>
      <w:tr w:rsidR="000D1F7B" w:rsidRPr="000D1F7B" w:rsidTr="00F909C1">
        <w:tc>
          <w:tcPr>
            <w:tcW w:w="9714" w:type="dxa"/>
            <w:gridSpan w:val="6"/>
          </w:tcPr>
          <w:p w:rsidR="000D1F7B" w:rsidRPr="000D1F7B" w:rsidRDefault="000D1F7B" w:rsidP="000D1F7B">
            <w:pPr>
              <w:pStyle w:val="ConsPlusNonformat"/>
              <w:widowControl/>
              <w:jc w:val="center"/>
              <w:rPr>
                <w:rFonts w:ascii="Times New Roman" w:hAnsi="Times New Roman" w:cs="Times New Roman"/>
                <w:sz w:val="24"/>
                <w:szCs w:val="24"/>
              </w:rPr>
            </w:pPr>
            <w:r w:rsidRPr="000D1F7B">
              <w:rPr>
                <w:rFonts w:ascii="Times New Roman" w:hAnsi="Times New Roman" w:cs="Times New Roman"/>
                <w:sz w:val="24"/>
                <w:szCs w:val="24"/>
              </w:rPr>
              <w:t>(прописью)</w:t>
            </w:r>
          </w:p>
        </w:tc>
      </w:tr>
      <w:tr w:rsidR="000D1F7B" w:rsidRPr="000D1F7B" w:rsidTr="00F909C1">
        <w:tc>
          <w:tcPr>
            <w:tcW w:w="6044" w:type="dxa"/>
            <w:gridSpan w:val="4"/>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Готовы вложить собственные средства в размере</w:t>
            </w:r>
          </w:p>
        </w:tc>
        <w:tc>
          <w:tcPr>
            <w:tcW w:w="3670" w:type="dxa"/>
            <w:gridSpan w:val="2"/>
          </w:tcPr>
          <w:p w:rsidR="000D1F7B" w:rsidRPr="000D1F7B" w:rsidRDefault="000D1F7B" w:rsidP="0082401C">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____________________________</w:t>
            </w:r>
          </w:p>
        </w:tc>
      </w:tr>
      <w:tr w:rsidR="000D1F7B" w:rsidRPr="000D1F7B" w:rsidTr="00F909C1">
        <w:tc>
          <w:tcPr>
            <w:tcW w:w="9714" w:type="dxa"/>
            <w:gridSpan w:val="6"/>
          </w:tcPr>
          <w:p w:rsidR="000D1F7B" w:rsidRPr="000D1F7B" w:rsidRDefault="000D1F7B" w:rsidP="0082401C">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(______________________________________________________________________) рублей.</w:t>
            </w:r>
          </w:p>
        </w:tc>
      </w:tr>
      <w:tr w:rsidR="000D1F7B" w:rsidRPr="000D1F7B" w:rsidTr="00F909C1">
        <w:tc>
          <w:tcPr>
            <w:tcW w:w="9714" w:type="dxa"/>
            <w:gridSpan w:val="6"/>
          </w:tcPr>
          <w:p w:rsidR="000D1F7B" w:rsidRPr="000D1F7B" w:rsidRDefault="000D1F7B" w:rsidP="000D1F7B">
            <w:pPr>
              <w:pStyle w:val="ConsPlusNonformat"/>
              <w:widowControl/>
              <w:jc w:val="center"/>
              <w:rPr>
                <w:rFonts w:ascii="Times New Roman" w:hAnsi="Times New Roman" w:cs="Times New Roman"/>
                <w:sz w:val="24"/>
                <w:szCs w:val="24"/>
              </w:rPr>
            </w:pPr>
            <w:r w:rsidRPr="000D1F7B">
              <w:rPr>
                <w:rFonts w:ascii="Times New Roman" w:hAnsi="Times New Roman" w:cs="Times New Roman"/>
                <w:sz w:val="24"/>
                <w:szCs w:val="24"/>
              </w:rPr>
              <w:t xml:space="preserve"> (прописью)</w:t>
            </w:r>
          </w:p>
        </w:tc>
      </w:tr>
      <w:tr w:rsidR="000D1F7B" w:rsidRPr="000D1F7B" w:rsidTr="00F909C1">
        <w:trPr>
          <w:trHeight w:val="148"/>
        </w:trPr>
        <w:tc>
          <w:tcPr>
            <w:tcW w:w="7621" w:type="dxa"/>
            <w:gridSpan w:val="5"/>
          </w:tcPr>
          <w:p w:rsidR="000D1F7B" w:rsidRPr="000D1F7B" w:rsidRDefault="000D1F7B" w:rsidP="000D1F7B">
            <w:pPr>
              <w:pStyle w:val="ConsPlusNonformat"/>
              <w:widowControl/>
              <w:rPr>
                <w:rFonts w:ascii="Times New Roman" w:hAnsi="Times New Roman" w:cs="Times New Roman"/>
                <w:sz w:val="24"/>
                <w:szCs w:val="24"/>
              </w:rPr>
            </w:pPr>
          </w:p>
        </w:tc>
        <w:tc>
          <w:tcPr>
            <w:tcW w:w="2093" w:type="dxa"/>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9714" w:type="dxa"/>
            <w:gridSpan w:val="6"/>
          </w:tcPr>
          <w:p w:rsidR="000D1F7B" w:rsidRPr="000D1F7B" w:rsidRDefault="000D1F7B" w:rsidP="000D1F7B">
            <w:pPr>
              <w:pStyle w:val="ConsPlusNonformat"/>
              <w:widowControl/>
              <w:jc w:val="center"/>
              <w:rPr>
                <w:rFonts w:ascii="Times New Roman" w:hAnsi="Times New Roman" w:cs="Times New Roman"/>
                <w:b/>
                <w:bCs/>
                <w:sz w:val="24"/>
                <w:szCs w:val="24"/>
              </w:rPr>
            </w:pPr>
            <w:r w:rsidRPr="000D1F7B">
              <w:rPr>
                <w:rFonts w:ascii="Times New Roman" w:hAnsi="Times New Roman" w:cs="Times New Roman"/>
                <w:b/>
                <w:bCs/>
                <w:sz w:val="24"/>
                <w:szCs w:val="24"/>
              </w:rPr>
              <w:t>1. Сведения о юридическом лице (индивидуальном предпринимателе)</w:t>
            </w:r>
          </w:p>
        </w:tc>
      </w:tr>
      <w:tr w:rsidR="000D1F7B" w:rsidRPr="000D1F7B" w:rsidTr="00F909C1">
        <w:tc>
          <w:tcPr>
            <w:tcW w:w="3519" w:type="dxa"/>
            <w:gridSpan w:val="2"/>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 xml:space="preserve">Сокращенное наименование </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(для юридических лиц)</w:t>
            </w:r>
          </w:p>
        </w:tc>
        <w:tc>
          <w:tcPr>
            <w:tcW w:w="6195" w:type="dxa"/>
            <w:gridSpan w:val="4"/>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3519" w:type="dxa"/>
            <w:gridSpan w:val="2"/>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Свидетельство о регистрации</w:t>
            </w:r>
          </w:p>
        </w:tc>
        <w:tc>
          <w:tcPr>
            <w:tcW w:w="6195" w:type="dxa"/>
            <w:gridSpan w:val="4"/>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3519" w:type="dxa"/>
            <w:gridSpan w:val="2"/>
          </w:tcPr>
          <w:p w:rsidR="000D1F7B" w:rsidRPr="000D1F7B" w:rsidRDefault="000D1F7B" w:rsidP="000D1F7B">
            <w:pPr>
              <w:pStyle w:val="ConsPlusNonformat"/>
              <w:widowControl/>
              <w:rPr>
                <w:rFonts w:ascii="Times New Roman" w:hAnsi="Times New Roman" w:cs="Times New Roman"/>
                <w:sz w:val="24"/>
                <w:szCs w:val="24"/>
              </w:rPr>
            </w:pPr>
          </w:p>
        </w:tc>
        <w:tc>
          <w:tcPr>
            <w:tcW w:w="6195" w:type="dxa"/>
            <w:gridSpan w:val="4"/>
            <w:tcBorders>
              <w:top w:val="single" w:sz="4" w:space="0" w:color="auto"/>
            </w:tcBorders>
          </w:tcPr>
          <w:p w:rsidR="000D1F7B" w:rsidRPr="000D1F7B" w:rsidRDefault="000D1F7B" w:rsidP="000D1F7B">
            <w:pPr>
              <w:pStyle w:val="ConsPlusNonformat"/>
              <w:widowControl/>
              <w:jc w:val="center"/>
              <w:rPr>
                <w:rFonts w:ascii="Times New Roman" w:hAnsi="Times New Roman" w:cs="Times New Roman"/>
                <w:sz w:val="24"/>
                <w:szCs w:val="24"/>
              </w:rPr>
            </w:pPr>
            <w:r w:rsidRPr="000D1F7B">
              <w:rPr>
                <w:rFonts w:ascii="Times New Roman" w:hAnsi="Times New Roman" w:cs="Times New Roman"/>
                <w:sz w:val="24"/>
                <w:szCs w:val="24"/>
              </w:rPr>
              <w:t>(дата выдачи, серия и номер)</w:t>
            </w:r>
          </w:p>
        </w:tc>
      </w:tr>
      <w:tr w:rsidR="000D1F7B" w:rsidRPr="000D1F7B" w:rsidTr="00F909C1">
        <w:tc>
          <w:tcPr>
            <w:tcW w:w="3519" w:type="dxa"/>
            <w:gridSpan w:val="2"/>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ОГРН</w:t>
            </w:r>
          </w:p>
        </w:tc>
        <w:tc>
          <w:tcPr>
            <w:tcW w:w="6195" w:type="dxa"/>
            <w:gridSpan w:val="4"/>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3519" w:type="dxa"/>
            <w:gridSpan w:val="2"/>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ИНН/КПП</w:t>
            </w:r>
          </w:p>
        </w:tc>
        <w:tc>
          <w:tcPr>
            <w:tcW w:w="6195" w:type="dxa"/>
            <w:gridSpan w:val="4"/>
            <w:tcBorders>
              <w:top w:val="single" w:sz="4" w:space="0" w:color="auto"/>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3519" w:type="dxa"/>
            <w:gridSpan w:val="2"/>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Юридический адрес/адрес места жительства для индивидуальных предпринимателей</w:t>
            </w:r>
          </w:p>
        </w:tc>
        <w:tc>
          <w:tcPr>
            <w:tcW w:w="6195" w:type="dxa"/>
            <w:gridSpan w:val="4"/>
            <w:tcBorders>
              <w:top w:val="single" w:sz="4" w:space="0" w:color="auto"/>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3519" w:type="dxa"/>
            <w:gridSpan w:val="2"/>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Фактическое местонахождение</w:t>
            </w:r>
          </w:p>
        </w:tc>
        <w:tc>
          <w:tcPr>
            <w:tcW w:w="6195" w:type="dxa"/>
            <w:gridSpan w:val="4"/>
            <w:tcBorders>
              <w:top w:val="single" w:sz="4" w:space="0" w:color="auto"/>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 xml:space="preserve">Телефон, факс </w:t>
            </w:r>
          </w:p>
        </w:tc>
        <w:tc>
          <w:tcPr>
            <w:tcW w:w="7085" w:type="dxa"/>
            <w:gridSpan w:val="5"/>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 xml:space="preserve">Электронная почта   </w:t>
            </w:r>
          </w:p>
        </w:tc>
        <w:tc>
          <w:tcPr>
            <w:tcW w:w="7085" w:type="dxa"/>
            <w:gridSpan w:val="5"/>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Банковские реквизиты</w:t>
            </w:r>
          </w:p>
        </w:tc>
        <w:tc>
          <w:tcPr>
            <w:tcW w:w="7085" w:type="dxa"/>
            <w:gridSpan w:val="5"/>
            <w:tcBorders>
              <w:top w:val="single" w:sz="4" w:space="0" w:color="auto"/>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9714" w:type="dxa"/>
            <w:gridSpan w:val="6"/>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4246" w:type="dxa"/>
            <w:gridSpan w:val="3"/>
            <w:tcBorders>
              <w:top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Фамилия, имя, отчество руководителя</w:t>
            </w:r>
          </w:p>
        </w:tc>
        <w:tc>
          <w:tcPr>
            <w:tcW w:w="5468" w:type="dxa"/>
            <w:gridSpan w:val="3"/>
            <w:tcBorders>
              <w:top w:val="single" w:sz="4" w:space="0" w:color="auto"/>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pacing w:val="-6"/>
                <w:sz w:val="24"/>
                <w:szCs w:val="24"/>
              </w:rPr>
              <w:t xml:space="preserve">Паспортные данные </w:t>
            </w:r>
          </w:p>
        </w:tc>
        <w:tc>
          <w:tcPr>
            <w:tcW w:w="7085" w:type="dxa"/>
            <w:gridSpan w:val="5"/>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pacing w:val="-6"/>
                <w:sz w:val="24"/>
                <w:szCs w:val="24"/>
              </w:rPr>
            </w:pPr>
          </w:p>
        </w:tc>
        <w:tc>
          <w:tcPr>
            <w:tcW w:w="7085" w:type="dxa"/>
            <w:gridSpan w:val="5"/>
          </w:tcPr>
          <w:p w:rsidR="000D1F7B" w:rsidRPr="000D1F7B" w:rsidRDefault="000D1F7B" w:rsidP="000D1F7B">
            <w:pPr>
              <w:pStyle w:val="ConsPlusNonformat"/>
              <w:widowControl/>
              <w:jc w:val="center"/>
              <w:rPr>
                <w:rFonts w:ascii="Times New Roman" w:hAnsi="Times New Roman" w:cs="Times New Roman"/>
                <w:sz w:val="24"/>
                <w:szCs w:val="24"/>
              </w:rPr>
            </w:pPr>
            <w:r w:rsidRPr="000D1F7B">
              <w:rPr>
                <w:rFonts w:ascii="Times New Roman" w:hAnsi="Times New Roman" w:cs="Times New Roman"/>
                <w:spacing w:val="-6"/>
                <w:sz w:val="24"/>
                <w:szCs w:val="24"/>
              </w:rPr>
              <w:t>(серия, номер, кем и когда выдан для индивидуальных предпринимателей и руководителя)</w:t>
            </w:r>
          </w:p>
        </w:tc>
      </w:tr>
      <w:tr w:rsidR="000D1F7B" w:rsidRPr="000D1F7B" w:rsidTr="00F909C1">
        <w:tc>
          <w:tcPr>
            <w:tcW w:w="9714" w:type="dxa"/>
            <w:gridSpan w:val="6"/>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Фамилия, имя, отчество главного бухгалтера, телефон _________________________________</w:t>
            </w:r>
          </w:p>
        </w:tc>
      </w:tr>
      <w:tr w:rsidR="000D1F7B" w:rsidRPr="000D1F7B" w:rsidTr="00F909C1">
        <w:tc>
          <w:tcPr>
            <w:tcW w:w="9714" w:type="dxa"/>
            <w:gridSpan w:val="6"/>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lastRenderedPageBreak/>
              <w:t>Дата начала деятельности  ________________________________________________________</w:t>
            </w:r>
          </w:p>
        </w:tc>
      </w:tr>
    </w:tbl>
    <w:p w:rsidR="000D1F7B" w:rsidRPr="000D1F7B" w:rsidRDefault="000D1F7B" w:rsidP="000D1F7B">
      <w:pPr>
        <w:pStyle w:val="ConsPlusNonformat"/>
        <w:widowControl/>
        <w:rPr>
          <w:rFonts w:ascii="Times New Roman" w:hAnsi="Times New Roman" w:cs="Times New Roman"/>
          <w:sz w:val="24"/>
          <w:szCs w:val="24"/>
        </w:rPr>
      </w:pPr>
    </w:p>
    <w:p w:rsidR="000D1F7B" w:rsidRPr="000D1F7B" w:rsidRDefault="000D1F7B" w:rsidP="000D1F7B">
      <w:pPr>
        <w:pStyle w:val="ConsPlusNonformat"/>
        <w:ind w:firstLine="709"/>
        <w:jc w:val="both"/>
        <w:rPr>
          <w:rFonts w:ascii="Times New Roman" w:hAnsi="Times New Roman" w:cs="Times New Roman"/>
          <w:sz w:val="24"/>
          <w:szCs w:val="24"/>
        </w:rPr>
      </w:pPr>
    </w:p>
    <w:p w:rsidR="000D1F7B" w:rsidRPr="000D1F7B" w:rsidRDefault="000D1F7B" w:rsidP="000D1F7B">
      <w:pPr>
        <w:pStyle w:val="ConsPlusNonformat"/>
        <w:ind w:firstLine="709"/>
        <w:jc w:val="both"/>
        <w:rPr>
          <w:rFonts w:ascii="Times New Roman" w:hAnsi="Times New Roman" w:cs="Times New Roman"/>
          <w:sz w:val="24"/>
        </w:rPr>
      </w:pPr>
      <w:r w:rsidRPr="000D1F7B">
        <w:rPr>
          <w:rFonts w:ascii="Times New Roman" w:hAnsi="Times New Roman" w:cs="Times New Roman"/>
          <w:sz w:val="24"/>
        </w:rPr>
        <w:t>Данная заявка означает согласие:</w:t>
      </w:r>
    </w:p>
    <w:p w:rsidR="000D1F7B" w:rsidRPr="000D1F7B" w:rsidRDefault="000D1F7B" w:rsidP="000D1F7B">
      <w:pPr>
        <w:pStyle w:val="ConsPlusNonformat"/>
        <w:ind w:firstLine="720"/>
        <w:jc w:val="both"/>
        <w:rPr>
          <w:rFonts w:ascii="Times New Roman" w:hAnsi="Times New Roman" w:cs="Times New Roman"/>
          <w:sz w:val="24"/>
        </w:rPr>
      </w:pPr>
      <w:r w:rsidRPr="000D1F7B">
        <w:rPr>
          <w:rFonts w:ascii="Times New Roman" w:hAnsi="Times New Roman" w:cs="Times New Roman"/>
          <w:sz w:val="24"/>
        </w:rPr>
        <w:t>на  предоставление отзывов и необходимой информации о результатах поддержки по запросу;</w:t>
      </w:r>
    </w:p>
    <w:p w:rsidR="000D1F7B" w:rsidRPr="000D1F7B" w:rsidRDefault="000D1F7B" w:rsidP="000D1F7B">
      <w:pPr>
        <w:pStyle w:val="ConsPlusNonformat"/>
        <w:ind w:firstLine="720"/>
        <w:jc w:val="both"/>
        <w:rPr>
          <w:rFonts w:ascii="Times New Roman" w:hAnsi="Times New Roman" w:cs="Times New Roman"/>
          <w:sz w:val="24"/>
        </w:rPr>
      </w:pPr>
      <w:r w:rsidRPr="000D1F7B">
        <w:rPr>
          <w:rFonts w:ascii="Times New Roman" w:hAnsi="Times New Roman" w:cs="Times New Roman"/>
          <w:sz w:val="24"/>
        </w:rPr>
        <w:t>на проверку любых данных, представленных в настоящей заявке;</w:t>
      </w:r>
    </w:p>
    <w:p w:rsidR="000D1F7B" w:rsidRPr="000D1F7B" w:rsidRDefault="000D1F7B" w:rsidP="000D1F7B">
      <w:pPr>
        <w:pStyle w:val="ConsPlusNonformat"/>
        <w:ind w:firstLine="720"/>
        <w:jc w:val="both"/>
        <w:rPr>
          <w:rFonts w:ascii="Times New Roman" w:hAnsi="Times New Roman" w:cs="Times New Roman"/>
          <w:sz w:val="24"/>
        </w:rPr>
      </w:pPr>
      <w:proofErr w:type="gramStart"/>
      <w:r w:rsidRPr="000D1F7B">
        <w:rPr>
          <w:rFonts w:ascii="Times New Roman" w:hAnsi="Times New Roman" w:cs="Times New Roman"/>
          <w:sz w:val="24"/>
        </w:rPr>
        <w:t>на  сбор,  систематизацию,  накопление, хранение, обновление, использование своих  персональных  данных (информации о юридическом лице – для  юридических ли) для  осуществления  министерством экономического развития и конкурентной политики Архангельской области   деятельности  в  сфере развития предпринимательства.</w:t>
      </w:r>
      <w:proofErr w:type="gramEnd"/>
    </w:p>
    <w:p w:rsidR="000D1F7B" w:rsidRPr="000D1F7B" w:rsidRDefault="000D1F7B" w:rsidP="000D1F7B">
      <w:pPr>
        <w:pStyle w:val="ConsPlusNonformat"/>
        <w:ind w:firstLine="709"/>
        <w:jc w:val="both"/>
        <w:rPr>
          <w:rFonts w:ascii="Times New Roman" w:hAnsi="Times New Roman" w:cs="Times New Roman"/>
          <w:sz w:val="24"/>
        </w:rPr>
      </w:pPr>
      <w:r w:rsidRPr="000D1F7B">
        <w:rPr>
          <w:rFonts w:ascii="Times New Roman" w:hAnsi="Times New Roman" w:cs="Times New Roman"/>
          <w:sz w:val="24"/>
        </w:rPr>
        <w:t>Настоящей заявкой  подтверждаем,  что  организация (индивидуальный предприниматель)_____________________________________________________________</w:t>
      </w:r>
    </w:p>
    <w:p w:rsidR="000D1F7B" w:rsidRPr="000D1F7B" w:rsidRDefault="000D1F7B" w:rsidP="000D1F7B">
      <w:pPr>
        <w:pStyle w:val="ConsPlusNonformat"/>
        <w:jc w:val="center"/>
        <w:rPr>
          <w:rFonts w:ascii="Times New Roman" w:hAnsi="Times New Roman" w:cs="Times New Roman"/>
        </w:rPr>
      </w:pPr>
      <w:r w:rsidRPr="000D1F7B">
        <w:rPr>
          <w:rFonts w:ascii="Times New Roman" w:hAnsi="Times New Roman" w:cs="Times New Roman"/>
        </w:rPr>
        <w:t xml:space="preserve">                                (полное наименование организации/ФИО индивидуального предпринимателя)</w:t>
      </w:r>
    </w:p>
    <w:p w:rsidR="000D1F7B" w:rsidRPr="000D1F7B" w:rsidRDefault="000D1F7B" w:rsidP="000D1F7B">
      <w:pPr>
        <w:pStyle w:val="ConsPlusNonformat"/>
        <w:jc w:val="both"/>
        <w:rPr>
          <w:rFonts w:ascii="Times New Roman" w:hAnsi="Times New Roman" w:cs="Times New Roman"/>
          <w:sz w:val="16"/>
          <w:szCs w:val="16"/>
        </w:rPr>
      </w:pPr>
    </w:p>
    <w:p w:rsidR="000D1F7B" w:rsidRPr="000D1F7B" w:rsidRDefault="000D1F7B" w:rsidP="000D1F7B">
      <w:pPr>
        <w:pStyle w:val="ConsPlusNonformat"/>
        <w:jc w:val="both"/>
        <w:rPr>
          <w:rFonts w:ascii="Times New Roman" w:hAnsi="Times New Roman" w:cs="Times New Roman"/>
          <w:sz w:val="24"/>
        </w:rPr>
      </w:pPr>
      <w:proofErr w:type="gramStart"/>
      <w:r w:rsidRPr="000D1F7B">
        <w:rPr>
          <w:rFonts w:ascii="Times New Roman" w:hAnsi="Times New Roman" w:cs="Times New Roman"/>
          <w:sz w:val="24"/>
        </w:rPr>
        <w:t xml:space="preserve">соответствует  требованиям, установленным пунктом 1 </w:t>
      </w:r>
      <w:hyperlink r:id="rId98" w:history="1">
        <w:r w:rsidRPr="000D1F7B">
          <w:rPr>
            <w:rFonts w:ascii="Times New Roman" w:hAnsi="Times New Roman" w:cs="Times New Roman"/>
            <w:sz w:val="24"/>
          </w:rPr>
          <w:t>статьи  4</w:t>
        </w:r>
      </w:hyperlink>
      <w:r w:rsidRPr="000D1F7B">
        <w:rPr>
          <w:rFonts w:ascii="Times New Roman" w:hAnsi="Times New Roman" w:cs="Times New Roman"/>
          <w:sz w:val="24"/>
        </w:rPr>
        <w:t xml:space="preserve"> Федерального закона </w:t>
      </w:r>
      <w:r w:rsidRPr="000D1F7B">
        <w:rPr>
          <w:rFonts w:ascii="Times New Roman" w:hAnsi="Times New Roman" w:cs="Times New Roman"/>
          <w:sz w:val="24"/>
        </w:rPr>
        <w:br/>
        <w:t xml:space="preserve">от  24 июля 2007 года № 209-ФЗ «О развитии малого и среднего предпринимательства </w:t>
      </w:r>
      <w:r w:rsidRPr="000D1F7B">
        <w:rPr>
          <w:rFonts w:ascii="Times New Roman" w:hAnsi="Times New Roman" w:cs="Times New Roman"/>
          <w:sz w:val="24"/>
        </w:rPr>
        <w:br/>
        <w:t xml:space="preserve">в Российской Федерации» и не является субъектами малого и среднего  предпринимательства,  указанными  в  </w:t>
      </w:r>
      <w:hyperlink r:id="rId99" w:history="1">
        <w:r w:rsidRPr="000D1F7B">
          <w:rPr>
            <w:rFonts w:ascii="Times New Roman" w:hAnsi="Times New Roman" w:cs="Times New Roman"/>
            <w:sz w:val="24"/>
          </w:rPr>
          <w:t>частях 3</w:t>
        </w:r>
      </w:hyperlink>
      <w:r w:rsidRPr="000D1F7B">
        <w:rPr>
          <w:rFonts w:ascii="Times New Roman" w:hAnsi="Times New Roman" w:cs="Times New Roman"/>
          <w:sz w:val="24"/>
        </w:rPr>
        <w:t xml:space="preserve"> и </w:t>
      </w:r>
      <w:hyperlink r:id="rId100" w:history="1">
        <w:r w:rsidRPr="000D1F7B">
          <w:rPr>
            <w:rFonts w:ascii="Times New Roman" w:hAnsi="Times New Roman" w:cs="Times New Roman"/>
            <w:sz w:val="24"/>
          </w:rPr>
          <w:t>4 статьи 14</w:t>
        </w:r>
      </w:hyperlink>
      <w:r w:rsidRPr="000D1F7B">
        <w:rPr>
          <w:rFonts w:ascii="Times New Roman" w:hAnsi="Times New Roman" w:cs="Times New Roman"/>
          <w:sz w:val="24"/>
        </w:rPr>
        <w:t xml:space="preserve"> Федерального  закона  </w:t>
      </w:r>
      <w:r w:rsidRPr="000D1F7B">
        <w:rPr>
          <w:rFonts w:ascii="Times New Roman" w:hAnsi="Times New Roman" w:cs="Times New Roman"/>
          <w:sz w:val="24"/>
        </w:rPr>
        <w:br/>
        <w:t xml:space="preserve">от  24 июля 2007 года № 209-ФЗ «О развитии малого и среднего предпринимательства  </w:t>
      </w:r>
      <w:r w:rsidRPr="000D1F7B">
        <w:rPr>
          <w:rFonts w:ascii="Times New Roman" w:hAnsi="Times New Roman" w:cs="Times New Roman"/>
          <w:sz w:val="24"/>
        </w:rPr>
        <w:br/>
        <w:t>в  Российской  Федерации»,  не  находится  в</w:t>
      </w:r>
      <w:proofErr w:type="gramEnd"/>
      <w:r w:rsidRPr="000D1F7B">
        <w:rPr>
          <w:rFonts w:ascii="Times New Roman" w:hAnsi="Times New Roman" w:cs="Times New Roman"/>
          <w:sz w:val="24"/>
        </w:rPr>
        <w:t xml:space="preserve">  </w:t>
      </w:r>
      <w:proofErr w:type="gramStart"/>
      <w:r w:rsidRPr="000D1F7B">
        <w:rPr>
          <w:rFonts w:ascii="Times New Roman" w:hAnsi="Times New Roman" w:cs="Times New Roman"/>
          <w:sz w:val="24"/>
        </w:rPr>
        <w:t>процессе</w:t>
      </w:r>
      <w:proofErr w:type="gramEnd"/>
      <w:r w:rsidRPr="000D1F7B">
        <w:rPr>
          <w:rFonts w:ascii="Times New Roman" w:hAnsi="Times New Roman" w:cs="Times New Roman"/>
          <w:sz w:val="24"/>
        </w:rPr>
        <w:t xml:space="preserve"> ликвидации, реорганизации, банкротства, деятельность ее не приостановлена в установленном законодательством Российской Федерации порядке.</w:t>
      </w:r>
    </w:p>
    <w:p w:rsidR="000D1F7B" w:rsidRPr="000D1F7B" w:rsidRDefault="000D1F7B" w:rsidP="000D1F7B">
      <w:pPr>
        <w:pStyle w:val="ConsPlusTitle"/>
        <w:widowControl/>
        <w:ind w:firstLine="709"/>
        <w:jc w:val="both"/>
        <w:rPr>
          <w:rFonts w:ascii="Times New Roman" w:hAnsi="Times New Roman" w:cs="Times New Roman"/>
          <w:b w:val="0"/>
          <w:sz w:val="24"/>
        </w:rPr>
      </w:pPr>
      <w:r w:rsidRPr="000D1F7B">
        <w:rPr>
          <w:rFonts w:ascii="Times New Roman" w:hAnsi="Times New Roman" w:cs="Times New Roman"/>
          <w:b w:val="0"/>
          <w:sz w:val="24"/>
        </w:rPr>
        <w:t xml:space="preserve">С  условиями  Порядка </w:t>
      </w:r>
      <w:r w:rsidRPr="000D1F7B">
        <w:rPr>
          <w:rFonts w:ascii="Times New Roman" w:hAnsi="Times New Roman" w:cs="Times New Roman"/>
          <w:b w:val="0"/>
          <w:sz w:val="24"/>
          <w:szCs w:val="24"/>
        </w:rPr>
        <w:t>предоставления субсидий на возмещение затрат по созданию и (или) обеспечению деятельности центров молодежного инновационного творчества субъектам малого и среднего предпринимательства Архангельской области и Ненецкого автономного округа</w:t>
      </w:r>
      <w:r w:rsidRPr="000D1F7B">
        <w:rPr>
          <w:rFonts w:ascii="Times New Roman" w:hAnsi="Times New Roman" w:cs="Times New Roman"/>
          <w:b w:val="0"/>
          <w:sz w:val="24"/>
        </w:rPr>
        <w:t xml:space="preserve"> </w:t>
      </w:r>
      <w:proofErr w:type="gramStart"/>
      <w:r w:rsidRPr="000D1F7B">
        <w:rPr>
          <w:rFonts w:ascii="Times New Roman" w:hAnsi="Times New Roman" w:cs="Times New Roman"/>
          <w:b w:val="0"/>
          <w:sz w:val="24"/>
        </w:rPr>
        <w:t>ознакомлен</w:t>
      </w:r>
      <w:proofErr w:type="gramEnd"/>
      <w:r w:rsidRPr="000D1F7B">
        <w:rPr>
          <w:rFonts w:ascii="Times New Roman" w:hAnsi="Times New Roman" w:cs="Times New Roman"/>
          <w:b w:val="0"/>
          <w:sz w:val="24"/>
        </w:rPr>
        <w:t xml:space="preserve"> и согласен.</w:t>
      </w:r>
    </w:p>
    <w:p w:rsidR="000D1F7B" w:rsidRPr="000D1F7B" w:rsidRDefault="000D1F7B" w:rsidP="000D1F7B">
      <w:pPr>
        <w:pStyle w:val="ConsPlusNonformat"/>
        <w:ind w:firstLine="709"/>
        <w:jc w:val="both"/>
        <w:rPr>
          <w:rFonts w:ascii="Times New Roman" w:hAnsi="Times New Roman" w:cs="Times New Roman"/>
          <w:sz w:val="24"/>
        </w:rPr>
      </w:pPr>
      <w:r w:rsidRPr="000D1F7B">
        <w:rPr>
          <w:rFonts w:ascii="Times New Roman" w:hAnsi="Times New Roman" w:cs="Times New Roman"/>
          <w:sz w:val="24"/>
        </w:rPr>
        <w:t xml:space="preserve">    Полноту и достоверность представленной информации гарантирую.</w:t>
      </w:r>
    </w:p>
    <w:p w:rsidR="000D1F7B" w:rsidRPr="000D1F7B" w:rsidRDefault="000D1F7B" w:rsidP="000D1F7B">
      <w:pPr>
        <w:pStyle w:val="ConsPlusNonformat"/>
        <w:jc w:val="both"/>
        <w:rPr>
          <w:rFonts w:ascii="Times New Roman" w:hAnsi="Times New Roman" w:cs="Times New Roman"/>
          <w:sz w:val="16"/>
          <w:szCs w:val="16"/>
        </w:rPr>
      </w:pPr>
    </w:p>
    <w:tbl>
      <w:tblPr>
        <w:tblW w:w="0" w:type="auto"/>
        <w:tblLook w:val="01E0"/>
      </w:tblPr>
      <w:tblGrid>
        <w:gridCol w:w="1671"/>
        <w:gridCol w:w="516"/>
        <w:gridCol w:w="7383"/>
      </w:tblGrid>
      <w:tr w:rsidR="000D1F7B" w:rsidRPr="000D1F7B" w:rsidTr="00F909C1">
        <w:tc>
          <w:tcPr>
            <w:tcW w:w="1672"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Приложение:</w:t>
            </w:r>
          </w:p>
        </w:tc>
        <w:tc>
          <w:tcPr>
            <w:tcW w:w="416"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1.</w:t>
            </w:r>
          </w:p>
        </w:tc>
        <w:tc>
          <w:tcPr>
            <w:tcW w:w="7482" w:type="dxa"/>
          </w:tcPr>
          <w:p w:rsidR="000D1F7B" w:rsidRPr="000D1F7B" w:rsidRDefault="000D1F7B" w:rsidP="000D1F7B">
            <w:pPr>
              <w:pStyle w:val="ConsPlusNonformat"/>
              <w:jc w:val="both"/>
              <w:rPr>
                <w:rFonts w:ascii="Times New Roman" w:hAnsi="Times New Roman" w:cs="Times New Roman"/>
                <w:sz w:val="24"/>
              </w:rPr>
            </w:pPr>
          </w:p>
        </w:tc>
      </w:tr>
      <w:tr w:rsidR="000D1F7B" w:rsidRPr="000D1F7B" w:rsidTr="00F909C1">
        <w:tc>
          <w:tcPr>
            <w:tcW w:w="1672" w:type="dxa"/>
          </w:tcPr>
          <w:p w:rsidR="000D1F7B" w:rsidRPr="000D1F7B" w:rsidRDefault="000D1F7B" w:rsidP="000D1F7B">
            <w:pPr>
              <w:pStyle w:val="ConsPlusNonformat"/>
              <w:jc w:val="both"/>
              <w:rPr>
                <w:rFonts w:ascii="Times New Roman" w:hAnsi="Times New Roman" w:cs="Times New Roman"/>
                <w:sz w:val="24"/>
              </w:rPr>
            </w:pPr>
          </w:p>
        </w:tc>
        <w:tc>
          <w:tcPr>
            <w:tcW w:w="416"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2.</w:t>
            </w:r>
          </w:p>
        </w:tc>
        <w:tc>
          <w:tcPr>
            <w:tcW w:w="7482" w:type="dxa"/>
          </w:tcPr>
          <w:p w:rsidR="000D1F7B" w:rsidRPr="000D1F7B" w:rsidRDefault="000D1F7B" w:rsidP="000D1F7B">
            <w:pPr>
              <w:pStyle w:val="ConsPlusNonformat"/>
              <w:jc w:val="both"/>
              <w:rPr>
                <w:rFonts w:ascii="Times New Roman" w:hAnsi="Times New Roman" w:cs="Times New Roman"/>
                <w:sz w:val="24"/>
              </w:rPr>
            </w:pPr>
          </w:p>
        </w:tc>
      </w:tr>
      <w:tr w:rsidR="000D1F7B" w:rsidRPr="000D1F7B" w:rsidTr="00F909C1">
        <w:tc>
          <w:tcPr>
            <w:tcW w:w="1672" w:type="dxa"/>
          </w:tcPr>
          <w:p w:rsidR="000D1F7B" w:rsidRPr="000D1F7B" w:rsidRDefault="000D1F7B" w:rsidP="000D1F7B">
            <w:pPr>
              <w:pStyle w:val="ConsPlusNonformat"/>
              <w:jc w:val="both"/>
              <w:rPr>
                <w:rFonts w:ascii="Times New Roman" w:hAnsi="Times New Roman" w:cs="Times New Roman"/>
                <w:sz w:val="24"/>
              </w:rPr>
            </w:pPr>
          </w:p>
        </w:tc>
        <w:tc>
          <w:tcPr>
            <w:tcW w:w="416"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3...</w:t>
            </w:r>
          </w:p>
        </w:tc>
        <w:tc>
          <w:tcPr>
            <w:tcW w:w="7482" w:type="dxa"/>
          </w:tcPr>
          <w:p w:rsidR="000D1F7B" w:rsidRPr="000D1F7B" w:rsidRDefault="000D1F7B" w:rsidP="000D1F7B">
            <w:pPr>
              <w:pStyle w:val="ConsPlusNonformat"/>
              <w:jc w:val="both"/>
              <w:rPr>
                <w:rFonts w:ascii="Times New Roman" w:hAnsi="Times New Roman" w:cs="Times New Roman"/>
                <w:sz w:val="24"/>
              </w:rPr>
            </w:pPr>
          </w:p>
        </w:tc>
      </w:tr>
    </w:tbl>
    <w:p w:rsidR="000D1F7B" w:rsidRPr="000D1F7B" w:rsidRDefault="000D1F7B" w:rsidP="000D1F7B">
      <w:pPr>
        <w:pStyle w:val="ConsPlusNonformat"/>
        <w:widowControl/>
        <w:rPr>
          <w:rFonts w:ascii="Times New Roman" w:hAnsi="Times New Roman" w:cs="Times New Roman"/>
          <w:sz w:val="28"/>
          <w:szCs w:val="28"/>
        </w:rPr>
      </w:pPr>
    </w:p>
    <w:p w:rsidR="000D1F7B" w:rsidRPr="000D1F7B" w:rsidRDefault="000D1F7B" w:rsidP="000D1F7B">
      <w:pPr>
        <w:pStyle w:val="ConsPlusNonformat"/>
        <w:widowControl/>
        <w:rPr>
          <w:rFonts w:ascii="Times New Roman" w:hAnsi="Times New Roman" w:cs="Times New Roman"/>
          <w:sz w:val="28"/>
          <w:szCs w:val="28"/>
        </w:rPr>
      </w:pP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Руководитель                             _______________             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 xml:space="preserve">                                                                                      (подпись)                                    (расшифровка подписи)</w:t>
      </w: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Главный бухгалтер                    _______________            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 xml:space="preserve">                                                                                      (подпись)                                    (расшифровка подписи)</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М.П.</w:t>
      </w:r>
    </w:p>
    <w:p w:rsidR="000D1F7B" w:rsidRPr="000D1F7B" w:rsidRDefault="000D1F7B" w:rsidP="000D1F7B">
      <w:pPr>
        <w:pStyle w:val="ConsPlusNormal"/>
        <w:widowControl/>
        <w:ind w:firstLine="0"/>
        <w:jc w:val="center"/>
        <w:rPr>
          <w:rFonts w:ascii="Times New Roman" w:hAnsi="Times New Roman" w:cs="Times New Roman"/>
        </w:rPr>
        <w:sectPr w:rsidR="000D1F7B" w:rsidRPr="000D1F7B" w:rsidSect="0085414B">
          <w:pgSz w:w="11906" w:h="16838"/>
          <w:pgMar w:top="1134" w:right="851" w:bottom="360" w:left="1701" w:header="709" w:footer="709" w:gutter="0"/>
          <w:cols w:space="708"/>
          <w:docGrid w:linePitch="381"/>
        </w:sectPr>
      </w:pPr>
      <w:r w:rsidRPr="000D1F7B">
        <w:rPr>
          <w:rFonts w:ascii="Times New Roman" w:hAnsi="Times New Roman" w:cs="Times New Roman"/>
        </w:rPr>
        <w:t>_____________________</w:t>
      </w:r>
    </w:p>
    <w:tbl>
      <w:tblPr>
        <w:tblW w:w="9468" w:type="dxa"/>
        <w:tblLook w:val="01E0"/>
      </w:tblPr>
      <w:tblGrid>
        <w:gridCol w:w="4968"/>
        <w:gridCol w:w="4500"/>
      </w:tblGrid>
      <w:tr w:rsidR="000D1F7B" w:rsidRPr="000D1F7B" w:rsidTr="00F909C1">
        <w:trPr>
          <w:trHeight w:val="1977"/>
        </w:trPr>
        <w:tc>
          <w:tcPr>
            <w:tcW w:w="496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50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3</w:t>
            </w:r>
          </w:p>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 xml:space="preserve">к Порядку предоставления субсидий на возмещение </w:t>
            </w:r>
            <w:r w:rsidRPr="000D1F7B">
              <w:rPr>
                <w:rFonts w:ascii="Times New Roman" w:hAnsi="Times New Roman" w:cs="Times New Roman"/>
                <w:b w:val="0"/>
              </w:rPr>
              <w:t>части</w:t>
            </w:r>
            <w:r w:rsidRPr="000D1F7B">
              <w:rPr>
                <w:rFonts w:ascii="Times New Roman" w:hAnsi="Times New Roman" w:cs="Times New Roman"/>
                <w:b w:val="0"/>
                <w:sz w:val="24"/>
                <w:szCs w:val="24"/>
              </w:rPr>
              <w:t xml:space="preserve"> затрат по созданию и (или) обеспечению деятельности центров молодежного инновационного творчества субъектам малого и среднего предпринимательства</w:t>
            </w: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Архангельской области и Ненецкого автономного округа</w:t>
            </w:r>
          </w:p>
        </w:tc>
      </w:tr>
    </w:tbl>
    <w:p w:rsidR="000D1F7B" w:rsidRPr="000D1F7B" w:rsidRDefault="000D1F7B" w:rsidP="000D1F7B">
      <w:pPr>
        <w:pStyle w:val="ConsPlusNormal"/>
        <w:widowControl/>
        <w:ind w:firstLine="0"/>
        <w:jc w:val="center"/>
        <w:rPr>
          <w:rFonts w:ascii="Times New Roman" w:hAnsi="Times New Roman" w:cs="Times New Roman"/>
          <w:b/>
          <w:sz w:val="28"/>
          <w:szCs w:val="28"/>
        </w:rPr>
      </w:pPr>
    </w:p>
    <w:p w:rsidR="000D1F7B" w:rsidRPr="000D1F7B" w:rsidRDefault="000D1F7B" w:rsidP="000D1F7B">
      <w:pPr>
        <w:pStyle w:val="ConsPlusNormal"/>
        <w:widowControl/>
        <w:ind w:firstLine="0"/>
        <w:jc w:val="center"/>
        <w:rPr>
          <w:rFonts w:ascii="Times New Roman" w:hAnsi="Times New Roman" w:cs="Times New Roman"/>
          <w:b/>
          <w:sz w:val="28"/>
          <w:szCs w:val="28"/>
        </w:rPr>
      </w:pPr>
    </w:p>
    <w:p w:rsidR="000D1F7B" w:rsidRPr="000D1F7B" w:rsidRDefault="000D1F7B" w:rsidP="000D1F7B">
      <w:pPr>
        <w:pStyle w:val="ConsPlusNormal"/>
        <w:widowControl/>
        <w:ind w:firstLine="0"/>
        <w:jc w:val="center"/>
        <w:rPr>
          <w:rFonts w:ascii="Times New Roman" w:hAnsi="Times New Roman" w:cs="Times New Roman"/>
          <w:b/>
          <w:spacing w:val="40"/>
          <w:sz w:val="28"/>
          <w:szCs w:val="28"/>
        </w:rPr>
      </w:pPr>
      <w:r w:rsidRPr="000D1F7B">
        <w:rPr>
          <w:rFonts w:ascii="Times New Roman" w:hAnsi="Times New Roman" w:cs="Times New Roman"/>
          <w:b/>
          <w:spacing w:val="40"/>
          <w:sz w:val="28"/>
          <w:szCs w:val="28"/>
        </w:rPr>
        <w:t xml:space="preserve">СПРАВКА </w:t>
      </w:r>
    </w:p>
    <w:p w:rsidR="000D1F7B" w:rsidRPr="000D1F7B" w:rsidRDefault="000D1F7B" w:rsidP="000D1F7B">
      <w:pPr>
        <w:pStyle w:val="ConsPlusNormal"/>
        <w:widowControl/>
        <w:ind w:firstLine="0"/>
        <w:jc w:val="center"/>
        <w:rPr>
          <w:rFonts w:ascii="Times New Roman" w:hAnsi="Times New Roman" w:cs="Times New Roman"/>
          <w:b/>
          <w:sz w:val="28"/>
          <w:szCs w:val="28"/>
        </w:rPr>
      </w:pPr>
      <w:r w:rsidRPr="000D1F7B">
        <w:rPr>
          <w:rFonts w:ascii="Times New Roman" w:hAnsi="Times New Roman" w:cs="Times New Roman"/>
          <w:b/>
          <w:sz w:val="28"/>
          <w:szCs w:val="28"/>
        </w:rPr>
        <w:t xml:space="preserve">о среднесписочной численности </w:t>
      </w:r>
      <w:proofErr w:type="gramStart"/>
      <w:r w:rsidRPr="000D1F7B">
        <w:rPr>
          <w:rFonts w:ascii="Times New Roman" w:hAnsi="Times New Roman" w:cs="Times New Roman"/>
          <w:b/>
          <w:sz w:val="28"/>
          <w:szCs w:val="28"/>
        </w:rPr>
        <w:t>работающих</w:t>
      </w:r>
      <w:proofErr w:type="gramEnd"/>
      <w:r w:rsidRPr="000D1F7B">
        <w:rPr>
          <w:rFonts w:ascii="Times New Roman" w:hAnsi="Times New Roman" w:cs="Times New Roman"/>
          <w:b/>
          <w:sz w:val="28"/>
          <w:szCs w:val="28"/>
        </w:rPr>
        <w:t>,</w:t>
      </w:r>
    </w:p>
    <w:p w:rsidR="000D1F7B" w:rsidRPr="000D1F7B" w:rsidRDefault="000D1F7B" w:rsidP="000D1F7B">
      <w:pPr>
        <w:pStyle w:val="ConsPlusNormal"/>
        <w:widowControl/>
        <w:ind w:firstLine="0"/>
        <w:jc w:val="center"/>
        <w:rPr>
          <w:rFonts w:ascii="Times New Roman" w:hAnsi="Times New Roman" w:cs="Times New Roman"/>
          <w:b/>
          <w:sz w:val="28"/>
          <w:szCs w:val="28"/>
        </w:rPr>
      </w:pPr>
      <w:r w:rsidRPr="000D1F7B">
        <w:rPr>
          <w:rFonts w:ascii="Times New Roman" w:hAnsi="Times New Roman" w:cs="Times New Roman"/>
          <w:b/>
          <w:sz w:val="28"/>
          <w:szCs w:val="28"/>
        </w:rPr>
        <w:t>начисленной и выплаченной заработной плате</w:t>
      </w:r>
    </w:p>
    <w:p w:rsidR="000D1F7B" w:rsidRPr="000D1F7B" w:rsidRDefault="000D1F7B" w:rsidP="000D1F7B">
      <w:pPr>
        <w:pStyle w:val="ConsPlusNormal"/>
        <w:widowControl/>
        <w:ind w:firstLine="0"/>
        <w:jc w:val="center"/>
        <w:rPr>
          <w:rFonts w:ascii="Times New Roman" w:hAnsi="Times New Roman" w:cs="Times New Roman"/>
          <w:b/>
          <w:sz w:val="28"/>
          <w:szCs w:val="28"/>
        </w:rPr>
      </w:pPr>
    </w:p>
    <w:p w:rsidR="000D1F7B" w:rsidRPr="000D1F7B" w:rsidRDefault="000D1F7B" w:rsidP="000D1F7B">
      <w:pPr>
        <w:pStyle w:val="ConsPlusNormal"/>
        <w:widowControl/>
        <w:ind w:firstLine="0"/>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6"/>
        <w:gridCol w:w="2366"/>
        <w:gridCol w:w="2366"/>
        <w:gridCol w:w="2366"/>
      </w:tblGrid>
      <w:tr w:rsidR="000D1F7B" w:rsidRPr="000D1F7B" w:rsidTr="00F909C1">
        <w:tc>
          <w:tcPr>
            <w:tcW w:w="2366" w:type="dxa"/>
          </w:tcPr>
          <w:p w:rsidR="000D1F7B" w:rsidRPr="000D1F7B" w:rsidRDefault="000D1F7B" w:rsidP="000D1F7B">
            <w:pPr>
              <w:pStyle w:val="ConsPlusNormal"/>
              <w:widowControl/>
              <w:ind w:firstLine="0"/>
              <w:jc w:val="center"/>
              <w:rPr>
                <w:rFonts w:ascii="Times New Roman" w:hAnsi="Times New Roman" w:cs="Times New Roman"/>
                <w:bCs/>
                <w:sz w:val="24"/>
                <w:szCs w:val="24"/>
              </w:rPr>
            </w:pPr>
            <w:r w:rsidRPr="000D1F7B">
              <w:rPr>
                <w:rFonts w:ascii="Times New Roman" w:hAnsi="Times New Roman" w:cs="Times New Roman"/>
                <w:bCs/>
                <w:sz w:val="24"/>
                <w:szCs w:val="24"/>
              </w:rPr>
              <w:t>Период</w:t>
            </w:r>
          </w:p>
        </w:tc>
        <w:tc>
          <w:tcPr>
            <w:tcW w:w="2366" w:type="dxa"/>
          </w:tcPr>
          <w:p w:rsidR="000D1F7B" w:rsidRPr="000D1F7B" w:rsidRDefault="000D1F7B" w:rsidP="000D1F7B">
            <w:pPr>
              <w:pStyle w:val="ConsPlusNormal"/>
              <w:widowControl/>
              <w:ind w:firstLine="0"/>
              <w:jc w:val="center"/>
              <w:rPr>
                <w:rFonts w:ascii="Times New Roman" w:hAnsi="Times New Roman" w:cs="Times New Roman"/>
                <w:bCs/>
                <w:sz w:val="24"/>
                <w:szCs w:val="24"/>
              </w:rPr>
            </w:pPr>
            <w:r w:rsidRPr="000D1F7B">
              <w:rPr>
                <w:rFonts w:ascii="Times New Roman" w:hAnsi="Times New Roman" w:cs="Times New Roman"/>
                <w:bCs/>
                <w:sz w:val="24"/>
                <w:szCs w:val="24"/>
              </w:rPr>
              <w:t>Средне-</w:t>
            </w:r>
          </w:p>
          <w:p w:rsidR="000D1F7B" w:rsidRPr="000D1F7B" w:rsidRDefault="000D1F7B" w:rsidP="000D1F7B">
            <w:pPr>
              <w:pStyle w:val="ConsPlusNormal"/>
              <w:widowControl/>
              <w:ind w:firstLine="0"/>
              <w:jc w:val="center"/>
              <w:rPr>
                <w:rFonts w:ascii="Times New Roman" w:hAnsi="Times New Roman" w:cs="Times New Roman"/>
                <w:bCs/>
                <w:sz w:val="24"/>
                <w:szCs w:val="24"/>
              </w:rPr>
            </w:pPr>
            <w:r w:rsidRPr="000D1F7B">
              <w:rPr>
                <w:rFonts w:ascii="Times New Roman" w:hAnsi="Times New Roman" w:cs="Times New Roman"/>
                <w:bCs/>
                <w:sz w:val="24"/>
                <w:szCs w:val="24"/>
              </w:rPr>
              <w:t>списочная численность</w:t>
            </w:r>
          </w:p>
        </w:tc>
        <w:tc>
          <w:tcPr>
            <w:tcW w:w="2366" w:type="dxa"/>
          </w:tcPr>
          <w:p w:rsidR="000D1F7B" w:rsidRPr="000D1F7B" w:rsidRDefault="000D1F7B" w:rsidP="000D1F7B">
            <w:pPr>
              <w:pStyle w:val="ConsPlusNormal"/>
              <w:widowControl/>
              <w:ind w:firstLine="0"/>
              <w:jc w:val="center"/>
              <w:rPr>
                <w:rFonts w:ascii="Times New Roman" w:hAnsi="Times New Roman" w:cs="Times New Roman"/>
                <w:bCs/>
                <w:sz w:val="24"/>
                <w:szCs w:val="24"/>
              </w:rPr>
            </w:pPr>
            <w:r w:rsidRPr="000D1F7B">
              <w:rPr>
                <w:rFonts w:ascii="Times New Roman" w:hAnsi="Times New Roman" w:cs="Times New Roman"/>
                <w:bCs/>
                <w:sz w:val="24"/>
                <w:szCs w:val="24"/>
              </w:rPr>
              <w:t>Начисленная заработная плата</w:t>
            </w:r>
          </w:p>
        </w:tc>
        <w:tc>
          <w:tcPr>
            <w:tcW w:w="2366" w:type="dxa"/>
          </w:tcPr>
          <w:p w:rsidR="000D1F7B" w:rsidRPr="000D1F7B" w:rsidRDefault="000D1F7B" w:rsidP="000D1F7B">
            <w:pPr>
              <w:pStyle w:val="ConsPlusNormal"/>
              <w:widowControl/>
              <w:ind w:firstLine="0"/>
              <w:jc w:val="center"/>
              <w:rPr>
                <w:rFonts w:ascii="Times New Roman" w:hAnsi="Times New Roman" w:cs="Times New Roman"/>
                <w:bCs/>
                <w:sz w:val="24"/>
                <w:szCs w:val="24"/>
              </w:rPr>
            </w:pPr>
            <w:r w:rsidRPr="000D1F7B">
              <w:rPr>
                <w:rFonts w:ascii="Times New Roman" w:hAnsi="Times New Roman" w:cs="Times New Roman"/>
                <w:bCs/>
                <w:sz w:val="24"/>
                <w:szCs w:val="24"/>
              </w:rPr>
              <w:t>Выплаченная заработная плата</w:t>
            </w:r>
          </w:p>
        </w:tc>
      </w:tr>
      <w:tr w:rsidR="000D1F7B" w:rsidRPr="000D1F7B" w:rsidTr="00F909C1">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r>
      <w:tr w:rsidR="000D1F7B" w:rsidRPr="000D1F7B" w:rsidTr="00F909C1">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r>
      <w:tr w:rsidR="000D1F7B" w:rsidRPr="000D1F7B" w:rsidTr="00F909C1">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r>
      <w:tr w:rsidR="000D1F7B" w:rsidRPr="000D1F7B" w:rsidTr="00F909C1">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r>
      <w:tr w:rsidR="000D1F7B" w:rsidRPr="000D1F7B" w:rsidTr="00F909C1">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r>
      <w:tr w:rsidR="000D1F7B" w:rsidRPr="000D1F7B" w:rsidTr="00F909C1">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8"/>
              </w:rPr>
            </w:pPr>
          </w:p>
        </w:tc>
      </w:tr>
      <w:tr w:rsidR="000D1F7B" w:rsidRPr="000D1F7B" w:rsidTr="00F909C1">
        <w:tc>
          <w:tcPr>
            <w:tcW w:w="2366" w:type="dxa"/>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Итого</w:t>
            </w: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2366" w:type="dxa"/>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bl>
    <w:p w:rsidR="000D1F7B" w:rsidRPr="000D1F7B" w:rsidRDefault="000D1F7B" w:rsidP="000D1F7B">
      <w:pPr>
        <w:pStyle w:val="ConsPlusNormal"/>
        <w:widowControl/>
        <w:ind w:firstLine="0"/>
        <w:jc w:val="center"/>
        <w:rPr>
          <w:rFonts w:ascii="Times New Roman" w:hAnsi="Times New Roman" w:cs="Times New Roman"/>
          <w:sz w:val="28"/>
        </w:rPr>
      </w:pPr>
    </w:p>
    <w:tbl>
      <w:tblPr>
        <w:tblW w:w="5000" w:type="pct"/>
        <w:tblLook w:val="01E0"/>
      </w:tblPr>
      <w:tblGrid>
        <w:gridCol w:w="5013"/>
        <w:gridCol w:w="4557"/>
      </w:tblGrid>
      <w:tr w:rsidR="000D1F7B" w:rsidRPr="000D1F7B" w:rsidTr="00F909C1">
        <w:tc>
          <w:tcPr>
            <w:tcW w:w="5000" w:type="pct"/>
            <w:gridSpan w:val="2"/>
          </w:tcPr>
          <w:p w:rsidR="000D1F7B" w:rsidRPr="000D1F7B" w:rsidRDefault="000D1F7B" w:rsidP="000D1F7B">
            <w:pPr>
              <w:pStyle w:val="ConsPlusNormal"/>
              <w:widowControl/>
              <w:tabs>
                <w:tab w:val="left" w:pos="0"/>
              </w:tabs>
              <w:ind w:firstLine="0"/>
              <w:rPr>
                <w:rFonts w:ascii="Times New Roman" w:hAnsi="Times New Roman" w:cs="Times New Roman"/>
                <w:sz w:val="28"/>
              </w:rPr>
            </w:pPr>
            <w:r w:rsidRPr="000D1F7B">
              <w:rPr>
                <w:rFonts w:ascii="Times New Roman" w:hAnsi="Times New Roman" w:cs="Times New Roman"/>
                <w:sz w:val="28"/>
              </w:rPr>
              <w:t>Применяемая система налогообложения: _______________________________</w:t>
            </w:r>
          </w:p>
        </w:tc>
      </w:tr>
      <w:tr w:rsidR="000D1F7B" w:rsidRPr="000D1F7B" w:rsidTr="00F909C1">
        <w:tc>
          <w:tcPr>
            <w:tcW w:w="2619" w:type="pct"/>
          </w:tcPr>
          <w:p w:rsidR="000D1F7B" w:rsidRPr="000D1F7B" w:rsidRDefault="000D1F7B" w:rsidP="000D1F7B">
            <w:pPr>
              <w:pStyle w:val="ConsPlusNormal"/>
              <w:widowControl/>
              <w:tabs>
                <w:tab w:val="left" w:pos="0"/>
              </w:tabs>
              <w:ind w:firstLine="0"/>
              <w:rPr>
                <w:rFonts w:ascii="Times New Roman" w:hAnsi="Times New Roman" w:cs="Times New Roman"/>
                <w:sz w:val="16"/>
                <w:szCs w:val="16"/>
              </w:rPr>
            </w:pPr>
          </w:p>
        </w:tc>
        <w:tc>
          <w:tcPr>
            <w:tcW w:w="2381" w:type="pct"/>
          </w:tcPr>
          <w:p w:rsidR="000D1F7B" w:rsidRPr="000D1F7B" w:rsidRDefault="000D1F7B" w:rsidP="000D1F7B">
            <w:pPr>
              <w:pStyle w:val="ConsPlusNormal"/>
              <w:widowControl/>
              <w:tabs>
                <w:tab w:val="left" w:pos="0"/>
              </w:tabs>
              <w:ind w:firstLine="0"/>
              <w:rPr>
                <w:rFonts w:ascii="Times New Roman" w:hAnsi="Times New Roman" w:cs="Times New Roman"/>
                <w:sz w:val="16"/>
                <w:szCs w:val="16"/>
              </w:rPr>
            </w:pPr>
          </w:p>
        </w:tc>
      </w:tr>
    </w:tbl>
    <w:p w:rsidR="000D1F7B" w:rsidRPr="000D1F7B" w:rsidRDefault="000D1F7B" w:rsidP="000D1F7B">
      <w:pPr>
        <w:pStyle w:val="ConsPlusNonformat"/>
        <w:widowControl/>
        <w:rPr>
          <w:rFonts w:ascii="Times New Roman" w:hAnsi="Times New Roman" w:cs="Times New Roman"/>
          <w:sz w:val="28"/>
        </w:rPr>
      </w:pPr>
    </w:p>
    <w:p w:rsidR="000D1F7B" w:rsidRPr="000D1F7B" w:rsidRDefault="000D1F7B" w:rsidP="000D1F7B">
      <w:pPr>
        <w:pStyle w:val="ConsPlusNonformat"/>
        <w:widowControl/>
        <w:ind w:firstLine="720"/>
        <w:rPr>
          <w:rFonts w:ascii="Times New Roman" w:hAnsi="Times New Roman" w:cs="Times New Roman"/>
          <w:sz w:val="28"/>
        </w:rPr>
      </w:pPr>
      <w:r w:rsidRPr="000D1F7B">
        <w:rPr>
          <w:rFonts w:ascii="Times New Roman" w:hAnsi="Times New Roman" w:cs="Times New Roman"/>
          <w:sz w:val="28"/>
        </w:rPr>
        <w:t>Достоверность представленных сведений гарантирую.</w:t>
      </w:r>
    </w:p>
    <w:p w:rsidR="000D1F7B" w:rsidRPr="000D1F7B" w:rsidRDefault="000D1F7B" w:rsidP="000D1F7B">
      <w:pPr>
        <w:pStyle w:val="ConsPlusNonformat"/>
        <w:widowControl/>
        <w:rPr>
          <w:rFonts w:ascii="Times New Roman" w:hAnsi="Times New Roman" w:cs="Times New Roman"/>
          <w:sz w:val="28"/>
        </w:rPr>
      </w:pPr>
    </w:p>
    <w:p w:rsidR="000D1F7B" w:rsidRPr="000D1F7B" w:rsidRDefault="000D1F7B" w:rsidP="000D1F7B">
      <w:pPr>
        <w:pStyle w:val="ConsPlusNonformat"/>
        <w:widowControl/>
        <w:rPr>
          <w:rFonts w:ascii="Times New Roman" w:hAnsi="Times New Roman" w:cs="Times New Roman"/>
          <w:sz w:val="28"/>
        </w:rPr>
      </w:pP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 xml:space="preserve">Руководитель </w:t>
      </w: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(индивидуальный предприниматель) _______________   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 xml:space="preserve">                                                                                                       (подпись)                     (расшифровка подписи)</w:t>
      </w:r>
    </w:p>
    <w:p w:rsidR="000D1F7B" w:rsidRPr="000D1F7B" w:rsidRDefault="000D1F7B" w:rsidP="000D1F7B">
      <w:pPr>
        <w:pStyle w:val="ConsPlusNonformat"/>
        <w:widowControl/>
        <w:rPr>
          <w:rFonts w:ascii="Times New Roman" w:hAnsi="Times New Roman" w:cs="Times New Roman"/>
          <w:sz w:val="28"/>
          <w:szCs w:val="28"/>
        </w:rPr>
      </w:pP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Главный бухгалтер                               _______________   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 xml:space="preserve">                                                                                                       (подпись)                     (расшифровка подписи)                </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М.П.</w:t>
      </w:r>
    </w:p>
    <w:p w:rsidR="000D1F7B" w:rsidRPr="000D1F7B" w:rsidRDefault="000D1F7B" w:rsidP="000D1F7B">
      <w:pPr>
        <w:pStyle w:val="ConsPlusNonformat"/>
        <w:widowControl/>
        <w:jc w:val="center"/>
        <w:rPr>
          <w:rFonts w:ascii="Times New Roman" w:hAnsi="Times New Roman" w:cs="Times New Roman"/>
          <w:sz w:val="28"/>
        </w:rPr>
      </w:pPr>
    </w:p>
    <w:p w:rsidR="000D1F7B" w:rsidRPr="000D1F7B" w:rsidRDefault="000D1F7B" w:rsidP="000D1F7B">
      <w:pPr>
        <w:pStyle w:val="ConsPlusNonformat"/>
        <w:widowControl/>
        <w:jc w:val="center"/>
        <w:rPr>
          <w:rFonts w:ascii="Times New Roman" w:hAnsi="Times New Roman" w:cs="Times New Roman"/>
          <w:sz w:val="28"/>
        </w:rPr>
      </w:pPr>
    </w:p>
    <w:p w:rsidR="000D1F7B" w:rsidRPr="000D1F7B" w:rsidRDefault="000D1F7B" w:rsidP="000D1F7B">
      <w:pPr>
        <w:pStyle w:val="ConsPlusNonformat"/>
        <w:widowControl/>
        <w:jc w:val="center"/>
        <w:rPr>
          <w:rFonts w:ascii="Times New Roman" w:hAnsi="Times New Roman" w:cs="Times New Roman"/>
          <w:sz w:val="28"/>
        </w:rPr>
      </w:pPr>
      <w:r w:rsidRPr="000D1F7B">
        <w:rPr>
          <w:rFonts w:ascii="Times New Roman" w:hAnsi="Times New Roman" w:cs="Times New Roman"/>
          <w:sz w:val="28"/>
        </w:rPr>
        <w:t>_______________</w:t>
      </w:r>
    </w:p>
    <w:p w:rsidR="000D1F7B" w:rsidRPr="000D1F7B" w:rsidRDefault="000D1F7B" w:rsidP="000D1F7B">
      <w:pPr>
        <w:spacing w:after="0" w:line="240" w:lineRule="auto"/>
        <w:rPr>
          <w:rFonts w:ascii="Times New Roman" w:hAnsi="Times New Roman" w:cs="Times New Roman"/>
        </w:rPr>
      </w:pPr>
    </w:p>
    <w:p w:rsidR="000D1F7B" w:rsidRPr="000D1F7B" w:rsidRDefault="000D1F7B" w:rsidP="000D1F7B">
      <w:pPr>
        <w:spacing w:after="0" w:line="240" w:lineRule="auto"/>
        <w:ind w:firstLine="709"/>
        <w:jc w:val="both"/>
        <w:rPr>
          <w:rFonts w:ascii="Times New Roman" w:hAnsi="Times New Roman" w:cs="Times New Roman"/>
        </w:rPr>
        <w:sectPr w:rsidR="000D1F7B" w:rsidRPr="000D1F7B" w:rsidSect="0085414B">
          <w:headerReference w:type="default" r:id="rId101"/>
          <w:headerReference w:type="first" r:id="rId102"/>
          <w:pgSz w:w="11906" w:h="16838"/>
          <w:pgMar w:top="1134" w:right="851" w:bottom="1134" w:left="1701" w:header="709" w:footer="709" w:gutter="0"/>
          <w:cols w:space="708"/>
          <w:docGrid w:linePitch="381"/>
        </w:sectPr>
      </w:pPr>
    </w:p>
    <w:tbl>
      <w:tblPr>
        <w:tblW w:w="9468" w:type="dxa"/>
        <w:tblLook w:val="01E0"/>
      </w:tblPr>
      <w:tblGrid>
        <w:gridCol w:w="4968"/>
        <w:gridCol w:w="4500"/>
      </w:tblGrid>
      <w:tr w:rsidR="000D1F7B" w:rsidRPr="000D1F7B" w:rsidTr="00F909C1">
        <w:trPr>
          <w:trHeight w:val="1977"/>
        </w:trPr>
        <w:tc>
          <w:tcPr>
            <w:tcW w:w="496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50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4</w:t>
            </w:r>
          </w:p>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 xml:space="preserve">к Порядку предоставления субсидий на возмещение </w:t>
            </w:r>
            <w:r w:rsidRPr="000D1F7B">
              <w:rPr>
                <w:rFonts w:ascii="Times New Roman" w:hAnsi="Times New Roman" w:cs="Times New Roman"/>
                <w:b w:val="0"/>
              </w:rPr>
              <w:t>части</w:t>
            </w:r>
            <w:r w:rsidRPr="000D1F7B">
              <w:rPr>
                <w:rFonts w:ascii="Times New Roman" w:hAnsi="Times New Roman" w:cs="Times New Roman"/>
                <w:b w:val="0"/>
                <w:sz w:val="24"/>
                <w:szCs w:val="24"/>
              </w:rPr>
              <w:t xml:space="preserve"> затрат по созданию и (или) обеспечению деятельности центров молодежного инновационного творчества субъектам малого и среднего предпринимательства</w:t>
            </w: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Архангельской области и Ненецкого автономного округа</w:t>
            </w:r>
          </w:p>
        </w:tc>
      </w:tr>
    </w:tbl>
    <w:p w:rsidR="000D1F7B" w:rsidRPr="000D1F7B" w:rsidRDefault="000D1F7B" w:rsidP="000D1F7B">
      <w:pPr>
        <w:pStyle w:val="ConsPlusNormal"/>
        <w:widowControl/>
        <w:ind w:firstLine="0"/>
        <w:jc w:val="center"/>
        <w:rPr>
          <w:rFonts w:ascii="Times New Roman" w:hAnsi="Times New Roman" w:cs="Times New Roman"/>
          <w:b/>
          <w:sz w:val="28"/>
          <w:szCs w:val="28"/>
        </w:rPr>
      </w:pPr>
    </w:p>
    <w:p w:rsidR="000D1F7B" w:rsidRPr="000D1F7B" w:rsidRDefault="000D1F7B" w:rsidP="000D1F7B">
      <w:pPr>
        <w:pStyle w:val="ConsPlusNormal"/>
        <w:widowControl/>
        <w:ind w:firstLine="0"/>
        <w:jc w:val="center"/>
        <w:rPr>
          <w:rFonts w:ascii="Times New Roman" w:hAnsi="Times New Roman" w:cs="Times New Roman"/>
          <w:b/>
          <w:spacing w:val="20"/>
          <w:sz w:val="28"/>
          <w:szCs w:val="28"/>
        </w:rPr>
      </w:pPr>
      <w:r w:rsidRPr="000D1F7B">
        <w:rPr>
          <w:rFonts w:ascii="Times New Roman" w:hAnsi="Times New Roman" w:cs="Times New Roman"/>
          <w:b/>
          <w:spacing w:val="20"/>
          <w:sz w:val="28"/>
          <w:szCs w:val="28"/>
        </w:rPr>
        <w:t>ИНФОРМАЦИЯ</w:t>
      </w:r>
    </w:p>
    <w:p w:rsidR="000D1F7B" w:rsidRPr="000D1F7B" w:rsidRDefault="000D1F7B" w:rsidP="000D1F7B">
      <w:pPr>
        <w:pStyle w:val="ConsPlusNormal"/>
        <w:widowControl/>
        <w:ind w:firstLine="0"/>
        <w:jc w:val="center"/>
        <w:rPr>
          <w:rFonts w:ascii="Times New Roman" w:hAnsi="Times New Roman" w:cs="Times New Roman"/>
          <w:b/>
          <w:sz w:val="28"/>
          <w:szCs w:val="28"/>
        </w:rPr>
      </w:pPr>
      <w:r w:rsidRPr="000D1F7B">
        <w:rPr>
          <w:rFonts w:ascii="Times New Roman" w:hAnsi="Times New Roman" w:cs="Times New Roman"/>
          <w:b/>
          <w:sz w:val="28"/>
          <w:szCs w:val="28"/>
        </w:rPr>
        <w:t>о планируемых значениях показателей результативности реализации мероприятия по созданию и (или) обеспечению деятельности центра молодежного инновационного творчества</w:t>
      </w:r>
    </w:p>
    <w:p w:rsidR="000D1F7B" w:rsidRPr="000D1F7B" w:rsidRDefault="000D1F7B" w:rsidP="000D1F7B">
      <w:pPr>
        <w:pStyle w:val="ConsPlusNormal"/>
        <w:widowControl/>
        <w:ind w:firstLine="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7628"/>
        <w:gridCol w:w="1276"/>
      </w:tblGrid>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r w:rsidRPr="000D1F7B">
              <w:rPr>
                <w:rFonts w:ascii="Times New Roman" w:hAnsi="Times New Roman" w:cs="Times New Roman"/>
                <w:b/>
                <w:sz w:val="24"/>
                <w:szCs w:val="24"/>
              </w:rPr>
              <w:t xml:space="preserve">№ </w:t>
            </w:r>
            <w:proofErr w:type="spellStart"/>
            <w:proofErr w:type="gramStart"/>
            <w:r w:rsidRPr="000D1F7B">
              <w:rPr>
                <w:rFonts w:ascii="Times New Roman" w:hAnsi="Times New Roman" w:cs="Times New Roman"/>
                <w:b/>
                <w:sz w:val="24"/>
                <w:szCs w:val="24"/>
              </w:rPr>
              <w:t>п</w:t>
            </w:r>
            <w:proofErr w:type="spellEnd"/>
            <w:proofErr w:type="gramEnd"/>
            <w:r w:rsidRPr="000D1F7B">
              <w:rPr>
                <w:rFonts w:ascii="Times New Roman" w:hAnsi="Times New Roman" w:cs="Times New Roman"/>
                <w:b/>
                <w:sz w:val="24"/>
                <w:szCs w:val="24"/>
              </w:rPr>
              <w:t>/</w:t>
            </w:r>
            <w:proofErr w:type="spellStart"/>
            <w:r w:rsidRPr="000D1F7B">
              <w:rPr>
                <w:rFonts w:ascii="Times New Roman" w:hAnsi="Times New Roman" w:cs="Times New Roman"/>
                <w:b/>
                <w:sz w:val="24"/>
                <w:szCs w:val="24"/>
              </w:rPr>
              <w:t>п</w:t>
            </w:r>
            <w:proofErr w:type="spellEnd"/>
          </w:p>
        </w:tc>
        <w:tc>
          <w:tcPr>
            <w:tcW w:w="7628"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r w:rsidRPr="000D1F7B">
              <w:rPr>
                <w:rFonts w:ascii="Times New Roman" w:hAnsi="Times New Roman" w:cs="Times New Roman"/>
                <w:b/>
                <w:sz w:val="24"/>
                <w:szCs w:val="24"/>
              </w:rPr>
              <w:t>Показатель</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r w:rsidRPr="000D1F7B">
              <w:rPr>
                <w:rFonts w:ascii="Times New Roman" w:hAnsi="Times New Roman" w:cs="Times New Roman"/>
                <w:b/>
                <w:sz w:val="24"/>
                <w:szCs w:val="24"/>
              </w:rPr>
              <w:t>Значение</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1</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посетителей центра молодежного инновационного творчества (далее – ЦМИТ) в год из числа учащихся образовательных организаций, количество посетителей из числа профильных молодых специалистов, количество посетителей из числа обучающихся,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Merge w:val="restart"/>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2</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субъектов малого и среднего предпринимательства Архангельской области и Ненецкого автономного округа, получивших информационную и консультационную поддержку в ЦМИТ, ед.</w:t>
            </w:r>
          </w:p>
        </w:tc>
        <w:tc>
          <w:tcPr>
            <w:tcW w:w="1276" w:type="dxa"/>
            <w:vMerge w:val="restart"/>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Merge/>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в том числе на безвозмездной основе, ед.</w:t>
            </w:r>
          </w:p>
        </w:tc>
        <w:tc>
          <w:tcPr>
            <w:tcW w:w="1276" w:type="dxa"/>
            <w:vMerge/>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3</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4</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5</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тематических публикаций по работе ЦМИТ (в средствах массовой информации, информационно-телекоммуникационной сети «Интернет» и других источниках),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6</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договоров, заключенных ЦМИТ с другими организациями, заинтересованными в развитии предпринимательского, научно-технического и инновационного творчества молодежи (образовательные организации),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7</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разработанных  проектов в год,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8</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разработанных образовательных курсов,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9</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Сумма привлеченных частных инвестиций, тыс. руб.</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10</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наставнических программ для детей и молодежи,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11</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Развитие профиля (в единицах оборудования)</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12</w:t>
            </w:r>
          </w:p>
        </w:tc>
        <w:tc>
          <w:tcPr>
            <w:tcW w:w="7628"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Взаимодействие с другими ЦМИТ в Российской Федерации и за рубежом (соглашения о сотрудничестве), ед.</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p>
        </w:tc>
        <w:tc>
          <w:tcPr>
            <w:tcW w:w="7628" w:type="dxa"/>
            <w:vAlign w:val="center"/>
          </w:tcPr>
          <w:p w:rsidR="000D1F7B" w:rsidRPr="000D1F7B" w:rsidRDefault="000D1F7B" w:rsidP="000D1F7B">
            <w:pPr>
              <w:pStyle w:val="ConsPlusNormal"/>
              <w:widowControl/>
              <w:ind w:firstLine="0"/>
              <w:rPr>
                <w:rFonts w:ascii="Times New Roman" w:hAnsi="Times New Roman" w:cs="Times New Roman"/>
                <w:b/>
                <w:sz w:val="24"/>
                <w:szCs w:val="24"/>
              </w:rPr>
            </w:pPr>
            <w:r w:rsidRPr="000D1F7B">
              <w:rPr>
                <w:rFonts w:ascii="Times New Roman" w:hAnsi="Times New Roman" w:cs="Times New Roman"/>
                <w:b/>
                <w:sz w:val="24"/>
                <w:szCs w:val="24"/>
              </w:rPr>
              <w:t>ИТОГО</w:t>
            </w:r>
          </w:p>
        </w:tc>
        <w:tc>
          <w:tcPr>
            <w:tcW w:w="1276"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p>
        </w:tc>
      </w:tr>
    </w:tbl>
    <w:p w:rsidR="000D1F7B" w:rsidRPr="000D1F7B" w:rsidRDefault="000D1F7B" w:rsidP="000D1F7B">
      <w:pPr>
        <w:pStyle w:val="ConsPlusNormal"/>
        <w:widowControl/>
        <w:ind w:firstLine="0"/>
        <w:jc w:val="center"/>
        <w:rPr>
          <w:rFonts w:ascii="Times New Roman" w:hAnsi="Times New Roman" w:cs="Times New Roman"/>
          <w:sz w:val="28"/>
          <w:szCs w:val="28"/>
        </w:rPr>
      </w:pP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8"/>
          <w:szCs w:val="28"/>
        </w:rPr>
        <w:t>_________________</w:t>
      </w:r>
    </w:p>
    <w:tbl>
      <w:tblPr>
        <w:tblW w:w="9468" w:type="dxa"/>
        <w:tblLook w:val="01E0"/>
      </w:tblPr>
      <w:tblGrid>
        <w:gridCol w:w="4968"/>
        <w:gridCol w:w="4500"/>
      </w:tblGrid>
      <w:tr w:rsidR="000D1F7B" w:rsidRPr="000D1F7B" w:rsidTr="00F909C1">
        <w:trPr>
          <w:trHeight w:val="1977"/>
        </w:trPr>
        <w:tc>
          <w:tcPr>
            <w:tcW w:w="496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50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5</w:t>
            </w:r>
          </w:p>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к Порядку предоставления субсидий на возмещение</w:t>
            </w:r>
            <w:r w:rsidRPr="000D1F7B">
              <w:rPr>
                <w:rFonts w:ascii="Times New Roman" w:hAnsi="Times New Roman" w:cs="Times New Roman"/>
                <w:b w:val="0"/>
              </w:rPr>
              <w:t xml:space="preserve"> части</w:t>
            </w:r>
            <w:r w:rsidRPr="000D1F7B">
              <w:rPr>
                <w:rFonts w:ascii="Times New Roman" w:hAnsi="Times New Roman" w:cs="Times New Roman"/>
                <w:b w:val="0"/>
                <w:sz w:val="24"/>
                <w:szCs w:val="24"/>
              </w:rPr>
              <w:t xml:space="preserve"> затрат по созданию и (или) обеспечению деятельности центров молодежного инновационного творчества субъектам малого и среднего предпринимательства</w:t>
            </w: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Архангельской области и Ненецкого автономного округа</w:t>
            </w:r>
          </w:p>
        </w:tc>
      </w:tr>
    </w:tbl>
    <w:p w:rsidR="000D1F7B" w:rsidRPr="000D1F7B" w:rsidRDefault="000D1F7B" w:rsidP="000D1F7B">
      <w:pPr>
        <w:pStyle w:val="ConsPlusNormal"/>
        <w:widowControl/>
        <w:ind w:firstLine="0"/>
        <w:jc w:val="center"/>
        <w:rPr>
          <w:rFonts w:ascii="Times New Roman" w:hAnsi="Times New Roman" w:cs="Times New Roman"/>
          <w:b/>
          <w:sz w:val="28"/>
          <w:szCs w:val="28"/>
        </w:rPr>
      </w:pPr>
    </w:p>
    <w:p w:rsidR="000D1F7B" w:rsidRPr="000D1F7B" w:rsidRDefault="000D1F7B" w:rsidP="000D1F7B">
      <w:pPr>
        <w:pStyle w:val="ConsPlusNormal"/>
        <w:widowControl/>
        <w:ind w:firstLine="0"/>
        <w:jc w:val="center"/>
        <w:rPr>
          <w:rFonts w:ascii="Times New Roman" w:hAnsi="Times New Roman" w:cs="Times New Roman"/>
          <w:b/>
          <w:spacing w:val="20"/>
          <w:sz w:val="28"/>
          <w:szCs w:val="28"/>
        </w:rPr>
      </w:pPr>
      <w:r w:rsidRPr="000D1F7B">
        <w:rPr>
          <w:rFonts w:ascii="Times New Roman" w:hAnsi="Times New Roman" w:cs="Times New Roman"/>
          <w:b/>
          <w:spacing w:val="20"/>
          <w:sz w:val="28"/>
          <w:szCs w:val="28"/>
        </w:rPr>
        <w:t>МЕТОДИКА</w:t>
      </w:r>
    </w:p>
    <w:p w:rsidR="000D1F7B" w:rsidRPr="000D1F7B" w:rsidRDefault="000D1F7B" w:rsidP="000D1F7B">
      <w:pPr>
        <w:pStyle w:val="ConsPlusNormal"/>
        <w:widowControl/>
        <w:ind w:firstLine="0"/>
        <w:jc w:val="center"/>
        <w:rPr>
          <w:rFonts w:ascii="Times New Roman" w:hAnsi="Times New Roman" w:cs="Times New Roman"/>
          <w:b/>
          <w:sz w:val="28"/>
          <w:szCs w:val="28"/>
        </w:rPr>
      </w:pPr>
      <w:r w:rsidRPr="000D1F7B">
        <w:rPr>
          <w:rFonts w:ascii="Times New Roman" w:hAnsi="Times New Roman" w:cs="Times New Roman"/>
          <w:b/>
          <w:sz w:val="28"/>
          <w:szCs w:val="28"/>
        </w:rPr>
        <w:t xml:space="preserve">проведения </w:t>
      </w:r>
      <w:proofErr w:type="gramStart"/>
      <w:r w:rsidRPr="000D1F7B">
        <w:rPr>
          <w:rFonts w:ascii="Times New Roman" w:hAnsi="Times New Roman" w:cs="Times New Roman"/>
          <w:b/>
          <w:sz w:val="28"/>
          <w:szCs w:val="28"/>
        </w:rPr>
        <w:t>оценки показателей результативности реализации мероприятия</w:t>
      </w:r>
      <w:proofErr w:type="gramEnd"/>
      <w:r w:rsidRPr="000D1F7B">
        <w:rPr>
          <w:rFonts w:ascii="Times New Roman" w:hAnsi="Times New Roman" w:cs="Times New Roman"/>
          <w:b/>
          <w:sz w:val="28"/>
          <w:szCs w:val="28"/>
        </w:rPr>
        <w:t xml:space="preserve"> по созданию и (или) обеспечению деятельности центра молодежного инновационного творчества</w:t>
      </w:r>
    </w:p>
    <w:p w:rsidR="000D1F7B" w:rsidRPr="000D1F7B" w:rsidRDefault="000D1F7B" w:rsidP="000D1F7B">
      <w:pPr>
        <w:pStyle w:val="ConsPlusNormal"/>
        <w:widowControl/>
        <w:ind w:firstLine="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801"/>
        <w:gridCol w:w="1843"/>
        <w:gridCol w:w="3366"/>
      </w:tblGrid>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r w:rsidRPr="000D1F7B">
              <w:rPr>
                <w:rFonts w:ascii="Times New Roman" w:hAnsi="Times New Roman" w:cs="Times New Roman"/>
                <w:b/>
                <w:sz w:val="24"/>
                <w:szCs w:val="24"/>
              </w:rPr>
              <w:t xml:space="preserve">№ </w:t>
            </w:r>
            <w:proofErr w:type="spellStart"/>
            <w:proofErr w:type="gramStart"/>
            <w:r w:rsidRPr="000D1F7B">
              <w:rPr>
                <w:rFonts w:ascii="Times New Roman" w:hAnsi="Times New Roman" w:cs="Times New Roman"/>
                <w:b/>
                <w:sz w:val="24"/>
                <w:szCs w:val="24"/>
              </w:rPr>
              <w:t>п</w:t>
            </w:r>
            <w:proofErr w:type="spellEnd"/>
            <w:proofErr w:type="gramEnd"/>
            <w:r w:rsidRPr="000D1F7B">
              <w:rPr>
                <w:rFonts w:ascii="Times New Roman" w:hAnsi="Times New Roman" w:cs="Times New Roman"/>
                <w:b/>
                <w:sz w:val="24"/>
                <w:szCs w:val="24"/>
              </w:rPr>
              <w:t>/</w:t>
            </w:r>
            <w:proofErr w:type="spellStart"/>
            <w:r w:rsidRPr="000D1F7B">
              <w:rPr>
                <w:rFonts w:ascii="Times New Roman" w:hAnsi="Times New Roman" w:cs="Times New Roman"/>
                <w:b/>
                <w:sz w:val="24"/>
                <w:szCs w:val="24"/>
              </w:rPr>
              <w:t>п</w:t>
            </w:r>
            <w:proofErr w:type="spellEnd"/>
          </w:p>
        </w:tc>
        <w:tc>
          <w:tcPr>
            <w:tcW w:w="3801"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r w:rsidRPr="000D1F7B">
              <w:rPr>
                <w:rFonts w:ascii="Times New Roman" w:hAnsi="Times New Roman" w:cs="Times New Roman"/>
                <w:b/>
                <w:sz w:val="24"/>
                <w:szCs w:val="24"/>
              </w:rPr>
              <w:t>Показатель</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r w:rsidRPr="000D1F7B">
              <w:rPr>
                <w:rFonts w:ascii="Times New Roman" w:hAnsi="Times New Roman" w:cs="Times New Roman"/>
                <w:b/>
                <w:sz w:val="24"/>
                <w:szCs w:val="24"/>
              </w:rPr>
              <w:t>Коэффициент значимости</w:t>
            </w:r>
          </w:p>
        </w:tc>
        <w:tc>
          <w:tcPr>
            <w:tcW w:w="3366" w:type="dxa"/>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r w:rsidRPr="000D1F7B">
              <w:rPr>
                <w:rFonts w:ascii="Times New Roman" w:hAnsi="Times New Roman" w:cs="Times New Roman"/>
                <w:b/>
                <w:sz w:val="24"/>
                <w:szCs w:val="24"/>
              </w:rPr>
              <w:t>Значение</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1</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посетителей центра молодежного инновационного творчества (далее – ЦМИТ) в год из числа учащихся образовательных организаций, количество посетителей из числа профильных молодых специалистов, количество посетителей из числа обучающихся, ед.</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0,3</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500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300 ед. до 500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300 ед. – 0 баллов</w:t>
            </w:r>
          </w:p>
        </w:tc>
      </w:tr>
      <w:tr w:rsidR="000D1F7B" w:rsidRPr="000D1F7B" w:rsidTr="00F909C1">
        <w:tc>
          <w:tcPr>
            <w:tcW w:w="560" w:type="dxa"/>
            <w:vMerge w:val="restart"/>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2</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субъектов малого и среднего предпринимательства Архангельской области и Ненецкого автономного округа, получивших информационную и консультационную поддержку в ЦМИТ, ед.</w:t>
            </w:r>
          </w:p>
        </w:tc>
        <w:tc>
          <w:tcPr>
            <w:tcW w:w="1843" w:type="dxa"/>
            <w:vMerge w:val="restart"/>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0,1</w:t>
            </w:r>
          </w:p>
        </w:tc>
        <w:tc>
          <w:tcPr>
            <w:tcW w:w="3366" w:type="dxa"/>
            <w:vMerge w:val="restart"/>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3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1 ед. до 3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1 ед. – 0 баллов</w:t>
            </w:r>
          </w:p>
        </w:tc>
      </w:tr>
      <w:tr w:rsidR="000D1F7B" w:rsidRPr="000D1F7B" w:rsidTr="00F909C1">
        <w:tc>
          <w:tcPr>
            <w:tcW w:w="560" w:type="dxa"/>
            <w:vMerge/>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в том числе на безвозмездной основе, ед.</w:t>
            </w:r>
          </w:p>
        </w:tc>
        <w:tc>
          <w:tcPr>
            <w:tcW w:w="1843" w:type="dxa"/>
            <w:vMerge/>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3366" w:type="dxa"/>
            <w:vMerge/>
            <w:vAlign w:val="center"/>
          </w:tcPr>
          <w:p w:rsidR="000D1F7B" w:rsidRPr="000D1F7B" w:rsidRDefault="000D1F7B" w:rsidP="000D1F7B">
            <w:pPr>
              <w:pStyle w:val="ConsPlusNormal"/>
              <w:widowControl/>
              <w:ind w:firstLine="0"/>
              <w:rPr>
                <w:rFonts w:ascii="Times New Roman" w:hAnsi="Times New Roman" w:cs="Times New Roman"/>
                <w:sz w:val="24"/>
                <w:szCs w:val="24"/>
              </w:rPr>
            </w:pP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3</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 ед.</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0,1</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3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1 ед. до 3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1 ед. – 0 баллов</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4</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 ед.</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0,1</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4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2 ед. до 4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2 ед. – 0 баллов</w:t>
            </w:r>
          </w:p>
        </w:tc>
      </w:tr>
    </w:tbl>
    <w:p w:rsidR="000D1F7B" w:rsidRPr="000D1F7B" w:rsidRDefault="000D1F7B" w:rsidP="000D1F7B">
      <w:pPr>
        <w:spacing w:after="0" w:line="240" w:lineRule="auto"/>
        <w:rPr>
          <w:rFonts w:ascii="Times New Roman" w:hAnsi="Times New Roman" w:cs="Times New Roman"/>
        </w:rPr>
      </w:pPr>
      <w:r w:rsidRPr="000D1F7B">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801"/>
        <w:gridCol w:w="1843"/>
        <w:gridCol w:w="3366"/>
      </w:tblGrid>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lastRenderedPageBreak/>
              <w:t>5</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тематических публикаций по работе ЦМИТ (в средствах массовой информации, информационно-телекоммуникационной сети «Интернет» и других источниках), ед.</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0,05</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5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2 ед. до 5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2 ед. – 0 баллов</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6</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 xml:space="preserve">Количество договоров, заключенных ЦМИТ с другими </w:t>
            </w:r>
            <w:proofErr w:type="spellStart"/>
            <w:r w:rsidRPr="000D1F7B">
              <w:rPr>
                <w:rFonts w:ascii="Times New Roman" w:hAnsi="Times New Roman" w:cs="Times New Roman"/>
                <w:sz w:val="24"/>
                <w:szCs w:val="24"/>
              </w:rPr>
              <w:t>организацями</w:t>
            </w:r>
            <w:proofErr w:type="spellEnd"/>
            <w:r w:rsidRPr="000D1F7B">
              <w:rPr>
                <w:rFonts w:ascii="Times New Roman" w:hAnsi="Times New Roman" w:cs="Times New Roman"/>
                <w:sz w:val="24"/>
                <w:szCs w:val="24"/>
              </w:rPr>
              <w:t>, заинтересованными в развитии предпринимательского, научно-технического и инновационного творчества молодежи (образовательные организации), ед.</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0,05</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3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1 ед. до 3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1 ед. – 0 баллов</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7</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разработанных  проектов в год, ед.</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0,05</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5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2 ед. до 5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2 ед. – 0 баллов</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8</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разработанных образовательных курсов, ед.</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0,05</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3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1 ед. до 3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1 ед. – 0 баллов</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9</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Сумма привлеченных частных инвестиций, тыс. руб.</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0,025</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30 тыс. руб.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10 тыс. руб. до 30 тыс. руб.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10 тыс. руб. – 0 баллов</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10</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Количество наставнических программ для детей и молодежи, ед.</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0,05</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1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1 ед. – 0 баллов</w:t>
            </w:r>
          </w:p>
        </w:tc>
      </w:tr>
      <w:tr w:rsidR="000D1F7B" w:rsidRPr="000D1F7B" w:rsidTr="00F909C1">
        <w:tc>
          <w:tcPr>
            <w:tcW w:w="560"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11</w:t>
            </w:r>
          </w:p>
        </w:tc>
        <w:tc>
          <w:tcPr>
            <w:tcW w:w="3801"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Развитие профиля (в единицах оборудования)</w:t>
            </w:r>
          </w:p>
        </w:tc>
        <w:tc>
          <w:tcPr>
            <w:tcW w:w="1843" w:type="dxa"/>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0,025</w:t>
            </w:r>
          </w:p>
        </w:tc>
        <w:tc>
          <w:tcPr>
            <w:tcW w:w="3366" w:type="dxa"/>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1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1 ед. – 0 баллов</w:t>
            </w:r>
          </w:p>
        </w:tc>
      </w:tr>
      <w:tr w:rsidR="000D1F7B" w:rsidRPr="000D1F7B" w:rsidTr="0082401C">
        <w:tc>
          <w:tcPr>
            <w:tcW w:w="560" w:type="dxa"/>
            <w:tcBorders>
              <w:bottom w:val="single" w:sz="4" w:space="0" w:color="auto"/>
            </w:tcBorders>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12</w:t>
            </w:r>
          </w:p>
        </w:tc>
        <w:tc>
          <w:tcPr>
            <w:tcW w:w="3801" w:type="dxa"/>
            <w:tcBorders>
              <w:bottom w:val="single" w:sz="4" w:space="0" w:color="auto"/>
            </w:tcBorders>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Взаимодействие с другими ЦМИТ в Российской Федерации и за рубежом (соглашения о сотрудничестве), ед.</w:t>
            </w:r>
          </w:p>
        </w:tc>
        <w:tc>
          <w:tcPr>
            <w:tcW w:w="1843" w:type="dxa"/>
            <w:tcBorders>
              <w:bottom w:val="single" w:sz="4" w:space="0" w:color="auto"/>
            </w:tcBorders>
            <w:vAlign w:val="center"/>
          </w:tcPr>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0,1</w:t>
            </w:r>
          </w:p>
        </w:tc>
        <w:tc>
          <w:tcPr>
            <w:tcW w:w="3366" w:type="dxa"/>
            <w:tcBorders>
              <w:bottom w:val="single" w:sz="4" w:space="0" w:color="auto"/>
            </w:tcBorders>
            <w:vAlign w:val="center"/>
          </w:tcPr>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3 ед. и более – 100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от 1 ед. до 3 ед. – 50 баллов;</w:t>
            </w:r>
          </w:p>
          <w:p w:rsidR="000D1F7B" w:rsidRPr="000D1F7B" w:rsidRDefault="000D1F7B" w:rsidP="000D1F7B">
            <w:pPr>
              <w:pStyle w:val="ConsPlusNormal"/>
              <w:widowControl/>
              <w:ind w:firstLine="0"/>
              <w:rPr>
                <w:rFonts w:ascii="Times New Roman" w:hAnsi="Times New Roman" w:cs="Times New Roman"/>
                <w:sz w:val="24"/>
                <w:szCs w:val="24"/>
              </w:rPr>
            </w:pPr>
            <w:r w:rsidRPr="000D1F7B">
              <w:rPr>
                <w:rFonts w:ascii="Times New Roman" w:hAnsi="Times New Roman" w:cs="Times New Roman"/>
                <w:sz w:val="24"/>
                <w:szCs w:val="24"/>
              </w:rPr>
              <w:t>менее 1 ед. – 0 баллов</w:t>
            </w:r>
          </w:p>
        </w:tc>
      </w:tr>
      <w:tr w:rsidR="000D1F7B" w:rsidRPr="000D1F7B" w:rsidTr="0082401C">
        <w:tc>
          <w:tcPr>
            <w:tcW w:w="560" w:type="dxa"/>
            <w:tcBorders>
              <w:top w:val="single" w:sz="4" w:space="0" w:color="auto"/>
              <w:left w:val="single" w:sz="4" w:space="0" w:color="auto"/>
              <w:bottom w:val="single" w:sz="4" w:space="0" w:color="auto"/>
              <w:right w:val="single" w:sz="4" w:space="0" w:color="auto"/>
            </w:tcBorders>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0D1F7B" w:rsidRPr="000D1F7B" w:rsidRDefault="000D1F7B" w:rsidP="000D1F7B">
            <w:pPr>
              <w:pStyle w:val="ConsPlusNormal"/>
              <w:widowControl/>
              <w:ind w:firstLine="0"/>
              <w:rPr>
                <w:rFonts w:ascii="Times New Roman" w:hAnsi="Times New Roman" w:cs="Times New Roman"/>
                <w:b/>
                <w:sz w:val="24"/>
                <w:szCs w:val="24"/>
              </w:rPr>
            </w:pPr>
            <w:r w:rsidRPr="000D1F7B">
              <w:rPr>
                <w:rFonts w:ascii="Times New Roman" w:hAnsi="Times New Roman" w:cs="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r w:rsidRPr="000D1F7B">
              <w:rPr>
                <w:rFonts w:ascii="Times New Roman" w:hAnsi="Times New Roman" w:cs="Times New Roman"/>
                <w:b/>
                <w:sz w:val="24"/>
                <w:szCs w:val="24"/>
              </w:rPr>
              <w:t>1</w:t>
            </w:r>
          </w:p>
        </w:tc>
        <w:tc>
          <w:tcPr>
            <w:tcW w:w="3366" w:type="dxa"/>
            <w:tcBorders>
              <w:top w:val="single" w:sz="4" w:space="0" w:color="auto"/>
              <w:left w:val="single" w:sz="4" w:space="0" w:color="auto"/>
              <w:bottom w:val="single" w:sz="4" w:space="0" w:color="auto"/>
              <w:right w:val="single" w:sz="4" w:space="0" w:color="auto"/>
            </w:tcBorders>
            <w:vAlign w:val="center"/>
          </w:tcPr>
          <w:p w:rsidR="000D1F7B" w:rsidRPr="000D1F7B" w:rsidRDefault="000D1F7B" w:rsidP="000D1F7B">
            <w:pPr>
              <w:pStyle w:val="ConsPlusNormal"/>
              <w:widowControl/>
              <w:ind w:firstLine="0"/>
              <w:jc w:val="center"/>
              <w:rPr>
                <w:rFonts w:ascii="Times New Roman" w:hAnsi="Times New Roman" w:cs="Times New Roman"/>
                <w:b/>
                <w:sz w:val="24"/>
                <w:szCs w:val="24"/>
              </w:rPr>
            </w:pPr>
          </w:p>
        </w:tc>
      </w:tr>
    </w:tbl>
    <w:p w:rsidR="000D1F7B" w:rsidRPr="000D1F7B" w:rsidRDefault="000D1F7B" w:rsidP="000D1F7B">
      <w:pPr>
        <w:pStyle w:val="ConsPlusNormal"/>
        <w:widowControl/>
        <w:ind w:firstLine="0"/>
        <w:jc w:val="center"/>
        <w:rPr>
          <w:rFonts w:ascii="Times New Roman" w:hAnsi="Times New Roman" w:cs="Times New Roman"/>
          <w:sz w:val="28"/>
          <w:szCs w:val="28"/>
        </w:rPr>
      </w:pPr>
    </w:p>
    <w:p w:rsidR="000D1F7B" w:rsidRPr="000D1F7B" w:rsidRDefault="000D1F7B" w:rsidP="000D1F7B">
      <w:pPr>
        <w:pStyle w:val="ConsPlusNormal"/>
        <w:widowControl/>
        <w:ind w:firstLine="0"/>
        <w:jc w:val="center"/>
        <w:rPr>
          <w:rFonts w:ascii="Times New Roman" w:hAnsi="Times New Roman" w:cs="Times New Roman"/>
          <w:sz w:val="28"/>
          <w:szCs w:val="28"/>
        </w:rPr>
        <w:sectPr w:rsidR="000D1F7B" w:rsidRPr="000D1F7B" w:rsidSect="0085414B">
          <w:pgSz w:w="11906" w:h="16838"/>
          <w:pgMar w:top="899" w:right="851" w:bottom="719" w:left="1701" w:header="709" w:footer="709" w:gutter="0"/>
          <w:cols w:space="708"/>
          <w:docGrid w:linePitch="381"/>
        </w:sectPr>
      </w:pPr>
      <w:r w:rsidRPr="000D1F7B">
        <w:rPr>
          <w:rFonts w:ascii="Times New Roman" w:hAnsi="Times New Roman" w:cs="Times New Roman"/>
          <w:sz w:val="28"/>
          <w:szCs w:val="28"/>
        </w:rPr>
        <w:t>_________________</w:t>
      </w:r>
    </w:p>
    <w:tbl>
      <w:tblPr>
        <w:tblW w:w="9468" w:type="dxa"/>
        <w:tblLook w:val="01E0"/>
      </w:tblPr>
      <w:tblGrid>
        <w:gridCol w:w="4968"/>
        <w:gridCol w:w="4500"/>
      </w:tblGrid>
      <w:tr w:rsidR="000D1F7B" w:rsidRPr="000D1F7B" w:rsidTr="00F909C1">
        <w:trPr>
          <w:trHeight w:val="1977"/>
        </w:trPr>
        <w:tc>
          <w:tcPr>
            <w:tcW w:w="496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500" w:type="dxa"/>
          </w:tcPr>
          <w:p w:rsidR="000D1F7B" w:rsidRPr="000D1F7B" w:rsidRDefault="000D1F7B" w:rsidP="000D1F7B">
            <w:pPr>
              <w:pStyle w:val="ConsPlusTitle"/>
              <w:widowControl/>
              <w:jc w:val="center"/>
              <w:rPr>
                <w:rFonts w:ascii="Times New Roman" w:hAnsi="Times New Roman" w:cs="Times New Roman"/>
                <w:b w:val="0"/>
              </w:rPr>
            </w:pPr>
            <w:r w:rsidRPr="000D1F7B">
              <w:rPr>
                <w:rFonts w:ascii="Times New Roman" w:hAnsi="Times New Roman" w:cs="Times New Roman"/>
                <w:b w:val="0"/>
              </w:rPr>
              <w:t>ПРИЛОЖЕНИЕ № 6</w:t>
            </w:r>
          </w:p>
          <w:p w:rsidR="000D1F7B" w:rsidRPr="000D1F7B" w:rsidRDefault="000D1F7B" w:rsidP="000D1F7B">
            <w:pPr>
              <w:pStyle w:val="ConsPlusTitle"/>
              <w:widowControl/>
              <w:jc w:val="center"/>
              <w:rPr>
                <w:rFonts w:ascii="Times New Roman" w:hAnsi="Times New Roman" w:cs="Times New Roman"/>
                <w:b w:val="0"/>
              </w:rPr>
            </w:pPr>
            <w:r w:rsidRPr="000D1F7B">
              <w:rPr>
                <w:rFonts w:ascii="Times New Roman" w:hAnsi="Times New Roman" w:cs="Times New Roman"/>
                <w:b w:val="0"/>
              </w:rPr>
              <w:t>к Порядку предоставления субсидий на возмещение части  затрат по созданию и (или) обеспечению деятельности центров молодежного инновационного творчества субъектам малого и среднего предпринимательства</w:t>
            </w:r>
          </w:p>
          <w:p w:rsidR="000D1F7B" w:rsidRPr="000D1F7B" w:rsidRDefault="000D1F7B" w:rsidP="000D1F7B">
            <w:pPr>
              <w:pStyle w:val="ConsPlusNormal"/>
              <w:widowControl/>
              <w:ind w:firstLine="0"/>
              <w:jc w:val="center"/>
              <w:rPr>
                <w:rFonts w:ascii="Times New Roman" w:hAnsi="Times New Roman" w:cs="Times New Roman"/>
              </w:rPr>
            </w:pPr>
            <w:r w:rsidRPr="000D1F7B">
              <w:rPr>
                <w:rFonts w:ascii="Times New Roman" w:hAnsi="Times New Roman" w:cs="Times New Roman"/>
              </w:rPr>
              <w:t>Архангельской области и Ненецкого автономного округа</w:t>
            </w:r>
          </w:p>
        </w:tc>
      </w:tr>
    </w:tbl>
    <w:p w:rsidR="000D1F7B" w:rsidRPr="000D1F7B" w:rsidRDefault="000D1F7B" w:rsidP="000D1F7B">
      <w:pPr>
        <w:pStyle w:val="ConsPlusNonformat"/>
        <w:rPr>
          <w:rFonts w:ascii="Times New Roman" w:hAnsi="Times New Roman" w:cs="Times New Roman"/>
          <w:sz w:val="28"/>
          <w:szCs w:val="28"/>
        </w:rPr>
      </w:pPr>
    </w:p>
    <w:p w:rsidR="000D1F7B" w:rsidRPr="000D1F7B" w:rsidRDefault="000D1F7B" w:rsidP="000D1F7B">
      <w:pPr>
        <w:pStyle w:val="ConsPlusNonformat"/>
        <w:jc w:val="center"/>
        <w:rPr>
          <w:rFonts w:ascii="Times New Roman" w:hAnsi="Times New Roman" w:cs="Times New Roman"/>
          <w:b/>
          <w:spacing w:val="40"/>
          <w:sz w:val="28"/>
          <w:szCs w:val="28"/>
        </w:rPr>
      </w:pPr>
      <w:r w:rsidRPr="000D1F7B">
        <w:rPr>
          <w:rFonts w:ascii="Times New Roman" w:hAnsi="Times New Roman" w:cs="Times New Roman"/>
          <w:b/>
          <w:spacing w:val="40"/>
          <w:sz w:val="28"/>
          <w:szCs w:val="28"/>
        </w:rPr>
        <w:t>ФОРМА</w:t>
      </w:r>
    </w:p>
    <w:p w:rsidR="000D1F7B" w:rsidRPr="000D1F7B" w:rsidRDefault="000D1F7B" w:rsidP="000D1F7B">
      <w:pPr>
        <w:pStyle w:val="ConsPlusNonformat"/>
        <w:jc w:val="center"/>
        <w:rPr>
          <w:rFonts w:ascii="Times New Roman" w:hAnsi="Times New Roman" w:cs="Times New Roman"/>
          <w:b/>
          <w:sz w:val="28"/>
          <w:szCs w:val="28"/>
        </w:rPr>
      </w:pPr>
      <w:r w:rsidRPr="000D1F7B">
        <w:rPr>
          <w:rFonts w:ascii="Times New Roman" w:hAnsi="Times New Roman" w:cs="Times New Roman"/>
          <w:b/>
          <w:sz w:val="28"/>
          <w:szCs w:val="28"/>
        </w:rPr>
        <w:t xml:space="preserve"> экспертного заключения на проект</w:t>
      </w:r>
    </w:p>
    <w:p w:rsidR="000D1F7B" w:rsidRPr="000D1F7B" w:rsidRDefault="000D1F7B" w:rsidP="000D1F7B">
      <w:pPr>
        <w:pStyle w:val="ConsPlusNonformat"/>
        <w:rPr>
          <w:rFonts w:ascii="Times New Roman" w:hAnsi="Times New Roman" w:cs="Times New Roman"/>
          <w:sz w:val="24"/>
          <w:szCs w:val="24"/>
        </w:rPr>
      </w:pPr>
    </w:p>
    <w:tbl>
      <w:tblPr>
        <w:tblW w:w="0" w:type="auto"/>
        <w:tblLook w:val="00A0"/>
      </w:tblPr>
      <w:tblGrid>
        <w:gridCol w:w="9570"/>
      </w:tblGrid>
      <w:tr w:rsidR="000D1F7B" w:rsidRPr="000D1F7B" w:rsidTr="00F909C1">
        <w:tc>
          <w:tcPr>
            <w:tcW w:w="9570" w:type="dxa"/>
            <w:tcBorders>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center"/>
              <w:rPr>
                <w:rFonts w:ascii="Times New Roman" w:hAnsi="Times New Roman" w:cs="Times New Roman"/>
              </w:rPr>
            </w:pPr>
            <w:r w:rsidRPr="000D1F7B">
              <w:rPr>
                <w:rFonts w:ascii="Times New Roman" w:hAnsi="Times New Roman" w:cs="Times New Roman"/>
              </w:rPr>
              <w:t>(наименование проекта)</w:t>
            </w:r>
          </w:p>
        </w:tc>
      </w:tr>
      <w:tr w:rsidR="000D1F7B" w:rsidRPr="000D1F7B" w:rsidTr="00F909C1">
        <w:tc>
          <w:tcPr>
            <w:tcW w:w="9570" w:type="dxa"/>
          </w:tcPr>
          <w:p w:rsidR="000D1F7B" w:rsidRPr="000D1F7B" w:rsidRDefault="000D1F7B" w:rsidP="000D1F7B">
            <w:pPr>
              <w:pStyle w:val="ConsPlusNonformat"/>
              <w:rPr>
                <w:rFonts w:ascii="Times New Roman" w:hAnsi="Times New Roman" w:cs="Times New Roman"/>
              </w:rPr>
            </w:pPr>
          </w:p>
        </w:tc>
      </w:tr>
      <w:tr w:rsidR="000D1F7B" w:rsidRPr="000D1F7B" w:rsidTr="00F909C1">
        <w:tc>
          <w:tcPr>
            <w:tcW w:w="9570" w:type="dxa"/>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 xml:space="preserve">1. Значимость целей проекта на основе прогнозируемых конечных результатов и </w:t>
            </w:r>
            <w:proofErr w:type="gramStart"/>
            <w:r w:rsidRPr="000D1F7B">
              <w:rPr>
                <w:rFonts w:ascii="Times New Roman" w:hAnsi="Times New Roman" w:cs="Times New Roman"/>
                <w:sz w:val="24"/>
                <w:szCs w:val="24"/>
              </w:rPr>
              <w:t>потребности</w:t>
            </w:r>
            <w:proofErr w:type="gramEnd"/>
            <w:r w:rsidRPr="000D1F7B">
              <w:rPr>
                <w:rFonts w:ascii="Times New Roman" w:hAnsi="Times New Roman" w:cs="Times New Roman"/>
                <w:sz w:val="24"/>
                <w:szCs w:val="24"/>
              </w:rPr>
              <w:t xml:space="preserve"> в них исходя из приоритетов развития отраслей экономики Архангельской области</w:t>
            </w: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2. Оценка социальной значимости проекта</w:t>
            </w: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3. Оценка соответствия запрашиваемого объема финансирования и его распределения по статьям затрат</w:t>
            </w: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Title"/>
              <w:widowControl/>
              <w:jc w:val="both"/>
              <w:rPr>
                <w:rFonts w:ascii="Times New Roman" w:hAnsi="Times New Roman" w:cs="Times New Roman"/>
                <w:b w:val="0"/>
                <w:sz w:val="24"/>
                <w:szCs w:val="24"/>
              </w:rPr>
            </w:pPr>
            <w:r w:rsidRPr="000D1F7B">
              <w:rPr>
                <w:rFonts w:ascii="Times New Roman" w:hAnsi="Times New Roman" w:cs="Times New Roman"/>
                <w:b w:val="0"/>
                <w:sz w:val="24"/>
                <w:szCs w:val="24"/>
              </w:rPr>
              <w:t>4. Оценка соответствия требований, предъявляемых к проекту, указанных в пунктах 10 и 11 Порядка предоставления субсидий на возмещение части затрат по созданию и (или) обеспечению деятельности центров молодежного инновационного творчества субъектам малого и среднего предпринимательства Архангельской области и Ненецкого автономного округа</w:t>
            </w: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jc w:val="both"/>
              <w:rPr>
                <w:rFonts w:ascii="Times New Roman" w:hAnsi="Times New Roman" w:cs="Times New Roman"/>
                <w:sz w:val="24"/>
                <w:szCs w:val="24"/>
              </w:rPr>
            </w:pPr>
            <w:r w:rsidRPr="000D1F7B">
              <w:rPr>
                <w:rFonts w:ascii="Times New Roman" w:hAnsi="Times New Roman" w:cs="Times New Roman"/>
                <w:sz w:val="24"/>
                <w:szCs w:val="24"/>
              </w:rPr>
              <w:t>5. Результаты осмотра фактически приобретенного имущества (по месту реализации проекта)</w:t>
            </w: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r w:rsidR="000D1F7B" w:rsidRPr="000D1F7B" w:rsidTr="00F909C1">
        <w:tc>
          <w:tcPr>
            <w:tcW w:w="9570" w:type="dxa"/>
            <w:tcBorders>
              <w:top w:val="single" w:sz="4" w:space="0" w:color="auto"/>
            </w:tcBorders>
          </w:tcPr>
          <w:p w:rsidR="000D1F7B" w:rsidRPr="000D1F7B" w:rsidRDefault="000D1F7B" w:rsidP="000D1F7B">
            <w:pPr>
              <w:pStyle w:val="ConsPlusNonformat"/>
              <w:rPr>
                <w:rFonts w:ascii="Times New Roman" w:hAnsi="Times New Roman" w:cs="Times New Roman"/>
                <w:sz w:val="24"/>
                <w:szCs w:val="24"/>
              </w:rPr>
            </w:pPr>
            <w:r w:rsidRPr="000D1F7B">
              <w:rPr>
                <w:rFonts w:ascii="Times New Roman" w:hAnsi="Times New Roman" w:cs="Times New Roman"/>
                <w:sz w:val="24"/>
                <w:szCs w:val="24"/>
              </w:rPr>
              <w:t>6. Рекомендации (необходимо выбрать подпункт 6.1 или 6.2):</w:t>
            </w:r>
          </w:p>
        </w:tc>
      </w:tr>
      <w:tr w:rsidR="000D1F7B" w:rsidRPr="000D1F7B" w:rsidTr="00F909C1">
        <w:tc>
          <w:tcPr>
            <w:tcW w:w="9570" w:type="dxa"/>
          </w:tcPr>
          <w:p w:rsidR="000D1F7B" w:rsidRPr="000D1F7B" w:rsidRDefault="000D1F7B" w:rsidP="000D1F7B">
            <w:pPr>
              <w:pStyle w:val="ConsPlusNonformat"/>
              <w:rPr>
                <w:rFonts w:ascii="Times New Roman" w:hAnsi="Times New Roman" w:cs="Times New Roman"/>
                <w:sz w:val="24"/>
                <w:szCs w:val="24"/>
              </w:rPr>
            </w:pPr>
            <w:r w:rsidRPr="000D1F7B">
              <w:rPr>
                <w:rFonts w:ascii="Times New Roman" w:hAnsi="Times New Roman" w:cs="Times New Roman"/>
                <w:sz w:val="24"/>
                <w:szCs w:val="24"/>
              </w:rPr>
              <w:t>6.1. Рекомендую на предоставление субсидии.</w:t>
            </w:r>
          </w:p>
        </w:tc>
      </w:tr>
      <w:tr w:rsidR="000D1F7B" w:rsidRPr="000D1F7B" w:rsidTr="00F909C1">
        <w:tc>
          <w:tcPr>
            <w:tcW w:w="9570" w:type="dxa"/>
          </w:tcPr>
          <w:p w:rsidR="000D1F7B" w:rsidRPr="000D1F7B" w:rsidRDefault="000D1F7B" w:rsidP="000D1F7B">
            <w:pPr>
              <w:pStyle w:val="ConsPlusNonformat"/>
              <w:rPr>
                <w:rFonts w:ascii="Times New Roman" w:hAnsi="Times New Roman" w:cs="Times New Roman"/>
                <w:sz w:val="24"/>
                <w:szCs w:val="24"/>
              </w:rPr>
            </w:pPr>
            <w:r w:rsidRPr="000D1F7B">
              <w:rPr>
                <w:rFonts w:ascii="Times New Roman" w:hAnsi="Times New Roman" w:cs="Times New Roman"/>
                <w:sz w:val="24"/>
                <w:szCs w:val="24"/>
              </w:rPr>
              <w:t>6.2. Не рекомендую на предоставление субсидии по следующим основаниям:</w:t>
            </w: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b/>
                <w:sz w:val="24"/>
                <w:szCs w:val="24"/>
              </w:rPr>
            </w:pPr>
          </w:p>
        </w:tc>
      </w:tr>
      <w:tr w:rsidR="000D1F7B" w:rsidRPr="000D1F7B" w:rsidTr="00F909C1">
        <w:tc>
          <w:tcPr>
            <w:tcW w:w="9570" w:type="dxa"/>
            <w:tcBorders>
              <w:top w:val="single" w:sz="4" w:space="0" w:color="auto"/>
              <w:bottom w:val="single" w:sz="4" w:space="0" w:color="auto"/>
            </w:tcBorders>
          </w:tcPr>
          <w:p w:rsidR="000D1F7B" w:rsidRPr="000D1F7B" w:rsidRDefault="000D1F7B" w:rsidP="000D1F7B">
            <w:pPr>
              <w:pStyle w:val="ConsPlusNonformat"/>
              <w:rPr>
                <w:rFonts w:ascii="Times New Roman" w:hAnsi="Times New Roman" w:cs="Times New Roman"/>
                <w:sz w:val="24"/>
                <w:szCs w:val="24"/>
              </w:rPr>
            </w:pPr>
          </w:p>
        </w:tc>
      </w:tr>
    </w:tbl>
    <w:p w:rsidR="000D1F7B" w:rsidRPr="000D1F7B" w:rsidRDefault="000D1F7B" w:rsidP="000D1F7B">
      <w:pPr>
        <w:pStyle w:val="ConsPlusNonformat"/>
        <w:rPr>
          <w:rFonts w:ascii="Times New Roman" w:hAnsi="Times New Roman" w:cs="Times New Roman"/>
          <w:sz w:val="24"/>
          <w:szCs w:val="24"/>
        </w:rPr>
      </w:pPr>
    </w:p>
    <w:tbl>
      <w:tblPr>
        <w:tblW w:w="0" w:type="auto"/>
        <w:tblLook w:val="00A0"/>
      </w:tblPr>
      <w:tblGrid>
        <w:gridCol w:w="2943"/>
        <w:gridCol w:w="1418"/>
        <w:gridCol w:w="2551"/>
        <w:gridCol w:w="284"/>
        <w:gridCol w:w="2374"/>
      </w:tblGrid>
      <w:tr w:rsidR="000D1F7B" w:rsidRPr="000D1F7B" w:rsidTr="00F909C1">
        <w:tc>
          <w:tcPr>
            <w:tcW w:w="2943"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Эксперт</w:t>
            </w:r>
          </w:p>
        </w:tc>
        <w:tc>
          <w:tcPr>
            <w:tcW w:w="1418" w:type="dxa"/>
          </w:tcPr>
          <w:p w:rsidR="000D1F7B" w:rsidRPr="000D1F7B" w:rsidRDefault="000D1F7B" w:rsidP="000D1F7B">
            <w:pPr>
              <w:pStyle w:val="ConsPlusNonformat"/>
              <w:widowControl/>
              <w:rPr>
                <w:rFonts w:ascii="Times New Roman" w:hAnsi="Times New Roman" w:cs="Times New Roman"/>
                <w:sz w:val="24"/>
                <w:szCs w:val="24"/>
              </w:rPr>
            </w:pPr>
          </w:p>
        </w:tc>
        <w:tc>
          <w:tcPr>
            <w:tcW w:w="2551" w:type="dxa"/>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c>
          <w:tcPr>
            <w:tcW w:w="284" w:type="dxa"/>
          </w:tcPr>
          <w:p w:rsidR="000D1F7B" w:rsidRPr="000D1F7B" w:rsidRDefault="000D1F7B" w:rsidP="000D1F7B">
            <w:pPr>
              <w:pStyle w:val="ConsPlusNonformat"/>
              <w:widowControl/>
              <w:rPr>
                <w:rFonts w:ascii="Times New Roman" w:hAnsi="Times New Roman" w:cs="Times New Roman"/>
                <w:sz w:val="24"/>
                <w:szCs w:val="24"/>
              </w:rPr>
            </w:pPr>
          </w:p>
        </w:tc>
        <w:tc>
          <w:tcPr>
            <w:tcW w:w="2374" w:type="dxa"/>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943" w:type="dxa"/>
          </w:tcPr>
          <w:p w:rsidR="000D1F7B" w:rsidRPr="000D1F7B" w:rsidRDefault="000D1F7B" w:rsidP="000D1F7B">
            <w:pPr>
              <w:pStyle w:val="ConsPlusNonformat"/>
              <w:widowControl/>
              <w:jc w:val="center"/>
              <w:rPr>
                <w:rFonts w:ascii="Times New Roman" w:hAnsi="Times New Roman" w:cs="Times New Roman"/>
              </w:rPr>
            </w:pPr>
          </w:p>
        </w:tc>
        <w:tc>
          <w:tcPr>
            <w:tcW w:w="1418" w:type="dxa"/>
          </w:tcPr>
          <w:p w:rsidR="000D1F7B" w:rsidRPr="000D1F7B" w:rsidRDefault="000D1F7B" w:rsidP="000D1F7B">
            <w:pPr>
              <w:pStyle w:val="ConsPlusNonformat"/>
              <w:widowControl/>
              <w:jc w:val="center"/>
              <w:rPr>
                <w:rFonts w:ascii="Times New Roman" w:hAnsi="Times New Roman" w:cs="Times New Roman"/>
              </w:rPr>
            </w:pPr>
          </w:p>
        </w:tc>
        <w:tc>
          <w:tcPr>
            <w:tcW w:w="2551" w:type="dxa"/>
            <w:tcBorders>
              <w:top w:val="single" w:sz="4" w:space="0" w:color="auto"/>
            </w:tcBorders>
          </w:tcPr>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(подпись)</w:t>
            </w:r>
          </w:p>
        </w:tc>
        <w:tc>
          <w:tcPr>
            <w:tcW w:w="284" w:type="dxa"/>
          </w:tcPr>
          <w:p w:rsidR="000D1F7B" w:rsidRPr="000D1F7B" w:rsidRDefault="000D1F7B" w:rsidP="000D1F7B">
            <w:pPr>
              <w:pStyle w:val="ConsPlusNonformat"/>
              <w:widowControl/>
              <w:jc w:val="center"/>
              <w:rPr>
                <w:rFonts w:ascii="Times New Roman" w:hAnsi="Times New Roman" w:cs="Times New Roman"/>
              </w:rPr>
            </w:pPr>
          </w:p>
        </w:tc>
        <w:tc>
          <w:tcPr>
            <w:tcW w:w="2374" w:type="dxa"/>
            <w:tcBorders>
              <w:top w:val="single" w:sz="4" w:space="0" w:color="auto"/>
            </w:tcBorders>
          </w:tcPr>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(расшифровка подписи)</w:t>
            </w:r>
          </w:p>
        </w:tc>
      </w:tr>
    </w:tbl>
    <w:p w:rsidR="000D1F7B" w:rsidRPr="000D1F7B" w:rsidRDefault="000D1F7B" w:rsidP="000D1F7B">
      <w:pPr>
        <w:pStyle w:val="ConsPlusNormal"/>
        <w:widowControl/>
        <w:ind w:firstLine="0"/>
        <w:jc w:val="center"/>
        <w:rPr>
          <w:rFonts w:ascii="Times New Roman" w:hAnsi="Times New Roman" w:cs="Times New Roman"/>
        </w:rPr>
      </w:pPr>
    </w:p>
    <w:p w:rsidR="000D1F7B" w:rsidRPr="000D1F7B" w:rsidRDefault="000D1F7B" w:rsidP="000D1F7B">
      <w:pPr>
        <w:pStyle w:val="ConsPlusNormal"/>
        <w:widowControl/>
        <w:ind w:firstLine="0"/>
        <w:jc w:val="center"/>
        <w:rPr>
          <w:rFonts w:ascii="Times New Roman" w:hAnsi="Times New Roman" w:cs="Times New Roman"/>
        </w:rPr>
        <w:sectPr w:rsidR="000D1F7B" w:rsidRPr="000D1F7B" w:rsidSect="0085414B">
          <w:pgSz w:w="11906" w:h="16838"/>
          <w:pgMar w:top="1134" w:right="851" w:bottom="360" w:left="1701" w:header="709" w:footer="709" w:gutter="0"/>
          <w:cols w:space="708"/>
          <w:docGrid w:linePitch="381"/>
        </w:sectPr>
      </w:pPr>
      <w:r w:rsidRPr="000D1F7B">
        <w:rPr>
          <w:rFonts w:ascii="Times New Roman" w:hAnsi="Times New Roman" w:cs="Times New Roman"/>
        </w:rPr>
        <w:t>_____________________</w:t>
      </w:r>
    </w:p>
    <w:tbl>
      <w:tblPr>
        <w:tblW w:w="9468" w:type="dxa"/>
        <w:tblLook w:val="01E0"/>
      </w:tblPr>
      <w:tblGrid>
        <w:gridCol w:w="5148"/>
        <w:gridCol w:w="4320"/>
      </w:tblGrid>
      <w:tr w:rsidR="000D1F7B" w:rsidRPr="000D1F7B" w:rsidTr="00F909C1">
        <w:trPr>
          <w:trHeight w:val="1977"/>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7</w:t>
            </w:r>
          </w:p>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 xml:space="preserve">к Порядку предоставления субсидий на возмещение </w:t>
            </w:r>
            <w:r w:rsidRPr="000D1F7B">
              <w:rPr>
                <w:rFonts w:ascii="Times New Roman" w:hAnsi="Times New Roman" w:cs="Times New Roman"/>
                <w:b w:val="0"/>
              </w:rPr>
              <w:t>части</w:t>
            </w:r>
            <w:r w:rsidRPr="000D1F7B">
              <w:rPr>
                <w:rFonts w:ascii="Times New Roman" w:hAnsi="Times New Roman" w:cs="Times New Roman"/>
                <w:b w:val="0"/>
                <w:sz w:val="24"/>
                <w:szCs w:val="24"/>
              </w:rPr>
              <w:t xml:space="preserve"> затрат по созданию и (или) обеспечению деятельности центров молодежного инновационного творчества субъектам малого и среднего предпринимательства</w:t>
            </w: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4"/>
                <w:szCs w:val="24"/>
              </w:rPr>
              <w:t>Архангельской области и Ненецкого автономного округа</w:t>
            </w:r>
          </w:p>
        </w:tc>
      </w:tr>
    </w:tbl>
    <w:p w:rsidR="000D1F7B" w:rsidRPr="000D1F7B" w:rsidRDefault="000D1F7B" w:rsidP="000D1F7B">
      <w:pPr>
        <w:pStyle w:val="ConsPlusNonformat"/>
        <w:widowControl/>
        <w:jc w:val="center"/>
        <w:rPr>
          <w:rFonts w:ascii="Times New Roman" w:hAnsi="Times New Roman" w:cs="Times New Roman"/>
          <w:b/>
          <w:sz w:val="24"/>
          <w:szCs w:val="24"/>
        </w:rPr>
      </w:pPr>
    </w:p>
    <w:p w:rsidR="000D1F7B" w:rsidRPr="000D1F7B" w:rsidRDefault="000D1F7B" w:rsidP="000D1F7B">
      <w:pPr>
        <w:pStyle w:val="ConsPlusNonformat"/>
        <w:widowControl/>
        <w:jc w:val="center"/>
        <w:rPr>
          <w:rFonts w:ascii="Times New Roman" w:hAnsi="Times New Roman" w:cs="Times New Roman"/>
          <w:b/>
          <w:sz w:val="24"/>
          <w:szCs w:val="24"/>
        </w:rPr>
      </w:pP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ФОРМА ОТЧЕТА</w:t>
      </w:r>
      <w:r w:rsidRPr="000D1F7B">
        <w:rPr>
          <w:rFonts w:ascii="Times New Roman" w:hAnsi="Times New Roman" w:cs="Times New Roman"/>
          <w:b/>
          <w:sz w:val="28"/>
          <w:szCs w:val="28"/>
        </w:rPr>
        <w:tab/>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 xml:space="preserve">об использовании </w:t>
      </w:r>
      <w:proofErr w:type="gramStart"/>
      <w:r w:rsidRPr="000D1F7B">
        <w:rPr>
          <w:rFonts w:ascii="Times New Roman" w:hAnsi="Times New Roman" w:cs="Times New Roman"/>
          <w:b/>
          <w:sz w:val="28"/>
          <w:szCs w:val="28"/>
        </w:rPr>
        <w:t>целевых</w:t>
      </w:r>
      <w:proofErr w:type="gramEnd"/>
      <w:r w:rsidRPr="000D1F7B">
        <w:rPr>
          <w:rFonts w:ascii="Times New Roman" w:hAnsi="Times New Roman" w:cs="Times New Roman"/>
          <w:b/>
          <w:sz w:val="28"/>
          <w:szCs w:val="28"/>
        </w:rPr>
        <w:t xml:space="preserve"> бюджетных </w:t>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 xml:space="preserve">средств, предоставленных по договору </w:t>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от «____» __________ 20__ г. № _____</w:t>
      </w:r>
    </w:p>
    <w:p w:rsidR="000D1F7B" w:rsidRPr="000D1F7B" w:rsidRDefault="000D1F7B" w:rsidP="000D1F7B">
      <w:pPr>
        <w:autoSpaceDE w:val="0"/>
        <w:autoSpaceDN w:val="0"/>
        <w:adjustRightInd w:val="0"/>
        <w:spacing w:after="0" w:line="240" w:lineRule="auto"/>
        <w:jc w:val="center"/>
        <w:outlineLvl w:val="2"/>
        <w:rPr>
          <w:rFonts w:ascii="Times New Roman" w:hAnsi="Times New Roman" w:cs="Times New Roman"/>
        </w:rPr>
      </w:pPr>
    </w:p>
    <w:p w:rsidR="000D1F7B" w:rsidRPr="000D1F7B" w:rsidRDefault="000D1F7B" w:rsidP="000D1F7B">
      <w:pPr>
        <w:autoSpaceDE w:val="0"/>
        <w:autoSpaceDN w:val="0"/>
        <w:adjustRightInd w:val="0"/>
        <w:spacing w:after="0" w:line="240" w:lineRule="auto"/>
        <w:jc w:val="center"/>
        <w:outlineLvl w:val="2"/>
        <w:rPr>
          <w:rFonts w:ascii="Times New Roman" w:hAnsi="Times New Roman" w:cs="Times New Roman"/>
        </w:rPr>
      </w:pPr>
    </w:p>
    <w:tbl>
      <w:tblPr>
        <w:tblW w:w="5000" w:type="pct"/>
        <w:tblCellMar>
          <w:left w:w="70" w:type="dxa"/>
          <w:right w:w="70" w:type="dxa"/>
        </w:tblCellMar>
        <w:tblLook w:val="0000"/>
      </w:tblPr>
      <w:tblGrid>
        <w:gridCol w:w="757"/>
        <w:gridCol w:w="1514"/>
        <w:gridCol w:w="1232"/>
        <w:gridCol w:w="1769"/>
        <w:gridCol w:w="1073"/>
        <w:gridCol w:w="1840"/>
        <w:gridCol w:w="1309"/>
      </w:tblGrid>
      <w:tr w:rsidR="000D1F7B" w:rsidRPr="000D1F7B" w:rsidTr="00F909C1">
        <w:trPr>
          <w:cantSplit/>
          <w:trHeight w:val="480"/>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 </w:t>
            </w:r>
            <w:r w:rsidRPr="000D1F7B">
              <w:rPr>
                <w:rFonts w:ascii="Times New Roman" w:hAnsi="Times New Roman" w:cs="Times New Roman"/>
                <w:sz w:val="22"/>
                <w:szCs w:val="22"/>
              </w:rPr>
              <w:br/>
            </w:r>
            <w:proofErr w:type="spellStart"/>
            <w:proofErr w:type="gramStart"/>
            <w:r w:rsidRPr="000D1F7B">
              <w:rPr>
                <w:rFonts w:ascii="Times New Roman" w:hAnsi="Times New Roman" w:cs="Times New Roman"/>
                <w:sz w:val="22"/>
                <w:szCs w:val="22"/>
              </w:rPr>
              <w:t>п</w:t>
            </w:r>
            <w:proofErr w:type="spellEnd"/>
            <w:proofErr w:type="gramEnd"/>
            <w:r w:rsidRPr="000D1F7B">
              <w:rPr>
                <w:rFonts w:ascii="Times New Roman" w:hAnsi="Times New Roman" w:cs="Times New Roman"/>
                <w:sz w:val="22"/>
                <w:szCs w:val="22"/>
              </w:rPr>
              <w:t>/</w:t>
            </w:r>
            <w:proofErr w:type="spellStart"/>
            <w:r w:rsidRPr="000D1F7B">
              <w:rPr>
                <w:rFonts w:ascii="Times New Roman" w:hAnsi="Times New Roman" w:cs="Times New Roman"/>
                <w:sz w:val="22"/>
                <w:szCs w:val="22"/>
              </w:rPr>
              <w:t>п</w:t>
            </w:r>
            <w:proofErr w:type="spellEnd"/>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Наименование </w:t>
            </w:r>
            <w:r w:rsidRPr="000D1F7B">
              <w:rPr>
                <w:rFonts w:ascii="Times New Roman" w:hAnsi="Times New Roman" w:cs="Times New Roman"/>
                <w:sz w:val="22"/>
                <w:szCs w:val="22"/>
              </w:rPr>
              <w:br/>
              <w:t>статей затрат</w:t>
            </w:r>
            <w:r w:rsidRPr="000D1F7B">
              <w:rPr>
                <w:rFonts w:ascii="Times New Roman" w:hAnsi="Times New Roman" w:cs="Times New Roman"/>
                <w:sz w:val="22"/>
                <w:szCs w:val="22"/>
              </w:rPr>
              <w:br/>
              <w:t>по смете</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Сумма </w:t>
            </w:r>
            <w:r w:rsidRPr="000D1F7B">
              <w:rPr>
                <w:rFonts w:ascii="Times New Roman" w:hAnsi="Times New Roman" w:cs="Times New Roman"/>
                <w:sz w:val="22"/>
                <w:szCs w:val="22"/>
              </w:rPr>
              <w:br/>
              <w:t xml:space="preserve">средств </w:t>
            </w:r>
          </w:p>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по смете, руб.</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Израсходованная</w:t>
            </w:r>
            <w:r w:rsidRPr="000D1F7B">
              <w:rPr>
                <w:rFonts w:ascii="Times New Roman" w:hAnsi="Times New Roman" w:cs="Times New Roman"/>
                <w:sz w:val="22"/>
                <w:szCs w:val="22"/>
              </w:rPr>
              <w:br/>
              <w:t>сумма, руб.</w:t>
            </w: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Остаток средств, руб.</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Подтверждающие </w:t>
            </w:r>
            <w:r w:rsidRPr="000D1F7B">
              <w:rPr>
                <w:rFonts w:ascii="Times New Roman" w:hAnsi="Times New Roman" w:cs="Times New Roman"/>
                <w:sz w:val="22"/>
                <w:szCs w:val="22"/>
              </w:rPr>
              <w:br/>
              <w:t xml:space="preserve">документы   </w:t>
            </w:r>
            <w:r w:rsidRPr="000D1F7B">
              <w:rPr>
                <w:rFonts w:ascii="Times New Roman" w:hAnsi="Times New Roman" w:cs="Times New Roman"/>
                <w:sz w:val="22"/>
                <w:szCs w:val="22"/>
              </w:rPr>
              <w:br/>
              <w:t>(реквизиты)</w:t>
            </w: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Примечания</w:t>
            </w:r>
          </w:p>
        </w:tc>
      </w:tr>
      <w:tr w:rsidR="000D1F7B" w:rsidRPr="000D1F7B" w:rsidTr="00F909C1">
        <w:trPr>
          <w:cantSplit/>
          <w:trHeight w:val="240"/>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1</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2</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3</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4</w:t>
            </w: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5</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6</w:t>
            </w: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7</w:t>
            </w:r>
          </w:p>
        </w:tc>
      </w:tr>
      <w:tr w:rsidR="000D1F7B" w:rsidRPr="000D1F7B" w:rsidTr="00F909C1">
        <w:trPr>
          <w:cantSplit/>
          <w:trHeight w:val="298"/>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1.</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98"/>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2.</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98"/>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Итого</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bl>
    <w:p w:rsidR="000D1F7B" w:rsidRPr="000D1F7B" w:rsidRDefault="000D1F7B" w:rsidP="000D1F7B">
      <w:pPr>
        <w:autoSpaceDE w:val="0"/>
        <w:autoSpaceDN w:val="0"/>
        <w:adjustRightInd w:val="0"/>
        <w:spacing w:after="0" w:line="240" w:lineRule="auto"/>
        <w:ind w:firstLine="540"/>
        <w:jc w:val="both"/>
        <w:outlineLvl w:val="2"/>
        <w:rPr>
          <w:rFonts w:ascii="Times New Roman" w:hAnsi="Times New Roman" w:cs="Times New Roman"/>
        </w:rPr>
      </w:pPr>
    </w:p>
    <w:p w:rsidR="000D1F7B" w:rsidRPr="000D1F7B" w:rsidRDefault="000D1F7B" w:rsidP="000D1F7B">
      <w:pPr>
        <w:pStyle w:val="ConsPlusNonformat"/>
        <w:widowControl/>
        <w:jc w:val="both"/>
        <w:rPr>
          <w:rFonts w:ascii="Times New Roman" w:hAnsi="Times New Roman" w:cs="Times New Roman"/>
          <w:sz w:val="24"/>
          <w:szCs w:val="24"/>
        </w:rPr>
      </w:pPr>
    </w:p>
    <w:tbl>
      <w:tblPr>
        <w:tblW w:w="0" w:type="auto"/>
        <w:tblLook w:val="01E0"/>
      </w:tblPr>
      <w:tblGrid>
        <w:gridCol w:w="1908"/>
        <w:gridCol w:w="7662"/>
      </w:tblGrid>
      <w:tr w:rsidR="000D1F7B" w:rsidRPr="000D1F7B" w:rsidTr="00F909C1">
        <w:tc>
          <w:tcPr>
            <w:tcW w:w="1908" w:type="dxa"/>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pacing w:val="40"/>
                <w:sz w:val="24"/>
                <w:szCs w:val="24"/>
              </w:rPr>
              <w:t>Примечани</w:t>
            </w:r>
            <w:r w:rsidRPr="000D1F7B">
              <w:rPr>
                <w:rFonts w:ascii="Times New Roman" w:hAnsi="Times New Roman" w:cs="Times New Roman"/>
                <w:sz w:val="24"/>
                <w:szCs w:val="24"/>
              </w:rPr>
              <w:t>е.</w:t>
            </w:r>
          </w:p>
        </w:tc>
        <w:tc>
          <w:tcPr>
            <w:tcW w:w="7662" w:type="dxa"/>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Копии документов, подтверждающих целевое использование средств,</w:t>
            </w:r>
          </w:p>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 xml:space="preserve">на ____ </w:t>
            </w:r>
            <w:proofErr w:type="gramStart"/>
            <w:r w:rsidRPr="000D1F7B">
              <w:rPr>
                <w:rFonts w:ascii="Times New Roman" w:hAnsi="Times New Roman" w:cs="Times New Roman"/>
                <w:sz w:val="24"/>
                <w:szCs w:val="24"/>
              </w:rPr>
              <w:t>л</w:t>
            </w:r>
            <w:proofErr w:type="gramEnd"/>
            <w:r w:rsidRPr="000D1F7B">
              <w:rPr>
                <w:rFonts w:ascii="Times New Roman" w:hAnsi="Times New Roman" w:cs="Times New Roman"/>
                <w:sz w:val="24"/>
                <w:szCs w:val="24"/>
              </w:rPr>
              <w:t>. в ____ экз. прилагаются.</w:t>
            </w:r>
          </w:p>
          <w:p w:rsidR="000D1F7B" w:rsidRPr="000D1F7B" w:rsidRDefault="000D1F7B" w:rsidP="000D1F7B">
            <w:pPr>
              <w:pStyle w:val="ConsPlusNonformat"/>
              <w:widowControl/>
              <w:rPr>
                <w:rFonts w:ascii="Times New Roman" w:hAnsi="Times New Roman" w:cs="Times New Roman"/>
                <w:sz w:val="24"/>
                <w:szCs w:val="24"/>
              </w:rPr>
            </w:pPr>
          </w:p>
          <w:p w:rsidR="000D1F7B" w:rsidRPr="000D1F7B" w:rsidRDefault="000D1F7B" w:rsidP="000D1F7B">
            <w:pPr>
              <w:pStyle w:val="ConsPlusNonformat"/>
              <w:widowControl/>
              <w:jc w:val="both"/>
              <w:rPr>
                <w:rFonts w:ascii="Times New Roman" w:hAnsi="Times New Roman" w:cs="Times New Roman"/>
                <w:sz w:val="24"/>
                <w:szCs w:val="24"/>
              </w:rPr>
            </w:pPr>
          </w:p>
        </w:tc>
      </w:tr>
    </w:tbl>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Руководитель</w:t>
      </w:r>
      <w:r w:rsidRPr="000D1F7B">
        <w:rPr>
          <w:rFonts w:ascii="Times New Roman" w:hAnsi="Times New Roman" w:cs="Times New Roman"/>
          <w:sz w:val="24"/>
          <w:szCs w:val="24"/>
        </w:rPr>
        <w:t xml:space="preserve">                                          _______________          _______________________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 xml:space="preserve">                                                                                          (подпись)                               (расшифровка подписи)</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Главный бухгалтер</w:t>
      </w:r>
      <w:r w:rsidRPr="000D1F7B">
        <w:rPr>
          <w:rFonts w:ascii="Times New Roman" w:hAnsi="Times New Roman" w:cs="Times New Roman"/>
          <w:sz w:val="24"/>
          <w:szCs w:val="24"/>
        </w:rPr>
        <w:t xml:space="preserve">                               _______________          _______________________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 xml:space="preserve">    М.П.                                                              </w:t>
      </w:r>
      <w:r w:rsidRPr="000D1F7B">
        <w:rPr>
          <w:rFonts w:ascii="Times New Roman" w:hAnsi="Times New Roman" w:cs="Times New Roman"/>
        </w:rPr>
        <w:t>(подпись)                                (расшифровка подписи)</w:t>
      </w:r>
    </w:p>
    <w:p w:rsidR="000D1F7B" w:rsidRPr="000D1F7B" w:rsidRDefault="000D1F7B" w:rsidP="000D1F7B">
      <w:pPr>
        <w:pStyle w:val="ConsPlusNonformat"/>
        <w:widowControl/>
        <w:jc w:val="center"/>
        <w:rPr>
          <w:rFonts w:ascii="Times New Roman" w:hAnsi="Times New Roman" w:cs="Times New Roman"/>
          <w:sz w:val="28"/>
          <w:szCs w:val="28"/>
        </w:rPr>
      </w:pPr>
    </w:p>
    <w:p w:rsidR="000D1F7B" w:rsidRPr="000D1F7B" w:rsidRDefault="000D1F7B" w:rsidP="000D1F7B">
      <w:pPr>
        <w:pStyle w:val="ConsPlusNonformat"/>
        <w:widowControl/>
        <w:jc w:val="center"/>
        <w:rPr>
          <w:rFonts w:ascii="Times New Roman" w:hAnsi="Times New Roman" w:cs="Times New Roman"/>
          <w:sz w:val="28"/>
          <w:szCs w:val="28"/>
        </w:rPr>
      </w:pPr>
    </w:p>
    <w:p w:rsidR="000D1F7B" w:rsidRPr="000D1F7B" w:rsidRDefault="000D1F7B" w:rsidP="000D1F7B">
      <w:pPr>
        <w:pStyle w:val="ConsPlusNonformat"/>
        <w:widowControl/>
        <w:jc w:val="center"/>
        <w:rPr>
          <w:rFonts w:ascii="Times New Roman" w:hAnsi="Times New Roman" w:cs="Times New Roman"/>
          <w:sz w:val="28"/>
          <w:szCs w:val="28"/>
        </w:rPr>
      </w:pPr>
    </w:p>
    <w:p w:rsidR="000D1F7B" w:rsidRPr="000D1F7B" w:rsidRDefault="000D1F7B" w:rsidP="000D1F7B">
      <w:pPr>
        <w:pStyle w:val="ConsPlusNonformat"/>
        <w:widowControl/>
        <w:jc w:val="center"/>
        <w:rPr>
          <w:rFonts w:ascii="Times New Roman" w:hAnsi="Times New Roman" w:cs="Times New Roman"/>
          <w:sz w:val="28"/>
          <w:szCs w:val="28"/>
        </w:rPr>
      </w:pPr>
    </w:p>
    <w:p w:rsidR="000D1F7B" w:rsidRPr="000D1F7B" w:rsidRDefault="000D1F7B" w:rsidP="000D1F7B">
      <w:pPr>
        <w:pStyle w:val="ConsPlusNonformat"/>
        <w:widowControl/>
        <w:jc w:val="center"/>
        <w:rPr>
          <w:rFonts w:ascii="Times New Roman" w:hAnsi="Times New Roman" w:cs="Times New Roman"/>
          <w:sz w:val="28"/>
          <w:szCs w:val="28"/>
        </w:rPr>
      </w:pPr>
      <w:r w:rsidRPr="000D1F7B">
        <w:rPr>
          <w:rFonts w:ascii="Times New Roman" w:hAnsi="Times New Roman" w:cs="Times New Roman"/>
          <w:sz w:val="28"/>
          <w:szCs w:val="28"/>
        </w:rPr>
        <w:t>_________________».</w:t>
      </w:r>
    </w:p>
    <w:p w:rsidR="000D1F7B" w:rsidRPr="000D1F7B" w:rsidRDefault="000D1F7B" w:rsidP="000D1F7B">
      <w:pPr>
        <w:spacing w:after="0" w:line="240" w:lineRule="auto"/>
        <w:rPr>
          <w:rFonts w:ascii="Times New Roman" w:hAnsi="Times New Roman" w:cs="Times New Roman"/>
        </w:rPr>
        <w:sectPr w:rsidR="000D1F7B" w:rsidRPr="000D1F7B" w:rsidSect="0085414B">
          <w:headerReference w:type="even" r:id="rId103"/>
          <w:headerReference w:type="default" r:id="rId104"/>
          <w:headerReference w:type="first" r:id="rId105"/>
          <w:pgSz w:w="11906" w:h="16838"/>
          <w:pgMar w:top="1134" w:right="851" w:bottom="1134" w:left="1701" w:header="709" w:footer="709" w:gutter="0"/>
          <w:cols w:space="708"/>
          <w:docGrid w:linePitch="381"/>
        </w:sectPr>
      </w:pPr>
    </w:p>
    <w:tbl>
      <w:tblPr>
        <w:tblW w:w="0" w:type="auto"/>
        <w:tblLook w:val="00A0"/>
      </w:tblPr>
      <w:tblGrid>
        <w:gridCol w:w="4655"/>
        <w:gridCol w:w="4699"/>
      </w:tblGrid>
      <w:tr w:rsidR="000D1F7B" w:rsidRPr="000D1F7B" w:rsidTr="0082401C">
        <w:tc>
          <w:tcPr>
            <w:tcW w:w="4655" w:type="dxa"/>
          </w:tcPr>
          <w:p w:rsidR="000D1F7B" w:rsidRPr="000D1F7B" w:rsidRDefault="000D1F7B" w:rsidP="000D1F7B">
            <w:pPr>
              <w:spacing w:after="0" w:line="240" w:lineRule="auto"/>
              <w:rPr>
                <w:rFonts w:ascii="Times New Roman" w:hAnsi="Times New Roman" w:cs="Times New Roman"/>
              </w:rPr>
            </w:pPr>
          </w:p>
        </w:tc>
        <w:tc>
          <w:tcPr>
            <w:tcW w:w="4699" w:type="dxa"/>
          </w:tcPr>
          <w:p w:rsidR="000D1F7B" w:rsidRPr="000D1F7B" w:rsidRDefault="000D1F7B" w:rsidP="000D1F7B">
            <w:pPr>
              <w:tabs>
                <w:tab w:val="num" w:pos="0"/>
              </w:tabs>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УТВЕРЖДЕН</w:t>
            </w:r>
          </w:p>
          <w:p w:rsidR="000D1F7B" w:rsidRPr="000D1F7B" w:rsidRDefault="000D1F7B" w:rsidP="000D1F7B">
            <w:pPr>
              <w:tabs>
                <w:tab w:val="num" w:pos="0"/>
              </w:tabs>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постановлением Правительства</w:t>
            </w:r>
          </w:p>
          <w:p w:rsidR="000D1F7B" w:rsidRPr="000D1F7B" w:rsidRDefault="000D1F7B" w:rsidP="000D1F7B">
            <w:pPr>
              <w:tabs>
                <w:tab w:val="num" w:pos="0"/>
              </w:tabs>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Архангельской области</w:t>
            </w:r>
          </w:p>
        </w:tc>
      </w:tr>
    </w:tbl>
    <w:p w:rsidR="000D1F7B" w:rsidRPr="000D1F7B" w:rsidRDefault="000D1F7B" w:rsidP="000D1F7B">
      <w:pPr>
        <w:tabs>
          <w:tab w:val="num" w:pos="0"/>
        </w:tabs>
        <w:autoSpaceDE w:val="0"/>
        <w:autoSpaceDN w:val="0"/>
        <w:adjustRightInd w:val="0"/>
        <w:spacing w:after="0" w:line="240" w:lineRule="auto"/>
        <w:ind w:firstLine="700"/>
        <w:jc w:val="both"/>
        <w:rPr>
          <w:rFonts w:ascii="Times New Roman" w:hAnsi="Times New Roman" w:cs="Times New Roman"/>
        </w:rPr>
      </w:pPr>
    </w:p>
    <w:p w:rsidR="000D1F7B" w:rsidRPr="000D1F7B" w:rsidRDefault="000D1F7B" w:rsidP="000D1F7B">
      <w:pPr>
        <w:tabs>
          <w:tab w:val="num" w:pos="0"/>
        </w:tabs>
        <w:autoSpaceDE w:val="0"/>
        <w:autoSpaceDN w:val="0"/>
        <w:adjustRightInd w:val="0"/>
        <w:spacing w:after="0" w:line="240" w:lineRule="auto"/>
        <w:ind w:firstLine="700"/>
        <w:jc w:val="both"/>
        <w:rPr>
          <w:rFonts w:ascii="Times New Roman" w:hAnsi="Times New Roman" w:cs="Times New Roman"/>
        </w:rPr>
      </w:pPr>
    </w:p>
    <w:p w:rsidR="000D1F7B" w:rsidRPr="0082401C" w:rsidRDefault="000D1F7B" w:rsidP="000D1F7B">
      <w:pPr>
        <w:pStyle w:val="ConsPlusTitle"/>
        <w:widowControl/>
        <w:jc w:val="center"/>
        <w:rPr>
          <w:rFonts w:ascii="Times New Roman" w:hAnsi="Times New Roman" w:cs="Times New Roman"/>
          <w:spacing w:val="40"/>
          <w:sz w:val="28"/>
          <w:szCs w:val="28"/>
        </w:rPr>
      </w:pPr>
      <w:r w:rsidRPr="0082401C">
        <w:rPr>
          <w:rFonts w:ascii="Times New Roman" w:hAnsi="Times New Roman" w:cs="Times New Roman"/>
          <w:spacing w:val="40"/>
          <w:sz w:val="28"/>
          <w:szCs w:val="28"/>
        </w:rPr>
        <w:t>ПОРЯДОК</w:t>
      </w:r>
    </w:p>
    <w:p w:rsidR="000D1F7B" w:rsidRPr="0082401C" w:rsidRDefault="000D1F7B" w:rsidP="000D1F7B">
      <w:pPr>
        <w:spacing w:after="0" w:line="240" w:lineRule="auto"/>
        <w:jc w:val="center"/>
        <w:rPr>
          <w:rFonts w:ascii="Times New Roman" w:hAnsi="Times New Roman" w:cs="Times New Roman"/>
          <w:b/>
          <w:sz w:val="28"/>
          <w:szCs w:val="28"/>
        </w:rPr>
      </w:pPr>
      <w:r w:rsidRPr="0082401C">
        <w:rPr>
          <w:rFonts w:ascii="Times New Roman" w:hAnsi="Times New Roman" w:cs="Times New Roman"/>
          <w:b/>
          <w:sz w:val="28"/>
          <w:szCs w:val="28"/>
        </w:rPr>
        <w:t>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p w:rsidR="000D1F7B" w:rsidRPr="0082401C" w:rsidRDefault="000D1F7B" w:rsidP="000D1F7B">
      <w:pPr>
        <w:spacing w:after="0" w:line="240" w:lineRule="auto"/>
        <w:jc w:val="center"/>
        <w:rPr>
          <w:rFonts w:ascii="Times New Roman" w:hAnsi="Times New Roman" w:cs="Times New Roman"/>
          <w:b/>
          <w:sz w:val="28"/>
          <w:szCs w:val="28"/>
        </w:rPr>
      </w:pPr>
    </w:p>
    <w:p w:rsidR="000D1F7B" w:rsidRPr="0082401C" w:rsidRDefault="000D1F7B" w:rsidP="000D1F7B">
      <w:pPr>
        <w:pStyle w:val="ConsPlusNormal"/>
        <w:widowControl/>
        <w:ind w:firstLine="0"/>
        <w:jc w:val="center"/>
        <w:outlineLvl w:val="1"/>
        <w:rPr>
          <w:rFonts w:ascii="Times New Roman" w:hAnsi="Times New Roman" w:cs="Times New Roman"/>
          <w:b/>
          <w:sz w:val="28"/>
          <w:szCs w:val="28"/>
        </w:rPr>
      </w:pPr>
      <w:r w:rsidRPr="0082401C">
        <w:rPr>
          <w:rFonts w:ascii="Times New Roman" w:hAnsi="Times New Roman" w:cs="Times New Roman"/>
          <w:b/>
          <w:sz w:val="28"/>
          <w:szCs w:val="28"/>
          <w:lang w:val="en-US"/>
        </w:rPr>
        <w:t>I</w:t>
      </w:r>
      <w:r w:rsidRPr="0082401C">
        <w:rPr>
          <w:rFonts w:ascii="Times New Roman" w:hAnsi="Times New Roman" w:cs="Times New Roman"/>
          <w:b/>
          <w:sz w:val="28"/>
          <w:szCs w:val="28"/>
        </w:rPr>
        <w:t>. Общие положения</w:t>
      </w:r>
    </w:p>
    <w:p w:rsidR="000D1F7B" w:rsidRPr="0082401C" w:rsidRDefault="000D1F7B" w:rsidP="000D1F7B">
      <w:pPr>
        <w:pStyle w:val="ConsPlusNormal"/>
        <w:widowControl/>
        <w:ind w:firstLine="0"/>
        <w:jc w:val="center"/>
        <w:outlineLvl w:val="1"/>
        <w:rPr>
          <w:rFonts w:ascii="Times New Roman" w:hAnsi="Times New Roman" w:cs="Times New Roman"/>
          <w:b/>
          <w:sz w:val="28"/>
          <w:szCs w:val="28"/>
        </w:rPr>
      </w:pPr>
    </w:p>
    <w:p w:rsidR="000D1F7B" w:rsidRPr="0082401C" w:rsidRDefault="000D1F7B" w:rsidP="0082401C">
      <w:pPr>
        <w:numPr>
          <w:ilvl w:val="0"/>
          <w:numId w:val="3"/>
        </w:numPr>
        <w:tabs>
          <w:tab w:val="num" w:pos="1080"/>
          <w:tab w:val="num" w:pos="1633"/>
        </w:tabs>
        <w:spacing w:after="0" w:line="240" w:lineRule="auto"/>
        <w:ind w:left="0" w:firstLine="708"/>
        <w:jc w:val="both"/>
        <w:rPr>
          <w:rFonts w:ascii="Times New Roman" w:hAnsi="Times New Roman" w:cs="Times New Roman"/>
          <w:sz w:val="28"/>
          <w:szCs w:val="28"/>
        </w:rPr>
      </w:pPr>
      <w:proofErr w:type="gramStart"/>
      <w:r w:rsidRPr="0082401C">
        <w:rPr>
          <w:rFonts w:ascii="Times New Roman" w:hAnsi="Times New Roman" w:cs="Times New Roman"/>
          <w:spacing w:val="-8"/>
          <w:sz w:val="28"/>
          <w:szCs w:val="28"/>
        </w:rPr>
        <w:t>Настоящий Порядок, разработанный в соответствии со статьей</w:t>
      </w:r>
      <w:r w:rsidRPr="0082401C">
        <w:rPr>
          <w:rFonts w:ascii="Times New Roman" w:hAnsi="Times New Roman" w:cs="Times New Roman"/>
          <w:spacing w:val="-8"/>
          <w:sz w:val="28"/>
          <w:szCs w:val="28"/>
        </w:rPr>
        <w:br/>
        <w:t xml:space="preserve">78 Бюджетного кодекса Российской Федерации, </w:t>
      </w:r>
      <w:r w:rsidRPr="0082401C">
        <w:rPr>
          <w:rFonts w:ascii="Times New Roman" w:hAnsi="Times New Roman" w:cs="Times New Roman"/>
          <w:sz w:val="28"/>
          <w:szCs w:val="28"/>
        </w:rPr>
        <w:t>частью 1 статьи</w:t>
      </w:r>
      <w:r w:rsidRPr="0082401C">
        <w:rPr>
          <w:rFonts w:ascii="Times New Roman" w:hAnsi="Times New Roman" w:cs="Times New Roman"/>
          <w:sz w:val="28"/>
          <w:szCs w:val="28"/>
        </w:rPr>
        <w:br/>
        <w:t xml:space="preserve">17 Федерального </w:t>
      </w:r>
      <w:hyperlink r:id="rId106" w:history="1">
        <w:r w:rsidRPr="0082401C">
          <w:rPr>
            <w:rFonts w:ascii="Times New Roman" w:hAnsi="Times New Roman" w:cs="Times New Roman"/>
            <w:sz w:val="28"/>
            <w:szCs w:val="28"/>
          </w:rPr>
          <w:t>закона</w:t>
        </w:r>
      </w:hyperlink>
      <w:r w:rsidRPr="0082401C">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 областным </w:t>
      </w:r>
      <w:hyperlink r:id="rId107" w:history="1">
        <w:r w:rsidRPr="0082401C">
          <w:rPr>
            <w:rFonts w:ascii="Times New Roman" w:hAnsi="Times New Roman" w:cs="Times New Roman"/>
            <w:sz w:val="28"/>
            <w:szCs w:val="28"/>
          </w:rPr>
          <w:t>законом</w:t>
        </w:r>
      </w:hyperlink>
      <w:r w:rsidRPr="0082401C">
        <w:rPr>
          <w:rFonts w:ascii="Times New Roman" w:hAnsi="Times New Roman" w:cs="Times New Roman"/>
          <w:sz w:val="28"/>
          <w:szCs w:val="28"/>
        </w:rPr>
        <w:t xml:space="preserve"> от 29 октября 2010 года № 209-16-ОЗ «О развитии малого и среднего предпринимательства в Архангельской области», постановлением Правительства Архангельской области от 04 февраля 2014 года</w:t>
      </w:r>
      <w:r w:rsidRPr="0082401C">
        <w:rPr>
          <w:rFonts w:ascii="Times New Roman" w:hAnsi="Times New Roman" w:cs="Times New Roman"/>
          <w:sz w:val="28"/>
          <w:szCs w:val="28"/>
        </w:rPr>
        <w:br/>
        <w:t>№ 28-пп</w:t>
      </w:r>
      <w:proofErr w:type="gramEnd"/>
      <w:r w:rsidRPr="0082401C">
        <w:rPr>
          <w:rFonts w:ascii="Times New Roman" w:hAnsi="Times New Roman" w:cs="Times New Roman"/>
          <w:sz w:val="28"/>
          <w:szCs w:val="28"/>
        </w:rPr>
        <w:t xml:space="preserve"> «Об утверждении Концепции развития социального предпринимательства в Архангельской области до 2020 года», определяет порядок и </w:t>
      </w:r>
      <w:r w:rsidRPr="0082401C">
        <w:rPr>
          <w:rFonts w:ascii="Times New Roman" w:hAnsi="Times New Roman" w:cs="Times New Roman"/>
          <w:spacing w:val="-8"/>
          <w:sz w:val="28"/>
          <w:szCs w:val="28"/>
        </w:rPr>
        <w:t xml:space="preserve">условия конкурса о предоставлении </w:t>
      </w:r>
      <w:r w:rsidRPr="0082401C">
        <w:rPr>
          <w:rFonts w:ascii="Times New Roman" w:hAnsi="Times New Roman" w:cs="Times New Roman"/>
          <w:sz w:val="28"/>
          <w:szCs w:val="28"/>
        </w:rPr>
        <w:t>субсидий на возмещение части затрат субъектам малого и среднего предпринимательства, занимающимся социально значимыми видами деятельности (далее соответственно – субъекты малого и среднего предпринимательства, конкурс, субсидии).</w:t>
      </w:r>
    </w:p>
    <w:p w:rsidR="000D1F7B" w:rsidRPr="0082401C" w:rsidRDefault="000D1F7B" w:rsidP="0082401C">
      <w:pPr>
        <w:pStyle w:val="ConsPlusNormal"/>
        <w:widowControl/>
        <w:numPr>
          <w:ilvl w:val="0"/>
          <w:numId w:val="3"/>
        </w:numPr>
        <w:tabs>
          <w:tab w:val="num" w:pos="1080"/>
          <w:tab w:val="num" w:pos="1633"/>
        </w:tabs>
        <w:ind w:left="0" w:firstLine="708"/>
        <w:jc w:val="both"/>
        <w:rPr>
          <w:rFonts w:ascii="Times New Roman" w:hAnsi="Times New Roman" w:cs="Times New Roman"/>
          <w:sz w:val="28"/>
          <w:szCs w:val="28"/>
        </w:rPr>
      </w:pPr>
      <w:r w:rsidRPr="0082401C">
        <w:rPr>
          <w:rFonts w:ascii="Times New Roman" w:hAnsi="Times New Roman" w:cs="Times New Roman"/>
          <w:sz w:val="28"/>
          <w:szCs w:val="28"/>
        </w:rPr>
        <w:t>Организатором конкурса и главным распорядителем средств областного бюджета, предусмотренных на предоставление субсидии, является министерство экономического развития и конкурентной политики Архангельской области (далее – министерство).</w:t>
      </w:r>
    </w:p>
    <w:p w:rsidR="000D1F7B" w:rsidRPr="0082401C" w:rsidRDefault="000D1F7B" w:rsidP="0082401C">
      <w:pPr>
        <w:pStyle w:val="ConsPlusNormal"/>
        <w:widowControl/>
        <w:numPr>
          <w:ilvl w:val="0"/>
          <w:numId w:val="3"/>
        </w:numPr>
        <w:tabs>
          <w:tab w:val="num" w:pos="1080"/>
          <w:tab w:val="num" w:pos="1633"/>
        </w:tabs>
        <w:ind w:left="0" w:firstLine="708"/>
        <w:jc w:val="both"/>
        <w:rPr>
          <w:rFonts w:ascii="Times New Roman" w:hAnsi="Times New Roman" w:cs="Times New Roman"/>
          <w:sz w:val="28"/>
          <w:szCs w:val="28"/>
        </w:rPr>
      </w:pPr>
      <w:r w:rsidRPr="0082401C">
        <w:rPr>
          <w:rFonts w:ascii="Times New Roman" w:hAnsi="Times New Roman" w:cs="Times New Roman"/>
          <w:spacing w:val="-4"/>
          <w:sz w:val="28"/>
          <w:szCs w:val="28"/>
        </w:rPr>
        <w:t xml:space="preserve">Получателями субсидий являются </w:t>
      </w:r>
      <w:r w:rsidRPr="0082401C">
        <w:rPr>
          <w:rFonts w:ascii="Times New Roman" w:hAnsi="Times New Roman" w:cs="Times New Roman"/>
          <w:sz w:val="28"/>
          <w:szCs w:val="28"/>
        </w:rPr>
        <w:t>субъекты малого и среднего предпринимательства:</w:t>
      </w:r>
    </w:p>
    <w:p w:rsidR="000D1F7B" w:rsidRPr="0082401C" w:rsidRDefault="000D1F7B" w:rsidP="000D1F7B">
      <w:pPr>
        <w:pStyle w:val="ConsPlusNormal"/>
        <w:widowControl/>
        <w:ind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1) соответствующие критериям, установленным Федеральным законом </w:t>
      </w:r>
      <w:r w:rsidRPr="0082401C">
        <w:rPr>
          <w:rFonts w:ascii="Times New Roman" w:hAnsi="Times New Roman" w:cs="Times New Roman"/>
          <w:sz w:val="28"/>
          <w:szCs w:val="28"/>
        </w:rPr>
        <w:br/>
        <w:t>от 24 июля 2007 года № 209-ФЗ «О развитии малого и среднего предпринимательства в Российской Федерации»;</w:t>
      </w:r>
    </w:p>
    <w:p w:rsidR="000D1F7B" w:rsidRPr="0082401C" w:rsidRDefault="000D1F7B" w:rsidP="000D1F7B">
      <w:pPr>
        <w:tabs>
          <w:tab w:val="num" w:pos="1916"/>
        </w:tabs>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pacing w:val="2"/>
          <w:sz w:val="28"/>
          <w:szCs w:val="28"/>
        </w:rPr>
        <w:t>2) зарегистрированные и осуществляющие</w:t>
      </w:r>
      <w:r w:rsidRPr="0082401C">
        <w:rPr>
          <w:rFonts w:ascii="Times New Roman" w:hAnsi="Times New Roman" w:cs="Times New Roman"/>
          <w:sz w:val="28"/>
          <w:szCs w:val="28"/>
        </w:rPr>
        <w:t xml:space="preserve"> свою деятельность на территории Архангельской области и Ненецкого автономного округа;</w:t>
      </w:r>
    </w:p>
    <w:p w:rsidR="000D1F7B" w:rsidRPr="0082401C" w:rsidRDefault="000D1F7B" w:rsidP="000D1F7B">
      <w:pPr>
        <w:pStyle w:val="ConsPlusNormal"/>
        <w:widowControl/>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3) на день подачи заявки на участие в конкурсе срок </w:t>
      </w:r>
      <w:proofErr w:type="gramStart"/>
      <w:r w:rsidRPr="0082401C">
        <w:rPr>
          <w:rFonts w:ascii="Times New Roman" w:hAnsi="Times New Roman" w:cs="Times New Roman"/>
          <w:sz w:val="28"/>
          <w:szCs w:val="28"/>
        </w:rPr>
        <w:t>деятельности</w:t>
      </w:r>
      <w:proofErr w:type="gramEnd"/>
      <w:r w:rsidRPr="0082401C">
        <w:rPr>
          <w:rFonts w:ascii="Times New Roman" w:hAnsi="Times New Roman" w:cs="Times New Roman"/>
          <w:sz w:val="28"/>
          <w:szCs w:val="28"/>
        </w:rPr>
        <w:t xml:space="preserve"> которых должен превышать 364 календарных дня со дня регистрации индивидуального предпринимателя или юридического лица в налоговых органах;</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4) </w:t>
      </w:r>
      <w:proofErr w:type="gramStart"/>
      <w:r w:rsidRPr="0082401C">
        <w:rPr>
          <w:rFonts w:ascii="Times New Roman" w:hAnsi="Times New Roman" w:cs="Times New Roman"/>
          <w:sz w:val="28"/>
          <w:szCs w:val="28"/>
        </w:rPr>
        <w:t>соответствующие</w:t>
      </w:r>
      <w:proofErr w:type="gramEnd"/>
      <w:r w:rsidRPr="0082401C">
        <w:rPr>
          <w:rFonts w:ascii="Times New Roman" w:hAnsi="Times New Roman" w:cs="Times New Roman"/>
          <w:sz w:val="28"/>
          <w:szCs w:val="28"/>
        </w:rPr>
        <w:t xml:space="preserve"> одному из следующих условий:</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а) имеющие за каждый из шести месяцев, предшествующих обращению за субсидией, среднесписочную численность нижеуказанных категорий граждан среди своих работников не менее 50 процентов, а долю в фонде оплаты труда таких работников – не менее 25 процентов:</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инвалиды;</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lastRenderedPageBreak/>
        <w:t xml:space="preserve">женщины, имеющие детей в возрасте до 7 лет; </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выпускники государственных бюджетных учреждений Архангельской области для детей-сирот и детей, оставшихся без попечения родителей;</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лица, освобожденные из мест лишения свободы в течение двух лет со дня освобождения; </w:t>
      </w:r>
    </w:p>
    <w:p w:rsidR="000D1F7B" w:rsidRPr="0082401C" w:rsidRDefault="000D1F7B" w:rsidP="000D1F7B">
      <w:pPr>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pacing w:val="-6"/>
          <w:sz w:val="28"/>
          <w:szCs w:val="28"/>
        </w:rPr>
        <w:t xml:space="preserve">б) основным видом </w:t>
      </w:r>
      <w:proofErr w:type="gramStart"/>
      <w:r w:rsidRPr="0082401C">
        <w:rPr>
          <w:rFonts w:ascii="Times New Roman" w:hAnsi="Times New Roman" w:cs="Times New Roman"/>
          <w:spacing w:val="-6"/>
          <w:sz w:val="28"/>
          <w:szCs w:val="28"/>
        </w:rPr>
        <w:t>деятельности</w:t>
      </w:r>
      <w:proofErr w:type="gramEnd"/>
      <w:r w:rsidRPr="0082401C">
        <w:rPr>
          <w:rFonts w:ascii="Times New Roman" w:hAnsi="Times New Roman" w:cs="Times New Roman"/>
          <w:spacing w:val="-6"/>
          <w:sz w:val="28"/>
          <w:szCs w:val="28"/>
        </w:rPr>
        <w:t xml:space="preserve"> которых </w:t>
      </w:r>
      <w:r w:rsidRPr="0082401C">
        <w:rPr>
          <w:rFonts w:ascii="Times New Roman" w:hAnsi="Times New Roman" w:cs="Times New Roman"/>
          <w:sz w:val="28"/>
          <w:szCs w:val="28"/>
        </w:rPr>
        <w:t>является:</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содействие профессиональной ориентации и трудоустройству, включая содействие занятости и </w:t>
      </w:r>
      <w:proofErr w:type="spellStart"/>
      <w:r w:rsidRPr="0082401C">
        <w:rPr>
          <w:rFonts w:ascii="Times New Roman" w:hAnsi="Times New Roman" w:cs="Times New Roman"/>
          <w:sz w:val="28"/>
          <w:szCs w:val="28"/>
        </w:rPr>
        <w:t>самозанятости</w:t>
      </w:r>
      <w:proofErr w:type="spellEnd"/>
      <w:r w:rsidRPr="0082401C">
        <w:rPr>
          <w:rFonts w:ascii="Times New Roman" w:hAnsi="Times New Roman" w:cs="Times New Roman"/>
          <w:sz w:val="28"/>
          <w:szCs w:val="28"/>
        </w:rPr>
        <w:t xml:space="preserve"> лиц, относящихся к социально незащищенным группам граждан;</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организация экскурсионно-познавательных туров для лиц, относящихся к социально незащищенным группам граждан;</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0D1F7B" w:rsidRPr="0082401C"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обеспечение культурно-просветительской деятельности (музеи, театры, школы-студии, музыкальные учреждения, творческие мастерские);</w:t>
      </w:r>
    </w:p>
    <w:p w:rsidR="000D1F7B" w:rsidRPr="0082401C"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предоставление образовательных услуг лицам, относящимся </w:t>
      </w:r>
      <w:r w:rsidRPr="0082401C">
        <w:rPr>
          <w:rFonts w:ascii="Times New Roman" w:hAnsi="Times New Roman" w:cs="Times New Roman"/>
          <w:sz w:val="28"/>
          <w:szCs w:val="28"/>
        </w:rPr>
        <w:br/>
        <w:t>к социально незащищенным группам граждан;</w:t>
      </w:r>
    </w:p>
    <w:p w:rsidR="000D1F7B" w:rsidRPr="0082401C"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страдающих наркоманией и алкоголизмом.</w:t>
      </w:r>
    </w:p>
    <w:p w:rsidR="000D1F7B" w:rsidRPr="0082401C" w:rsidRDefault="000D1F7B" w:rsidP="000D1F7B">
      <w:pPr>
        <w:tabs>
          <w:tab w:val="left" w:pos="1080"/>
        </w:tabs>
        <w:spacing w:after="0" w:line="240" w:lineRule="auto"/>
        <w:ind w:firstLine="709"/>
        <w:jc w:val="both"/>
        <w:rPr>
          <w:rFonts w:ascii="Times New Roman" w:hAnsi="Times New Roman" w:cs="Times New Roman"/>
          <w:sz w:val="28"/>
          <w:szCs w:val="28"/>
        </w:rPr>
      </w:pPr>
      <w:proofErr w:type="gramStart"/>
      <w:r w:rsidRPr="0082401C">
        <w:rPr>
          <w:rFonts w:ascii="Times New Roman" w:hAnsi="Times New Roman" w:cs="Times New Roman"/>
          <w:sz w:val="28"/>
          <w:szCs w:val="28"/>
        </w:rPr>
        <w:t>Социально незащищенные группы граждан для целей настоящего Порядка – категории населения, нуждающиеся в социальной поддержке: малоимущие граждане, инвалиды, семьи, имеющие детей-инвалидов, дети, матери-одиночки, выпускники государственных бюджетных учреждений Архангельской области для детей-сирот и детей, оставшихся без попечения родителей, лица, освобожденные из мест лишения свободы в течение двух лет, предшествующих дате подачи заявки на конкурс, пенсионеры, люди, страдающие наркоманией и алкоголизмом, лица без</w:t>
      </w:r>
      <w:proofErr w:type="gramEnd"/>
      <w:r w:rsidRPr="0082401C">
        <w:rPr>
          <w:rFonts w:ascii="Times New Roman" w:hAnsi="Times New Roman" w:cs="Times New Roman"/>
          <w:sz w:val="28"/>
          <w:szCs w:val="28"/>
        </w:rPr>
        <w:t xml:space="preserve"> определенного места жительства.</w:t>
      </w:r>
    </w:p>
    <w:p w:rsidR="000D1F7B" w:rsidRPr="0082401C"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401C">
        <w:rPr>
          <w:rFonts w:ascii="Times New Roman" w:hAnsi="Times New Roman" w:cs="Times New Roman"/>
          <w:sz w:val="28"/>
          <w:szCs w:val="28"/>
        </w:rPr>
        <w:t xml:space="preserve">5) имеющим на день подачи заявки размер среднемесячной заработной платы за каждый из шести месяцев, предшествующих обращению за субсидией, в расчете на одного штатного работника (за полный рабочий день) выше величины прожиточного минимума для трудоспособного </w:t>
      </w:r>
      <w:r w:rsidRPr="0082401C">
        <w:rPr>
          <w:rFonts w:ascii="Times New Roman" w:hAnsi="Times New Roman" w:cs="Times New Roman"/>
          <w:sz w:val="28"/>
          <w:szCs w:val="28"/>
        </w:rPr>
        <w:lastRenderedPageBreak/>
        <w:t xml:space="preserve">населения Архангельской области и Ненецкого автономного округа, </w:t>
      </w:r>
      <w:r w:rsidRPr="0082401C">
        <w:rPr>
          <w:rFonts w:ascii="Times New Roman" w:hAnsi="Times New Roman" w:cs="Times New Roman"/>
          <w:spacing w:val="-4"/>
          <w:sz w:val="28"/>
          <w:szCs w:val="28"/>
        </w:rPr>
        <w:t>установленного соответственно постановлением Правительства Архангельской</w:t>
      </w:r>
      <w:r w:rsidRPr="0082401C">
        <w:rPr>
          <w:rFonts w:ascii="Times New Roman" w:hAnsi="Times New Roman" w:cs="Times New Roman"/>
          <w:sz w:val="28"/>
          <w:szCs w:val="28"/>
        </w:rPr>
        <w:t xml:space="preserve"> области и постановлением администрации Ненецкого автономного округа;  </w:t>
      </w:r>
      <w:proofErr w:type="gramEnd"/>
    </w:p>
    <w:p w:rsidR="000D1F7B" w:rsidRPr="0082401C" w:rsidRDefault="000D1F7B" w:rsidP="000D1F7B">
      <w:pPr>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6) не имеющим на день подачи заявки задолженность по налоговым и иным обязательным платежам в бюджетную систему Российской Федерации, страховым взносам в государственные внебюджетные фонды;</w:t>
      </w:r>
    </w:p>
    <w:p w:rsidR="000D1F7B" w:rsidRPr="0082401C" w:rsidRDefault="000D1F7B" w:rsidP="000D1F7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2401C">
        <w:rPr>
          <w:rFonts w:ascii="Times New Roman" w:hAnsi="Times New Roman" w:cs="Times New Roman"/>
          <w:sz w:val="28"/>
          <w:szCs w:val="28"/>
        </w:rPr>
        <w:t xml:space="preserve">7) не находящимся в стадии реорганизации, ликвидации или банкротства, </w:t>
      </w:r>
      <w:r w:rsidRPr="0082401C">
        <w:rPr>
          <w:rFonts w:ascii="Times New Roman" w:hAnsi="Times New Roman" w:cs="Times New Roman"/>
          <w:spacing w:val="-10"/>
          <w:sz w:val="28"/>
          <w:szCs w:val="28"/>
        </w:rPr>
        <w:t xml:space="preserve">а также </w:t>
      </w:r>
      <w:proofErr w:type="gramStart"/>
      <w:r w:rsidRPr="0082401C">
        <w:rPr>
          <w:rFonts w:ascii="Times New Roman" w:hAnsi="Times New Roman" w:cs="Times New Roman"/>
          <w:spacing w:val="-10"/>
          <w:sz w:val="28"/>
          <w:szCs w:val="28"/>
        </w:rPr>
        <w:t>деятельность</w:t>
      </w:r>
      <w:proofErr w:type="gramEnd"/>
      <w:r w:rsidRPr="0082401C">
        <w:rPr>
          <w:rFonts w:ascii="Times New Roman" w:hAnsi="Times New Roman" w:cs="Times New Roman"/>
          <w:spacing w:val="-10"/>
          <w:sz w:val="28"/>
          <w:szCs w:val="28"/>
        </w:rPr>
        <w:t xml:space="preserve"> которых приостановлена в соответствии с законодательством</w:t>
      </w:r>
      <w:r w:rsidRPr="0082401C">
        <w:rPr>
          <w:rFonts w:ascii="Times New Roman" w:hAnsi="Times New Roman" w:cs="Times New Roman"/>
          <w:sz w:val="28"/>
          <w:szCs w:val="28"/>
        </w:rPr>
        <w:t xml:space="preserve"> Российской Федерации;</w:t>
      </w:r>
    </w:p>
    <w:p w:rsidR="000D1F7B" w:rsidRPr="0082401C" w:rsidRDefault="000D1F7B" w:rsidP="000D1F7B">
      <w:pPr>
        <w:spacing w:after="0" w:line="240" w:lineRule="auto"/>
        <w:ind w:firstLine="709"/>
        <w:jc w:val="both"/>
        <w:rPr>
          <w:rFonts w:ascii="Times New Roman" w:hAnsi="Times New Roman" w:cs="Times New Roman"/>
          <w:bCs/>
          <w:sz w:val="28"/>
          <w:szCs w:val="28"/>
        </w:rPr>
      </w:pPr>
      <w:proofErr w:type="gramStart"/>
      <w:r w:rsidRPr="0082401C">
        <w:rPr>
          <w:rFonts w:ascii="Times New Roman" w:hAnsi="Times New Roman" w:cs="Times New Roman"/>
          <w:sz w:val="28"/>
          <w:szCs w:val="28"/>
        </w:rPr>
        <w:t xml:space="preserve">8) в отношении которых (в том числе руководителя и (или) учредителя юридического лица) не выявлены факты нецелевого использования средств, </w:t>
      </w:r>
      <w:r w:rsidRPr="0082401C">
        <w:rPr>
          <w:rFonts w:ascii="Times New Roman" w:hAnsi="Times New Roman" w:cs="Times New Roman"/>
          <w:sz w:val="28"/>
          <w:szCs w:val="28"/>
        </w:rPr>
        <w:br/>
      </w:r>
      <w:r w:rsidRPr="0082401C">
        <w:rPr>
          <w:rFonts w:ascii="Times New Roman" w:hAnsi="Times New Roman" w:cs="Times New Roman"/>
          <w:spacing w:val="-4"/>
          <w:sz w:val="28"/>
          <w:szCs w:val="28"/>
        </w:rPr>
        <w:t>а также существенные нарушения условий договора о предоставлении средств</w:t>
      </w:r>
      <w:r w:rsidRPr="0082401C">
        <w:rPr>
          <w:rFonts w:ascii="Times New Roman" w:hAnsi="Times New Roman" w:cs="Times New Roman"/>
          <w:sz w:val="28"/>
          <w:szCs w:val="28"/>
        </w:rPr>
        <w:t xml:space="preserve"> из областного бюджета, повлекшие его расторжение, в рамках реализации социально-экономической целевой программы Архангельской области «Развитие малого и среднего предпринимательства на 2006 – 2008 годы», утвержденной областным законом от 20 сентября 2005 года</w:t>
      </w:r>
      <w:r w:rsidRPr="0082401C">
        <w:rPr>
          <w:rFonts w:ascii="Times New Roman" w:hAnsi="Times New Roman" w:cs="Times New Roman"/>
          <w:sz w:val="28"/>
          <w:szCs w:val="28"/>
        </w:rPr>
        <w:br/>
        <w:t>№ 81-5-ОЗ</w:t>
      </w:r>
      <w:proofErr w:type="gramEnd"/>
      <w:r w:rsidRPr="0082401C">
        <w:rPr>
          <w:rFonts w:ascii="Times New Roman" w:hAnsi="Times New Roman" w:cs="Times New Roman"/>
          <w:sz w:val="28"/>
          <w:szCs w:val="28"/>
        </w:rPr>
        <w:t xml:space="preserve">, </w:t>
      </w:r>
      <w:proofErr w:type="gramStart"/>
      <w:r w:rsidRPr="0082401C">
        <w:rPr>
          <w:rFonts w:ascii="Times New Roman" w:hAnsi="Times New Roman" w:cs="Times New Roman"/>
          <w:sz w:val="28"/>
          <w:szCs w:val="28"/>
        </w:rPr>
        <w:t xml:space="preserve">долгосрочной целевой программы Архангельской области «Развитие малого </w:t>
      </w:r>
      <w:r w:rsidRPr="0082401C">
        <w:rPr>
          <w:rFonts w:ascii="Times New Roman" w:hAnsi="Times New Roman" w:cs="Times New Roman"/>
          <w:spacing w:val="-6"/>
          <w:sz w:val="28"/>
          <w:szCs w:val="28"/>
        </w:rPr>
        <w:t>и среднего предпринимательства в Архангельской области на 2009 – 2011 годы»,</w:t>
      </w:r>
      <w:r w:rsidRPr="0082401C">
        <w:rPr>
          <w:rFonts w:ascii="Times New Roman" w:hAnsi="Times New Roman" w:cs="Times New Roman"/>
          <w:sz w:val="28"/>
          <w:szCs w:val="28"/>
        </w:rPr>
        <w:t xml:space="preserve"> утвержденной постановлением администрации Архангельской области от 18 сентября 2008 года № 208-па/31, </w:t>
      </w:r>
      <w:r w:rsidRPr="0082401C">
        <w:rPr>
          <w:rFonts w:ascii="Times New Roman" w:hAnsi="Times New Roman" w:cs="Times New Roman"/>
          <w:bCs/>
          <w:sz w:val="28"/>
          <w:szCs w:val="28"/>
        </w:rPr>
        <w:t xml:space="preserve">долгосрочной целевой программы </w:t>
      </w:r>
      <w:r w:rsidRPr="0082401C">
        <w:rPr>
          <w:rFonts w:ascii="Times New Roman" w:hAnsi="Times New Roman" w:cs="Times New Roman"/>
          <w:bCs/>
          <w:spacing w:val="8"/>
          <w:sz w:val="28"/>
          <w:szCs w:val="28"/>
        </w:rPr>
        <w:t>Архангельской области «Развитие субъектов малого и среднего</w:t>
      </w:r>
      <w:r w:rsidRPr="0082401C">
        <w:rPr>
          <w:rFonts w:ascii="Times New Roman" w:hAnsi="Times New Roman" w:cs="Times New Roman"/>
          <w:bCs/>
          <w:sz w:val="28"/>
          <w:szCs w:val="28"/>
        </w:rPr>
        <w:t xml:space="preserve"> предпринимательства </w:t>
      </w:r>
      <w:r w:rsidRPr="0082401C">
        <w:rPr>
          <w:rFonts w:ascii="Times New Roman" w:hAnsi="Times New Roman" w:cs="Times New Roman"/>
          <w:bCs/>
          <w:spacing w:val="-1"/>
          <w:sz w:val="28"/>
          <w:szCs w:val="28"/>
        </w:rPr>
        <w:t xml:space="preserve">в </w:t>
      </w:r>
      <w:r w:rsidRPr="0082401C">
        <w:rPr>
          <w:rFonts w:ascii="Times New Roman" w:hAnsi="Times New Roman" w:cs="Times New Roman"/>
          <w:bCs/>
          <w:sz w:val="28"/>
          <w:szCs w:val="28"/>
        </w:rPr>
        <w:t xml:space="preserve">Архангельской области и Ненецком автономном округе на 2012 – 2014 </w:t>
      </w:r>
      <w:r w:rsidRPr="0082401C">
        <w:rPr>
          <w:rFonts w:ascii="Times New Roman" w:hAnsi="Times New Roman" w:cs="Times New Roman"/>
          <w:bCs/>
          <w:spacing w:val="-4"/>
          <w:sz w:val="28"/>
          <w:szCs w:val="28"/>
        </w:rPr>
        <w:t xml:space="preserve">годы», утвержденной постановлением Правительства Архангельской области от </w:t>
      </w:r>
      <w:r w:rsidRPr="0082401C">
        <w:rPr>
          <w:rFonts w:ascii="Times New Roman" w:hAnsi="Times New Roman" w:cs="Times New Roman"/>
          <w:bCs/>
          <w:sz w:val="28"/>
          <w:szCs w:val="28"/>
        </w:rPr>
        <w:t>06 сентября 2011</w:t>
      </w:r>
      <w:proofErr w:type="gramEnd"/>
      <w:r w:rsidRPr="0082401C">
        <w:rPr>
          <w:rFonts w:ascii="Times New Roman" w:hAnsi="Times New Roman" w:cs="Times New Roman"/>
          <w:bCs/>
          <w:sz w:val="28"/>
          <w:szCs w:val="28"/>
        </w:rPr>
        <w:t xml:space="preserve"> года</w:t>
      </w:r>
      <w:r w:rsidRPr="0082401C">
        <w:rPr>
          <w:rFonts w:ascii="Times New Roman" w:hAnsi="Times New Roman" w:cs="Times New Roman"/>
          <w:bCs/>
          <w:sz w:val="28"/>
          <w:szCs w:val="28"/>
        </w:rPr>
        <w:br/>
        <w:t>№ 310-пп, государственной программы Архангельской области «Экономическое развитие и инвестиционная деятельность в Архангельской области», утвержденной постановлением Правительства Архангельской области от 08 октября 2013 года № 462-пп (далее – государственная программа)</w:t>
      </w:r>
      <w:r w:rsidRPr="0082401C">
        <w:rPr>
          <w:rFonts w:ascii="Times New Roman" w:hAnsi="Times New Roman" w:cs="Times New Roman"/>
          <w:sz w:val="28"/>
          <w:szCs w:val="28"/>
        </w:rPr>
        <w:t>.</w:t>
      </w:r>
    </w:p>
    <w:p w:rsidR="000D1F7B" w:rsidRPr="0082401C" w:rsidRDefault="000D1F7B" w:rsidP="0082401C">
      <w:pPr>
        <w:numPr>
          <w:ilvl w:val="0"/>
          <w:numId w:val="3"/>
        </w:numPr>
        <w:tabs>
          <w:tab w:val="clear" w:pos="1916"/>
        </w:tabs>
        <w:autoSpaceDE w:val="0"/>
        <w:autoSpaceDN w:val="0"/>
        <w:adjustRightInd w:val="0"/>
        <w:spacing w:after="0" w:line="240" w:lineRule="auto"/>
        <w:ind w:left="0" w:firstLine="709"/>
        <w:jc w:val="both"/>
        <w:outlineLvl w:val="1"/>
        <w:rPr>
          <w:rFonts w:ascii="Times New Roman" w:hAnsi="Times New Roman" w:cs="Times New Roman"/>
          <w:spacing w:val="-4"/>
          <w:sz w:val="28"/>
          <w:szCs w:val="28"/>
        </w:rPr>
      </w:pPr>
      <w:r w:rsidRPr="0082401C">
        <w:rPr>
          <w:rFonts w:ascii="Times New Roman" w:hAnsi="Times New Roman" w:cs="Times New Roman"/>
          <w:spacing w:val="-4"/>
          <w:sz w:val="28"/>
          <w:szCs w:val="28"/>
        </w:rPr>
        <w:t>Субсидии предоставляются субъектам малого и среднего предпринимательства, вкладывающим и (или) вложившим собственные средства в реализацию бизнес-плана в размере не менее 15 процентов от суммы предоставляемой субсидии.</w:t>
      </w:r>
    </w:p>
    <w:p w:rsidR="000D1F7B" w:rsidRPr="0082401C" w:rsidRDefault="000D1F7B" w:rsidP="0082401C">
      <w:pPr>
        <w:widowControl w:val="0"/>
        <w:numPr>
          <w:ilvl w:val="0"/>
          <w:numId w:val="3"/>
        </w:numPr>
        <w:tabs>
          <w:tab w:val="clear" w:pos="1916"/>
          <w:tab w:val="num" w:pos="1260"/>
        </w:tabs>
        <w:autoSpaceDE w:val="0"/>
        <w:autoSpaceDN w:val="0"/>
        <w:adjustRightInd w:val="0"/>
        <w:spacing w:after="0" w:line="240" w:lineRule="auto"/>
        <w:ind w:left="0" w:firstLine="709"/>
        <w:jc w:val="both"/>
        <w:rPr>
          <w:rFonts w:ascii="Times New Roman" w:hAnsi="Times New Roman" w:cs="Times New Roman"/>
          <w:spacing w:val="-4"/>
          <w:sz w:val="28"/>
          <w:szCs w:val="28"/>
        </w:rPr>
      </w:pPr>
      <w:r w:rsidRPr="0082401C">
        <w:rPr>
          <w:rFonts w:ascii="Times New Roman" w:hAnsi="Times New Roman" w:cs="Times New Roman"/>
          <w:spacing w:val="-4"/>
          <w:sz w:val="28"/>
          <w:szCs w:val="28"/>
        </w:rPr>
        <w:t xml:space="preserve">Предметом субсидирования является часть затрат </w:t>
      </w:r>
      <w:proofErr w:type="gramStart"/>
      <w:r w:rsidRPr="0082401C">
        <w:rPr>
          <w:rFonts w:ascii="Times New Roman" w:hAnsi="Times New Roman" w:cs="Times New Roman"/>
          <w:spacing w:val="-4"/>
          <w:sz w:val="28"/>
          <w:szCs w:val="28"/>
        </w:rPr>
        <w:t>на</w:t>
      </w:r>
      <w:proofErr w:type="gramEnd"/>
      <w:r w:rsidRPr="0082401C">
        <w:rPr>
          <w:rFonts w:ascii="Times New Roman" w:hAnsi="Times New Roman" w:cs="Times New Roman"/>
          <w:spacing w:val="-4"/>
          <w:sz w:val="28"/>
          <w:szCs w:val="28"/>
        </w:rPr>
        <w:t>:</w:t>
      </w:r>
    </w:p>
    <w:p w:rsidR="000D1F7B" w:rsidRPr="0082401C" w:rsidRDefault="000D1F7B" w:rsidP="000D1F7B">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proofErr w:type="gramStart"/>
      <w:r w:rsidRPr="0082401C">
        <w:rPr>
          <w:rFonts w:ascii="Times New Roman" w:hAnsi="Times New Roman" w:cs="Times New Roman"/>
          <w:spacing w:val="-4"/>
          <w:sz w:val="28"/>
          <w:szCs w:val="28"/>
        </w:rPr>
        <w:t>1) расходы на приобретение, доставку и установку оборудования, машин, механизмов, устройств, приборов, агрегатов, аппаратов, средств и технологий, автотранспортных средств (за исключением легковых автомобилей), водных транспортных средств;</w:t>
      </w:r>
      <w:proofErr w:type="gramEnd"/>
    </w:p>
    <w:p w:rsidR="000D1F7B" w:rsidRPr="0082401C" w:rsidRDefault="000D1F7B" w:rsidP="000D1F7B">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82401C">
        <w:rPr>
          <w:rFonts w:ascii="Times New Roman" w:hAnsi="Times New Roman" w:cs="Times New Roman"/>
          <w:spacing w:val="-4"/>
          <w:sz w:val="28"/>
          <w:szCs w:val="28"/>
        </w:rPr>
        <w:t xml:space="preserve">2) расходы на приобретение сырья и материалов (за исключением отделочных и строительных материалов), инвентаря производственного </w:t>
      </w:r>
      <w:r w:rsidRPr="0082401C">
        <w:rPr>
          <w:rFonts w:ascii="Times New Roman" w:hAnsi="Times New Roman" w:cs="Times New Roman"/>
          <w:spacing w:val="-4"/>
          <w:sz w:val="28"/>
          <w:szCs w:val="28"/>
        </w:rPr>
        <w:br/>
        <w:t xml:space="preserve">и хозяйственного, инструмента, мебели; </w:t>
      </w:r>
    </w:p>
    <w:p w:rsidR="000D1F7B" w:rsidRPr="0082401C" w:rsidRDefault="000D1F7B" w:rsidP="000D1F7B">
      <w:pPr>
        <w:pStyle w:val="ConsPlusNormal"/>
        <w:ind w:firstLine="709"/>
        <w:jc w:val="both"/>
        <w:rPr>
          <w:rFonts w:ascii="Times New Roman" w:hAnsi="Times New Roman" w:cs="Times New Roman"/>
          <w:spacing w:val="-4"/>
          <w:sz w:val="28"/>
          <w:szCs w:val="28"/>
        </w:rPr>
      </w:pPr>
      <w:r w:rsidRPr="0082401C">
        <w:rPr>
          <w:rFonts w:ascii="Times New Roman" w:hAnsi="Times New Roman" w:cs="Times New Roman"/>
          <w:sz w:val="28"/>
          <w:szCs w:val="28"/>
        </w:rPr>
        <w:t>3) расходы на приобретение и установку сре</w:t>
      </w:r>
      <w:proofErr w:type="gramStart"/>
      <w:r w:rsidRPr="0082401C">
        <w:rPr>
          <w:rFonts w:ascii="Times New Roman" w:hAnsi="Times New Roman" w:cs="Times New Roman"/>
          <w:sz w:val="28"/>
          <w:szCs w:val="28"/>
        </w:rPr>
        <w:t>дств пр</w:t>
      </w:r>
      <w:proofErr w:type="gramEnd"/>
      <w:r w:rsidRPr="0082401C">
        <w:rPr>
          <w:rFonts w:ascii="Times New Roman" w:hAnsi="Times New Roman" w:cs="Times New Roman"/>
          <w:sz w:val="28"/>
          <w:szCs w:val="28"/>
        </w:rPr>
        <w:t>отивопожарной безопасности, пожарной и охранной сигнализации;</w:t>
      </w:r>
    </w:p>
    <w:p w:rsidR="000D1F7B" w:rsidRPr="0082401C" w:rsidRDefault="000D1F7B" w:rsidP="000D1F7B">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82401C">
        <w:rPr>
          <w:rFonts w:ascii="Times New Roman" w:hAnsi="Times New Roman" w:cs="Times New Roman"/>
          <w:spacing w:val="-4"/>
          <w:sz w:val="28"/>
          <w:szCs w:val="28"/>
        </w:rPr>
        <w:t xml:space="preserve">4) расходы по приобретению в собственность зданий и помещений </w:t>
      </w:r>
      <w:r w:rsidRPr="0082401C">
        <w:rPr>
          <w:rFonts w:ascii="Times New Roman" w:hAnsi="Times New Roman" w:cs="Times New Roman"/>
          <w:spacing w:val="-4"/>
          <w:sz w:val="28"/>
          <w:szCs w:val="28"/>
        </w:rPr>
        <w:br/>
        <w:t xml:space="preserve">(за исключением жилых), земельных участков для осуществления </w:t>
      </w:r>
      <w:r w:rsidRPr="0082401C">
        <w:rPr>
          <w:rFonts w:ascii="Times New Roman" w:hAnsi="Times New Roman" w:cs="Times New Roman"/>
          <w:spacing w:val="-4"/>
          <w:sz w:val="28"/>
          <w:szCs w:val="28"/>
        </w:rPr>
        <w:lastRenderedPageBreak/>
        <w:t>предпринимательской деятельности;</w:t>
      </w:r>
    </w:p>
    <w:p w:rsidR="000D1F7B" w:rsidRPr="0082401C" w:rsidRDefault="000D1F7B" w:rsidP="000D1F7B">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82401C">
        <w:rPr>
          <w:rFonts w:ascii="Times New Roman" w:hAnsi="Times New Roman" w:cs="Times New Roman"/>
          <w:spacing w:val="-4"/>
          <w:sz w:val="28"/>
          <w:szCs w:val="28"/>
        </w:rPr>
        <w:t>5) расходы на технологическое присоединение к инженерной инфраструктуре (электрические сети, газоснабжение, водоснабжение, водоотведение и тому подобное);</w:t>
      </w:r>
    </w:p>
    <w:p w:rsidR="000D1F7B" w:rsidRPr="0082401C" w:rsidRDefault="000D1F7B" w:rsidP="000D1F7B">
      <w:pPr>
        <w:autoSpaceDE w:val="0"/>
        <w:autoSpaceDN w:val="0"/>
        <w:adjustRightInd w:val="0"/>
        <w:spacing w:after="0" w:line="240" w:lineRule="auto"/>
        <w:ind w:firstLine="709"/>
        <w:jc w:val="both"/>
        <w:rPr>
          <w:rFonts w:ascii="Times New Roman" w:hAnsi="Times New Roman" w:cs="Times New Roman"/>
          <w:spacing w:val="-4"/>
          <w:sz w:val="28"/>
          <w:szCs w:val="28"/>
        </w:rPr>
      </w:pPr>
      <w:r w:rsidRPr="0082401C">
        <w:rPr>
          <w:rFonts w:ascii="Times New Roman" w:hAnsi="Times New Roman" w:cs="Times New Roman"/>
          <w:spacing w:val="-4"/>
          <w:sz w:val="28"/>
          <w:szCs w:val="28"/>
        </w:rPr>
        <w:t>6) расходы по передаче прав на франшизу (паушальный взнос);</w:t>
      </w:r>
    </w:p>
    <w:p w:rsidR="000D1F7B" w:rsidRPr="0082401C" w:rsidRDefault="000D1F7B" w:rsidP="000D1F7B">
      <w:pPr>
        <w:autoSpaceDE w:val="0"/>
        <w:autoSpaceDN w:val="0"/>
        <w:adjustRightInd w:val="0"/>
        <w:spacing w:after="0" w:line="240" w:lineRule="auto"/>
        <w:ind w:firstLine="709"/>
        <w:jc w:val="both"/>
        <w:rPr>
          <w:rFonts w:ascii="Times New Roman" w:hAnsi="Times New Roman" w:cs="Times New Roman"/>
          <w:spacing w:val="-4"/>
          <w:sz w:val="28"/>
          <w:szCs w:val="28"/>
        </w:rPr>
      </w:pPr>
      <w:r w:rsidRPr="0082401C">
        <w:rPr>
          <w:rFonts w:ascii="Times New Roman" w:hAnsi="Times New Roman" w:cs="Times New Roman"/>
          <w:spacing w:val="-4"/>
          <w:sz w:val="28"/>
          <w:szCs w:val="28"/>
        </w:rPr>
        <w:t>7) расходы по приобретению программного обеспечения;</w:t>
      </w:r>
    </w:p>
    <w:p w:rsidR="000D1F7B" w:rsidRPr="0082401C" w:rsidRDefault="000D1F7B" w:rsidP="000D1F7B">
      <w:pPr>
        <w:autoSpaceDE w:val="0"/>
        <w:autoSpaceDN w:val="0"/>
        <w:adjustRightInd w:val="0"/>
        <w:spacing w:after="0" w:line="240" w:lineRule="auto"/>
        <w:ind w:firstLine="709"/>
        <w:jc w:val="both"/>
        <w:rPr>
          <w:rFonts w:ascii="Times New Roman" w:hAnsi="Times New Roman" w:cs="Times New Roman"/>
          <w:spacing w:val="-4"/>
          <w:sz w:val="28"/>
          <w:szCs w:val="28"/>
        </w:rPr>
      </w:pPr>
      <w:r w:rsidRPr="0082401C">
        <w:rPr>
          <w:rFonts w:ascii="Times New Roman" w:hAnsi="Times New Roman" w:cs="Times New Roman"/>
          <w:spacing w:val="-4"/>
          <w:sz w:val="28"/>
          <w:szCs w:val="28"/>
        </w:rPr>
        <w:t>8) расходы по обучению сотрудников.</w:t>
      </w:r>
    </w:p>
    <w:p w:rsidR="000D1F7B" w:rsidRPr="0082401C" w:rsidRDefault="000D1F7B" w:rsidP="0082401C">
      <w:pPr>
        <w:numPr>
          <w:ilvl w:val="0"/>
          <w:numId w:val="3"/>
        </w:numPr>
        <w:tabs>
          <w:tab w:val="num" w:pos="1260"/>
          <w:tab w:val="num" w:pos="1633"/>
        </w:tabs>
        <w:autoSpaceDE w:val="0"/>
        <w:autoSpaceDN w:val="0"/>
        <w:adjustRightInd w:val="0"/>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Размер субсидии не превышает 500 тыс. рублей на одного субъекта малого и среднего предпринимательства – получателя субсидии. </w:t>
      </w:r>
    </w:p>
    <w:p w:rsidR="000D1F7B" w:rsidRPr="0082401C" w:rsidRDefault="000D1F7B" w:rsidP="0082401C">
      <w:pPr>
        <w:pStyle w:val="ConsPlusNormal"/>
        <w:widowControl/>
        <w:numPr>
          <w:ilvl w:val="0"/>
          <w:numId w:val="3"/>
        </w:numPr>
        <w:tabs>
          <w:tab w:val="num" w:pos="1260"/>
          <w:tab w:val="num" w:pos="1633"/>
        </w:tabs>
        <w:ind w:left="0" w:firstLine="709"/>
        <w:jc w:val="both"/>
        <w:rPr>
          <w:rFonts w:ascii="Times New Roman" w:hAnsi="Times New Roman" w:cs="Times New Roman"/>
          <w:sz w:val="28"/>
          <w:szCs w:val="28"/>
        </w:rPr>
      </w:pPr>
      <w:r w:rsidRPr="0082401C">
        <w:rPr>
          <w:rFonts w:ascii="Times New Roman" w:hAnsi="Times New Roman" w:cs="Times New Roman"/>
          <w:spacing w:val="-4"/>
          <w:sz w:val="28"/>
          <w:szCs w:val="28"/>
        </w:rPr>
        <w:t xml:space="preserve">Субсидии предоставляются министерством </w:t>
      </w:r>
      <w:r w:rsidRPr="0082401C">
        <w:rPr>
          <w:rFonts w:ascii="Times New Roman" w:hAnsi="Times New Roman" w:cs="Times New Roman"/>
          <w:sz w:val="28"/>
          <w:szCs w:val="28"/>
        </w:rPr>
        <w:t>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пункта 5 мероприятия 2.1 подпрограммы № 2 перечня мероприятий государственной программы (приложение № 2 к государственной программе).</w:t>
      </w:r>
    </w:p>
    <w:p w:rsidR="000D1F7B" w:rsidRPr="0082401C" w:rsidRDefault="000D1F7B" w:rsidP="000D1F7B">
      <w:pPr>
        <w:pStyle w:val="ConsPlusNormal"/>
        <w:widowControl/>
        <w:tabs>
          <w:tab w:val="num" w:pos="1916"/>
        </w:tabs>
        <w:ind w:firstLine="0"/>
        <w:jc w:val="both"/>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jc w:val="center"/>
        <w:outlineLvl w:val="1"/>
        <w:rPr>
          <w:rFonts w:ascii="Times New Roman" w:hAnsi="Times New Roman" w:cs="Times New Roman"/>
          <w:b/>
          <w:bCs/>
          <w:sz w:val="28"/>
          <w:szCs w:val="28"/>
        </w:rPr>
      </w:pPr>
      <w:r w:rsidRPr="0082401C">
        <w:rPr>
          <w:rFonts w:ascii="Times New Roman" w:hAnsi="Times New Roman" w:cs="Times New Roman"/>
          <w:b/>
          <w:sz w:val="28"/>
          <w:szCs w:val="28"/>
          <w:lang w:val="en-US"/>
        </w:rPr>
        <w:t>II</w:t>
      </w:r>
      <w:r w:rsidRPr="0082401C">
        <w:rPr>
          <w:rFonts w:ascii="Times New Roman" w:hAnsi="Times New Roman" w:cs="Times New Roman"/>
          <w:b/>
          <w:sz w:val="28"/>
          <w:szCs w:val="28"/>
        </w:rPr>
        <w:t xml:space="preserve">. </w:t>
      </w:r>
      <w:r w:rsidRPr="0082401C">
        <w:rPr>
          <w:rFonts w:ascii="Times New Roman" w:hAnsi="Times New Roman" w:cs="Times New Roman"/>
          <w:b/>
          <w:bCs/>
          <w:sz w:val="28"/>
          <w:szCs w:val="28"/>
        </w:rPr>
        <w:t xml:space="preserve">Перечень документов, представляемых </w:t>
      </w:r>
    </w:p>
    <w:p w:rsidR="000D1F7B" w:rsidRPr="0082401C" w:rsidRDefault="000D1F7B" w:rsidP="000D1F7B">
      <w:pPr>
        <w:autoSpaceDE w:val="0"/>
        <w:autoSpaceDN w:val="0"/>
        <w:adjustRightInd w:val="0"/>
        <w:spacing w:after="0" w:line="240" w:lineRule="auto"/>
        <w:jc w:val="center"/>
        <w:outlineLvl w:val="1"/>
        <w:rPr>
          <w:rFonts w:ascii="Times New Roman" w:hAnsi="Times New Roman" w:cs="Times New Roman"/>
          <w:b/>
          <w:bCs/>
          <w:sz w:val="28"/>
          <w:szCs w:val="28"/>
        </w:rPr>
      </w:pPr>
      <w:r w:rsidRPr="0082401C">
        <w:rPr>
          <w:rFonts w:ascii="Times New Roman" w:hAnsi="Times New Roman" w:cs="Times New Roman"/>
          <w:b/>
          <w:bCs/>
          <w:sz w:val="28"/>
          <w:szCs w:val="28"/>
        </w:rPr>
        <w:t xml:space="preserve">для участия в конкурсе </w:t>
      </w:r>
    </w:p>
    <w:p w:rsidR="000D1F7B" w:rsidRPr="0082401C" w:rsidRDefault="000D1F7B" w:rsidP="000D1F7B">
      <w:pPr>
        <w:autoSpaceDE w:val="0"/>
        <w:autoSpaceDN w:val="0"/>
        <w:adjustRightInd w:val="0"/>
        <w:spacing w:after="0" w:line="240" w:lineRule="auto"/>
        <w:ind w:firstLine="540"/>
        <w:jc w:val="both"/>
        <w:rPr>
          <w:rFonts w:ascii="Times New Roman" w:hAnsi="Times New Roman" w:cs="Times New Roman"/>
          <w:sz w:val="28"/>
          <w:szCs w:val="28"/>
        </w:rPr>
      </w:pPr>
    </w:p>
    <w:p w:rsidR="000D1F7B" w:rsidRPr="0082401C" w:rsidRDefault="000D1F7B" w:rsidP="0082401C">
      <w:pPr>
        <w:pStyle w:val="ConsPlusNormal"/>
        <w:widowControl/>
        <w:numPr>
          <w:ilvl w:val="0"/>
          <w:numId w:val="3"/>
        </w:numPr>
        <w:tabs>
          <w:tab w:val="num" w:pos="1260"/>
          <w:tab w:val="num" w:pos="1633"/>
        </w:tabs>
        <w:ind w:left="0"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Субъекты малого и среднего предпринимательства представляют в министерство по адресу: </w:t>
      </w:r>
      <w:r w:rsidRPr="0082401C">
        <w:rPr>
          <w:rFonts w:ascii="Times New Roman" w:hAnsi="Times New Roman" w:cs="Times New Roman"/>
          <w:spacing w:val="8"/>
          <w:sz w:val="28"/>
          <w:szCs w:val="28"/>
        </w:rPr>
        <w:t xml:space="preserve">163004, г. Архангельск, </w:t>
      </w:r>
      <w:r w:rsidRPr="0082401C">
        <w:rPr>
          <w:rFonts w:ascii="Times New Roman" w:hAnsi="Times New Roman" w:cs="Times New Roman"/>
          <w:sz w:val="28"/>
          <w:szCs w:val="28"/>
        </w:rPr>
        <w:t xml:space="preserve">просп. Троицкий, д. 49, </w:t>
      </w:r>
      <w:proofErr w:type="spellStart"/>
      <w:r w:rsidRPr="0082401C">
        <w:rPr>
          <w:rFonts w:ascii="Times New Roman" w:hAnsi="Times New Roman" w:cs="Times New Roman"/>
          <w:sz w:val="28"/>
          <w:szCs w:val="28"/>
        </w:rPr>
        <w:t>каб</w:t>
      </w:r>
      <w:proofErr w:type="spellEnd"/>
      <w:r w:rsidRPr="0082401C">
        <w:rPr>
          <w:rFonts w:ascii="Times New Roman" w:hAnsi="Times New Roman" w:cs="Times New Roman"/>
          <w:sz w:val="28"/>
          <w:szCs w:val="28"/>
        </w:rPr>
        <w:t>. 465 комплект документов, в состав которого входят:</w:t>
      </w:r>
    </w:p>
    <w:p w:rsidR="000D1F7B" w:rsidRPr="0082401C" w:rsidRDefault="000D1F7B" w:rsidP="000D1F7B">
      <w:pPr>
        <w:pStyle w:val="ConsPlusNormal"/>
        <w:widowControl/>
        <w:ind w:firstLine="708"/>
        <w:jc w:val="both"/>
        <w:rPr>
          <w:rFonts w:ascii="Times New Roman" w:hAnsi="Times New Roman" w:cs="Times New Roman"/>
          <w:sz w:val="28"/>
          <w:szCs w:val="28"/>
        </w:rPr>
      </w:pPr>
      <w:r w:rsidRPr="0082401C">
        <w:rPr>
          <w:rFonts w:ascii="Times New Roman" w:hAnsi="Times New Roman" w:cs="Times New Roman"/>
          <w:spacing w:val="-8"/>
          <w:sz w:val="28"/>
          <w:szCs w:val="28"/>
        </w:rPr>
        <w:t>а)  заявка на предоставление субсидии по форме согласно приложению № 1</w:t>
      </w:r>
      <w:r w:rsidRPr="0082401C">
        <w:rPr>
          <w:rFonts w:ascii="Times New Roman" w:hAnsi="Times New Roman" w:cs="Times New Roman"/>
          <w:sz w:val="28"/>
          <w:szCs w:val="28"/>
        </w:rPr>
        <w:t xml:space="preserve"> к настоящему Порядку;</w:t>
      </w:r>
    </w:p>
    <w:p w:rsidR="000D1F7B" w:rsidRPr="0082401C" w:rsidRDefault="000D1F7B" w:rsidP="000D1F7B">
      <w:pPr>
        <w:pStyle w:val="ConsPlusNormal"/>
        <w:widowControl/>
        <w:ind w:firstLine="708"/>
        <w:jc w:val="both"/>
        <w:rPr>
          <w:rFonts w:ascii="Times New Roman" w:hAnsi="Times New Roman" w:cs="Times New Roman"/>
          <w:sz w:val="28"/>
          <w:szCs w:val="28"/>
        </w:rPr>
      </w:pPr>
      <w:r w:rsidRPr="0082401C">
        <w:rPr>
          <w:rFonts w:ascii="Times New Roman" w:hAnsi="Times New Roman" w:cs="Times New Roman"/>
          <w:sz w:val="28"/>
          <w:szCs w:val="28"/>
        </w:rPr>
        <w:t>б)  копия документа, удостоверяющего личность (для индивидуальных предпринимателей и руководителей юридического лица);</w:t>
      </w:r>
    </w:p>
    <w:p w:rsidR="000D1F7B" w:rsidRPr="0082401C" w:rsidRDefault="000D1F7B" w:rsidP="000D1F7B">
      <w:pPr>
        <w:pStyle w:val="ConsPlusNormal"/>
        <w:widowControl/>
        <w:ind w:firstLine="708"/>
        <w:jc w:val="both"/>
        <w:rPr>
          <w:rFonts w:ascii="Times New Roman" w:hAnsi="Times New Roman" w:cs="Times New Roman"/>
          <w:sz w:val="28"/>
          <w:szCs w:val="28"/>
        </w:rPr>
      </w:pPr>
      <w:r w:rsidRPr="0082401C">
        <w:rPr>
          <w:rFonts w:ascii="Times New Roman" w:hAnsi="Times New Roman" w:cs="Times New Roman"/>
          <w:spacing w:val="-8"/>
          <w:sz w:val="28"/>
          <w:szCs w:val="28"/>
        </w:rPr>
        <w:t>в)  бизнес-план – документ, определяющий состав, содержание, финансово -</w:t>
      </w:r>
      <w:r w:rsidRPr="0082401C">
        <w:rPr>
          <w:rFonts w:ascii="Times New Roman" w:hAnsi="Times New Roman" w:cs="Times New Roman"/>
          <w:sz w:val="28"/>
          <w:szCs w:val="28"/>
        </w:rPr>
        <w:t xml:space="preserve"> экономические параметры (включая сопоставительную оценку затрат </w:t>
      </w:r>
      <w:r w:rsidRPr="0082401C">
        <w:rPr>
          <w:rFonts w:ascii="Times New Roman" w:hAnsi="Times New Roman" w:cs="Times New Roman"/>
          <w:sz w:val="28"/>
          <w:szCs w:val="28"/>
        </w:rPr>
        <w:br/>
        <w:t xml:space="preserve">и результатов, эффективность использования, окупаемость вложений по </w:t>
      </w:r>
      <w:r w:rsidRPr="0082401C">
        <w:rPr>
          <w:rFonts w:ascii="Times New Roman" w:hAnsi="Times New Roman" w:cs="Times New Roman"/>
          <w:spacing w:val="-4"/>
          <w:sz w:val="28"/>
          <w:szCs w:val="28"/>
        </w:rPr>
        <w:t>проекту), технологии, способы, сроки и особенности реализации мероприятий</w:t>
      </w:r>
      <w:r w:rsidRPr="0082401C">
        <w:rPr>
          <w:rFonts w:ascii="Times New Roman" w:hAnsi="Times New Roman" w:cs="Times New Roman"/>
          <w:sz w:val="28"/>
          <w:szCs w:val="28"/>
        </w:rPr>
        <w:t xml:space="preserve"> по проекту по форме согласно приложению № 2 к настоящему Порядку. Каждый субъект малого и среднего предпринимательства имеет право представить для участия в конкурсе только один бизнес-план;</w:t>
      </w:r>
    </w:p>
    <w:p w:rsidR="000D1F7B" w:rsidRPr="0082401C" w:rsidRDefault="000D1F7B" w:rsidP="000D1F7B">
      <w:pPr>
        <w:pStyle w:val="ConsPlusNonformat"/>
        <w:widowControl/>
        <w:tabs>
          <w:tab w:val="left" w:pos="1134"/>
        </w:tabs>
        <w:ind w:firstLine="708"/>
        <w:jc w:val="both"/>
        <w:rPr>
          <w:rFonts w:ascii="Times New Roman" w:hAnsi="Times New Roman" w:cs="Times New Roman"/>
          <w:sz w:val="28"/>
          <w:szCs w:val="28"/>
        </w:rPr>
      </w:pPr>
      <w:r w:rsidRPr="0082401C">
        <w:rPr>
          <w:rFonts w:ascii="Times New Roman" w:hAnsi="Times New Roman" w:cs="Times New Roman"/>
          <w:sz w:val="28"/>
          <w:szCs w:val="28"/>
        </w:rPr>
        <w:t>г)  сведения о среднесписочной численности работающих, начисленной и выплаченной заработной плате за предыдущие шесть месяцев (помесячно) по форме согласно приложению № 3 к настоящему Порядку;</w:t>
      </w:r>
    </w:p>
    <w:p w:rsidR="000D1F7B" w:rsidRPr="0082401C" w:rsidRDefault="000D1F7B" w:rsidP="000D1F7B">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spellStart"/>
      <w:r w:rsidRPr="0082401C">
        <w:rPr>
          <w:rFonts w:ascii="Times New Roman" w:hAnsi="Times New Roman" w:cs="Times New Roman"/>
          <w:sz w:val="28"/>
          <w:szCs w:val="28"/>
        </w:rPr>
        <w:t>д</w:t>
      </w:r>
      <w:proofErr w:type="spellEnd"/>
      <w:r w:rsidRPr="0082401C">
        <w:rPr>
          <w:rFonts w:ascii="Times New Roman" w:hAnsi="Times New Roman" w:cs="Times New Roman"/>
          <w:sz w:val="28"/>
          <w:szCs w:val="28"/>
        </w:rPr>
        <w:t>) смета расходов по форме согласно приложению № 4 к настоящему Порядку;</w:t>
      </w:r>
    </w:p>
    <w:p w:rsidR="000D1F7B" w:rsidRPr="0082401C" w:rsidRDefault="000D1F7B" w:rsidP="000D1F7B">
      <w:pPr>
        <w:widowControl w:val="0"/>
        <w:autoSpaceDE w:val="0"/>
        <w:autoSpaceDN w:val="0"/>
        <w:adjustRightInd w:val="0"/>
        <w:spacing w:after="0" w:line="240" w:lineRule="auto"/>
        <w:ind w:firstLine="708"/>
        <w:jc w:val="both"/>
        <w:rPr>
          <w:rFonts w:ascii="Times New Roman" w:hAnsi="Times New Roman" w:cs="Times New Roman"/>
          <w:spacing w:val="-4"/>
          <w:sz w:val="28"/>
          <w:szCs w:val="28"/>
        </w:rPr>
      </w:pPr>
      <w:r w:rsidRPr="0082401C">
        <w:rPr>
          <w:rFonts w:ascii="Times New Roman" w:hAnsi="Times New Roman" w:cs="Times New Roman"/>
          <w:spacing w:val="-4"/>
          <w:sz w:val="28"/>
          <w:szCs w:val="28"/>
        </w:rPr>
        <w:t>е) копии документов, подтверждающие размер выручки или балансовой стоимости активов за предшествующий календарный год;</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pacing w:val="-4"/>
          <w:sz w:val="28"/>
          <w:szCs w:val="28"/>
        </w:rPr>
      </w:pPr>
      <w:r w:rsidRPr="0082401C">
        <w:rPr>
          <w:rFonts w:ascii="Times New Roman" w:hAnsi="Times New Roman" w:cs="Times New Roman"/>
          <w:sz w:val="28"/>
          <w:szCs w:val="28"/>
        </w:rPr>
        <w:t xml:space="preserve">ж) </w:t>
      </w:r>
      <w:r w:rsidRPr="0082401C">
        <w:rPr>
          <w:rFonts w:ascii="Times New Roman" w:hAnsi="Times New Roman" w:cs="Times New Roman"/>
          <w:spacing w:val="-6"/>
          <w:sz w:val="28"/>
          <w:szCs w:val="28"/>
        </w:rPr>
        <w:t>сведения о среднесписочной численности работников за предшествующий</w:t>
      </w:r>
      <w:r w:rsidRPr="0082401C">
        <w:rPr>
          <w:rFonts w:ascii="Times New Roman" w:hAnsi="Times New Roman" w:cs="Times New Roman"/>
          <w:sz w:val="28"/>
          <w:szCs w:val="28"/>
        </w:rPr>
        <w:t xml:space="preserve"> календарный год по форме, утвержденной приказом Федеральной налоговой службы России от 29 марта 2007 года</w:t>
      </w:r>
      <w:r w:rsidRPr="0082401C">
        <w:rPr>
          <w:rFonts w:ascii="Times New Roman" w:hAnsi="Times New Roman" w:cs="Times New Roman"/>
          <w:sz w:val="28"/>
          <w:szCs w:val="28"/>
        </w:rPr>
        <w:br/>
        <w:t xml:space="preserve">№ ММ-3-25/174@, с отметкой или протоколом входного контроля инспекции </w:t>
      </w:r>
      <w:r w:rsidRPr="0082401C">
        <w:rPr>
          <w:rFonts w:ascii="Times New Roman" w:hAnsi="Times New Roman" w:cs="Times New Roman"/>
          <w:sz w:val="28"/>
          <w:szCs w:val="28"/>
        </w:rPr>
        <w:lastRenderedPageBreak/>
        <w:t>Федеральной налоговой службы по месту постановки на налоговый учет субъекта предпринимательства</w:t>
      </w:r>
      <w:r w:rsidRPr="0082401C">
        <w:rPr>
          <w:rFonts w:ascii="Times New Roman" w:hAnsi="Times New Roman" w:cs="Times New Roman"/>
          <w:spacing w:val="-4"/>
          <w:sz w:val="28"/>
          <w:szCs w:val="28"/>
        </w:rPr>
        <w:t>;</w:t>
      </w:r>
    </w:p>
    <w:p w:rsidR="000D1F7B" w:rsidRPr="0082401C" w:rsidRDefault="000D1F7B" w:rsidP="000D1F7B">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spellStart"/>
      <w:r w:rsidRPr="0082401C">
        <w:rPr>
          <w:rFonts w:ascii="Times New Roman" w:hAnsi="Times New Roman" w:cs="Times New Roman"/>
          <w:sz w:val="28"/>
          <w:szCs w:val="28"/>
        </w:rPr>
        <w:t>з</w:t>
      </w:r>
      <w:proofErr w:type="spellEnd"/>
      <w:r w:rsidRPr="0082401C">
        <w:rPr>
          <w:rFonts w:ascii="Times New Roman" w:hAnsi="Times New Roman" w:cs="Times New Roman"/>
          <w:sz w:val="28"/>
          <w:szCs w:val="28"/>
        </w:rPr>
        <w:t xml:space="preserve">)  документы, подтверждающие соответствие подпункту «а» пункта 3 настоящего Порядка (в случае, если субъект малого и среднего предпринимательства соответствует требованиям подпункта «а» подпункта 4 пункта 3 настоящего Порядка):  </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копия штатного расписания субъекта малого и среднего предпринимательства;</w:t>
      </w:r>
    </w:p>
    <w:p w:rsidR="000D1F7B" w:rsidRPr="0082401C" w:rsidRDefault="000D1F7B" w:rsidP="000D1F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копии трудовых договоров с категориями работников, указанными в абзацах втором – пятом подпункта «а» пункта 3 настоящего Порядка;</w:t>
      </w:r>
    </w:p>
    <w:p w:rsidR="000D1F7B" w:rsidRPr="0082401C" w:rsidRDefault="000D1F7B" w:rsidP="000D1F7B">
      <w:pPr>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копии документов, подтверждающих отнесение работников </w:t>
      </w:r>
      <w:r w:rsidRPr="0082401C">
        <w:rPr>
          <w:rFonts w:ascii="Times New Roman" w:hAnsi="Times New Roman" w:cs="Times New Roman"/>
          <w:sz w:val="28"/>
          <w:szCs w:val="28"/>
        </w:rPr>
        <w:br/>
        <w:t>к категориям, указанным в абзацах втором – пятом подпункта «а» подпункта 4  пункта 3 настоящего Порядка:</w:t>
      </w:r>
    </w:p>
    <w:p w:rsidR="000D1F7B" w:rsidRPr="0082401C" w:rsidRDefault="000D1F7B" w:rsidP="000D1F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копия справки, подтверждающей факт установления инвалидности, по форме, утвержденной приказом </w:t>
      </w:r>
      <w:r w:rsidRPr="0082401C">
        <w:rPr>
          <w:rFonts w:ascii="Times New Roman" w:hAnsi="Times New Roman" w:cs="Times New Roman"/>
          <w:kern w:val="36"/>
          <w:sz w:val="28"/>
          <w:szCs w:val="28"/>
        </w:rPr>
        <w:t xml:space="preserve">Министерства здравоохранения и социального развития Российской Федерации  от 24 ноября 2010 года </w:t>
      </w:r>
      <w:r w:rsidRPr="0082401C">
        <w:rPr>
          <w:rFonts w:ascii="Times New Roman" w:hAnsi="Times New Roman" w:cs="Times New Roman"/>
          <w:kern w:val="36"/>
          <w:sz w:val="28"/>
          <w:szCs w:val="28"/>
        </w:rPr>
        <w:br/>
        <w:t>№ 1031н</w:t>
      </w:r>
      <w:r w:rsidRPr="0082401C">
        <w:rPr>
          <w:rFonts w:ascii="Times New Roman" w:hAnsi="Times New Roman" w:cs="Times New Roman"/>
          <w:sz w:val="28"/>
          <w:szCs w:val="28"/>
        </w:rPr>
        <w:t xml:space="preserve"> – для инвалидов;</w:t>
      </w:r>
    </w:p>
    <w:p w:rsidR="000D1F7B" w:rsidRPr="0082401C" w:rsidRDefault="000D1F7B" w:rsidP="000D1F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копия документа, удостоверяющего личность, копию свидетельства о рождении ребенка – для женщин, имеющих детей в возрасте до 7 лет;</w:t>
      </w:r>
    </w:p>
    <w:p w:rsidR="000D1F7B" w:rsidRPr="0082401C" w:rsidRDefault="000D1F7B" w:rsidP="000D1F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копия справки о пребывании в государственных учреждениях Архангельской области для детей-сирот и детей, оставшихся без попечения родителей – для выпускников государственных бюджетных учреждений Архангельской области для детей-сирот и детей, оставшихся без попечения родителей;</w:t>
      </w:r>
    </w:p>
    <w:p w:rsidR="000D1F7B" w:rsidRPr="0082401C" w:rsidRDefault="000D1F7B" w:rsidP="000D1F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копия справки об освобождении из мест лишения свободы – для лиц, освободившихся из мест лишения свободы;</w:t>
      </w:r>
    </w:p>
    <w:p w:rsidR="000D1F7B" w:rsidRPr="0082401C" w:rsidRDefault="000D1F7B" w:rsidP="000D1F7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pacing w:val="-4"/>
          <w:sz w:val="28"/>
          <w:szCs w:val="28"/>
        </w:rPr>
        <w:t>и)  </w:t>
      </w:r>
      <w:r w:rsidRPr="0082401C">
        <w:rPr>
          <w:rFonts w:ascii="Times New Roman" w:hAnsi="Times New Roman" w:cs="Times New Roman"/>
          <w:sz w:val="28"/>
          <w:szCs w:val="28"/>
        </w:rPr>
        <w:t xml:space="preserve">данные из налоговых органов, Пенсионного фонда Российской Федерации и Фонда социального страхования Российской Федерации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дня подачи заявки; </w:t>
      </w:r>
    </w:p>
    <w:p w:rsidR="000D1F7B" w:rsidRPr="0082401C" w:rsidRDefault="000D1F7B" w:rsidP="000D1F7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z w:val="28"/>
          <w:szCs w:val="28"/>
        </w:rPr>
        <w:t>к) копия свидетельства о государственной регистрации юридического лица или индивидуального предпринимателя;</w:t>
      </w:r>
    </w:p>
    <w:p w:rsidR="000D1F7B" w:rsidRPr="0082401C" w:rsidRDefault="000D1F7B" w:rsidP="000D1F7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pacing w:val="-8"/>
          <w:sz w:val="28"/>
          <w:szCs w:val="28"/>
        </w:rPr>
        <w:t>л) копия свидетельства о постановке юридического лица или индивидуального</w:t>
      </w:r>
      <w:r w:rsidRPr="0082401C">
        <w:rPr>
          <w:rFonts w:ascii="Times New Roman" w:hAnsi="Times New Roman" w:cs="Times New Roman"/>
          <w:sz w:val="28"/>
          <w:szCs w:val="28"/>
        </w:rPr>
        <w:t xml:space="preserve"> предпринимателя на учет в налоговом органе;</w:t>
      </w:r>
    </w:p>
    <w:p w:rsidR="000D1F7B" w:rsidRPr="0082401C" w:rsidRDefault="000D1F7B" w:rsidP="000D1F7B">
      <w:pPr>
        <w:pStyle w:val="ConsPlusNormal"/>
        <w:widowControl/>
        <w:ind w:firstLine="708"/>
        <w:jc w:val="both"/>
        <w:rPr>
          <w:rFonts w:ascii="Times New Roman" w:hAnsi="Times New Roman" w:cs="Times New Roman"/>
          <w:sz w:val="28"/>
          <w:szCs w:val="28"/>
        </w:rPr>
      </w:pPr>
      <w:r w:rsidRPr="0082401C">
        <w:rPr>
          <w:rFonts w:ascii="Times New Roman" w:hAnsi="Times New Roman" w:cs="Times New Roman"/>
          <w:spacing w:val="-6"/>
          <w:sz w:val="28"/>
          <w:szCs w:val="28"/>
        </w:rPr>
        <w:t>м) выписка из Единого государственного реестра юридических лиц (ЕГРЮЛ)</w:t>
      </w:r>
      <w:r w:rsidRPr="0082401C">
        <w:rPr>
          <w:rFonts w:ascii="Times New Roman" w:hAnsi="Times New Roman" w:cs="Times New Roman"/>
          <w:sz w:val="28"/>
          <w:szCs w:val="28"/>
        </w:rPr>
        <w:t xml:space="preserve"> и Единого государственного реестра индивидуальных предпринимателей (ЕГРИП), выданная не ранее чем за три месяца до даты подачи заявления.</w:t>
      </w:r>
    </w:p>
    <w:p w:rsidR="000D1F7B" w:rsidRPr="0082401C" w:rsidRDefault="000D1F7B" w:rsidP="000D1F7B">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82401C">
        <w:rPr>
          <w:rFonts w:ascii="Times New Roman" w:hAnsi="Times New Roman" w:cs="Times New Roman"/>
          <w:sz w:val="28"/>
          <w:szCs w:val="28"/>
        </w:rPr>
        <w:t>Документы, указанные в подпунктах «а», «в» и «</w:t>
      </w:r>
      <w:proofErr w:type="spellStart"/>
      <w:r w:rsidRPr="0082401C">
        <w:rPr>
          <w:rFonts w:ascii="Times New Roman" w:hAnsi="Times New Roman" w:cs="Times New Roman"/>
          <w:sz w:val="28"/>
          <w:szCs w:val="28"/>
        </w:rPr>
        <w:t>д</w:t>
      </w:r>
      <w:proofErr w:type="spellEnd"/>
      <w:r w:rsidRPr="0082401C">
        <w:rPr>
          <w:rFonts w:ascii="Times New Roman" w:hAnsi="Times New Roman" w:cs="Times New Roman"/>
          <w:sz w:val="28"/>
          <w:szCs w:val="28"/>
        </w:rPr>
        <w:t xml:space="preserve">» настоящего пункта, также должны быть представлены субъектом малого и среднего предпринимательства в электронном виде (формат </w:t>
      </w:r>
      <w:proofErr w:type="spellStart"/>
      <w:r w:rsidRPr="0082401C">
        <w:rPr>
          <w:rFonts w:ascii="Times New Roman" w:hAnsi="Times New Roman" w:cs="Times New Roman"/>
          <w:sz w:val="28"/>
          <w:szCs w:val="28"/>
        </w:rPr>
        <w:t>WordforWindows</w:t>
      </w:r>
      <w:proofErr w:type="spellEnd"/>
      <w:r w:rsidRPr="0082401C">
        <w:rPr>
          <w:rFonts w:ascii="Times New Roman" w:hAnsi="Times New Roman" w:cs="Times New Roman"/>
          <w:sz w:val="28"/>
          <w:szCs w:val="28"/>
        </w:rPr>
        <w:t xml:space="preserve"> на любом электронном носителе (компакт-диске, </w:t>
      </w:r>
      <w:proofErr w:type="spellStart"/>
      <w:r w:rsidRPr="0082401C">
        <w:rPr>
          <w:rFonts w:ascii="Times New Roman" w:hAnsi="Times New Roman" w:cs="Times New Roman"/>
          <w:sz w:val="28"/>
          <w:szCs w:val="28"/>
        </w:rPr>
        <w:t>флэш-карте</w:t>
      </w:r>
      <w:proofErr w:type="spellEnd"/>
      <w:r w:rsidRPr="0082401C">
        <w:rPr>
          <w:rFonts w:ascii="Times New Roman" w:hAnsi="Times New Roman" w:cs="Times New Roman"/>
          <w:sz w:val="28"/>
          <w:szCs w:val="28"/>
        </w:rPr>
        <w:t xml:space="preserve"> памяти и тому </w:t>
      </w:r>
      <w:r w:rsidRPr="0082401C">
        <w:rPr>
          <w:rFonts w:ascii="Times New Roman" w:hAnsi="Times New Roman" w:cs="Times New Roman"/>
          <w:sz w:val="28"/>
          <w:szCs w:val="28"/>
        </w:rPr>
        <w:lastRenderedPageBreak/>
        <w:t>подобное) или по электронной почте, указанной в извещении о проведении конкурса.</w:t>
      </w:r>
      <w:proofErr w:type="gramEnd"/>
    </w:p>
    <w:p w:rsidR="000D1F7B" w:rsidRPr="0082401C" w:rsidRDefault="000D1F7B" w:rsidP="0082401C">
      <w:pPr>
        <w:pStyle w:val="affe"/>
        <w:widowControl w:val="0"/>
        <w:numPr>
          <w:ilvl w:val="0"/>
          <w:numId w:val="3"/>
        </w:numPr>
        <w:tabs>
          <w:tab w:val="clear" w:pos="1916"/>
          <w:tab w:val="num" w:pos="567"/>
          <w:tab w:val="left" w:pos="1276"/>
        </w:tabs>
        <w:autoSpaceDE w:val="0"/>
        <w:autoSpaceDN w:val="0"/>
        <w:adjustRightInd w:val="0"/>
        <w:ind w:left="0" w:firstLine="709"/>
        <w:jc w:val="both"/>
        <w:rPr>
          <w:szCs w:val="28"/>
        </w:rPr>
      </w:pPr>
      <w:r w:rsidRPr="0082401C">
        <w:rPr>
          <w:szCs w:val="28"/>
        </w:rPr>
        <w:t>Субъект малого и среднего предпринимательства несет полную ответственность за достоверность представляемых сведений.</w:t>
      </w:r>
    </w:p>
    <w:p w:rsidR="000D1F7B" w:rsidRPr="0082401C" w:rsidRDefault="000D1F7B" w:rsidP="0082401C">
      <w:pPr>
        <w:pStyle w:val="affe"/>
        <w:widowControl w:val="0"/>
        <w:numPr>
          <w:ilvl w:val="0"/>
          <w:numId w:val="3"/>
        </w:numPr>
        <w:tabs>
          <w:tab w:val="clear" w:pos="1916"/>
          <w:tab w:val="num" w:pos="567"/>
          <w:tab w:val="left" w:pos="1276"/>
        </w:tabs>
        <w:autoSpaceDE w:val="0"/>
        <w:autoSpaceDN w:val="0"/>
        <w:adjustRightInd w:val="0"/>
        <w:ind w:left="0" w:firstLine="709"/>
        <w:jc w:val="both"/>
        <w:rPr>
          <w:szCs w:val="28"/>
        </w:rPr>
      </w:pPr>
      <w:r w:rsidRPr="0082401C">
        <w:rPr>
          <w:szCs w:val="28"/>
        </w:rPr>
        <w:t>Субъекту малого и среднего предпринимательства отказывается в приеме документов в следующих случаях:</w:t>
      </w:r>
    </w:p>
    <w:p w:rsidR="000D1F7B" w:rsidRPr="0082401C" w:rsidRDefault="000D1F7B" w:rsidP="000D1F7B">
      <w:pPr>
        <w:widowControl w:val="0"/>
        <w:tabs>
          <w:tab w:val="num" w:pos="567"/>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1) представления документов, указанных в </w:t>
      </w:r>
      <w:hyperlink w:anchor="Par112" w:history="1">
        <w:r w:rsidRPr="0082401C">
          <w:rPr>
            <w:rFonts w:ascii="Times New Roman" w:hAnsi="Times New Roman" w:cs="Times New Roman"/>
            <w:sz w:val="28"/>
            <w:szCs w:val="28"/>
          </w:rPr>
          <w:t xml:space="preserve">пункте </w:t>
        </w:r>
      </w:hyperlink>
      <w:r w:rsidRPr="0082401C">
        <w:rPr>
          <w:rFonts w:ascii="Times New Roman" w:hAnsi="Times New Roman" w:cs="Times New Roman"/>
          <w:sz w:val="28"/>
          <w:szCs w:val="28"/>
        </w:rPr>
        <w:t>8 настоящего Порядка, позднее срока, установленного подпунктом 3 пункта 12 настоящего Порядка;</w:t>
      </w:r>
    </w:p>
    <w:p w:rsidR="000D1F7B" w:rsidRPr="0082401C" w:rsidRDefault="000D1F7B" w:rsidP="000D1F7B">
      <w:pPr>
        <w:widowControl w:val="0"/>
        <w:tabs>
          <w:tab w:val="num" w:pos="567"/>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2) представления документов, оформление которых не соответствует требованиям, предусмотренным </w:t>
      </w:r>
      <w:hyperlink w:anchor="Par112" w:history="1">
        <w:r w:rsidRPr="0082401C">
          <w:rPr>
            <w:rFonts w:ascii="Times New Roman" w:hAnsi="Times New Roman" w:cs="Times New Roman"/>
            <w:sz w:val="28"/>
            <w:szCs w:val="28"/>
          </w:rPr>
          <w:t xml:space="preserve">пунктами 8 и 11 </w:t>
        </w:r>
      </w:hyperlink>
      <w:r w:rsidRPr="0082401C">
        <w:rPr>
          <w:rFonts w:ascii="Times New Roman" w:hAnsi="Times New Roman" w:cs="Times New Roman"/>
          <w:sz w:val="28"/>
          <w:szCs w:val="28"/>
        </w:rPr>
        <w:t>настоящего Порядка;</w:t>
      </w:r>
    </w:p>
    <w:p w:rsidR="000D1F7B" w:rsidRPr="0082401C" w:rsidRDefault="000D1F7B" w:rsidP="000D1F7B">
      <w:pPr>
        <w:widowControl w:val="0"/>
        <w:tabs>
          <w:tab w:val="num" w:pos="567"/>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3) представления не в полном объеме документов, указанных в </w:t>
      </w:r>
      <w:hyperlink w:anchor="Par112" w:history="1">
        <w:r w:rsidRPr="0082401C">
          <w:rPr>
            <w:rFonts w:ascii="Times New Roman" w:hAnsi="Times New Roman" w:cs="Times New Roman"/>
            <w:sz w:val="28"/>
            <w:szCs w:val="28"/>
          </w:rPr>
          <w:t>пункте 8</w:t>
        </w:r>
      </w:hyperlink>
      <w:r w:rsidRPr="0082401C">
        <w:rPr>
          <w:rFonts w:ascii="Times New Roman" w:hAnsi="Times New Roman" w:cs="Times New Roman"/>
          <w:sz w:val="28"/>
          <w:szCs w:val="28"/>
        </w:rPr>
        <w:t xml:space="preserve"> настоящего Порядка (за исключением документов, указанных в подпункте «</w:t>
      </w:r>
      <w:proofErr w:type="spellStart"/>
      <w:r w:rsidRPr="0082401C">
        <w:rPr>
          <w:rFonts w:ascii="Times New Roman" w:hAnsi="Times New Roman" w:cs="Times New Roman"/>
          <w:sz w:val="28"/>
          <w:szCs w:val="28"/>
        </w:rPr>
        <w:t>з</w:t>
      </w:r>
      <w:proofErr w:type="spellEnd"/>
      <w:r w:rsidRPr="0082401C">
        <w:rPr>
          <w:rFonts w:ascii="Times New Roman" w:hAnsi="Times New Roman" w:cs="Times New Roman"/>
          <w:sz w:val="28"/>
          <w:szCs w:val="28"/>
        </w:rPr>
        <w:t xml:space="preserve">» </w:t>
      </w:r>
      <w:hyperlink w:anchor="Par112" w:history="1">
        <w:r w:rsidRPr="0082401C">
          <w:rPr>
            <w:rFonts w:ascii="Times New Roman" w:hAnsi="Times New Roman" w:cs="Times New Roman"/>
            <w:sz w:val="28"/>
            <w:szCs w:val="28"/>
          </w:rPr>
          <w:t xml:space="preserve">пункта 8 </w:t>
        </w:r>
      </w:hyperlink>
      <w:r w:rsidRPr="0082401C">
        <w:rPr>
          <w:rFonts w:ascii="Times New Roman" w:hAnsi="Times New Roman" w:cs="Times New Roman"/>
          <w:sz w:val="28"/>
          <w:szCs w:val="28"/>
        </w:rPr>
        <w:t>настоящего Порядка – для субъектов малого и среднего предпринимательства не соответствующим требованиям подпункта «а» подпункта 4 пункта 3 настоящего Порядка);</w:t>
      </w:r>
    </w:p>
    <w:p w:rsidR="000D1F7B" w:rsidRPr="0082401C" w:rsidRDefault="000D1F7B" w:rsidP="000D1F7B">
      <w:pPr>
        <w:widowControl w:val="0"/>
        <w:tabs>
          <w:tab w:val="num" w:pos="567"/>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4) предоставления недостоверных сведений.</w:t>
      </w:r>
    </w:p>
    <w:p w:rsidR="000D1F7B" w:rsidRPr="0082401C"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Заявки субъектов малого и среднего предпринимательства, которым отказано в принятии, на заседании конкурсной комиссии не рассматриваются и возвращаются заявителю в течение семи календарных дней со дня получения заявки.</w:t>
      </w:r>
    </w:p>
    <w:p w:rsidR="000D1F7B" w:rsidRPr="0082401C" w:rsidRDefault="000D1F7B" w:rsidP="000D1F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Решение министерства  о возврате документов может быть обжаловано субъектом малого и среднего предпринимательства в установленном законом порядке. </w:t>
      </w:r>
    </w:p>
    <w:p w:rsidR="000D1F7B" w:rsidRPr="0082401C" w:rsidRDefault="000D1F7B" w:rsidP="0082401C">
      <w:pPr>
        <w:pStyle w:val="affe"/>
        <w:numPr>
          <w:ilvl w:val="0"/>
          <w:numId w:val="3"/>
        </w:numPr>
        <w:tabs>
          <w:tab w:val="clear" w:pos="1916"/>
          <w:tab w:val="num" w:pos="1276"/>
          <w:tab w:val="num" w:pos="1985"/>
        </w:tabs>
        <w:autoSpaceDE w:val="0"/>
        <w:autoSpaceDN w:val="0"/>
        <w:adjustRightInd w:val="0"/>
        <w:ind w:left="0" w:firstLine="709"/>
        <w:jc w:val="both"/>
        <w:outlineLvl w:val="1"/>
        <w:rPr>
          <w:szCs w:val="28"/>
        </w:rPr>
      </w:pPr>
      <w:r w:rsidRPr="0082401C">
        <w:rPr>
          <w:spacing w:val="-8"/>
          <w:szCs w:val="28"/>
        </w:rPr>
        <w:t>Конкурсная документация, представленная субъектом малого и среднего предпринимательства</w:t>
      </w:r>
      <w:r w:rsidRPr="0082401C">
        <w:rPr>
          <w:szCs w:val="28"/>
        </w:rPr>
        <w:t xml:space="preserve">, должна быть сброшюрована в одну папку. Документы, представленные на рассмотрение, возврату не подлежат и хранятся в министерстве в течение трех лет. </w:t>
      </w:r>
    </w:p>
    <w:p w:rsidR="000D1F7B" w:rsidRPr="0082401C" w:rsidRDefault="000D1F7B" w:rsidP="000D1F7B">
      <w:pPr>
        <w:pStyle w:val="ConsPlusNormal"/>
        <w:widowControl/>
        <w:ind w:firstLine="708"/>
        <w:jc w:val="center"/>
        <w:outlineLvl w:val="1"/>
        <w:rPr>
          <w:rFonts w:ascii="Times New Roman" w:hAnsi="Times New Roman" w:cs="Times New Roman"/>
          <w:b/>
          <w:sz w:val="28"/>
          <w:szCs w:val="28"/>
        </w:rPr>
      </w:pPr>
    </w:p>
    <w:p w:rsidR="000D1F7B" w:rsidRPr="0082401C" w:rsidRDefault="000D1F7B" w:rsidP="000D1F7B">
      <w:pPr>
        <w:pStyle w:val="ConsPlusNormal"/>
        <w:widowControl/>
        <w:ind w:firstLine="0"/>
        <w:jc w:val="center"/>
        <w:outlineLvl w:val="1"/>
        <w:rPr>
          <w:rFonts w:ascii="Times New Roman" w:hAnsi="Times New Roman" w:cs="Times New Roman"/>
          <w:b/>
          <w:sz w:val="28"/>
          <w:szCs w:val="28"/>
        </w:rPr>
      </w:pPr>
      <w:r w:rsidRPr="0082401C">
        <w:rPr>
          <w:rFonts w:ascii="Times New Roman" w:hAnsi="Times New Roman" w:cs="Times New Roman"/>
          <w:b/>
          <w:sz w:val="28"/>
          <w:szCs w:val="28"/>
          <w:lang w:val="en-US"/>
        </w:rPr>
        <w:t>III</w:t>
      </w:r>
      <w:r w:rsidRPr="0082401C">
        <w:rPr>
          <w:rFonts w:ascii="Times New Roman" w:hAnsi="Times New Roman" w:cs="Times New Roman"/>
          <w:b/>
          <w:sz w:val="28"/>
          <w:szCs w:val="28"/>
        </w:rPr>
        <w:t>. Порядок проведения конкурса</w:t>
      </w:r>
    </w:p>
    <w:p w:rsidR="000D1F7B" w:rsidRPr="0082401C" w:rsidRDefault="000D1F7B" w:rsidP="000D1F7B">
      <w:pPr>
        <w:pStyle w:val="ConsPlusNormal"/>
        <w:widowControl/>
        <w:ind w:firstLine="0"/>
        <w:jc w:val="center"/>
        <w:outlineLvl w:val="1"/>
        <w:rPr>
          <w:rFonts w:ascii="Times New Roman" w:hAnsi="Times New Roman" w:cs="Times New Roman"/>
          <w:bCs/>
          <w:sz w:val="28"/>
          <w:szCs w:val="28"/>
        </w:rPr>
      </w:pPr>
    </w:p>
    <w:p w:rsidR="000D1F7B" w:rsidRPr="0082401C" w:rsidRDefault="000D1F7B" w:rsidP="0082401C">
      <w:pPr>
        <w:pStyle w:val="affe"/>
        <w:numPr>
          <w:ilvl w:val="0"/>
          <w:numId w:val="3"/>
        </w:numPr>
        <w:tabs>
          <w:tab w:val="clear" w:pos="1916"/>
          <w:tab w:val="num" w:pos="1276"/>
        </w:tabs>
        <w:ind w:left="0" w:firstLine="709"/>
        <w:jc w:val="both"/>
        <w:rPr>
          <w:szCs w:val="28"/>
        </w:rPr>
      </w:pPr>
      <w:r w:rsidRPr="0082401C">
        <w:rPr>
          <w:szCs w:val="28"/>
        </w:rPr>
        <w:t>Министерство при проведении конкурса последовательно осуществляет следующие функции:</w:t>
      </w:r>
    </w:p>
    <w:p w:rsidR="000D1F7B" w:rsidRPr="0082401C" w:rsidRDefault="000D1F7B" w:rsidP="000D1F7B">
      <w:pPr>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 1) издает распоряжение о проведении конкурса;</w:t>
      </w:r>
    </w:p>
    <w:p w:rsidR="000D1F7B" w:rsidRPr="0082401C" w:rsidRDefault="000D1F7B" w:rsidP="000D1F7B">
      <w:pPr>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 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proofErr w:type="spellStart"/>
      <w:r w:rsidRPr="0082401C">
        <w:rPr>
          <w:rFonts w:ascii="Times New Roman" w:hAnsi="Times New Roman" w:cs="Times New Roman"/>
          <w:sz w:val="28"/>
          <w:szCs w:val="28"/>
        </w:rPr>
        <w:t>www.dvinaland.ru</w:t>
      </w:r>
      <w:proofErr w:type="spellEnd"/>
      <w:r w:rsidRPr="0082401C">
        <w:rPr>
          <w:rFonts w:ascii="Times New Roman" w:hAnsi="Times New Roman" w:cs="Times New Roman"/>
          <w:sz w:val="28"/>
          <w:szCs w:val="28"/>
        </w:rPr>
        <w:t xml:space="preserve"> и сайте малого и среднего предпринимательства Архангельской области </w:t>
      </w:r>
      <w:hyperlink r:id="rId108" w:history="1">
        <w:r w:rsidRPr="0082401C">
          <w:rPr>
            <w:rStyle w:val="aff9"/>
            <w:rFonts w:ascii="Times New Roman" w:hAnsi="Times New Roman"/>
            <w:sz w:val="28"/>
            <w:szCs w:val="28"/>
          </w:rPr>
          <w:t>www.msp29.ru</w:t>
        </w:r>
      </w:hyperlink>
      <w:r w:rsidRPr="0082401C">
        <w:rPr>
          <w:rFonts w:ascii="Times New Roman" w:hAnsi="Times New Roman" w:cs="Times New Roman"/>
          <w:sz w:val="28"/>
          <w:szCs w:val="28"/>
        </w:rPr>
        <w:t>;</w:t>
      </w:r>
    </w:p>
    <w:p w:rsidR="000D1F7B" w:rsidRPr="0082401C" w:rsidRDefault="000D1F7B" w:rsidP="000D1F7B">
      <w:pPr>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 3) осуществляет прием и регистрацию заявок на участие в конкурсе в течение 30 дней со дня опубликования извещения;</w:t>
      </w:r>
    </w:p>
    <w:p w:rsidR="000D1F7B" w:rsidRPr="0082401C" w:rsidRDefault="000D1F7B" w:rsidP="000D1F7B">
      <w:pPr>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 4) проверяет наличие документов, представляемых с заявкой на участие в конкурсе,  указанных в </w:t>
      </w:r>
      <w:hyperlink w:anchor="Par112" w:history="1">
        <w:r w:rsidRPr="0082401C">
          <w:rPr>
            <w:rFonts w:ascii="Times New Roman" w:hAnsi="Times New Roman" w:cs="Times New Roman"/>
            <w:sz w:val="28"/>
            <w:szCs w:val="28"/>
          </w:rPr>
          <w:t>пункте 8</w:t>
        </w:r>
      </w:hyperlink>
      <w:r w:rsidRPr="0082401C">
        <w:rPr>
          <w:rFonts w:ascii="Times New Roman" w:hAnsi="Times New Roman" w:cs="Times New Roman"/>
          <w:sz w:val="28"/>
          <w:szCs w:val="28"/>
        </w:rPr>
        <w:t xml:space="preserve"> настоящего Порядка.</w:t>
      </w:r>
    </w:p>
    <w:p w:rsidR="000D1F7B" w:rsidRPr="0082401C" w:rsidRDefault="000D1F7B" w:rsidP="0082401C">
      <w:pPr>
        <w:numPr>
          <w:ilvl w:val="0"/>
          <w:numId w:val="3"/>
        </w:numPr>
        <w:tabs>
          <w:tab w:val="num" w:pos="1134"/>
        </w:tabs>
        <w:spacing w:after="0" w:line="240" w:lineRule="auto"/>
        <w:ind w:left="0" w:firstLine="708"/>
        <w:jc w:val="both"/>
        <w:rPr>
          <w:rFonts w:ascii="Times New Roman" w:hAnsi="Times New Roman" w:cs="Times New Roman"/>
          <w:sz w:val="28"/>
          <w:szCs w:val="28"/>
        </w:rPr>
      </w:pPr>
      <w:r w:rsidRPr="0082401C">
        <w:rPr>
          <w:rFonts w:ascii="Times New Roman" w:hAnsi="Times New Roman" w:cs="Times New Roman"/>
          <w:spacing w:val="-4"/>
          <w:sz w:val="28"/>
          <w:szCs w:val="28"/>
        </w:rPr>
        <w:lastRenderedPageBreak/>
        <w:t xml:space="preserve">Конкурсная документация, соответствующая требованиям пункта 8 </w:t>
      </w:r>
      <w:r w:rsidRPr="0082401C">
        <w:rPr>
          <w:rFonts w:ascii="Times New Roman" w:hAnsi="Times New Roman" w:cs="Times New Roman"/>
          <w:spacing w:val="-12"/>
          <w:sz w:val="28"/>
          <w:szCs w:val="28"/>
        </w:rPr>
        <w:t>настоящего Порядка</w:t>
      </w:r>
      <w:r w:rsidRPr="0082401C">
        <w:rPr>
          <w:rFonts w:ascii="Times New Roman" w:hAnsi="Times New Roman" w:cs="Times New Roman"/>
          <w:sz w:val="28"/>
          <w:szCs w:val="28"/>
        </w:rPr>
        <w:t>, регистрируется в реестре конкурсной документации субъектов малого и среднего предпринимательства на участие в конкурсе.</w:t>
      </w:r>
    </w:p>
    <w:p w:rsidR="000D1F7B" w:rsidRPr="0082401C" w:rsidRDefault="000D1F7B" w:rsidP="0082401C">
      <w:pPr>
        <w:pStyle w:val="ConsPlusNormal"/>
        <w:numPr>
          <w:ilvl w:val="0"/>
          <w:numId w:val="3"/>
        </w:numPr>
        <w:tabs>
          <w:tab w:val="num" w:pos="1134"/>
        </w:tabs>
        <w:ind w:left="0" w:firstLine="708"/>
        <w:jc w:val="both"/>
        <w:rPr>
          <w:rFonts w:ascii="Times New Roman" w:hAnsi="Times New Roman" w:cs="Times New Roman"/>
          <w:sz w:val="28"/>
          <w:szCs w:val="28"/>
        </w:rPr>
      </w:pPr>
      <w:r w:rsidRPr="0082401C">
        <w:rPr>
          <w:rFonts w:ascii="Times New Roman" w:hAnsi="Times New Roman" w:cs="Times New Roman"/>
          <w:sz w:val="28"/>
          <w:szCs w:val="28"/>
        </w:rPr>
        <w:t>Субъект малого и среднего предпринимательства вправе подать только одну конкурсную документацию для участия в конкурсе.</w:t>
      </w:r>
    </w:p>
    <w:p w:rsidR="000D1F7B" w:rsidRPr="0082401C" w:rsidRDefault="000D1F7B" w:rsidP="000D1F7B">
      <w:pPr>
        <w:pStyle w:val="ConsPlusNormal"/>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Субъект малого предпринимательства вправе внести изменения в свою конкурсную документацию  при условии, что министерство получит соответствующее письменное уведомление не позднее, чем за 5 рабочих дней до дня проведения заседания конкурсной комиссии. Изменения в конкурсную документацию, внесенные субъектом малого предпринимательства, являются неотъемлемой ее частью. </w:t>
      </w:r>
      <w:r w:rsidRPr="0082401C">
        <w:rPr>
          <w:rFonts w:ascii="Times New Roman" w:hAnsi="Times New Roman" w:cs="Times New Roman"/>
          <w:sz w:val="28"/>
          <w:szCs w:val="28"/>
        </w:rPr>
        <w:br/>
        <w:t xml:space="preserve">При неоднократном внесении изменений в конкурсную документацию все изменения должны быть пронумерованы по порядку возрастания номеров. </w:t>
      </w:r>
      <w:r w:rsidRPr="0082401C">
        <w:rPr>
          <w:rFonts w:ascii="Times New Roman" w:hAnsi="Times New Roman" w:cs="Times New Roman"/>
          <w:sz w:val="28"/>
          <w:szCs w:val="28"/>
        </w:rPr>
        <w:br/>
        <w:t>В случае противоречий между внесенными изменениями преимущество имеет изменение с большим порядковым номером.</w:t>
      </w:r>
    </w:p>
    <w:p w:rsidR="000D1F7B" w:rsidRPr="0082401C" w:rsidRDefault="000D1F7B" w:rsidP="000D1F7B">
      <w:pPr>
        <w:pStyle w:val="ConsPlusNormal"/>
        <w:ind w:firstLine="708"/>
        <w:jc w:val="both"/>
        <w:rPr>
          <w:rFonts w:ascii="Times New Roman" w:hAnsi="Times New Roman" w:cs="Times New Roman"/>
          <w:sz w:val="28"/>
          <w:szCs w:val="28"/>
        </w:rPr>
      </w:pPr>
      <w:r w:rsidRPr="0082401C">
        <w:rPr>
          <w:rFonts w:ascii="Times New Roman" w:hAnsi="Times New Roman" w:cs="Times New Roman"/>
          <w:sz w:val="28"/>
          <w:szCs w:val="28"/>
        </w:rPr>
        <w:t>Субъект малого и среднего предпринимательства вправе отозвать свою конкурсную документацию при условии, что министерство получит соответствующее письменное уведомление до дня проведения заседания конкурсной комиссии.</w:t>
      </w:r>
    </w:p>
    <w:p w:rsidR="000D1F7B" w:rsidRPr="0082401C" w:rsidRDefault="000D1F7B" w:rsidP="000D1F7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z w:val="28"/>
          <w:szCs w:val="28"/>
        </w:rPr>
        <w:t>Субъект малого и среднего предпринимательства вправе отказаться от субсидии после принятия министерством решения о предоставлении субсидии. При этом отказ направляется в министерство в письменной форме в течение 10 рабочих дней со дня издания распоряжения о выделении средств областного бюджета на предоставление субсидий победителям конкурса.</w:t>
      </w:r>
    </w:p>
    <w:p w:rsidR="000D1F7B" w:rsidRPr="0082401C" w:rsidRDefault="000D1F7B" w:rsidP="0082401C">
      <w:pPr>
        <w:numPr>
          <w:ilvl w:val="0"/>
          <w:numId w:val="3"/>
        </w:numPr>
        <w:tabs>
          <w:tab w:val="num" w:pos="1633"/>
        </w:tabs>
        <w:autoSpaceDE w:val="0"/>
        <w:autoSpaceDN w:val="0"/>
        <w:adjustRightInd w:val="0"/>
        <w:spacing w:after="0" w:line="240" w:lineRule="auto"/>
        <w:ind w:left="0" w:firstLine="708"/>
        <w:jc w:val="both"/>
        <w:outlineLvl w:val="1"/>
        <w:rPr>
          <w:rFonts w:ascii="Times New Roman" w:hAnsi="Times New Roman" w:cs="Times New Roman"/>
          <w:sz w:val="28"/>
          <w:szCs w:val="28"/>
        </w:rPr>
      </w:pPr>
      <w:r w:rsidRPr="0082401C">
        <w:rPr>
          <w:rFonts w:ascii="Times New Roman" w:hAnsi="Times New Roman" w:cs="Times New Roman"/>
          <w:spacing w:val="-4"/>
          <w:sz w:val="28"/>
          <w:szCs w:val="28"/>
        </w:rPr>
        <w:t>Министерство осуществляет оценку конкурсной документации</w:t>
      </w:r>
      <w:r w:rsidRPr="0082401C">
        <w:rPr>
          <w:rFonts w:ascii="Times New Roman" w:hAnsi="Times New Roman" w:cs="Times New Roman"/>
          <w:sz w:val="28"/>
          <w:szCs w:val="28"/>
        </w:rPr>
        <w:t xml:space="preserve">, зарегистрированной и претендующей на предоставление субсидий, по количественным критериям оценки конкурсной документации по форме согласно приложению № 5 к настоящему Порядку. </w:t>
      </w:r>
    </w:p>
    <w:p w:rsidR="000D1F7B" w:rsidRPr="0082401C" w:rsidRDefault="000D1F7B" w:rsidP="0082401C">
      <w:pPr>
        <w:pStyle w:val="ConsPlusNormal"/>
        <w:widowControl/>
        <w:numPr>
          <w:ilvl w:val="0"/>
          <w:numId w:val="3"/>
        </w:numPr>
        <w:tabs>
          <w:tab w:val="num" w:pos="1633"/>
        </w:tabs>
        <w:ind w:left="0"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Состав конкурсной комиссии утверждается распоряжением </w:t>
      </w:r>
      <w:r w:rsidRPr="0082401C">
        <w:rPr>
          <w:rFonts w:ascii="Times New Roman" w:hAnsi="Times New Roman" w:cs="Times New Roman"/>
          <w:spacing w:val="-4"/>
          <w:sz w:val="28"/>
          <w:szCs w:val="28"/>
        </w:rPr>
        <w:t>министерства. Конкурсная комиссия формируется</w:t>
      </w:r>
      <w:r w:rsidRPr="0082401C">
        <w:rPr>
          <w:rFonts w:ascii="Times New Roman" w:hAnsi="Times New Roman" w:cs="Times New Roman"/>
          <w:sz w:val="28"/>
          <w:szCs w:val="28"/>
        </w:rPr>
        <w:t xml:space="preserve"> из сотрудников министерства с привлечением представителей исполнительных органов государственной власти Архангельской области, представителя Архангельского областного Собрания депутатов</w:t>
      </w:r>
      <w:r w:rsidRPr="0082401C">
        <w:rPr>
          <w:rFonts w:ascii="Times New Roman" w:hAnsi="Times New Roman" w:cs="Times New Roman"/>
          <w:spacing w:val="-4"/>
          <w:sz w:val="28"/>
          <w:szCs w:val="28"/>
        </w:rPr>
        <w:t xml:space="preserve">, представителей организаций инфраструктуры </w:t>
      </w:r>
      <w:proofErr w:type="spellStart"/>
      <w:r w:rsidRPr="0082401C">
        <w:rPr>
          <w:rFonts w:ascii="Times New Roman" w:hAnsi="Times New Roman" w:cs="Times New Roman"/>
          <w:spacing w:val="-4"/>
          <w:sz w:val="28"/>
          <w:szCs w:val="28"/>
        </w:rPr>
        <w:t>поддержки</w:t>
      </w:r>
      <w:r w:rsidRPr="0082401C">
        <w:rPr>
          <w:rFonts w:ascii="Times New Roman" w:hAnsi="Times New Roman" w:cs="Times New Roman"/>
          <w:spacing w:val="-6"/>
          <w:sz w:val="28"/>
          <w:szCs w:val="28"/>
        </w:rPr>
        <w:t>малого</w:t>
      </w:r>
      <w:proofErr w:type="spellEnd"/>
      <w:r w:rsidRPr="0082401C">
        <w:rPr>
          <w:rFonts w:ascii="Times New Roman" w:hAnsi="Times New Roman" w:cs="Times New Roman"/>
          <w:spacing w:val="-6"/>
          <w:sz w:val="28"/>
          <w:szCs w:val="28"/>
        </w:rPr>
        <w:t xml:space="preserve"> и среднего предпринимательства Архангельской области, представителей</w:t>
      </w:r>
      <w:r w:rsidRPr="0082401C">
        <w:rPr>
          <w:rFonts w:ascii="Times New Roman" w:hAnsi="Times New Roman" w:cs="Times New Roman"/>
          <w:sz w:val="28"/>
          <w:szCs w:val="28"/>
        </w:rPr>
        <w:t xml:space="preserve"> об</w:t>
      </w:r>
      <w:r w:rsidRPr="0082401C">
        <w:rPr>
          <w:rFonts w:ascii="Times New Roman" w:hAnsi="Times New Roman" w:cs="Times New Roman"/>
          <w:spacing w:val="-12"/>
          <w:sz w:val="28"/>
          <w:szCs w:val="28"/>
        </w:rPr>
        <w:t xml:space="preserve">щественных объединений малого </w:t>
      </w:r>
      <w:r w:rsidRPr="0082401C">
        <w:rPr>
          <w:rFonts w:ascii="Times New Roman" w:hAnsi="Times New Roman" w:cs="Times New Roman"/>
          <w:spacing w:val="-12"/>
          <w:sz w:val="28"/>
          <w:szCs w:val="28"/>
        </w:rPr>
        <w:br/>
        <w:t>и среднего предпринимательства Архангельской</w:t>
      </w:r>
      <w:r w:rsidRPr="0082401C">
        <w:rPr>
          <w:rFonts w:ascii="Times New Roman" w:hAnsi="Times New Roman" w:cs="Times New Roman"/>
          <w:sz w:val="28"/>
          <w:szCs w:val="28"/>
        </w:rPr>
        <w:t xml:space="preserve"> области (по согласованию). </w:t>
      </w:r>
    </w:p>
    <w:p w:rsidR="000D1F7B" w:rsidRPr="0082401C" w:rsidRDefault="000D1F7B" w:rsidP="000D1F7B">
      <w:pPr>
        <w:pStyle w:val="ConsPlusNormal"/>
        <w:widowControl/>
        <w:ind w:firstLine="708"/>
        <w:jc w:val="both"/>
        <w:rPr>
          <w:rFonts w:ascii="Times New Roman" w:hAnsi="Times New Roman" w:cs="Times New Roman"/>
          <w:sz w:val="28"/>
          <w:szCs w:val="28"/>
        </w:rPr>
      </w:pPr>
      <w:r w:rsidRPr="0082401C">
        <w:rPr>
          <w:rFonts w:ascii="Times New Roman" w:hAnsi="Times New Roman" w:cs="Times New Roman"/>
          <w:spacing w:val="-4"/>
          <w:sz w:val="28"/>
          <w:szCs w:val="28"/>
        </w:rPr>
        <w:t>Председателем конкурсной комиссии является министр экономического</w:t>
      </w:r>
      <w:r w:rsidRPr="0082401C">
        <w:rPr>
          <w:rFonts w:ascii="Times New Roman" w:hAnsi="Times New Roman" w:cs="Times New Roman"/>
          <w:sz w:val="28"/>
          <w:szCs w:val="28"/>
        </w:rPr>
        <w:t xml:space="preserve"> развития и конкурентной политики Архангельской области, заместителем председателя комиссии – заместитель министра </w:t>
      </w:r>
      <w:r w:rsidRPr="0082401C">
        <w:rPr>
          <w:rFonts w:ascii="Times New Roman" w:hAnsi="Times New Roman" w:cs="Times New Roman"/>
          <w:spacing w:val="-8"/>
          <w:sz w:val="28"/>
          <w:szCs w:val="28"/>
        </w:rPr>
        <w:t>экономического развития</w:t>
      </w:r>
      <w:r w:rsidRPr="0082401C">
        <w:rPr>
          <w:rFonts w:ascii="Times New Roman" w:hAnsi="Times New Roman" w:cs="Times New Roman"/>
          <w:sz w:val="28"/>
          <w:szCs w:val="28"/>
        </w:rPr>
        <w:t xml:space="preserve"> и конкурентной политики Архангельской области</w:t>
      </w:r>
      <w:r w:rsidRPr="0082401C">
        <w:rPr>
          <w:rFonts w:ascii="Times New Roman" w:hAnsi="Times New Roman" w:cs="Times New Roman"/>
          <w:spacing w:val="-8"/>
          <w:sz w:val="28"/>
          <w:szCs w:val="28"/>
        </w:rPr>
        <w:t xml:space="preserve">, </w:t>
      </w:r>
      <w:r w:rsidRPr="0082401C">
        <w:rPr>
          <w:rFonts w:ascii="Times New Roman" w:hAnsi="Times New Roman" w:cs="Times New Roman"/>
          <w:sz w:val="28"/>
          <w:szCs w:val="28"/>
        </w:rPr>
        <w:t xml:space="preserve">секретарем – специалист министерства. </w:t>
      </w:r>
    </w:p>
    <w:p w:rsidR="000D1F7B" w:rsidRPr="0082401C" w:rsidRDefault="000D1F7B" w:rsidP="000D1F7B">
      <w:pPr>
        <w:pStyle w:val="ConsPlusNormal"/>
        <w:widowControl/>
        <w:ind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Заседание конкурсной комиссии считается правомочным, если в нем принимает участие не менее половины членов комиссии. </w:t>
      </w:r>
    </w:p>
    <w:p w:rsidR="000D1F7B" w:rsidRPr="0082401C" w:rsidRDefault="000D1F7B" w:rsidP="0082401C">
      <w:pPr>
        <w:pStyle w:val="ConsPlusNormal"/>
        <w:widowControl/>
        <w:numPr>
          <w:ilvl w:val="0"/>
          <w:numId w:val="3"/>
        </w:numPr>
        <w:tabs>
          <w:tab w:val="num" w:pos="1633"/>
        </w:tabs>
        <w:ind w:left="0" w:firstLine="708"/>
        <w:jc w:val="both"/>
        <w:rPr>
          <w:rFonts w:ascii="Times New Roman" w:hAnsi="Times New Roman" w:cs="Times New Roman"/>
          <w:sz w:val="28"/>
          <w:szCs w:val="28"/>
        </w:rPr>
      </w:pPr>
      <w:r w:rsidRPr="0082401C">
        <w:rPr>
          <w:rFonts w:ascii="Times New Roman" w:hAnsi="Times New Roman" w:cs="Times New Roman"/>
          <w:spacing w:val="-8"/>
          <w:sz w:val="28"/>
          <w:szCs w:val="28"/>
        </w:rPr>
        <w:t>Конкурсная комиссия рассматривает конкурсную документацию участников, руководствуясь</w:t>
      </w:r>
      <w:r w:rsidRPr="0082401C">
        <w:rPr>
          <w:rFonts w:ascii="Times New Roman" w:hAnsi="Times New Roman" w:cs="Times New Roman"/>
          <w:sz w:val="28"/>
          <w:szCs w:val="28"/>
        </w:rPr>
        <w:t xml:space="preserve"> качественными критериями оценки конкурсной </w:t>
      </w:r>
      <w:r w:rsidRPr="0082401C">
        <w:rPr>
          <w:rFonts w:ascii="Times New Roman" w:hAnsi="Times New Roman" w:cs="Times New Roman"/>
          <w:sz w:val="28"/>
          <w:szCs w:val="28"/>
        </w:rPr>
        <w:lastRenderedPageBreak/>
        <w:t xml:space="preserve">документации по форме согласно </w:t>
      </w:r>
      <w:proofErr w:type="gramStart"/>
      <w:r w:rsidRPr="0082401C">
        <w:rPr>
          <w:rFonts w:ascii="Times New Roman" w:hAnsi="Times New Roman" w:cs="Times New Roman"/>
          <w:sz w:val="28"/>
          <w:szCs w:val="28"/>
        </w:rPr>
        <w:t>в</w:t>
      </w:r>
      <w:proofErr w:type="gramEnd"/>
      <w:r w:rsidRPr="0082401C">
        <w:rPr>
          <w:rFonts w:ascii="Times New Roman" w:hAnsi="Times New Roman" w:cs="Times New Roman"/>
          <w:sz w:val="28"/>
          <w:szCs w:val="28"/>
        </w:rPr>
        <w:t xml:space="preserve"> приложению № 6 к настоящему Порядку. Каждая конкурсная документация обсуждается членами комиссии отдельно, после обсуждения в лист оценки конкурсной документации по форме согласно приложению № 7 к настоящему Порядку каждый член комиссии вносит оценку качественных критериев представленной конкурсной документации.</w:t>
      </w:r>
    </w:p>
    <w:p w:rsidR="000D1F7B" w:rsidRPr="0082401C" w:rsidRDefault="000D1F7B" w:rsidP="000D1F7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z w:val="28"/>
          <w:szCs w:val="28"/>
        </w:rPr>
        <w:t>После обсуждения всех заявок листы оценки конкурсной документации передаются членами комиссии секретарю для определения суммарного значения количественных и качественных оценок конкурсной документации, определенных каждым из членов комиссии для подготовки итогового рейтинга конкурсной документации и протокола.</w:t>
      </w:r>
    </w:p>
    <w:p w:rsidR="000D1F7B" w:rsidRPr="0082401C" w:rsidRDefault="000D1F7B" w:rsidP="0082401C">
      <w:pPr>
        <w:numPr>
          <w:ilvl w:val="0"/>
          <w:numId w:val="3"/>
        </w:numPr>
        <w:tabs>
          <w:tab w:val="left" w:pos="1134"/>
          <w:tab w:val="left" w:pos="1418"/>
        </w:tabs>
        <w:autoSpaceDE w:val="0"/>
        <w:autoSpaceDN w:val="0"/>
        <w:adjustRightInd w:val="0"/>
        <w:spacing w:after="0" w:line="240" w:lineRule="auto"/>
        <w:ind w:left="0" w:firstLine="708"/>
        <w:jc w:val="both"/>
        <w:rPr>
          <w:rFonts w:ascii="Times New Roman" w:hAnsi="Times New Roman" w:cs="Times New Roman"/>
          <w:sz w:val="28"/>
          <w:szCs w:val="28"/>
        </w:rPr>
      </w:pPr>
      <w:r w:rsidRPr="0082401C">
        <w:rPr>
          <w:rFonts w:ascii="Times New Roman" w:hAnsi="Times New Roman" w:cs="Times New Roman"/>
          <w:sz w:val="28"/>
          <w:szCs w:val="28"/>
        </w:rPr>
        <w:t xml:space="preserve">Решения конкурсной комиссии оформляются протоколом. Министерство в течение 15 рабочих дней со дня проведения заседания конкурсной комиссии размещает протокол в информационно-телекоммуникационной сети «Интернет» на сайтах </w:t>
      </w:r>
      <w:hyperlink r:id="rId109" w:history="1">
        <w:r w:rsidRPr="0082401C">
          <w:rPr>
            <w:rFonts w:ascii="Times New Roman" w:hAnsi="Times New Roman" w:cs="Times New Roman"/>
            <w:sz w:val="28"/>
            <w:szCs w:val="28"/>
          </w:rPr>
          <w:t>www.dvinaland.ru</w:t>
        </w:r>
      </w:hyperlink>
      <w:r w:rsidRPr="0082401C">
        <w:rPr>
          <w:rFonts w:ascii="Times New Roman" w:hAnsi="Times New Roman" w:cs="Times New Roman"/>
          <w:sz w:val="28"/>
          <w:szCs w:val="28"/>
        </w:rPr>
        <w:t xml:space="preserve"> и </w:t>
      </w:r>
      <w:hyperlink r:id="rId110" w:history="1">
        <w:r w:rsidRPr="0082401C">
          <w:rPr>
            <w:rFonts w:ascii="Times New Roman" w:hAnsi="Times New Roman" w:cs="Times New Roman"/>
            <w:sz w:val="28"/>
            <w:szCs w:val="28"/>
          </w:rPr>
          <w:t>www.msp29.ru</w:t>
        </w:r>
      </w:hyperlink>
      <w:r w:rsidRPr="0082401C">
        <w:rPr>
          <w:rFonts w:ascii="Times New Roman" w:hAnsi="Times New Roman" w:cs="Times New Roman"/>
          <w:sz w:val="28"/>
          <w:szCs w:val="28"/>
        </w:rPr>
        <w:t>.</w:t>
      </w:r>
    </w:p>
    <w:p w:rsidR="000D1F7B" w:rsidRPr="0082401C" w:rsidRDefault="000D1F7B" w:rsidP="000D1F7B">
      <w:pPr>
        <w:tabs>
          <w:tab w:val="left" w:pos="993"/>
          <w:tab w:val="left" w:pos="1134"/>
          <w:tab w:val="left" w:pos="1418"/>
        </w:tabs>
        <w:autoSpaceDE w:val="0"/>
        <w:autoSpaceDN w:val="0"/>
        <w:adjustRightInd w:val="0"/>
        <w:spacing w:after="0" w:line="240" w:lineRule="auto"/>
        <w:ind w:firstLine="708"/>
        <w:jc w:val="both"/>
        <w:rPr>
          <w:rFonts w:ascii="Times New Roman" w:hAnsi="Times New Roman" w:cs="Times New Roman"/>
          <w:sz w:val="28"/>
          <w:szCs w:val="28"/>
        </w:rPr>
      </w:pPr>
      <w:r w:rsidRPr="0082401C">
        <w:rPr>
          <w:rFonts w:ascii="Times New Roman" w:hAnsi="Times New Roman" w:cs="Times New Roman"/>
          <w:sz w:val="28"/>
          <w:szCs w:val="28"/>
        </w:rPr>
        <w:t>Выписки из протокола заседания конкурсной комиссии направляются субъектам малого и среднего предпринимательства, участвовавшим в конкурсе, по их письменному запросу</w:t>
      </w:r>
    </w:p>
    <w:p w:rsidR="000D1F7B" w:rsidRPr="0082401C" w:rsidRDefault="000D1F7B" w:rsidP="0082401C">
      <w:pPr>
        <w:numPr>
          <w:ilvl w:val="0"/>
          <w:numId w:val="3"/>
        </w:numPr>
        <w:tabs>
          <w:tab w:val="clear" w:pos="1916"/>
          <w:tab w:val="left" w:pos="993"/>
          <w:tab w:val="left" w:pos="1134"/>
          <w:tab w:val="left" w:pos="1418"/>
        </w:tabs>
        <w:autoSpaceDE w:val="0"/>
        <w:autoSpaceDN w:val="0"/>
        <w:adjustRightInd w:val="0"/>
        <w:spacing w:after="0" w:line="240" w:lineRule="auto"/>
        <w:ind w:left="0" w:firstLine="708"/>
        <w:jc w:val="both"/>
        <w:rPr>
          <w:rFonts w:ascii="Times New Roman" w:hAnsi="Times New Roman" w:cs="Times New Roman"/>
          <w:sz w:val="28"/>
          <w:szCs w:val="28"/>
        </w:rPr>
      </w:pPr>
      <w:r w:rsidRPr="0082401C">
        <w:rPr>
          <w:rFonts w:ascii="Times New Roman" w:hAnsi="Times New Roman" w:cs="Times New Roman"/>
          <w:sz w:val="28"/>
          <w:szCs w:val="28"/>
        </w:rPr>
        <w:t>На основании протокола конкурсной комиссии министерство принимает решение о победителях конкурса и издает распоряжение о предоставлении субсидий победителям конкурса.</w:t>
      </w:r>
    </w:p>
    <w:p w:rsidR="000D1F7B" w:rsidRPr="0082401C" w:rsidRDefault="000D1F7B" w:rsidP="000D1F7B">
      <w:pPr>
        <w:tabs>
          <w:tab w:val="left" w:pos="1134"/>
          <w:tab w:val="left" w:pos="1418"/>
        </w:tabs>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pacing w:val="-6"/>
          <w:sz w:val="28"/>
          <w:szCs w:val="28"/>
        </w:rPr>
        <w:t>Субсидии предоставляются субъектам малого и среднего предпринимательства (далее – победители)</w:t>
      </w:r>
      <w:r w:rsidRPr="0082401C">
        <w:rPr>
          <w:rFonts w:ascii="Times New Roman" w:hAnsi="Times New Roman" w:cs="Times New Roman"/>
          <w:sz w:val="28"/>
          <w:szCs w:val="28"/>
        </w:rPr>
        <w:t xml:space="preserve">, конкурсная документация которых получила итоговую рейтинговую оценку более одной второй </w:t>
      </w:r>
      <w:proofErr w:type="gramStart"/>
      <w:r w:rsidRPr="0082401C">
        <w:rPr>
          <w:rFonts w:ascii="Times New Roman" w:hAnsi="Times New Roman" w:cs="Times New Roman"/>
          <w:sz w:val="28"/>
          <w:szCs w:val="28"/>
        </w:rPr>
        <w:t>от</w:t>
      </w:r>
      <w:proofErr w:type="gramEnd"/>
      <w:r w:rsidRPr="0082401C">
        <w:rPr>
          <w:rFonts w:ascii="Times New Roman" w:hAnsi="Times New Roman" w:cs="Times New Roman"/>
          <w:sz w:val="28"/>
          <w:szCs w:val="28"/>
        </w:rPr>
        <w:t xml:space="preserve"> максимально возможной.</w:t>
      </w:r>
    </w:p>
    <w:p w:rsidR="000D1F7B" w:rsidRPr="0082401C" w:rsidRDefault="000D1F7B" w:rsidP="000D1F7B">
      <w:pPr>
        <w:tabs>
          <w:tab w:val="left" w:pos="1134"/>
          <w:tab w:val="left" w:pos="1418"/>
        </w:tabs>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z w:val="28"/>
          <w:szCs w:val="28"/>
        </w:rPr>
        <w:t>Максимально возможный рейтинг рассчитывается как сумма максимального значения рейтинговой оценки (200), умноженной на число членов комиссии, принимавших участие в заседании.</w:t>
      </w:r>
    </w:p>
    <w:p w:rsidR="000D1F7B" w:rsidRPr="0082401C" w:rsidRDefault="000D1F7B" w:rsidP="000D1F7B">
      <w:pPr>
        <w:tabs>
          <w:tab w:val="left" w:pos="1134"/>
          <w:tab w:val="left" w:pos="1418"/>
        </w:tabs>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z w:val="28"/>
          <w:szCs w:val="28"/>
        </w:rPr>
        <w:t>Итоговая рейтинговая оценка конкурсной документации рассчитывается как сумма баллов (с учетом их веса) по соответствующим критериям, отраженным в приложениях № 5 и 6 к настоящему Порядку.</w:t>
      </w:r>
    </w:p>
    <w:p w:rsidR="000D1F7B" w:rsidRPr="0082401C" w:rsidRDefault="000D1F7B" w:rsidP="000D1F7B">
      <w:pPr>
        <w:tabs>
          <w:tab w:val="left" w:pos="1134"/>
          <w:tab w:val="left" w:pos="1418"/>
        </w:tabs>
        <w:autoSpaceDE w:val="0"/>
        <w:autoSpaceDN w:val="0"/>
        <w:adjustRightInd w:val="0"/>
        <w:spacing w:after="0" w:line="240" w:lineRule="auto"/>
        <w:ind w:firstLine="708"/>
        <w:jc w:val="both"/>
        <w:outlineLvl w:val="1"/>
        <w:rPr>
          <w:rFonts w:ascii="Times New Roman" w:hAnsi="Times New Roman" w:cs="Times New Roman"/>
          <w:sz w:val="28"/>
          <w:szCs w:val="28"/>
        </w:rPr>
      </w:pPr>
      <w:r w:rsidRPr="0082401C">
        <w:rPr>
          <w:rFonts w:ascii="Times New Roman" w:hAnsi="Times New Roman" w:cs="Times New Roman"/>
          <w:sz w:val="28"/>
          <w:szCs w:val="28"/>
        </w:rPr>
        <w:t xml:space="preserve">Последовательность предоставления субсидии определяется на основании итоговой рейтинговой оценки заявок (начиная от большего показателя к </w:t>
      </w:r>
      <w:proofErr w:type="gramStart"/>
      <w:r w:rsidRPr="0082401C">
        <w:rPr>
          <w:rFonts w:ascii="Times New Roman" w:hAnsi="Times New Roman" w:cs="Times New Roman"/>
          <w:sz w:val="28"/>
          <w:szCs w:val="28"/>
        </w:rPr>
        <w:t>меньшему</w:t>
      </w:r>
      <w:proofErr w:type="gramEnd"/>
      <w:r w:rsidRPr="0082401C">
        <w:rPr>
          <w:rFonts w:ascii="Times New Roman" w:hAnsi="Times New Roman" w:cs="Times New Roman"/>
          <w:sz w:val="28"/>
          <w:szCs w:val="28"/>
        </w:rPr>
        <w:t xml:space="preserve">). </w:t>
      </w:r>
      <w:bookmarkStart w:id="110" w:name="OLE_LINK1"/>
      <w:bookmarkStart w:id="111" w:name="OLE_LINK2"/>
      <w:r w:rsidRPr="0082401C">
        <w:rPr>
          <w:rFonts w:ascii="Times New Roman" w:hAnsi="Times New Roman" w:cs="Times New Roman"/>
          <w:sz w:val="28"/>
          <w:szCs w:val="28"/>
        </w:rPr>
        <w:t>В случае равенства итогового рейтинга оценки конкурсной документации преимущество имеет конкурсная документация, дата регистрации которой имеет более ранний срок.</w:t>
      </w:r>
    </w:p>
    <w:bookmarkEnd w:id="110"/>
    <w:bookmarkEnd w:id="111"/>
    <w:p w:rsidR="000D1F7B" w:rsidRPr="0082401C" w:rsidRDefault="000D1F7B" w:rsidP="000D1F7B">
      <w:pPr>
        <w:pStyle w:val="ConsPlusNormal"/>
        <w:widowControl/>
        <w:ind w:firstLine="708"/>
        <w:jc w:val="both"/>
        <w:rPr>
          <w:rFonts w:ascii="Times New Roman" w:hAnsi="Times New Roman" w:cs="Times New Roman"/>
          <w:b/>
          <w:sz w:val="28"/>
          <w:szCs w:val="28"/>
        </w:rPr>
      </w:pPr>
    </w:p>
    <w:p w:rsidR="000D1F7B" w:rsidRPr="0082401C" w:rsidRDefault="000D1F7B" w:rsidP="000D1F7B">
      <w:pPr>
        <w:pStyle w:val="ConsPlusNormal"/>
        <w:widowControl/>
        <w:ind w:firstLine="708"/>
        <w:jc w:val="both"/>
        <w:rPr>
          <w:rFonts w:ascii="Times New Roman" w:hAnsi="Times New Roman" w:cs="Times New Roman"/>
          <w:b/>
          <w:sz w:val="28"/>
          <w:szCs w:val="28"/>
        </w:rPr>
      </w:pPr>
      <w:r w:rsidRPr="0082401C">
        <w:rPr>
          <w:rFonts w:ascii="Times New Roman" w:hAnsi="Times New Roman" w:cs="Times New Roman"/>
          <w:b/>
          <w:sz w:val="28"/>
          <w:szCs w:val="28"/>
          <w:lang w:val="en-US"/>
        </w:rPr>
        <w:t>IV</w:t>
      </w:r>
      <w:r w:rsidRPr="0082401C">
        <w:rPr>
          <w:rFonts w:ascii="Times New Roman" w:hAnsi="Times New Roman" w:cs="Times New Roman"/>
          <w:b/>
          <w:sz w:val="28"/>
          <w:szCs w:val="28"/>
        </w:rPr>
        <w:t>. Порядок предоставления субсидий победителям конкурса</w:t>
      </w:r>
    </w:p>
    <w:p w:rsidR="000D1F7B" w:rsidRPr="0082401C" w:rsidRDefault="000D1F7B" w:rsidP="000D1F7B">
      <w:pPr>
        <w:pStyle w:val="ConsPlusNormal"/>
        <w:widowControl/>
        <w:ind w:firstLine="0"/>
        <w:jc w:val="center"/>
        <w:outlineLvl w:val="1"/>
        <w:rPr>
          <w:rFonts w:ascii="Times New Roman" w:hAnsi="Times New Roman" w:cs="Times New Roman"/>
          <w:b/>
          <w:sz w:val="28"/>
          <w:szCs w:val="28"/>
        </w:rPr>
      </w:pPr>
      <w:r w:rsidRPr="0082401C">
        <w:rPr>
          <w:rFonts w:ascii="Times New Roman" w:hAnsi="Times New Roman" w:cs="Times New Roman"/>
          <w:b/>
          <w:sz w:val="28"/>
          <w:szCs w:val="28"/>
        </w:rPr>
        <w:t xml:space="preserve">и осуществления </w:t>
      </w:r>
      <w:proofErr w:type="gramStart"/>
      <w:r w:rsidRPr="0082401C">
        <w:rPr>
          <w:rFonts w:ascii="Times New Roman" w:hAnsi="Times New Roman" w:cs="Times New Roman"/>
          <w:b/>
          <w:sz w:val="28"/>
          <w:szCs w:val="28"/>
        </w:rPr>
        <w:t>контроля за</w:t>
      </w:r>
      <w:proofErr w:type="gramEnd"/>
      <w:r w:rsidRPr="0082401C">
        <w:rPr>
          <w:rFonts w:ascii="Times New Roman" w:hAnsi="Times New Roman" w:cs="Times New Roman"/>
          <w:b/>
          <w:sz w:val="28"/>
          <w:szCs w:val="28"/>
        </w:rPr>
        <w:t xml:space="preserve"> использованием субсидий</w:t>
      </w:r>
    </w:p>
    <w:p w:rsidR="000D1F7B" w:rsidRPr="0082401C" w:rsidRDefault="000D1F7B" w:rsidP="000D1F7B">
      <w:pPr>
        <w:pStyle w:val="ConsPlusNormal"/>
        <w:widowControl/>
        <w:ind w:firstLine="0"/>
        <w:jc w:val="center"/>
        <w:outlineLvl w:val="1"/>
        <w:rPr>
          <w:rFonts w:ascii="Times New Roman" w:hAnsi="Times New Roman" w:cs="Times New Roman"/>
          <w:b/>
          <w:sz w:val="28"/>
          <w:szCs w:val="28"/>
        </w:rPr>
      </w:pPr>
    </w:p>
    <w:p w:rsidR="000D1F7B" w:rsidRPr="0082401C" w:rsidRDefault="000D1F7B" w:rsidP="0082401C">
      <w:pPr>
        <w:pStyle w:val="ConsPlusNormal"/>
        <w:widowControl/>
        <w:numPr>
          <w:ilvl w:val="0"/>
          <w:numId w:val="3"/>
        </w:numPr>
        <w:tabs>
          <w:tab w:val="clear" w:pos="1916"/>
          <w:tab w:val="num" w:pos="-142"/>
        </w:tabs>
        <w:ind w:left="0" w:firstLine="851"/>
        <w:jc w:val="both"/>
        <w:rPr>
          <w:rFonts w:ascii="Times New Roman" w:hAnsi="Times New Roman" w:cs="Times New Roman"/>
          <w:sz w:val="28"/>
          <w:szCs w:val="28"/>
        </w:rPr>
      </w:pPr>
      <w:r w:rsidRPr="0082401C">
        <w:rPr>
          <w:rFonts w:ascii="Times New Roman" w:hAnsi="Times New Roman" w:cs="Times New Roman"/>
          <w:sz w:val="28"/>
          <w:szCs w:val="28"/>
        </w:rPr>
        <w:t>На основании распоряжения о предоставлении субсидий победителям конкурса с каждым из победителей конкурса министерство заключает договор о предоставлении субсидии (далее – договор).</w:t>
      </w:r>
    </w:p>
    <w:p w:rsidR="000D1F7B" w:rsidRPr="0082401C" w:rsidRDefault="000D1F7B" w:rsidP="000D1F7B">
      <w:pPr>
        <w:pStyle w:val="ConsPlusNormal"/>
        <w:widowControl/>
        <w:ind w:firstLine="709"/>
        <w:jc w:val="both"/>
        <w:rPr>
          <w:rFonts w:ascii="Times New Roman" w:hAnsi="Times New Roman" w:cs="Times New Roman"/>
          <w:sz w:val="28"/>
          <w:szCs w:val="28"/>
        </w:rPr>
      </w:pPr>
      <w:r w:rsidRPr="0082401C">
        <w:rPr>
          <w:rFonts w:ascii="Times New Roman" w:hAnsi="Times New Roman" w:cs="Times New Roman"/>
          <w:sz w:val="28"/>
          <w:szCs w:val="28"/>
        </w:rPr>
        <w:lastRenderedPageBreak/>
        <w:t xml:space="preserve">Обязательным условием предоставления субсидии, включаемым </w:t>
      </w:r>
      <w:r w:rsidRPr="0082401C">
        <w:rPr>
          <w:rFonts w:ascii="Times New Roman" w:hAnsi="Times New Roman" w:cs="Times New Roman"/>
          <w:sz w:val="28"/>
          <w:szCs w:val="28"/>
        </w:rPr>
        <w:br/>
        <w:t>в договор о предоставлении субсидии, является согласие субъектов малого и среднего предпринимательства на осуществление министерством и органами государственного финансового контроля Архангельской области проверок соблюдения получателями субсидий условий, целей и порядка предоставления субсидий.</w:t>
      </w:r>
    </w:p>
    <w:p w:rsidR="000D1F7B" w:rsidRPr="0082401C" w:rsidRDefault="000D1F7B" w:rsidP="000D1F7B">
      <w:pPr>
        <w:pStyle w:val="ConsPlusNormal"/>
        <w:widowControl/>
        <w:ind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Договором о предоставлении субсидии предусмотрена уплата пени </w:t>
      </w:r>
      <w:r w:rsidRPr="0082401C">
        <w:rPr>
          <w:rFonts w:ascii="Times New Roman" w:hAnsi="Times New Roman" w:cs="Times New Roman"/>
          <w:sz w:val="28"/>
          <w:szCs w:val="28"/>
        </w:rPr>
        <w:br/>
        <w:t xml:space="preserve">в размере 1/300 ставки рефинансирования Центрального банка Российской Федерации за каждый день просрочки в случае </w:t>
      </w:r>
      <w:proofErr w:type="spellStart"/>
      <w:r w:rsidRPr="0082401C">
        <w:rPr>
          <w:rFonts w:ascii="Times New Roman" w:hAnsi="Times New Roman" w:cs="Times New Roman"/>
          <w:sz w:val="28"/>
          <w:szCs w:val="28"/>
        </w:rPr>
        <w:t>невозврата</w:t>
      </w:r>
      <w:proofErr w:type="spellEnd"/>
      <w:r w:rsidRPr="0082401C">
        <w:rPr>
          <w:rFonts w:ascii="Times New Roman" w:hAnsi="Times New Roman" w:cs="Times New Roman"/>
          <w:sz w:val="28"/>
          <w:szCs w:val="28"/>
        </w:rPr>
        <w:t xml:space="preserve"> или несвоевременного возврата средств областного бюджета в сроки, установленные пунктами 22 - 24 настоящего Порядка.</w:t>
      </w:r>
    </w:p>
    <w:p w:rsidR="000D1F7B" w:rsidRPr="0082401C" w:rsidRDefault="000D1F7B" w:rsidP="0082401C">
      <w:pPr>
        <w:pStyle w:val="ConsPlusNormal"/>
        <w:widowControl/>
        <w:numPr>
          <w:ilvl w:val="0"/>
          <w:numId w:val="3"/>
        </w:numPr>
        <w:tabs>
          <w:tab w:val="clear" w:pos="1916"/>
        </w:tabs>
        <w:ind w:left="0" w:firstLine="709"/>
        <w:jc w:val="both"/>
        <w:rPr>
          <w:rFonts w:ascii="Times New Roman" w:hAnsi="Times New Roman" w:cs="Times New Roman"/>
          <w:sz w:val="28"/>
          <w:szCs w:val="28"/>
        </w:rPr>
      </w:pPr>
      <w:r w:rsidRPr="0082401C">
        <w:rPr>
          <w:rFonts w:ascii="Times New Roman" w:hAnsi="Times New Roman" w:cs="Times New Roman"/>
          <w:sz w:val="28"/>
          <w:szCs w:val="28"/>
        </w:rPr>
        <w:t>Для заключения договора о предоставлении субсидии победитель конкурса не позднее чем через 30 дней со дня признания его победителем конкурса и не позднее 1 декабря текущего года обязан предъявить секретарю конкурсной комиссии банковские реквизиты расчетного счета. Расчетный счет должен быть отдельным для перечисления средств субсидии и расчетов с контрагентами за счет средств субсидии. Расчеты с контрагентами за счет средств субсидии могут быть только безналичными.</w:t>
      </w:r>
    </w:p>
    <w:p w:rsidR="000D1F7B" w:rsidRPr="0082401C" w:rsidRDefault="000D1F7B" w:rsidP="000D1F7B">
      <w:pPr>
        <w:autoSpaceDE w:val="0"/>
        <w:autoSpaceDN w:val="0"/>
        <w:adjustRightInd w:val="0"/>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Предельный срок заключения договоров ограничен 45 календарными днями со дня вступления в силу распоряжения о предоставлении субсидий победителям конкурса, но не позднее 20 декабря текущего года.</w:t>
      </w:r>
    </w:p>
    <w:p w:rsidR="000D1F7B" w:rsidRPr="0082401C" w:rsidRDefault="000D1F7B" w:rsidP="000D1F7B">
      <w:pPr>
        <w:pStyle w:val="ConsPlusNormal"/>
        <w:widowControl/>
        <w:ind w:firstLine="709"/>
        <w:jc w:val="both"/>
        <w:rPr>
          <w:rFonts w:ascii="Times New Roman" w:hAnsi="Times New Roman" w:cs="Times New Roman"/>
          <w:sz w:val="28"/>
          <w:szCs w:val="28"/>
        </w:rPr>
      </w:pPr>
      <w:r w:rsidRPr="0082401C">
        <w:rPr>
          <w:rFonts w:ascii="Times New Roman" w:hAnsi="Times New Roman" w:cs="Times New Roman"/>
          <w:sz w:val="28"/>
          <w:szCs w:val="28"/>
        </w:rPr>
        <w:t>В случае если по истечении установленного срока договор не был подписан субъектом малого и среднего предпринимательства – получателем субсидии, обязательства министерства по предоставлению субсидии данному субъекту малого и среднего предпринимательства – получателю субсидии, прекращаются. Право получения субсидии предоставляется следующему в итоговом рейтинге субъекту малого и среднего предпринимательства.</w:t>
      </w:r>
    </w:p>
    <w:p w:rsidR="000D1F7B" w:rsidRPr="0082401C" w:rsidRDefault="000D1F7B" w:rsidP="0082401C">
      <w:pPr>
        <w:pStyle w:val="ConsPlusNormal"/>
        <w:widowControl/>
        <w:numPr>
          <w:ilvl w:val="0"/>
          <w:numId w:val="3"/>
        </w:numPr>
        <w:tabs>
          <w:tab w:val="clear" w:pos="1916"/>
          <w:tab w:val="num" w:pos="1276"/>
        </w:tabs>
        <w:ind w:left="0" w:firstLine="709"/>
        <w:jc w:val="both"/>
        <w:rPr>
          <w:rFonts w:ascii="Times New Roman" w:hAnsi="Times New Roman" w:cs="Times New Roman"/>
          <w:sz w:val="28"/>
          <w:szCs w:val="28"/>
        </w:rPr>
      </w:pPr>
      <w:r w:rsidRPr="0082401C">
        <w:rPr>
          <w:rFonts w:ascii="Times New Roman" w:hAnsi="Times New Roman" w:cs="Times New Roman"/>
          <w:spacing w:val="-4"/>
          <w:sz w:val="28"/>
          <w:szCs w:val="28"/>
        </w:rPr>
        <w:t>Получатель субсидии ежеквартально, не позднее 10-го числа месяца</w:t>
      </w:r>
      <w:r w:rsidRPr="0082401C">
        <w:rPr>
          <w:rFonts w:ascii="Times New Roman" w:hAnsi="Times New Roman" w:cs="Times New Roman"/>
          <w:sz w:val="28"/>
          <w:szCs w:val="28"/>
        </w:rPr>
        <w:t xml:space="preserve">, следующего за отчетным кварталом, обязан представлять в министерство отчетность о реализации </w:t>
      </w:r>
      <w:proofErr w:type="spellStart"/>
      <w:proofErr w:type="gramStart"/>
      <w:r w:rsidRPr="0082401C">
        <w:rPr>
          <w:rFonts w:ascii="Times New Roman" w:hAnsi="Times New Roman" w:cs="Times New Roman"/>
          <w:sz w:val="28"/>
          <w:szCs w:val="28"/>
        </w:rPr>
        <w:t>бизнес-проекта</w:t>
      </w:r>
      <w:proofErr w:type="spellEnd"/>
      <w:proofErr w:type="gramEnd"/>
      <w:r w:rsidRPr="0082401C">
        <w:rPr>
          <w:rFonts w:ascii="Times New Roman" w:hAnsi="Times New Roman" w:cs="Times New Roman"/>
          <w:sz w:val="28"/>
          <w:szCs w:val="28"/>
        </w:rPr>
        <w:t>, в состав которой входят следующие документы:</w:t>
      </w:r>
    </w:p>
    <w:p w:rsidR="000D1F7B" w:rsidRPr="0082401C" w:rsidRDefault="000D1F7B" w:rsidP="0082401C">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отчет об использовании субсидии, предоставленной по договору по форме согласно приложению № 8 к настоящему Порядку;</w:t>
      </w:r>
    </w:p>
    <w:p w:rsidR="000D1F7B" w:rsidRPr="0082401C" w:rsidRDefault="000D1F7B" w:rsidP="0082401C">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отчет о вложении собственных средств в реализацию </w:t>
      </w:r>
      <w:proofErr w:type="spellStart"/>
      <w:proofErr w:type="gramStart"/>
      <w:r w:rsidRPr="0082401C">
        <w:rPr>
          <w:rFonts w:ascii="Times New Roman" w:hAnsi="Times New Roman" w:cs="Times New Roman"/>
          <w:sz w:val="28"/>
          <w:szCs w:val="28"/>
        </w:rPr>
        <w:t>бизнес-проекта</w:t>
      </w:r>
      <w:proofErr w:type="spellEnd"/>
      <w:proofErr w:type="gramEnd"/>
      <w:r w:rsidRPr="0082401C">
        <w:rPr>
          <w:rFonts w:ascii="Times New Roman" w:hAnsi="Times New Roman" w:cs="Times New Roman"/>
          <w:sz w:val="28"/>
          <w:szCs w:val="28"/>
        </w:rPr>
        <w:t xml:space="preserve"> по форме согласно приложению № 9 к настоящему Порядку</w:t>
      </w:r>
    </w:p>
    <w:p w:rsidR="000D1F7B" w:rsidRPr="0082401C" w:rsidRDefault="000D1F7B" w:rsidP="0082401C">
      <w:pPr>
        <w:numPr>
          <w:ilvl w:val="0"/>
          <w:numId w:val="8"/>
        </w:numPr>
        <w:tabs>
          <w:tab w:val="left" w:pos="1080"/>
          <w:tab w:val="left" w:pos="1134"/>
        </w:tabs>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платежные документы, </w:t>
      </w:r>
      <w:r w:rsidRPr="0082401C">
        <w:rPr>
          <w:rFonts w:ascii="Times New Roman" w:hAnsi="Times New Roman" w:cs="Times New Roman"/>
          <w:spacing w:val="-4"/>
          <w:sz w:val="28"/>
          <w:szCs w:val="28"/>
        </w:rPr>
        <w:t xml:space="preserve">подтверждающие расходы в соответствии </w:t>
      </w:r>
      <w:r w:rsidRPr="0082401C">
        <w:rPr>
          <w:rFonts w:ascii="Times New Roman" w:hAnsi="Times New Roman" w:cs="Times New Roman"/>
          <w:spacing w:val="-4"/>
          <w:sz w:val="28"/>
          <w:szCs w:val="28"/>
        </w:rPr>
        <w:br/>
        <w:t>с бизнес-планом</w:t>
      </w:r>
      <w:r w:rsidRPr="0082401C">
        <w:rPr>
          <w:rFonts w:ascii="Times New Roman" w:hAnsi="Times New Roman" w:cs="Times New Roman"/>
          <w:sz w:val="28"/>
          <w:szCs w:val="28"/>
        </w:rPr>
        <w:t>;</w:t>
      </w:r>
    </w:p>
    <w:p w:rsidR="000D1F7B" w:rsidRPr="0082401C" w:rsidRDefault="000D1F7B" w:rsidP="0082401C">
      <w:pPr>
        <w:numPr>
          <w:ilvl w:val="0"/>
          <w:numId w:val="8"/>
        </w:numPr>
        <w:tabs>
          <w:tab w:val="left" w:pos="1080"/>
          <w:tab w:val="left" w:pos="1134"/>
        </w:tabs>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выписку из расчетного счета, на который была перечислена субсидия;</w:t>
      </w:r>
    </w:p>
    <w:p w:rsidR="000D1F7B" w:rsidRPr="0082401C" w:rsidRDefault="000D1F7B" w:rsidP="0082401C">
      <w:pPr>
        <w:numPr>
          <w:ilvl w:val="0"/>
          <w:numId w:val="8"/>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2401C">
        <w:rPr>
          <w:rFonts w:ascii="Times New Roman" w:hAnsi="Times New Roman" w:cs="Times New Roman"/>
          <w:sz w:val="28"/>
          <w:szCs w:val="28"/>
        </w:rPr>
        <w:t xml:space="preserve">содержательный отчет о выполнении комплекса мероприятий, предусмотренных бизнес-планом по форме согласно приложению № 10 к настоящему Порядку. </w:t>
      </w:r>
    </w:p>
    <w:p w:rsidR="000D1F7B" w:rsidRPr="0082401C" w:rsidRDefault="000D1F7B" w:rsidP="000D1F7B">
      <w:pPr>
        <w:pStyle w:val="ConsPlusNormal"/>
        <w:widowControl/>
        <w:tabs>
          <w:tab w:val="left" w:pos="1276"/>
        </w:tabs>
        <w:ind w:firstLine="709"/>
        <w:jc w:val="both"/>
        <w:rPr>
          <w:rFonts w:ascii="Times New Roman" w:hAnsi="Times New Roman" w:cs="Times New Roman"/>
          <w:sz w:val="28"/>
          <w:szCs w:val="28"/>
        </w:rPr>
      </w:pPr>
      <w:r w:rsidRPr="0082401C">
        <w:rPr>
          <w:rFonts w:ascii="Times New Roman" w:hAnsi="Times New Roman" w:cs="Times New Roman"/>
          <w:sz w:val="28"/>
          <w:szCs w:val="28"/>
        </w:rPr>
        <w:t xml:space="preserve"> При непредставлении получателем субсидии отчета о реализации </w:t>
      </w:r>
      <w:proofErr w:type="spellStart"/>
      <w:proofErr w:type="gramStart"/>
      <w:r w:rsidRPr="0082401C">
        <w:rPr>
          <w:rFonts w:ascii="Times New Roman" w:hAnsi="Times New Roman" w:cs="Times New Roman"/>
          <w:sz w:val="28"/>
          <w:szCs w:val="28"/>
        </w:rPr>
        <w:t>бизнес-проекта</w:t>
      </w:r>
      <w:proofErr w:type="spellEnd"/>
      <w:proofErr w:type="gramEnd"/>
      <w:r w:rsidRPr="0082401C">
        <w:rPr>
          <w:rFonts w:ascii="Times New Roman" w:hAnsi="Times New Roman" w:cs="Times New Roman"/>
          <w:sz w:val="28"/>
          <w:szCs w:val="28"/>
        </w:rPr>
        <w:t xml:space="preserve"> с приложением документов, подтверждающих целевое использование средств, в сроки, предусмотренные абзацем первым </w:t>
      </w:r>
      <w:r w:rsidRPr="0082401C">
        <w:rPr>
          <w:rFonts w:ascii="Times New Roman" w:hAnsi="Times New Roman" w:cs="Times New Roman"/>
          <w:sz w:val="28"/>
          <w:szCs w:val="28"/>
        </w:rPr>
        <w:lastRenderedPageBreak/>
        <w:t>настоящего пункта, получатель субсидии обязан вернуть средства областного бюджета в полном объеме в течение 15 дней со дня предъявления министерством соответствующего требования.</w:t>
      </w:r>
    </w:p>
    <w:p w:rsidR="000D1F7B" w:rsidRPr="0082401C" w:rsidRDefault="000D1F7B" w:rsidP="0082401C">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Получатель субсидии обязан использовать средства субсидии по целевому назначению в течение 18 месяцев со дня перечисления средств субсидии министерством на расчетный счет получателя субсидии. Неиспользованные средства подлежат возврату в областной бюджет на лицевой счет министерства в течение 15 дней со дня предъявления министерством соответствующего требования.</w:t>
      </w:r>
    </w:p>
    <w:p w:rsidR="000D1F7B" w:rsidRPr="0082401C" w:rsidRDefault="000D1F7B" w:rsidP="0082401C">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В случае выявления министерством нарушения условий, целей и порядка предоставления субсидий их получателями, а также условий договоров субсидии подлежат возврату в областной бюджет в течение 15 календарных дней со дня предъявления министерством соответствующего требования.</w:t>
      </w:r>
    </w:p>
    <w:p w:rsidR="000D1F7B" w:rsidRPr="0082401C" w:rsidRDefault="000D1F7B" w:rsidP="0082401C">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В случае нецелевого использования субсидии получателем субсидии и (или) совершения иных бюджетных правонарушений бюджетные меры принуждения к получателю субсидии, совершившему бюджетные нарушения, применяются в порядке и по основаниям, установленным бюджетным законодательством.</w:t>
      </w:r>
    </w:p>
    <w:p w:rsidR="000D1F7B" w:rsidRPr="0082401C" w:rsidRDefault="000D1F7B" w:rsidP="0082401C">
      <w:pPr>
        <w:numPr>
          <w:ilvl w:val="0"/>
          <w:numId w:val="3"/>
        </w:numPr>
        <w:tabs>
          <w:tab w:val="clear" w:pos="1916"/>
          <w:tab w:val="num" w:pos="1134"/>
        </w:tabs>
        <w:autoSpaceDE w:val="0"/>
        <w:autoSpaceDN w:val="0"/>
        <w:adjustRightInd w:val="0"/>
        <w:spacing w:after="0" w:line="240" w:lineRule="auto"/>
        <w:ind w:left="0" w:firstLine="709"/>
        <w:jc w:val="both"/>
        <w:rPr>
          <w:rFonts w:ascii="Times New Roman" w:hAnsi="Times New Roman" w:cs="Times New Roman"/>
          <w:sz w:val="28"/>
          <w:szCs w:val="28"/>
        </w:rPr>
      </w:pPr>
      <w:r w:rsidRPr="0082401C">
        <w:rPr>
          <w:rFonts w:ascii="Times New Roman" w:hAnsi="Times New Roman" w:cs="Times New Roman"/>
          <w:sz w:val="28"/>
          <w:szCs w:val="28"/>
        </w:rPr>
        <w:t>Министерством и органами государственного финансового контроля Архангельской области проводятся обязательные проверки соблюдения субъектами малого или среднего предпринимательства условий, целей и порядка предоставления субсидий в порядке, установленном бюджетным законодательством Российской Федерации.</w:t>
      </w:r>
    </w:p>
    <w:p w:rsidR="000D1F7B" w:rsidRPr="0082401C" w:rsidRDefault="000D1F7B" w:rsidP="000D1F7B">
      <w:pPr>
        <w:autoSpaceDE w:val="0"/>
        <w:autoSpaceDN w:val="0"/>
        <w:adjustRightInd w:val="0"/>
        <w:spacing w:after="0" w:line="240" w:lineRule="auto"/>
        <w:ind w:firstLine="720"/>
        <w:jc w:val="both"/>
        <w:rPr>
          <w:rFonts w:ascii="Times New Roman" w:hAnsi="Times New Roman" w:cs="Times New Roman"/>
          <w:sz w:val="28"/>
          <w:szCs w:val="28"/>
        </w:rPr>
      </w:pPr>
    </w:p>
    <w:p w:rsidR="000D1F7B" w:rsidRPr="0082401C" w:rsidRDefault="000D1F7B" w:rsidP="000D1F7B">
      <w:pPr>
        <w:pStyle w:val="ConsPlusNormal"/>
        <w:widowControl/>
        <w:ind w:firstLine="0"/>
        <w:jc w:val="center"/>
        <w:rPr>
          <w:rFonts w:ascii="Times New Roman" w:hAnsi="Times New Roman" w:cs="Times New Roman"/>
          <w:sz w:val="28"/>
          <w:szCs w:val="28"/>
        </w:rPr>
      </w:pPr>
      <w:r w:rsidRPr="0082401C">
        <w:rPr>
          <w:rFonts w:ascii="Times New Roman" w:hAnsi="Times New Roman" w:cs="Times New Roman"/>
          <w:sz w:val="28"/>
          <w:szCs w:val="28"/>
        </w:rPr>
        <w:t>______________</w:t>
      </w:r>
    </w:p>
    <w:p w:rsidR="000D1F7B" w:rsidRPr="0082401C" w:rsidRDefault="000D1F7B" w:rsidP="000D1F7B">
      <w:pPr>
        <w:pStyle w:val="ConsPlusNormal"/>
        <w:widowControl/>
        <w:ind w:firstLine="0"/>
        <w:jc w:val="center"/>
        <w:rPr>
          <w:rFonts w:ascii="Times New Roman" w:hAnsi="Times New Roman" w:cs="Times New Roman"/>
          <w:sz w:val="28"/>
          <w:szCs w:val="28"/>
        </w:rPr>
        <w:sectPr w:rsidR="000D1F7B" w:rsidRPr="0082401C" w:rsidSect="0085414B">
          <w:pgSz w:w="11906" w:h="16838"/>
          <w:pgMar w:top="1134" w:right="851" w:bottom="1134" w:left="1701" w:header="709" w:footer="709" w:gutter="0"/>
          <w:cols w:space="708"/>
          <w:docGrid w:linePitch="381"/>
        </w:sectPr>
      </w:pPr>
    </w:p>
    <w:tbl>
      <w:tblPr>
        <w:tblW w:w="9468" w:type="dxa"/>
        <w:tblLook w:val="01E0"/>
      </w:tblPr>
      <w:tblGrid>
        <w:gridCol w:w="5148"/>
        <w:gridCol w:w="4320"/>
      </w:tblGrid>
      <w:tr w:rsidR="000D1F7B" w:rsidRPr="000D1F7B" w:rsidTr="00F909C1">
        <w:trPr>
          <w:trHeight w:val="1526"/>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1</w:t>
            </w: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pStyle w:val="ConsPlusNormal"/>
        <w:widowControl/>
        <w:ind w:firstLine="0"/>
        <w:jc w:val="center"/>
        <w:rPr>
          <w:rFonts w:ascii="Times New Roman" w:hAnsi="Times New Roman" w:cs="Times New Roman"/>
          <w:b/>
          <w:sz w:val="28"/>
          <w:szCs w:val="28"/>
        </w:rPr>
      </w:pPr>
    </w:p>
    <w:p w:rsidR="000D1F7B" w:rsidRPr="000D1F7B" w:rsidRDefault="000D1F7B" w:rsidP="000D1F7B">
      <w:pPr>
        <w:pStyle w:val="ConsPlusNormal"/>
        <w:widowControl/>
        <w:ind w:firstLine="0"/>
        <w:jc w:val="center"/>
        <w:rPr>
          <w:rFonts w:ascii="Times New Roman" w:hAnsi="Times New Roman" w:cs="Times New Roman"/>
          <w:sz w:val="28"/>
          <w:szCs w:val="28"/>
        </w:rPr>
      </w:pPr>
      <w:proofErr w:type="gramStart"/>
      <w:r w:rsidRPr="000D1F7B">
        <w:rPr>
          <w:rFonts w:ascii="Times New Roman" w:hAnsi="Times New Roman" w:cs="Times New Roman"/>
          <w:b/>
          <w:sz w:val="28"/>
          <w:szCs w:val="28"/>
        </w:rPr>
        <w:t>З</w:t>
      </w:r>
      <w:proofErr w:type="gramEnd"/>
      <w:r w:rsidRPr="000D1F7B">
        <w:rPr>
          <w:rFonts w:ascii="Times New Roman" w:hAnsi="Times New Roman" w:cs="Times New Roman"/>
          <w:b/>
          <w:sz w:val="28"/>
          <w:szCs w:val="28"/>
        </w:rPr>
        <w:t xml:space="preserve"> А Я В К А</w:t>
      </w:r>
    </w:p>
    <w:p w:rsidR="000D1F7B" w:rsidRPr="000D1F7B" w:rsidRDefault="000D1F7B" w:rsidP="000D1F7B">
      <w:pPr>
        <w:pStyle w:val="ConsPlusNonformat"/>
        <w:widowControl/>
        <w:jc w:val="center"/>
        <w:rPr>
          <w:rFonts w:ascii="Times New Roman" w:hAnsi="Times New Roman" w:cs="Times New Roman"/>
          <w:sz w:val="28"/>
          <w:szCs w:val="28"/>
        </w:rPr>
      </w:pPr>
      <w:r w:rsidRPr="000D1F7B">
        <w:rPr>
          <w:rFonts w:ascii="Times New Roman" w:hAnsi="Times New Roman" w:cs="Times New Roman"/>
          <w:b/>
          <w:sz w:val="28"/>
          <w:szCs w:val="28"/>
        </w:rPr>
        <w:t xml:space="preserve">на </w:t>
      </w:r>
      <w:proofErr w:type="spellStart"/>
      <w:r w:rsidRPr="000D1F7B">
        <w:rPr>
          <w:rFonts w:ascii="Times New Roman" w:hAnsi="Times New Roman" w:cs="Times New Roman"/>
          <w:b/>
          <w:bCs/>
          <w:sz w:val="28"/>
          <w:szCs w:val="28"/>
        </w:rPr>
        <w:t>предоставление</w:t>
      </w:r>
      <w:r w:rsidRPr="000D1F7B">
        <w:rPr>
          <w:rFonts w:ascii="Times New Roman" w:hAnsi="Times New Roman" w:cs="Times New Roman"/>
          <w:b/>
          <w:sz w:val="28"/>
          <w:szCs w:val="28"/>
        </w:rPr>
        <w:t>субсидии</w:t>
      </w:r>
      <w:proofErr w:type="spellEnd"/>
      <w:r w:rsidRPr="000D1F7B">
        <w:rPr>
          <w:rFonts w:ascii="Times New Roman" w:hAnsi="Times New Roman" w:cs="Times New Roman"/>
          <w:b/>
          <w:sz w:val="28"/>
          <w:szCs w:val="28"/>
        </w:rPr>
        <w:t xml:space="preserve"> </w:t>
      </w:r>
    </w:p>
    <w:p w:rsidR="000D1F7B" w:rsidRPr="000D1F7B" w:rsidRDefault="000D1F7B" w:rsidP="000D1F7B">
      <w:pPr>
        <w:pStyle w:val="ConsPlusNonformat"/>
        <w:widowControl/>
        <w:jc w:val="center"/>
        <w:rPr>
          <w:rFonts w:ascii="Times New Roman" w:hAnsi="Times New Roman" w:cs="Times New Roman"/>
          <w:sz w:val="16"/>
          <w:szCs w:val="16"/>
        </w:rPr>
      </w:pPr>
    </w:p>
    <w:p w:rsidR="000D1F7B" w:rsidRPr="000D1F7B" w:rsidRDefault="000D1F7B" w:rsidP="000D1F7B">
      <w:pPr>
        <w:pStyle w:val="ConsPlusNonformat"/>
        <w:widowControl/>
        <w:jc w:val="center"/>
        <w:rPr>
          <w:rFonts w:ascii="Times New Roman" w:hAnsi="Times New Roman" w:cs="Times New Roman"/>
          <w:sz w:val="16"/>
          <w:szCs w:val="16"/>
        </w:rPr>
      </w:pPr>
    </w:p>
    <w:p w:rsidR="000D1F7B" w:rsidRPr="000D1F7B" w:rsidRDefault="000D1F7B" w:rsidP="000D1F7B">
      <w:pPr>
        <w:pStyle w:val="ConsPlusNonformat"/>
        <w:widowControl/>
        <w:ind w:firstLine="720"/>
        <w:rPr>
          <w:rFonts w:ascii="Times New Roman" w:hAnsi="Times New Roman" w:cs="Times New Roman"/>
          <w:sz w:val="16"/>
          <w:szCs w:val="16"/>
        </w:rPr>
      </w:pPr>
      <w:r w:rsidRPr="000D1F7B">
        <w:rPr>
          <w:rFonts w:ascii="Times New Roman" w:hAnsi="Times New Roman" w:cs="Times New Roman"/>
          <w:sz w:val="16"/>
          <w:szCs w:val="16"/>
        </w:rPr>
        <w:t>___________________________________________________________________________________________________________</w:t>
      </w:r>
    </w:p>
    <w:tbl>
      <w:tblPr>
        <w:tblW w:w="9714" w:type="dxa"/>
        <w:tblLayout w:type="fixed"/>
        <w:tblLook w:val="01E0"/>
      </w:tblPr>
      <w:tblGrid>
        <w:gridCol w:w="2629"/>
        <w:gridCol w:w="725"/>
        <w:gridCol w:w="165"/>
        <w:gridCol w:w="727"/>
        <w:gridCol w:w="1798"/>
        <w:gridCol w:w="1577"/>
        <w:gridCol w:w="2093"/>
      </w:tblGrid>
      <w:tr w:rsidR="000D1F7B" w:rsidRPr="000D1F7B" w:rsidTr="00F909C1">
        <w:tc>
          <w:tcPr>
            <w:tcW w:w="9714" w:type="dxa"/>
            <w:gridSpan w:val="7"/>
          </w:tcPr>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 xml:space="preserve">          (полное наименование юридического лица/индивидуального предпринимателя)</w:t>
            </w:r>
          </w:p>
        </w:tc>
      </w:tr>
      <w:tr w:rsidR="000D1F7B" w:rsidRPr="000D1F7B" w:rsidTr="00F909C1">
        <w:tc>
          <w:tcPr>
            <w:tcW w:w="9714" w:type="dxa"/>
            <w:gridSpan w:val="7"/>
          </w:tcPr>
          <w:p w:rsidR="000D1F7B" w:rsidRPr="000D1F7B" w:rsidRDefault="000D1F7B" w:rsidP="0082401C">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просит предоставить субсидию в размере ___________________________________________</w:t>
            </w:r>
          </w:p>
        </w:tc>
      </w:tr>
      <w:tr w:rsidR="000D1F7B" w:rsidRPr="000D1F7B" w:rsidTr="00F909C1">
        <w:tc>
          <w:tcPr>
            <w:tcW w:w="9714" w:type="dxa"/>
            <w:gridSpan w:val="7"/>
          </w:tcPr>
          <w:p w:rsidR="000D1F7B" w:rsidRPr="000D1F7B" w:rsidRDefault="000D1F7B" w:rsidP="0082401C">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(_______________________________________________________________________) рублей</w:t>
            </w:r>
          </w:p>
        </w:tc>
      </w:tr>
      <w:tr w:rsidR="000D1F7B" w:rsidRPr="000D1F7B" w:rsidTr="00F909C1">
        <w:tc>
          <w:tcPr>
            <w:tcW w:w="9714" w:type="dxa"/>
            <w:gridSpan w:val="7"/>
          </w:tcPr>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(прописью)</w:t>
            </w:r>
          </w:p>
        </w:tc>
      </w:tr>
      <w:tr w:rsidR="000D1F7B" w:rsidRPr="000D1F7B" w:rsidTr="00F909C1">
        <w:tc>
          <w:tcPr>
            <w:tcW w:w="3354" w:type="dxa"/>
            <w:gridSpan w:val="2"/>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 xml:space="preserve">на реализацию бизнес-плана </w:t>
            </w:r>
          </w:p>
        </w:tc>
        <w:tc>
          <w:tcPr>
            <w:tcW w:w="6360" w:type="dxa"/>
            <w:gridSpan w:val="5"/>
          </w:tcPr>
          <w:p w:rsidR="000D1F7B" w:rsidRPr="000D1F7B" w:rsidRDefault="000D1F7B" w:rsidP="0082401C">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__________________________________________________.</w:t>
            </w:r>
          </w:p>
        </w:tc>
      </w:tr>
      <w:tr w:rsidR="000D1F7B" w:rsidRPr="000D1F7B" w:rsidTr="00F909C1">
        <w:tc>
          <w:tcPr>
            <w:tcW w:w="6044" w:type="dxa"/>
            <w:gridSpan w:val="5"/>
          </w:tcPr>
          <w:p w:rsidR="000D1F7B" w:rsidRPr="000D1F7B" w:rsidRDefault="000D1F7B" w:rsidP="000D1F7B">
            <w:pPr>
              <w:pStyle w:val="ConsPlusNonformat"/>
              <w:widowControl/>
              <w:ind w:firstLine="720"/>
              <w:rPr>
                <w:rFonts w:ascii="Times New Roman" w:hAnsi="Times New Roman" w:cs="Times New Roman"/>
                <w:sz w:val="24"/>
                <w:szCs w:val="24"/>
              </w:rPr>
            </w:pPr>
            <w:r w:rsidRPr="000D1F7B">
              <w:rPr>
                <w:rFonts w:ascii="Times New Roman" w:hAnsi="Times New Roman" w:cs="Times New Roman"/>
                <w:sz w:val="24"/>
                <w:szCs w:val="24"/>
              </w:rPr>
              <w:t>Готовы вложить собственные средства в размере</w:t>
            </w:r>
          </w:p>
        </w:tc>
        <w:tc>
          <w:tcPr>
            <w:tcW w:w="3670" w:type="dxa"/>
            <w:gridSpan w:val="2"/>
          </w:tcPr>
          <w:p w:rsidR="000D1F7B" w:rsidRPr="000D1F7B" w:rsidRDefault="000D1F7B" w:rsidP="0082401C">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____________________________</w:t>
            </w:r>
          </w:p>
        </w:tc>
      </w:tr>
      <w:tr w:rsidR="000D1F7B" w:rsidRPr="000D1F7B" w:rsidTr="00F909C1">
        <w:tc>
          <w:tcPr>
            <w:tcW w:w="9714" w:type="dxa"/>
            <w:gridSpan w:val="7"/>
          </w:tcPr>
          <w:p w:rsidR="000D1F7B" w:rsidRPr="000D1F7B" w:rsidRDefault="000D1F7B" w:rsidP="0082401C">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(______________________________________________________________________) рублей.</w:t>
            </w:r>
          </w:p>
        </w:tc>
      </w:tr>
      <w:tr w:rsidR="000D1F7B" w:rsidRPr="000D1F7B" w:rsidTr="00F909C1">
        <w:tc>
          <w:tcPr>
            <w:tcW w:w="9714" w:type="dxa"/>
            <w:gridSpan w:val="7"/>
          </w:tcPr>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 xml:space="preserve"> (прописью)</w:t>
            </w:r>
          </w:p>
        </w:tc>
      </w:tr>
      <w:tr w:rsidR="000D1F7B" w:rsidRPr="000D1F7B" w:rsidTr="00F909C1">
        <w:trPr>
          <w:trHeight w:val="148"/>
        </w:trPr>
        <w:tc>
          <w:tcPr>
            <w:tcW w:w="7621" w:type="dxa"/>
            <w:gridSpan w:val="6"/>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Планируемое количество созданных рабочих мест в ходе реализации бизнес-плана</w:t>
            </w:r>
          </w:p>
        </w:tc>
        <w:tc>
          <w:tcPr>
            <w:tcW w:w="2093" w:type="dxa"/>
            <w:tcBorders>
              <w:bottom w:val="single" w:sz="4" w:space="0" w:color="auto"/>
            </w:tcBorders>
          </w:tcPr>
          <w:p w:rsidR="000D1F7B" w:rsidRPr="000D1F7B" w:rsidRDefault="000D1F7B" w:rsidP="000D1F7B">
            <w:pPr>
              <w:pStyle w:val="ConsPlusNonformat"/>
              <w:widowControl/>
              <w:rPr>
                <w:rFonts w:ascii="Times New Roman" w:hAnsi="Times New Roman" w:cs="Times New Roman"/>
                <w:sz w:val="16"/>
                <w:szCs w:val="16"/>
              </w:rPr>
            </w:pPr>
          </w:p>
        </w:tc>
      </w:tr>
      <w:tr w:rsidR="000D1F7B" w:rsidRPr="000D1F7B" w:rsidTr="00F909C1">
        <w:trPr>
          <w:trHeight w:val="148"/>
        </w:trPr>
        <w:tc>
          <w:tcPr>
            <w:tcW w:w="7621" w:type="dxa"/>
            <w:gridSpan w:val="6"/>
          </w:tcPr>
          <w:p w:rsidR="000D1F7B" w:rsidRPr="000D1F7B" w:rsidRDefault="000D1F7B" w:rsidP="000D1F7B">
            <w:pPr>
              <w:pStyle w:val="ConsPlusNonformat"/>
              <w:widowControl/>
              <w:rPr>
                <w:rFonts w:ascii="Times New Roman" w:hAnsi="Times New Roman" w:cs="Times New Roman"/>
                <w:sz w:val="16"/>
                <w:szCs w:val="16"/>
              </w:rPr>
            </w:pPr>
          </w:p>
        </w:tc>
        <w:tc>
          <w:tcPr>
            <w:tcW w:w="2093" w:type="dxa"/>
          </w:tcPr>
          <w:p w:rsidR="000D1F7B" w:rsidRPr="000D1F7B" w:rsidRDefault="000D1F7B" w:rsidP="000D1F7B">
            <w:pPr>
              <w:pStyle w:val="ConsPlusNonformat"/>
              <w:widowControl/>
              <w:rPr>
                <w:rFonts w:ascii="Times New Roman" w:hAnsi="Times New Roman" w:cs="Times New Roman"/>
                <w:sz w:val="16"/>
                <w:szCs w:val="16"/>
              </w:rPr>
            </w:pPr>
          </w:p>
        </w:tc>
      </w:tr>
      <w:tr w:rsidR="000D1F7B" w:rsidRPr="000D1F7B" w:rsidTr="00F909C1">
        <w:tc>
          <w:tcPr>
            <w:tcW w:w="9714" w:type="dxa"/>
            <w:gridSpan w:val="7"/>
          </w:tcPr>
          <w:p w:rsidR="000D1F7B" w:rsidRPr="000D1F7B" w:rsidRDefault="000D1F7B" w:rsidP="000D1F7B">
            <w:pPr>
              <w:pStyle w:val="ConsPlusNonformat"/>
              <w:widowControl/>
              <w:jc w:val="center"/>
              <w:rPr>
                <w:rFonts w:ascii="Times New Roman" w:hAnsi="Times New Roman" w:cs="Times New Roman"/>
                <w:b/>
                <w:bCs/>
                <w:sz w:val="24"/>
                <w:szCs w:val="24"/>
              </w:rPr>
            </w:pPr>
            <w:r w:rsidRPr="000D1F7B">
              <w:rPr>
                <w:rFonts w:ascii="Times New Roman" w:hAnsi="Times New Roman" w:cs="Times New Roman"/>
                <w:b/>
                <w:bCs/>
                <w:sz w:val="24"/>
                <w:szCs w:val="24"/>
              </w:rPr>
              <w:t>1. Сведения о юридическом лице (индивидуальном предпринимателе)</w:t>
            </w:r>
          </w:p>
        </w:tc>
      </w:tr>
      <w:tr w:rsidR="000D1F7B" w:rsidRPr="000D1F7B" w:rsidTr="00F909C1">
        <w:tc>
          <w:tcPr>
            <w:tcW w:w="3519" w:type="dxa"/>
            <w:gridSpan w:val="3"/>
          </w:tcPr>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Свидетельство о регистрации</w:t>
            </w:r>
          </w:p>
        </w:tc>
        <w:tc>
          <w:tcPr>
            <w:tcW w:w="6195" w:type="dxa"/>
            <w:gridSpan w:val="4"/>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3519" w:type="dxa"/>
            <w:gridSpan w:val="3"/>
          </w:tcPr>
          <w:p w:rsidR="000D1F7B" w:rsidRPr="000D1F7B" w:rsidRDefault="000D1F7B" w:rsidP="000D1F7B">
            <w:pPr>
              <w:pStyle w:val="ConsPlusNonformat"/>
              <w:widowControl/>
              <w:rPr>
                <w:rFonts w:ascii="Times New Roman" w:hAnsi="Times New Roman" w:cs="Times New Roman"/>
                <w:sz w:val="24"/>
                <w:szCs w:val="24"/>
              </w:rPr>
            </w:pPr>
          </w:p>
        </w:tc>
        <w:tc>
          <w:tcPr>
            <w:tcW w:w="6195" w:type="dxa"/>
            <w:gridSpan w:val="4"/>
            <w:tcBorders>
              <w:top w:val="single" w:sz="4" w:space="0" w:color="auto"/>
            </w:tcBorders>
          </w:tcPr>
          <w:p w:rsidR="000D1F7B" w:rsidRPr="000D1F7B" w:rsidRDefault="000D1F7B" w:rsidP="000D1F7B">
            <w:pPr>
              <w:pStyle w:val="ConsPlusNonformat"/>
              <w:widowControl/>
              <w:jc w:val="center"/>
              <w:rPr>
                <w:rFonts w:ascii="Times New Roman" w:hAnsi="Times New Roman" w:cs="Times New Roman"/>
                <w:sz w:val="24"/>
                <w:szCs w:val="24"/>
              </w:rPr>
            </w:pPr>
            <w:r w:rsidRPr="000D1F7B">
              <w:rPr>
                <w:rFonts w:ascii="Times New Roman" w:hAnsi="Times New Roman" w:cs="Times New Roman"/>
              </w:rPr>
              <w:t>(дата выдачи, серия и номер)</w:t>
            </w:r>
          </w:p>
        </w:tc>
      </w:tr>
      <w:tr w:rsidR="000D1F7B" w:rsidRPr="000D1F7B" w:rsidTr="00F909C1">
        <w:tc>
          <w:tcPr>
            <w:tcW w:w="3519" w:type="dxa"/>
            <w:gridSpan w:val="3"/>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ОГРН</w:t>
            </w:r>
          </w:p>
        </w:tc>
        <w:tc>
          <w:tcPr>
            <w:tcW w:w="6195" w:type="dxa"/>
            <w:gridSpan w:val="4"/>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3519" w:type="dxa"/>
            <w:gridSpan w:val="3"/>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Юридический адрес/адрес места жительства для индивидуальных предпринимателей</w:t>
            </w:r>
          </w:p>
        </w:tc>
        <w:tc>
          <w:tcPr>
            <w:tcW w:w="6195" w:type="dxa"/>
            <w:gridSpan w:val="4"/>
            <w:tcBorders>
              <w:top w:val="single" w:sz="4" w:space="0" w:color="auto"/>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3519" w:type="dxa"/>
            <w:gridSpan w:val="3"/>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Фактическое местонахождение</w:t>
            </w:r>
          </w:p>
        </w:tc>
        <w:tc>
          <w:tcPr>
            <w:tcW w:w="6195" w:type="dxa"/>
            <w:gridSpan w:val="4"/>
            <w:tcBorders>
              <w:top w:val="single" w:sz="4" w:space="0" w:color="auto"/>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 xml:space="preserve">Телефон, факс </w:t>
            </w:r>
          </w:p>
        </w:tc>
        <w:tc>
          <w:tcPr>
            <w:tcW w:w="7085" w:type="dxa"/>
            <w:gridSpan w:val="6"/>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 xml:space="preserve">Электронная почта   </w:t>
            </w:r>
          </w:p>
        </w:tc>
        <w:tc>
          <w:tcPr>
            <w:tcW w:w="7085" w:type="dxa"/>
            <w:gridSpan w:val="6"/>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9714" w:type="dxa"/>
            <w:gridSpan w:val="7"/>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ИНН/КПП</w:t>
            </w:r>
          </w:p>
        </w:tc>
        <w:tc>
          <w:tcPr>
            <w:tcW w:w="7085" w:type="dxa"/>
            <w:gridSpan w:val="6"/>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Банковские реквизиты</w:t>
            </w:r>
          </w:p>
        </w:tc>
        <w:tc>
          <w:tcPr>
            <w:tcW w:w="7085" w:type="dxa"/>
            <w:gridSpan w:val="6"/>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9714" w:type="dxa"/>
            <w:gridSpan w:val="7"/>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4246" w:type="dxa"/>
            <w:gridSpan w:val="4"/>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Фамилия, имя, отчество руководителя</w:t>
            </w:r>
          </w:p>
        </w:tc>
        <w:tc>
          <w:tcPr>
            <w:tcW w:w="5468" w:type="dxa"/>
            <w:gridSpan w:val="3"/>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pacing w:val="-6"/>
                <w:sz w:val="24"/>
                <w:szCs w:val="24"/>
              </w:rPr>
              <w:t xml:space="preserve">Паспортные данные </w:t>
            </w:r>
          </w:p>
        </w:tc>
        <w:tc>
          <w:tcPr>
            <w:tcW w:w="7085" w:type="dxa"/>
            <w:gridSpan w:val="6"/>
            <w:tcBorders>
              <w:bottom w:val="single" w:sz="4" w:space="0" w:color="auto"/>
            </w:tcBorders>
          </w:tcPr>
          <w:p w:rsidR="000D1F7B" w:rsidRPr="000D1F7B" w:rsidRDefault="000D1F7B" w:rsidP="000D1F7B">
            <w:pPr>
              <w:pStyle w:val="ConsPlusNonformat"/>
              <w:widowControl/>
              <w:rPr>
                <w:rFonts w:ascii="Times New Roman" w:hAnsi="Times New Roman" w:cs="Times New Roman"/>
                <w:sz w:val="24"/>
                <w:szCs w:val="24"/>
              </w:rPr>
            </w:pPr>
          </w:p>
        </w:tc>
      </w:tr>
      <w:tr w:rsidR="000D1F7B" w:rsidRPr="000D1F7B" w:rsidTr="00F909C1">
        <w:tc>
          <w:tcPr>
            <w:tcW w:w="2629" w:type="dxa"/>
          </w:tcPr>
          <w:p w:rsidR="000D1F7B" w:rsidRPr="000D1F7B" w:rsidRDefault="000D1F7B" w:rsidP="000D1F7B">
            <w:pPr>
              <w:pStyle w:val="ConsPlusNonformat"/>
              <w:widowControl/>
              <w:rPr>
                <w:rFonts w:ascii="Times New Roman" w:hAnsi="Times New Roman" w:cs="Times New Roman"/>
                <w:spacing w:val="-6"/>
                <w:sz w:val="24"/>
                <w:szCs w:val="24"/>
              </w:rPr>
            </w:pPr>
          </w:p>
        </w:tc>
        <w:tc>
          <w:tcPr>
            <w:tcW w:w="7085" w:type="dxa"/>
            <w:gridSpan w:val="6"/>
            <w:tcBorders>
              <w:top w:val="single" w:sz="4" w:space="0" w:color="auto"/>
            </w:tcBorders>
          </w:tcPr>
          <w:p w:rsidR="000D1F7B" w:rsidRPr="000D1F7B" w:rsidRDefault="000D1F7B" w:rsidP="000D1F7B">
            <w:pPr>
              <w:pStyle w:val="ConsPlusNonformat"/>
              <w:widowControl/>
              <w:jc w:val="center"/>
              <w:rPr>
                <w:rFonts w:ascii="Times New Roman" w:hAnsi="Times New Roman" w:cs="Times New Roman"/>
                <w:sz w:val="24"/>
                <w:szCs w:val="24"/>
              </w:rPr>
            </w:pPr>
            <w:r w:rsidRPr="000D1F7B">
              <w:rPr>
                <w:rFonts w:ascii="Times New Roman" w:hAnsi="Times New Roman" w:cs="Times New Roman"/>
                <w:spacing w:val="-6"/>
              </w:rPr>
              <w:t>(серия, номер, кем и когда выдан для индивидуальных предпринимателей и руководителя)</w:t>
            </w:r>
          </w:p>
        </w:tc>
      </w:tr>
      <w:tr w:rsidR="000D1F7B" w:rsidRPr="000D1F7B" w:rsidTr="00F909C1">
        <w:tc>
          <w:tcPr>
            <w:tcW w:w="9714" w:type="dxa"/>
            <w:gridSpan w:val="7"/>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Фамилия, имя, отчество главного бухгалтера, телефон _________________________________</w:t>
            </w:r>
          </w:p>
        </w:tc>
      </w:tr>
      <w:tr w:rsidR="000D1F7B" w:rsidRPr="000D1F7B" w:rsidTr="00F909C1">
        <w:tc>
          <w:tcPr>
            <w:tcW w:w="9714" w:type="dxa"/>
            <w:gridSpan w:val="7"/>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Применяемая система налогообложения _____________________________________________</w:t>
            </w:r>
          </w:p>
        </w:tc>
      </w:tr>
      <w:tr w:rsidR="000D1F7B" w:rsidRPr="000D1F7B" w:rsidTr="00F909C1">
        <w:tc>
          <w:tcPr>
            <w:tcW w:w="9714" w:type="dxa"/>
            <w:gridSpan w:val="7"/>
          </w:tcPr>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Количество работников на дату подачи заявки  _______________________________________</w:t>
            </w:r>
          </w:p>
        </w:tc>
      </w:tr>
      <w:tr w:rsidR="000D1F7B" w:rsidRPr="000D1F7B" w:rsidTr="00F909C1">
        <w:tc>
          <w:tcPr>
            <w:tcW w:w="9714" w:type="dxa"/>
            <w:gridSpan w:val="7"/>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Основной вид деятельности (в соответствии с ОКВЭД, с указанием кода) ________________</w:t>
            </w:r>
          </w:p>
        </w:tc>
      </w:tr>
      <w:tr w:rsidR="000D1F7B" w:rsidRPr="000D1F7B" w:rsidTr="00F909C1">
        <w:tc>
          <w:tcPr>
            <w:tcW w:w="9714" w:type="dxa"/>
            <w:gridSpan w:val="7"/>
          </w:tcPr>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_______________________________________________________________________________________</w:t>
            </w:r>
          </w:p>
        </w:tc>
      </w:tr>
      <w:tr w:rsidR="000D1F7B" w:rsidRPr="000D1F7B" w:rsidTr="00F909C1">
        <w:tc>
          <w:tcPr>
            <w:tcW w:w="9714" w:type="dxa"/>
            <w:gridSpan w:val="7"/>
          </w:tcPr>
          <w:p w:rsidR="000D1F7B" w:rsidRPr="000D1F7B" w:rsidRDefault="000D1F7B" w:rsidP="000D1F7B">
            <w:pPr>
              <w:pStyle w:val="ConsPlusNonformat"/>
              <w:widowControl/>
              <w:rPr>
                <w:rFonts w:ascii="Times New Roman" w:hAnsi="Times New Roman" w:cs="Times New Roman"/>
                <w:sz w:val="16"/>
                <w:szCs w:val="16"/>
              </w:rPr>
            </w:pPr>
          </w:p>
        </w:tc>
      </w:tr>
    </w:tbl>
    <w:p w:rsidR="000D1F7B" w:rsidRPr="000D1F7B" w:rsidRDefault="000D1F7B" w:rsidP="000D1F7B">
      <w:pPr>
        <w:spacing w:after="0" w:line="240" w:lineRule="auto"/>
        <w:ind w:firstLine="709"/>
        <w:rPr>
          <w:rFonts w:ascii="Times New Roman" w:hAnsi="Times New Roman" w:cs="Times New Roman"/>
          <w:sz w:val="24"/>
        </w:rPr>
      </w:pPr>
      <w:r w:rsidRPr="000D1F7B">
        <w:rPr>
          <w:rFonts w:ascii="Times New Roman" w:hAnsi="Times New Roman" w:cs="Times New Roman"/>
          <w:sz w:val="24"/>
        </w:rPr>
        <w:t>Данное заявление означает согласие:</w:t>
      </w:r>
    </w:p>
    <w:p w:rsidR="000D1F7B" w:rsidRPr="000D1F7B" w:rsidRDefault="000D1F7B" w:rsidP="000D1F7B">
      <w:pPr>
        <w:pStyle w:val="ConsPlusNonformat"/>
        <w:ind w:firstLine="720"/>
        <w:jc w:val="both"/>
        <w:rPr>
          <w:rFonts w:ascii="Times New Roman" w:hAnsi="Times New Roman" w:cs="Times New Roman"/>
          <w:sz w:val="24"/>
        </w:rPr>
      </w:pPr>
      <w:r w:rsidRPr="000D1F7B">
        <w:rPr>
          <w:rFonts w:ascii="Times New Roman" w:hAnsi="Times New Roman" w:cs="Times New Roman"/>
          <w:sz w:val="24"/>
        </w:rPr>
        <w:lastRenderedPageBreak/>
        <w:t>на  предоставление отзывов и необходимой информации о результатах поддержки по запросу;</w:t>
      </w:r>
    </w:p>
    <w:p w:rsidR="000D1F7B" w:rsidRPr="000D1F7B" w:rsidRDefault="000D1F7B" w:rsidP="000D1F7B">
      <w:pPr>
        <w:pStyle w:val="ConsPlusNonformat"/>
        <w:ind w:firstLine="720"/>
        <w:jc w:val="both"/>
        <w:rPr>
          <w:rFonts w:ascii="Times New Roman" w:hAnsi="Times New Roman" w:cs="Times New Roman"/>
          <w:sz w:val="24"/>
        </w:rPr>
      </w:pPr>
      <w:r w:rsidRPr="000D1F7B">
        <w:rPr>
          <w:rFonts w:ascii="Times New Roman" w:hAnsi="Times New Roman" w:cs="Times New Roman"/>
          <w:sz w:val="24"/>
        </w:rPr>
        <w:t>на проверку любых данных, представленных в настоящей заявке;</w:t>
      </w:r>
    </w:p>
    <w:p w:rsidR="000D1F7B" w:rsidRPr="000D1F7B" w:rsidRDefault="000D1F7B" w:rsidP="000D1F7B">
      <w:pPr>
        <w:pStyle w:val="ConsPlusNonformat"/>
        <w:ind w:firstLine="720"/>
        <w:jc w:val="both"/>
        <w:rPr>
          <w:rFonts w:ascii="Times New Roman" w:hAnsi="Times New Roman" w:cs="Times New Roman"/>
          <w:sz w:val="24"/>
        </w:rPr>
      </w:pPr>
      <w:r w:rsidRPr="000D1F7B">
        <w:rPr>
          <w:rFonts w:ascii="Times New Roman" w:hAnsi="Times New Roman" w:cs="Times New Roman"/>
          <w:sz w:val="24"/>
        </w:rPr>
        <w:t>на  сбор,  систематизацию,  накопление, хранение, обновление, использование своих  персональных  данных (для индивидуальных предпринимателей), сведений об организации (для юридических лиц)  для  осуществления  министерством экономического развития и конкурентной политики Архангельской области деятельности  в  сфере развития предпринимательства.</w:t>
      </w:r>
    </w:p>
    <w:p w:rsidR="000D1F7B" w:rsidRPr="000D1F7B" w:rsidRDefault="000D1F7B" w:rsidP="000D1F7B">
      <w:pPr>
        <w:pStyle w:val="ConsPlusNonformat"/>
        <w:ind w:firstLine="709"/>
        <w:jc w:val="both"/>
        <w:rPr>
          <w:rFonts w:ascii="Times New Roman" w:hAnsi="Times New Roman" w:cs="Times New Roman"/>
          <w:sz w:val="24"/>
        </w:rPr>
      </w:pPr>
      <w:r w:rsidRPr="000D1F7B">
        <w:rPr>
          <w:rFonts w:ascii="Times New Roman" w:hAnsi="Times New Roman" w:cs="Times New Roman"/>
          <w:sz w:val="24"/>
        </w:rPr>
        <w:t>Настоящей заявкой  подтверждаем,  что  организация/индивидуальный предприниматель ______________________________________________________</w:t>
      </w:r>
    </w:p>
    <w:p w:rsidR="000D1F7B" w:rsidRPr="000D1F7B" w:rsidRDefault="000D1F7B" w:rsidP="000D1F7B">
      <w:pPr>
        <w:pStyle w:val="ConsPlusNonformat"/>
        <w:jc w:val="center"/>
        <w:rPr>
          <w:rFonts w:ascii="Times New Roman" w:hAnsi="Times New Roman" w:cs="Times New Roman"/>
        </w:rPr>
      </w:pPr>
      <w:r w:rsidRPr="000D1F7B">
        <w:rPr>
          <w:rFonts w:ascii="Times New Roman" w:hAnsi="Times New Roman" w:cs="Times New Roman"/>
        </w:rPr>
        <w:t>(полное наименование организации/ФИО индивидуального предпринимателя)</w:t>
      </w:r>
    </w:p>
    <w:p w:rsidR="000D1F7B" w:rsidRPr="000D1F7B" w:rsidRDefault="000D1F7B" w:rsidP="000D1F7B">
      <w:pPr>
        <w:pStyle w:val="ConsPlusNonformat"/>
        <w:jc w:val="both"/>
        <w:rPr>
          <w:rFonts w:ascii="Times New Roman" w:hAnsi="Times New Roman" w:cs="Times New Roman"/>
          <w:sz w:val="16"/>
          <w:szCs w:val="16"/>
        </w:rPr>
      </w:pPr>
    </w:p>
    <w:p w:rsidR="000D1F7B" w:rsidRPr="000D1F7B" w:rsidRDefault="000D1F7B" w:rsidP="000D1F7B">
      <w:pPr>
        <w:pStyle w:val="ConsPlusNonformat"/>
        <w:jc w:val="both"/>
        <w:rPr>
          <w:rFonts w:ascii="Times New Roman" w:hAnsi="Times New Roman" w:cs="Times New Roman"/>
          <w:sz w:val="24"/>
        </w:rPr>
      </w:pPr>
      <w:proofErr w:type="gramStart"/>
      <w:r w:rsidRPr="000D1F7B">
        <w:rPr>
          <w:rFonts w:ascii="Times New Roman" w:hAnsi="Times New Roman" w:cs="Times New Roman"/>
          <w:sz w:val="24"/>
        </w:rPr>
        <w:t xml:space="preserve">соответствует  требованиям, установленным пунктом 1 </w:t>
      </w:r>
      <w:hyperlink r:id="rId111" w:history="1">
        <w:r w:rsidRPr="000D1F7B">
          <w:rPr>
            <w:rFonts w:ascii="Times New Roman" w:hAnsi="Times New Roman" w:cs="Times New Roman"/>
            <w:sz w:val="24"/>
          </w:rPr>
          <w:t>статьи 4</w:t>
        </w:r>
      </w:hyperlink>
      <w:r w:rsidRPr="000D1F7B">
        <w:rPr>
          <w:rFonts w:ascii="Times New Roman" w:hAnsi="Times New Roman" w:cs="Times New Roman"/>
          <w:sz w:val="24"/>
        </w:rPr>
        <w:t xml:space="preserve"> Федерального закона </w:t>
      </w:r>
      <w:r w:rsidRPr="000D1F7B">
        <w:rPr>
          <w:rFonts w:ascii="Times New Roman" w:hAnsi="Times New Roman" w:cs="Times New Roman"/>
          <w:sz w:val="24"/>
        </w:rPr>
        <w:br/>
        <w:t xml:space="preserve">от  24 июля 2007 года № 209-ФЗ «О развитии малого и среднего предпринимательства </w:t>
      </w:r>
      <w:r w:rsidRPr="000D1F7B">
        <w:rPr>
          <w:rFonts w:ascii="Times New Roman" w:hAnsi="Times New Roman" w:cs="Times New Roman"/>
          <w:sz w:val="24"/>
        </w:rPr>
        <w:br/>
        <w:t xml:space="preserve">в Российской Федерации» и не является субъектом малого и среднего  предпринимательства,  указанным  в  </w:t>
      </w:r>
      <w:hyperlink r:id="rId112" w:history="1">
        <w:r w:rsidRPr="000D1F7B">
          <w:rPr>
            <w:rFonts w:ascii="Times New Roman" w:hAnsi="Times New Roman" w:cs="Times New Roman"/>
            <w:sz w:val="24"/>
          </w:rPr>
          <w:t>частях 3</w:t>
        </w:r>
      </w:hyperlink>
      <w:r w:rsidRPr="000D1F7B">
        <w:rPr>
          <w:rFonts w:ascii="Times New Roman" w:hAnsi="Times New Roman" w:cs="Times New Roman"/>
          <w:sz w:val="24"/>
        </w:rPr>
        <w:t xml:space="preserve"> и </w:t>
      </w:r>
      <w:hyperlink r:id="rId113" w:history="1">
        <w:r w:rsidRPr="000D1F7B">
          <w:rPr>
            <w:rFonts w:ascii="Times New Roman" w:hAnsi="Times New Roman" w:cs="Times New Roman"/>
            <w:sz w:val="24"/>
          </w:rPr>
          <w:t>4 статьи 14</w:t>
        </w:r>
      </w:hyperlink>
      <w:r w:rsidRPr="000D1F7B">
        <w:rPr>
          <w:rFonts w:ascii="Times New Roman" w:hAnsi="Times New Roman" w:cs="Times New Roman"/>
          <w:sz w:val="24"/>
        </w:rPr>
        <w:t xml:space="preserve"> Федерального  закона  </w:t>
      </w:r>
      <w:r w:rsidRPr="000D1F7B">
        <w:rPr>
          <w:rFonts w:ascii="Times New Roman" w:hAnsi="Times New Roman" w:cs="Times New Roman"/>
          <w:sz w:val="24"/>
        </w:rPr>
        <w:br/>
        <w:t xml:space="preserve">от  24 июля 2007 года № 209-ФЗ «О развитии малого и среднего предпринимательства  </w:t>
      </w:r>
      <w:r w:rsidRPr="000D1F7B">
        <w:rPr>
          <w:rFonts w:ascii="Times New Roman" w:hAnsi="Times New Roman" w:cs="Times New Roman"/>
          <w:sz w:val="24"/>
        </w:rPr>
        <w:br/>
        <w:t>в  Российской  Федерации»,  не  находится  в</w:t>
      </w:r>
      <w:proofErr w:type="gramEnd"/>
      <w:r w:rsidRPr="000D1F7B">
        <w:rPr>
          <w:rFonts w:ascii="Times New Roman" w:hAnsi="Times New Roman" w:cs="Times New Roman"/>
          <w:sz w:val="24"/>
        </w:rPr>
        <w:t xml:space="preserve">  </w:t>
      </w:r>
      <w:proofErr w:type="gramStart"/>
      <w:r w:rsidRPr="000D1F7B">
        <w:rPr>
          <w:rFonts w:ascii="Times New Roman" w:hAnsi="Times New Roman" w:cs="Times New Roman"/>
          <w:sz w:val="24"/>
        </w:rPr>
        <w:t>процессе</w:t>
      </w:r>
      <w:proofErr w:type="gramEnd"/>
      <w:r w:rsidRPr="000D1F7B">
        <w:rPr>
          <w:rFonts w:ascii="Times New Roman" w:hAnsi="Times New Roman" w:cs="Times New Roman"/>
          <w:sz w:val="24"/>
        </w:rPr>
        <w:t xml:space="preserve"> ликвидации, реорганизации, банкротства, деятельность ее не приостановлена в установленном действующим законодательством порядке.</w:t>
      </w:r>
    </w:p>
    <w:p w:rsidR="000D1F7B" w:rsidRPr="000D1F7B" w:rsidRDefault="000D1F7B" w:rsidP="000D1F7B">
      <w:pPr>
        <w:pStyle w:val="ConsPlusNonformat"/>
        <w:ind w:firstLine="709"/>
        <w:jc w:val="both"/>
        <w:rPr>
          <w:rFonts w:ascii="Times New Roman" w:hAnsi="Times New Roman" w:cs="Times New Roman"/>
          <w:sz w:val="24"/>
        </w:rPr>
      </w:pPr>
      <w:r w:rsidRPr="000D1F7B">
        <w:rPr>
          <w:rFonts w:ascii="Times New Roman" w:hAnsi="Times New Roman" w:cs="Times New Roman"/>
          <w:sz w:val="24"/>
        </w:rPr>
        <w:t>С  условиями Порядка проведения конкурса по предоставлению субсидий на возмещение затрат субъектам малого и среднего предпринимательства, занимающимся социально значимыми видами деятельности, утвержденного постановлением Правительства Архангельской области № ____________ от ________ 2014 г. ознакомлен и согласен.</w:t>
      </w:r>
    </w:p>
    <w:p w:rsidR="000D1F7B" w:rsidRPr="000D1F7B" w:rsidRDefault="000D1F7B" w:rsidP="000D1F7B">
      <w:pPr>
        <w:pStyle w:val="ConsPlusNonformat"/>
        <w:ind w:firstLine="709"/>
        <w:jc w:val="both"/>
        <w:rPr>
          <w:rFonts w:ascii="Times New Roman" w:hAnsi="Times New Roman" w:cs="Times New Roman"/>
          <w:sz w:val="24"/>
        </w:rPr>
      </w:pPr>
      <w:r w:rsidRPr="000D1F7B">
        <w:rPr>
          <w:rFonts w:ascii="Times New Roman" w:hAnsi="Times New Roman" w:cs="Times New Roman"/>
          <w:sz w:val="24"/>
        </w:rPr>
        <w:t xml:space="preserve">    Полноту и достоверность представленной информации гарантирую.</w:t>
      </w:r>
    </w:p>
    <w:p w:rsidR="000D1F7B" w:rsidRPr="000D1F7B" w:rsidRDefault="000D1F7B" w:rsidP="000D1F7B">
      <w:pPr>
        <w:pStyle w:val="ConsPlusNonformat"/>
        <w:jc w:val="both"/>
        <w:rPr>
          <w:rFonts w:ascii="Times New Roman" w:hAnsi="Times New Roman" w:cs="Times New Roman"/>
          <w:sz w:val="16"/>
          <w:szCs w:val="16"/>
        </w:rPr>
      </w:pPr>
    </w:p>
    <w:tbl>
      <w:tblPr>
        <w:tblW w:w="0" w:type="auto"/>
        <w:tblLook w:val="01E0"/>
      </w:tblPr>
      <w:tblGrid>
        <w:gridCol w:w="1672"/>
        <w:gridCol w:w="416"/>
        <w:gridCol w:w="7482"/>
      </w:tblGrid>
      <w:tr w:rsidR="000D1F7B" w:rsidRPr="000D1F7B" w:rsidTr="00F909C1">
        <w:tc>
          <w:tcPr>
            <w:tcW w:w="1672"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Приложение:</w:t>
            </w:r>
          </w:p>
        </w:tc>
        <w:tc>
          <w:tcPr>
            <w:tcW w:w="416"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1.</w:t>
            </w:r>
          </w:p>
        </w:tc>
        <w:tc>
          <w:tcPr>
            <w:tcW w:w="7482"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 xml:space="preserve">Бизнес-план на ___ </w:t>
            </w:r>
            <w:proofErr w:type="gramStart"/>
            <w:r w:rsidRPr="000D1F7B">
              <w:rPr>
                <w:rFonts w:ascii="Times New Roman" w:hAnsi="Times New Roman" w:cs="Times New Roman"/>
                <w:sz w:val="24"/>
              </w:rPr>
              <w:t>л</w:t>
            </w:r>
            <w:proofErr w:type="gramEnd"/>
            <w:r w:rsidRPr="000D1F7B">
              <w:rPr>
                <w:rFonts w:ascii="Times New Roman" w:hAnsi="Times New Roman" w:cs="Times New Roman"/>
                <w:sz w:val="24"/>
              </w:rPr>
              <w:t>. в ____ экз. и на электронном носителе.</w:t>
            </w:r>
          </w:p>
        </w:tc>
      </w:tr>
      <w:tr w:rsidR="000D1F7B" w:rsidRPr="000D1F7B" w:rsidTr="00F909C1">
        <w:tc>
          <w:tcPr>
            <w:tcW w:w="1672" w:type="dxa"/>
          </w:tcPr>
          <w:p w:rsidR="000D1F7B" w:rsidRPr="000D1F7B" w:rsidRDefault="000D1F7B" w:rsidP="000D1F7B">
            <w:pPr>
              <w:pStyle w:val="ConsPlusNonformat"/>
              <w:jc w:val="both"/>
              <w:rPr>
                <w:rFonts w:ascii="Times New Roman" w:hAnsi="Times New Roman" w:cs="Times New Roman"/>
                <w:sz w:val="24"/>
              </w:rPr>
            </w:pPr>
          </w:p>
        </w:tc>
        <w:tc>
          <w:tcPr>
            <w:tcW w:w="416"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2.</w:t>
            </w:r>
          </w:p>
        </w:tc>
        <w:tc>
          <w:tcPr>
            <w:tcW w:w="7482" w:type="dxa"/>
          </w:tcPr>
          <w:p w:rsidR="000D1F7B" w:rsidRPr="000D1F7B" w:rsidRDefault="000D1F7B" w:rsidP="000D1F7B">
            <w:pPr>
              <w:pStyle w:val="ConsPlusNonformat"/>
              <w:jc w:val="both"/>
              <w:rPr>
                <w:rFonts w:ascii="Times New Roman" w:hAnsi="Times New Roman" w:cs="Times New Roman"/>
                <w:sz w:val="24"/>
              </w:rPr>
            </w:pPr>
          </w:p>
        </w:tc>
      </w:tr>
      <w:tr w:rsidR="000D1F7B" w:rsidRPr="000D1F7B" w:rsidTr="00F909C1">
        <w:tc>
          <w:tcPr>
            <w:tcW w:w="1672" w:type="dxa"/>
          </w:tcPr>
          <w:p w:rsidR="000D1F7B" w:rsidRPr="000D1F7B" w:rsidRDefault="000D1F7B" w:rsidP="000D1F7B">
            <w:pPr>
              <w:pStyle w:val="ConsPlusNonformat"/>
              <w:jc w:val="both"/>
              <w:rPr>
                <w:rFonts w:ascii="Times New Roman" w:hAnsi="Times New Roman" w:cs="Times New Roman"/>
                <w:sz w:val="24"/>
              </w:rPr>
            </w:pPr>
          </w:p>
        </w:tc>
        <w:tc>
          <w:tcPr>
            <w:tcW w:w="416" w:type="dxa"/>
          </w:tcPr>
          <w:p w:rsidR="000D1F7B" w:rsidRPr="000D1F7B" w:rsidRDefault="000D1F7B" w:rsidP="000D1F7B">
            <w:pPr>
              <w:pStyle w:val="ConsPlusNonformat"/>
              <w:jc w:val="both"/>
              <w:rPr>
                <w:rFonts w:ascii="Times New Roman" w:hAnsi="Times New Roman" w:cs="Times New Roman"/>
                <w:sz w:val="24"/>
              </w:rPr>
            </w:pPr>
            <w:r w:rsidRPr="000D1F7B">
              <w:rPr>
                <w:rFonts w:ascii="Times New Roman" w:hAnsi="Times New Roman" w:cs="Times New Roman"/>
                <w:sz w:val="24"/>
              </w:rPr>
              <w:t>3.</w:t>
            </w:r>
          </w:p>
        </w:tc>
        <w:tc>
          <w:tcPr>
            <w:tcW w:w="7482" w:type="dxa"/>
          </w:tcPr>
          <w:p w:rsidR="000D1F7B" w:rsidRPr="000D1F7B" w:rsidRDefault="000D1F7B" w:rsidP="000D1F7B">
            <w:pPr>
              <w:pStyle w:val="ConsPlusNonformat"/>
              <w:jc w:val="both"/>
              <w:rPr>
                <w:rFonts w:ascii="Times New Roman" w:hAnsi="Times New Roman" w:cs="Times New Roman"/>
                <w:sz w:val="24"/>
              </w:rPr>
            </w:pPr>
          </w:p>
        </w:tc>
      </w:tr>
    </w:tbl>
    <w:p w:rsidR="000D1F7B" w:rsidRPr="000D1F7B" w:rsidRDefault="000D1F7B" w:rsidP="000D1F7B">
      <w:pPr>
        <w:pStyle w:val="ConsPlusNonformat"/>
        <w:jc w:val="both"/>
        <w:rPr>
          <w:rFonts w:ascii="Times New Roman" w:hAnsi="Times New Roman" w:cs="Times New Roman"/>
          <w:sz w:val="24"/>
        </w:rPr>
      </w:pPr>
    </w:p>
    <w:p w:rsidR="000D1F7B" w:rsidRPr="000D1F7B" w:rsidRDefault="000D1F7B" w:rsidP="000D1F7B">
      <w:pPr>
        <w:pStyle w:val="ConsPlusNonformat"/>
        <w:widowControl/>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sz w:val="24"/>
          <w:szCs w:val="24"/>
        </w:rPr>
      </w:pP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Руководитель/</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индивидуальный предприниматель     _______________                   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(подпись)                                            (расшифровка подписи)</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Главный бухгалтер                                _______________                  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 xml:space="preserve">    М.П.                                                </w:t>
      </w:r>
      <w:r w:rsidRPr="000D1F7B">
        <w:rPr>
          <w:rFonts w:ascii="Times New Roman" w:hAnsi="Times New Roman" w:cs="Times New Roman"/>
        </w:rPr>
        <w:t>(подпись)                                             (расшифровка подписи)</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___________________</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sectPr w:rsidR="000D1F7B" w:rsidRPr="000D1F7B" w:rsidSect="0085414B">
          <w:pgSz w:w="11906" w:h="16838"/>
          <w:pgMar w:top="1134" w:right="851" w:bottom="1134" w:left="1701" w:header="709" w:footer="709" w:gutter="0"/>
          <w:cols w:space="708"/>
          <w:docGrid w:linePitch="381"/>
        </w:sectPr>
      </w:pPr>
    </w:p>
    <w:tbl>
      <w:tblPr>
        <w:tblW w:w="9468" w:type="dxa"/>
        <w:tblLook w:val="01E0"/>
      </w:tblPr>
      <w:tblGrid>
        <w:gridCol w:w="5148"/>
        <w:gridCol w:w="4320"/>
      </w:tblGrid>
      <w:tr w:rsidR="000D1F7B" w:rsidRPr="000D1F7B" w:rsidTr="00F909C1">
        <w:trPr>
          <w:trHeight w:val="1526"/>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2</w:t>
            </w: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pStyle w:val="ConsPlusTitle"/>
        <w:widowControl/>
        <w:jc w:val="center"/>
        <w:outlineLvl w:val="1"/>
        <w:rPr>
          <w:rFonts w:ascii="Times New Roman" w:hAnsi="Times New Roman" w:cs="Times New Roman"/>
          <w:sz w:val="28"/>
          <w:szCs w:val="28"/>
        </w:rPr>
      </w:pPr>
    </w:p>
    <w:p w:rsidR="000D1F7B" w:rsidRPr="0082401C" w:rsidRDefault="000D1F7B" w:rsidP="000D1F7B">
      <w:pPr>
        <w:pStyle w:val="ConsPlusTitle"/>
        <w:widowControl/>
        <w:jc w:val="center"/>
        <w:outlineLvl w:val="1"/>
        <w:rPr>
          <w:rFonts w:ascii="Times New Roman" w:hAnsi="Times New Roman" w:cs="Times New Roman"/>
          <w:sz w:val="28"/>
          <w:szCs w:val="28"/>
        </w:rPr>
      </w:pPr>
      <w:r w:rsidRPr="0082401C">
        <w:rPr>
          <w:rFonts w:ascii="Times New Roman" w:hAnsi="Times New Roman" w:cs="Times New Roman"/>
          <w:sz w:val="28"/>
          <w:szCs w:val="28"/>
        </w:rPr>
        <w:t>БИЗНЕС-ПЛАН</w:t>
      </w:r>
    </w:p>
    <w:p w:rsidR="000D1F7B" w:rsidRPr="0082401C" w:rsidRDefault="000D1F7B" w:rsidP="000D1F7B">
      <w:pPr>
        <w:autoSpaceDE w:val="0"/>
        <w:autoSpaceDN w:val="0"/>
        <w:adjustRightInd w:val="0"/>
        <w:spacing w:after="0" w:line="240" w:lineRule="auto"/>
        <w:jc w:val="center"/>
        <w:outlineLvl w:val="1"/>
        <w:rPr>
          <w:rFonts w:ascii="Times New Roman" w:hAnsi="Times New Roman" w:cs="Times New Roman"/>
          <w:sz w:val="28"/>
          <w:szCs w:val="28"/>
        </w:rPr>
      </w:pPr>
      <w:r w:rsidRPr="0082401C">
        <w:rPr>
          <w:rFonts w:ascii="Times New Roman" w:hAnsi="Times New Roman" w:cs="Times New Roman"/>
          <w:sz w:val="28"/>
          <w:szCs w:val="28"/>
        </w:rPr>
        <w:t>(типовая форма)</w:t>
      </w:r>
    </w:p>
    <w:p w:rsidR="000D1F7B" w:rsidRPr="0082401C" w:rsidRDefault="000D1F7B" w:rsidP="000D1F7B">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Структура бизнес-плана:</w:t>
      </w: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1) резюме проекта;</w:t>
      </w: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2) общее описание проекта;</w:t>
      </w: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3) общее описание предприятия;</w:t>
      </w: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4) описание продукции и услуг;</w:t>
      </w: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5) маркетинг-план;</w:t>
      </w: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6) производственный план;</w:t>
      </w: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7) календарный план;</w:t>
      </w:r>
    </w:p>
    <w:p w:rsidR="000D1F7B" w:rsidRPr="0082401C" w:rsidRDefault="000D1F7B" w:rsidP="000D1F7B">
      <w:pPr>
        <w:autoSpaceDE w:val="0"/>
        <w:autoSpaceDN w:val="0"/>
        <w:adjustRightInd w:val="0"/>
        <w:spacing w:after="0" w:line="240" w:lineRule="auto"/>
        <w:ind w:firstLine="720"/>
        <w:jc w:val="both"/>
        <w:outlineLvl w:val="1"/>
        <w:rPr>
          <w:rFonts w:ascii="Times New Roman" w:hAnsi="Times New Roman" w:cs="Times New Roman"/>
          <w:sz w:val="28"/>
          <w:szCs w:val="28"/>
        </w:rPr>
      </w:pPr>
      <w:r w:rsidRPr="0082401C">
        <w:rPr>
          <w:rFonts w:ascii="Times New Roman" w:hAnsi="Times New Roman" w:cs="Times New Roman"/>
          <w:sz w:val="28"/>
          <w:szCs w:val="28"/>
        </w:rPr>
        <w:t>8) финансовый план.</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r w:rsidRPr="0082401C">
        <w:rPr>
          <w:rFonts w:ascii="Times New Roman" w:hAnsi="Times New Roman" w:cs="Times New Roman"/>
          <w:b/>
          <w:bCs/>
          <w:sz w:val="28"/>
          <w:szCs w:val="28"/>
        </w:rPr>
        <w:t>1. Резюме проекта</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pStyle w:val="otstup1"/>
        <w:spacing w:before="0" w:after="0"/>
        <w:ind w:left="0" w:right="0" w:firstLine="720"/>
        <w:jc w:val="both"/>
        <w:rPr>
          <w:sz w:val="28"/>
          <w:szCs w:val="28"/>
        </w:rPr>
      </w:pPr>
      <w:r w:rsidRPr="0082401C">
        <w:rPr>
          <w:spacing w:val="-8"/>
          <w:sz w:val="28"/>
          <w:szCs w:val="28"/>
        </w:rPr>
        <w:t>Раздел является кратким обзором документа (бизнес-плана), включающим</w:t>
      </w:r>
      <w:r w:rsidRPr="0082401C">
        <w:rPr>
          <w:sz w:val="28"/>
          <w:szCs w:val="28"/>
        </w:rPr>
        <w:t xml:space="preserve"> информацию:</w:t>
      </w:r>
    </w:p>
    <w:p w:rsidR="000D1F7B" w:rsidRPr="0082401C" w:rsidRDefault="000D1F7B" w:rsidP="000D1F7B">
      <w:pPr>
        <w:pStyle w:val="otstup1"/>
        <w:spacing w:before="0" w:after="0"/>
        <w:ind w:left="0" w:right="0" w:firstLine="720"/>
        <w:jc w:val="both"/>
        <w:rPr>
          <w:sz w:val="28"/>
          <w:szCs w:val="28"/>
        </w:rPr>
      </w:pPr>
      <w:r w:rsidRPr="0082401C">
        <w:rPr>
          <w:sz w:val="28"/>
          <w:szCs w:val="28"/>
        </w:rPr>
        <w:t>о целях бизнеса;</w:t>
      </w:r>
    </w:p>
    <w:p w:rsidR="000D1F7B" w:rsidRPr="0082401C" w:rsidRDefault="000D1F7B" w:rsidP="000D1F7B">
      <w:pPr>
        <w:pStyle w:val="otstup1"/>
        <w:spacing w:before="0" w:after="0"/>
        <w:ind w:left="0" w:right="0" w:firstLine="720"/>
        <w:jc w:val="both"/>
        <w:rPr>
          <w:sz w:val="28"/>
          <w:szCs w:val="28"/>
        </w:rPr>
      </w:pPr>
      <w:r w:rsidRPr="0082401C">
        <w:rPr>
          <w:sz w:val="28"/>
          <w:szCs w:val="28"/>
        </w:rPr>
        <w:t>о продукции или услугах, предлагаемых бизнесом;</w:t>
      </w:r>
    </w:p>
    <w:p w:rsidR="000D1F7B" w:rsidRPr="0082401C" w:rsidRDefault="000D1F7B" w:rsidP="000D1F7B">
      <w:pPr>
        <w:pStyle w:val="otstup1"/>
        <w:spacing w:before="0" w:after="0"/>
        <w:ind w:left="0" w:right="0" w:firstLine="720"/>
        <w:jc w:val="both"/>
        <w:rPr>
          <w:sz w:val="28"/>
          <w:szCs w:val="28"/>
        </w:rPr>
      </w:pPr>
      <w:r w:rsidRPr="0082401C">
        <w:rPr>
          <w:sz w:val="28"/>
          <w:szCs w:val="28"/>
        </w:rPr>
        <w:t>о конкурентоспособном преимуществе, которым обладает бизнес;</w:t>
      </w:r>
    </w:p>
    <w:p w:rsidR="000D1F7B" w:rsidRPr="0082401C" w:rsidRDefault="000D1F7B" w:rsidP="000D1F7B">
      <w:pPr>
        <w:pStyle w:val="otstup1"/>
        <w:spacing w:before="0" w:after="0"/>
        <w:ind w:left="0" w:right="0" w:firstLine="720"/>
        <w:jc w:val="both"/>
        <w:rPr>
          <w:sz w:val="28"/>
          <w:szCs w:val="28"/>
        </w:rPr>
      </w:pPr>
      <w:r w:rsidRPr="0082401C">
        <w:rPr>
          <w:sz w:val="28"/>
          <w:szCs w:val="28"/>
        </w:rPr>
        <w:t>о прогнозируемом росте;</w:t>
      </w:r>
    </w:p>
    <w:p w:rsidR="000D1F7B" w:rsidRPr="0082401C" w:rsidRDefault="000D1F7B" w:rsidP="000D1F7B">
      <w:pPr>
        <w:pStyle w:val="otstup1"/>
        <w:spacing w:before="0" w:after="0"/>
        <w:ind w:left="0" w:right="0" w:firstLine="720"/>
        <w:jc w:val="both"/>
        <w:rPr>
          <w:sz w:val="28"/>
          <w:szCs w:val="28"/>
        </w:rPr>
      </w:pPr>
      <w:r w:rsidRPr="0082401C">
        <w:rPr>
          <w:sz w:val="28"/>
          <w:szCs w:val="28"/>
        </w:rPr>
        <w:t>о представителях бизнеса;</w:t>
      </w:r>
    </w:p>
    <w:p w:rsidR="000D1F7B" w:rsidRPr="0082401C" w:rsidRDefault="000D1F7B" w:rsidP="000D1F7B">
      <w:pPr>
        <w:pStyle w:val="otstup1"/>
        <w:spacing w:before="0" w:after="0"/>
        <w:ind w:left="0" w:right="0" w:firstLine="720"/>
        <w:jc w:val="both"/>
        <w:rPr>
          <w:sz w:val="28"/>
          <w:szCs w:val="28"/>
        </w:rPr>
      </w:pPr>
      <w:r w:rsidRPr="0082401C">
        <w:rPr>
          <w:sz w:val="28"/>
          <w:szCs w:val="28"/>
        </w:rPr>
        <w:t>о необходимых условиях финансирования бизнеса;</w:t>
      </w:r>
    </w:p>
    <w:p w:rsidR="000D1F7B" w:rsidRPr="0082401C" w:rsidRDefault="000D1F7B" w:rsidP="000D1F7B">
      <w:pPr>
        <w:pStyle w:val="otstup1"/>
        <w:spacing w:before="0" w:after="0"/>
        <w:ind w:left="0" w:right="0" w:firstLine="720"/>
        <w:jc w:val="both"/>
        <w:rPr>
          <w:sz w:val="28"/>
          <w:szCs w:val="28"/>
        </w:rPr>
      </w:pPr>
      <w:r w:rsidRPr="0082401C">
        <w:rPr>
          <w:spacing w:val="-8"/>
          <w:sz w:val="28"/>
          <w:szCs w:val="28"/>
        </w:rPr>
        <w:t>о достигаемых в результате реализации проекта финансовых результатах</w:t>
      </w:r>
      <w:r w:rsidRPr="0082401C">
        <w:rPr>
          <w:sz w:val="28"/>
          <w:szCs w:val="28"/>
        </w:rPr>
        <w:t>.</w:t>
      </w:r>
    </w:p>
    <w:p w:rsidR="000D1F7B" w:rsidRPr="0082401C" w:rsidRDefault="000D1F7B" w:rsidP="000D1F7B">
      <w:pPr>
        <w:pStyle w:val="otstup1"/>
        <w:spacing w:before="0" w:after="0"/>
        <w:ind w:left="0" w:right="0" w:firstLine="720"/>
        <w:jc w:val="both"/>
        <w:rPr>
          <w:sz w:val="28"/>
          <w:szCs w:val="28"/>
        </w:rPr>
      </w:pPr>
      <w:r w:rsidRPr="0082401C">
        <w:rPr>
          <w:sz w:val="28"/>
          <w:szCs w:val="28"/>
        </w:rPr>
        <w:t>Общий объем резюме – не более двух страниц.</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r w:rsidRPr="0082401C">
        <w:rPr>
          <w:rFonts w:ascii="Times New Roman" w:hAnsi="Times New Roman" w:cs="Times New Roman"/>
          <w:b/>
          <w:bCs/>
          <w:sz w:val="28"/>
          <w:szCs w:val="28"/>
        </w:rPr>
        <w:t>2. Общее описание проекта</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 xml:space="preserve">Наименование предлагаемого проекта, суть проекта. Сфера реализации проекта, которая должна подтверждаться видом экономической деятельности, заявленным в выписке из Единого государственного реестра юридических лиц либо Единого </w:t>
      </w:r>
      <w:r w:rsidRPr="0082401C">
        <w:rPr>
          <w:rFonts w:ascii="Times New Roman" w:hAnsi="Times New Roman" w:cs="Times New Roman"/>
          <w:spacing w:val="-4"/>
          <w:sz w:val="28"/>
          <w:szCs w:val="28"/>
        </w:rPr>
        <w:t>государственного реестра индивидуальных предпринимателей. Что нужно сделать для того, чтобы проект был реализован?</w:t>
      </w:r>
      <w:r w:rsidRPr="0082401C">
        <w:rPr>
          <w:rFonts w:ascii="Times New Roman" w:hAnsi="Times New Roman" w:cs="Times New Roman"/>
          <w:sz w:val="28"/>
          <w:szCs w:val="28"/>
        </w:rPr>
        <w:t xml:space="preserve"> Текущее состояние проекта. Социальная направленность проекта (его значение для района, города). Основные результаты успешной реализации проекта. Указать выбираемую систему налогообложения.</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Обязательно указать:</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lastRenderedPageBreak/>
        <w:t>количество вновь создаваемых рабочих мест, ед.;</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 xml:space="preserve">планируемый уровень заработной платы работников, рублей. </w:t>
      </w:r>
    </w:p>
    <w:p w:rsidR="000D1F7B" w:rsidRPr="0082401C" w:rsidRDefault="000D1F7B" w:rsidP="000D1F7B">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sz w:val="28"/>
          <w:szCs w:val="28"/>
        </w:rPr>
      </w:pPr>
      <w:r w:rsidRPr="0082401C">
        <w:rPr>
          <w:rFonts w:ascii="Times New Roman" w:hAnsi="Times New Roman" w:cs="Times New Roman"/>
          <w:b/>
          <w:sz w:val="28"/>
          <w:szCs w:val="28"/>
        </w:rPr>
        <w:t>3. Общее описание организации</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 xml:space="preserve">Направление деятельности в настоящее время. Начата ли практическая деятельность (если нет, то почему). Наличие производственных помещений  (в собственности, в аренде, другое, площадь, срок действия договора и т.д.). </w:t>
      </w:r>
      <w:proofErr w:type="gramStart"/>
      <w:r w:rsidRPr="0082401C">
        <w:rPr>
          <w:rFonts w:ascii="Times New Roman" w:hAnsi="Times New Roman" w:cs="Times New Roman"/>
          <w:sz w:val="28"/>
          <w:szCs w:val="28"/>
        </w:rPr>
        <w:t>Численность занятых в настоящее время (перечислить должности (штатное расписание).</w:t>
      </w:r>
      <w:proofErr w:type="gramEnd"/>
      <w:r w:rsidRPr="0082401C">
        <w:rPr>
          <w:rFonts w:ascii="Times New Roman" w:hAnsi="Times New Roman" w:cs="Times New Roman"/>
          <w:sz w:val="28"/>
          <w:szCs w:val="28"/>
        </w:rPr>
        <w:t xml:space="preserve"> Готовность к началу реализации проекта. Проводится ли </w:t>
      </w:r>
      <w:r w:rsidRPr="0082401C">
        <w:rPr>
          <w:rFonts w:ascii="Times New Roman" w:hAnsi="Times New Roman" w:cs="Times New Roman"/>
          <w:sz w:val="28"/>
          <w:szCs w:val="28"/>
        </w:rPr>
        <w:br/>
      </w:r>
      <w:r w:rsidRPr="0082401C">
        <w:rPr>
          <w:rFonts w:ascii="Times New Roman" w:hAnsi="Times New Roman" w:cs="Times New Roman"/>
          <w:spacing w:val="-10"/>
          <w:sz w:val="28"/>
          <w:szCs w:val="28"/>
        </w:rPr>
        <w:t>в отношении предприятия процедура ликвидации, банкротства. Не приостановлена</w:t>
      </w:r>
      <w:r w:rsidRPr="0082401C">
        <w:rPr>
          <w:rFonts w:ascii="Times New Roman" w:hAnsi="Times New Roman" w:cs="Times New Roman"/>
          <w:sz w:val="28"/>
          <w:szCs w:val="28"/>
        </w:rPr>
        <w:t xml:space="preserve"> ли деятельность организации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D1F7B" w:rsidRPr="0082401C" w:rsidRDefault="000D1F7B" w:rsidP="000D1F7B">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r w:rsidRPr="0082401C">
        <w:rPr>
          <w:rFonts w:ascii="Times New Roman" w:hAnsi="Times New Roman" w:cs="Times New Roman"/>
          <w:b/>
          <w:bCs/>
          <w:sz w:val="28"/>
          <w:szCs w:val="28"/>
        </w:rPr>
        <w:t>4. Описание продукции и услуг</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 xml:space="preserve">Перечень и краткое описание товаров и услуг, предлагаемых в рамках настоящего проекта. Их отличительные особенности и степень готовности </w:t>
      </w:r>
      <w:r w:rsidRPr="0082401C">
        <w:rPr>
          <w:rFonts w:ascii="Times New Roman" w:hAnsi="Times New Roman" w:cs="Times New Roman"/>
          <w:spacing w:val="-8"/>
          <w:sz w:val="28"/>
          <w:szCs w:val="28"/>
        </w:rPr>
        <w:t>(разработка, опытный образец, первая партия и т.п.). При наличии представляются</w:t>
      </w:r>
      <w:r w:rsidRPr="0082401C">
        <w:rPr>
          <w:rFonts w:ascii="Times New Roman" w:hAnsi="Times New Roman" w:cs="Times New Roman"/>
          <w:sz w:val="28"/>
          <w:szCs w:val="28"/>
        </w:rPr>
        <w:t xml:space="preserve"> отзывы экспертов или потребителей о качестве и свойствах продукции.</w:t>
      </w:r>
    </w:p>
    <w:p w:rsidR="000D1F7B" w:rsidRPr="0082401C" w:rsidRDefault="000D1F7B" w:rsidP="000D1F7B">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r w:rsidRPr="0082401C">
        <w:rPr>
          <w:rFonts w:ascii="Times New Roman" w:hAnsi="Times New Roman" w:cs="Times New Roman"/>
          <w:b/>
          <w:bCs/>
          <w:sz w:val="28"/>
          <w:szCs w:val="28"/>
        </w:rPr>
        <w:t>5. Маркетинг-план</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proofErr w:type="gramStart"/>
      <w:r w:rsidRPr="0082401C">
        <w:rPr>
          <w:rFonts w:ascii="Times New Roman" w:hAnsi="Times New Roman" w:cs="Times New Roman"/>
          <w:spacing w:val="-4"/>
          <w:sz w:val="28"/>
          <w:szCs w:val="28"/>
        </w:rPr>
        <w:t>Кто является потенциальным потребителем продукции (товаров, услуг</w:t>
      </w:r>
      <w:r w:rsidRPr="0082401C">
        <w:rPr>
          <w:rFonts w:ascii="Times New Roman" w:hAnsi="Times New Roman" w:cs="Times New Roman"/>
          <w:sz w:val="28"/>
          <w:szCs w:val="28"/>
        </w:rPr>
        <w:t xml:space="preserve">), </w:t>
      </w:r>
      <w:r w:rsidRPr="0082401C">
        <w:rPr>
          <w:rFonts w:ascii="Times New Roman" w:hAnsi="Times New Roman" w:cs="Times New Roman"/>
          <w:spacing w:val="-6"/>
          <w:sz w:val="28"/>
          <w:szCs w:val="28"/>
        </w:rPr>
        <w:t>каким образом будет осуществляться сбыт продукции, каковы географические</w:t>
      </w:r>
      <w:r w:rsidRPr="0082401C">
        <w:rPr>
          <w:rFonts w:ascii="Times New Roman" w:hAnsi="Times New Roman" w:cs="Times New Roman"/>
          <w:sz w:val="28"/>
          <w:szCs w:val="28"/>
        </w:rPr>
        <w:t xml:space="preserve"> пределы сбыта продукции (микрорайон, город и т.д.), каковы конкурентные преимущества и недостатки имеет продукция, уровень спроса на продукцию  (в том числе прогнозируемый), каким способом планируется стимулировать сбыт продукции (товаров, услуг), возможные риски при реализации проекта.</w:t>
      </w:r>
      <w:proofErr w:type="gramEnd"/>
    </w:p>
    <w:p w:rsidR="000D1F7B" w:rsidRPr="0082401C" w:rsidRDefault="000D1F7B" w:rsidP="000D1F7B">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r w:rsidRPr="0082401C">
        <w:rPr>
          <w:rFonts w:ascii="Times New Roman" w:hAnsi="Times New Roman" w:cs="Times New Roman"/>
          <w:b/>
          <w:bCs/>
          <w:sz w:val="28"/>
          <w:szCs w:val="28"/>
        </w:rPr>
        <w:t>6. Производственный план</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pacing w:val="-8"/>
          <w:sz w:val="28"/>
          <w:szCs w:val="28"/>
        </w:rPr>
        <w:t>Необходимо дать краткое описание технологической цепочки организации</w:t>
      </w:r>
      <w:r w:rsidRPr="0082401C">
        <w:rPr>
          <w:rFonts w:ascii="Times New Roman" w:hAnsi="Times New Roman" w:cs="Times New Roman"/>
          <w:sz w:val="28"/>
          <w:szCs w:val="28"/>
        </w:rPr>
        <w:t>: как будет создаваться (</w:t>
      </w:r>
      <w:proofErr w:type="gramStart"/>
      <w:r w:rsidRPr="0082401C">
        <w:rPr>
          <w:rFonts w:ascii="Times New Roman" w:hAnsi="Times New Roman" w:cs="Times New Roman"/>
          <w:sz w:val="28"/>
          <w:szCs w:val="28"/>
        </w:rPr>
        <w:t xml:space="preserve">создается) </w:t>
      </w:r>
      <w:proofErr w:type="gramEnd"/>
      <w:r w:rsidRPr="0082401C">
        <w:rPr>
          <w:rFonts w:ascii="Times New Roman" w:hAnsi="Times New Roman" w:cs="Times New Roman"/>
          <w:sz w:val="28"/>
          <w:szCs w:val="28"/>
        </w:rPr>
        <w:t xml:space="preserve">продукция (оказываются услуги, осуществляется торговля), какие сырье, товары и материалы предполагается </w:t>
      </w:r>
      <w:r w:rsidRPr="0082401C">
        <w:rPr>
          <w:rFonts w:ascii="Times New Roman" w:hAnsi="Times New Roman" w:cs="Times New Roman"/>
          <w:sz w:val="28"/>
          <w:szCs w:val="28"/>
        </w:rPr>
        <w:br/>
        <w:t xml:space="preserve">использовать, источники их получения, какие технологические процессы </w:t>
      </w:r>
      <w:r w:rsidRPr="0082401C">
        <w:rPr>
          <w:rFonts w:ascii="Times New Roman" w:hAnsi="Times New Roman" w:cs="Times New Roman"/>
          <w:sz w:val="28"/>
          <w:szCs w:val="28"/>
        </w:rPr>
        <w:br/>
        <w:t xml:space="preserve">и оборудование будут использованы. Достаточно ли имеющихся в настоящее время помещений, оборудования и персонала для реализации проекта. Если </w:t>
      </w:r>
      <w:r w:rsidRPr="0082401C">
        <w:rPr>
          <w:rFonts w:ascii="Times New Roman" w:hAnsi="Times New Roman" w:cs="Times New Roman"/>
          <w:sz w:val="28"/>
          <w:szCs w:val="28"/>
        </w:rPr>
        <w:br/>
        <w:t xml:space="preserve">в технологическую цепочку предприятия встроены прочие организации, </w:t>
      </w:r>
      <w:r w:rsidRPr="0082401C">
        <w:rPr>
          <w:rFonts w:ascii="Times New Roman" w:hAnsi="Times New Roman" w:cs="Times New Roman"/>
          <w:sz w:val="28"/>
          <w:szCs w:val="28"/>
        </w:rPr>
        <w:br/>
        <w:t>то необходимо описать их роль в реализации проекта.</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 xml:space="preserve">Обязательно указать планируемую численность сотрудников на период реализации проекта (всего по организации непосредственно занятых </w:t>
      </w:r>
      <w:r w:rsidRPr="0082401C">
        <w:rPr>
          <w:rFonts w:ascii="Times New Roman" w:hAnsi="Times New Roman" w:cs="Times New Roman"/>
          <w:sz w:val="28"/>
          <w:szCs w:val="28"/>
        </w:rPr>
        <w:br/>
        <w:t>в реализации проекта).</w:t>
      </w:r>
    </w:p>
    <w:p w:rsidR="000D1F7B" w:rsidRPr="0082401C" w:rsidRDefault="000D1F7B" w:rsidP="000D1F7B">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r w:rsidRPr="0082401C">
        <w:rPr>
          <w:rFonts w:ascii="Times New Roman" w:hAnsi="Times New Roman" w:cs="Times New Roman"/>
          <w:b/>
          <w:bCs/>
          <w:sz w:val="28"/>
          <w:szCs w:val="28"/>
        </w:rPr>
        <w:t>7. Календарный план</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pacing w:val="-8"/>
          <w:sz w:val="28"/>
          <w:szCs w:val="28"/>
        </w:rPr>
        <w:t>Перечень основных этапов реализации проекта и потребность в финансовых</w:t>
      </w:r>
      <w:r w:rsidRPr="0082401C">
        <w:rPr>
          <w:rFonts w:ascii="Times New Roman" w:hAnsi="Times New Roman" w:cs="Times New Roman"/>
          <w:sz w:val="28"/>
          <w:szCs w:val="28"/>
        </w:rPr>
        <w:t xml:space="preserve"> ресурсах для их реализации.</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Необходимо заполнить таблицу:</w:t>
      </w:r>
    </w:p>
    <w:p w:rsidR="000D1F7B" w:rsidRPr="0082401C" w:rsidRDefault="000D1F7B" w:rsidP="000D1F7B">
      <w:pPr>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5000" w:type="pct"/>
        <w:tblCellMar>
          <w:left w:w="70" w:type="dxa"/>
          <w:right w:w="70" w:type="dxa"/>
        </w:tblCellMar>
        <w:tblLook w:val="0000"/>
      </w:tblPr>
      <w:tblGrid>
        <w:gridCol w:w="2577"/>
        <w:gridCol w:w="2172"/>
        <w:gridCol w:w="2170"/>
        <w:gridCol w:w="2575"/>
      </w:tblGrid>
      <w:tr w:rsidR="000D1F7B" w:rsidRPr="0082401C" w:rsidTr="00F909C1">
        <w:trPr>
          <w:cantSplit/>
          <w:trHeight w:val="365"/>
        </w:trPr>
        <w:tc>
          <w:tcPr>
            <w:tcW w:w="1357"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jc w:val="center"/>
              <w:rPr>
                <w:rFonts w:ascii="Times New Roman" w:hAnsi="Times New Roman" w:cs="Times New Roman"/>
                <w:sz w:val="28"/>
                <w:szCs w:val="28"/>
              </w:rPr>
            </w:pPr>
            <w:r w:rsidRPr="0082401C">
              <w:rPr>
                <w:rFonts w:ascii="Times New Roman" w:hAnsi="Times New Roman" w:cs="Times New Roman"/>
                <w:sz w:val="28"/>
                <w:szCs w:val="28"/>
              </w:rPr>
              <w:t xml:space="preserve">Наименование   </w:t>
            </w:r>
            <w:r w:rsidRPr="0082401C">
              <w:rPr>
                <w:rFonts w:ascii="Times New Roman" w:hAnsi="Times New Roman" w:cs="Times New Roman"/>
                <w:sz w:val="28"/>
                <w:szCs w:val="28"/>
              </w:rPr>
              <w:br/>
              <w:t>этапа проекта</w:t>
            </w:r>
          </w:p>
        </w:tc>
        <w:tc>
          <w:tcPr>
            <w:tcW w:w="1144"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jc w:val="center"/>
              <w:rPr>
                <w:rFonts w:ascii="Times New Roman" w:hAnsi="Times New Roman" w:cs="Times New Roman"/>
                <w:sz w:val="28"/>
                <w:szCs w:val="28"/>
              </w:rPr>
            </w:pPr>
            <w:r w:rsidRPr="0082401C">
              <w:rPr>
                <w:rFonts w:ascii="Times New Roman" w:hAnsi="Times New Roman" w:cs="Times New Roman"/>
                <w:sz w:val="28"/>
                <w:szCs w:val="28"/>
              </w:rPr>
              <w:t xml:space="preserve">Дата      </w:t>
            </w:r>
            <w:r w:rsidRPr="0082401C">
              <w:rPr>
                <w:rFonts w:ascii="Times New Roman" w:hAnsi="Times New Roman" w:cs="Times New Roman"/>
                <w:sz w:val="28"/>
                <w:szCs w:val="28"/>
              </w:rPr>
              <w:br/>
              <w:t>начала</w:t>
            </w:r>
          </w:p>
        </w:tc>
        <w:tc>
          <w:tcPr>
            <w:tcW w:w="1143"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jc w:val="center"/>
              <w:rPr>
                <w:rFonts w:ascii="Times New Roman" w:hAnsi="Times New Roman" w:cs="Times New Roman"/>
                <w:sz w:val="28"/>
                <w:szCs w:val="28"/>
              </w:rPr>
            </w:pPr>
            <w:r w:rsidRPr="0082401C">
              <w:rPr>
                <w:rFonts w:ascii="Times New Roman" w:hAnsi="Times New Roman" w:cs="Times New Roman"/>
                <w:sz w:val="28"/>
                <w:szCs w:val="28"/>
              </w:rPr>
              <w:t>Дата окончания</w:t>
            </w:r>
          </w:p>
        </w:tc>
        <w:tc>
          <w:tcPr>
            <w:tcW w:w="1356"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jc w:val="center"/>
              <w:rPr>
                <w:rFonts w:ascii="Times New Roman" w:hAnsi="Times New Roman" w:cs="Times New Roman"/>
                <w:sz w:val="28"/>
                <w:szCs w:val="28"/>
              </w:rPr>
            </w:pPr>
            <w:r w:rsidRPr="0082401C">
              <w:rPr>
                <w:rFonts w:ascii="Times New Roman" w:hAnsi="Times New Roman" w:cs="Times New Roman"/>
                <w:sz w:val="28"/>
                <w:szCs w:val="28"/>
              </w:rPr>
              <w:t xml:space="preserve">Стоимость     </w:t>
            </w:r>
            <w:r w:rsidRPr="0082401C">
              <w:rPr>
                <w:rFonts w:ascii="Times New Roman" w:hAnsi="Times New Roman" w:cs="Times New Roman"/>
                <w:sz w:val="28"/>
                <w:szCs w:val="28"/>
              </w:rPr>
              <w:br/>
              <w:t>этапа</w:t>
            </w:r>
          </w:p>
        </w:tc>
      </w:tr>
      <w:tr w:rsidR="000D1F7B" w:rsidRPr="0082401C" w:rsidTr="00F909C1">
        <w:trPr>
          <w:cantSplit/>
          <w:trHeight w:val="244"/>
        </w:trPr>
        <w:tc>
          <w:tcPr>
            <w:tcW w:w="1357"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r w:rsidRPr="0082401C">
              <w:rPr>
                <w:rFonts w:ascii="Times New Roman" w:hAnsi="Times New Roman" w:cs="Times New Roman"/>
                <w:sz w:val="28"/>
                <w:szCs w:val="28"/>
              </w:rPr>
              <w:t xml:space="preserve">1.  </w:t>
            </w:r>
          </w:p>
        </w:tc>
        <w:tc>
          <w:tcPr>
            <w:tcW w:w="1144"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c>
          <w:tcPr>
            <w:tcW w:w="1143"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c>
          <w:tcPr>
            <w:tcW w:w="1356"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r>
      <w:tr w:rsidR="000D1F7B" w:rsidRPr="0082401C" w:rsidTr="00F909C1">
        <w:trPr>
          <w:cantSplit/>
          <w:trHeight w:val="244"/>
        </w:trPr>
        <w:tc>
          <w:tcPr>
            <w:tcW w:w="1357"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r w:rsidRPr="0082401C">
              <w:rPr>
                <w:rFonts w:ascii="Times New Roman" w:hAnsi="Times New Roman" w:cs="Times New Roman"/>
                <w:sz w:val="28"/>
                <w:szCs w:val="28"/>
              </w:rPr>
              <w:t xml:space="preserve">2.  </w:t>
            </w:r>
          </w:p>
        </w:tc>
        <w:tc>
          <w:tcPr>
            <w:tcW w:w="1144"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c>
          <w:tcPr>
            <w:tcW w:w="1143"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c>
          <w:tcPr>
            <w:tcW w:w="1356"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r>
      <w:tr w:rsidR="000D1F7B" w:rsidRPr="0082401C" w:rsidTr="00F909C1">
        <w:trPr>
          <w:cantSplit/>
          <w:trHeight w:val="244"/>
        </w:trPr>
        <w:tc>
          <w:tcPr>
            <w:tcW w:w="1357"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r w:rsidRPr="0082401C">
              <w:rPr>
                <w:rFonts w:ascii="Times New Roman" w:hAnsi="Times New Roman" w:cs="Times New Roman"/>
                <w:sz w:val="28"/>
                <w:szCs w:val="28"/>
              </w:rPr>
              <w:t xml:space="preserve">... </w:t>
            </w:r>
          </w:p>
        </w:tc>
        <w:tc>
          <w:tcPr>
            <w:tcW w:w="1144"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c>
          <w:tcPr>
            <w:tcW w:w="1143"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c>
          <w:tcPr>
            <w:tcW w:w="1356" w:type="pct"/>
            <w:tcBorders>
              <w:top w:val="single" w:sz="6" w:space="0" w:color="auto"/>
              <w:left w:val="single" w:sz="6" w:space="0" w:color="auto"/>
              <w:bottom w:val="single" w:sz="6" w:space="0" w:color="auto"/>
              <w:right w:val="single" w:sz="6" w:space="0" w:color="auto"/>
            </w:tcBorders>
          </w:tcPr>
          <w:p w:rsidR="000D1F7B" w:rsidRPr="0082401C" w:rsidRDefault="000D1F7B" w:rsidP="000D1F7B">
            <w:pPr>
              <w:pStyle w:val="ConsPlusCell"/>
              <w:widowControl/>
              <w:rPr>
                <w:rFonts w:ascii="Times New Roman" w:hAnsi="Times New Roman" w:cs="Times New Roman"/>
                <w:sz w:val="28"/>
                <w:szCs w:val="28"/>
              </w:rPr>
            </w:pPr>
          </w:p>
        </w:tc>
      </w:tr>
    </w:tbl>
    <w:p w:rsidR="000D1F7B" w:rsidRPr="0082401C" w:rsidRDefault="000D1F7B" w:rsidP="000D1F7B">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т.д.).</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pacing w:val="-10"/>
          <w:sz w:val="28"/>
          <w:szCs w:val="28"/>
        </w:rPr>
        <w:t>Обязательно указать дату достижения полной производственной мощности</w:t>
      </w:r>
      <w:r w:rsidRPr="0082401C">
        <w:rPr>
          <w:rFonts w:ascii="Times New Roman" w:hAnsi="Times New Roman" w:cs="Times New Roman"/>
          <w:sz w:val="28"/>
          <w:szCs w:val="28"/>
        </w:rPr>
        <w:t>.</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r w:rsidRPr="0082401C">
        <w:rPr>
          <w:rFonts w:ascii="Times New Roman" w:hAnsi="Times New Roman" w:cs="Times New Roman"/>
          <w:b/>
          <w:bCs/>
          <w:sz w:val="28"/>
          <w:szCs w:val="28"/>
        </w:rPr>
        <w:t>8. Финансовый план</w:t>
      </w:r>
    </w:p>
    <w:p w:rsidR="000D1F7B" w:rsidRPr="0082401C" w:rsidRDefault="000D1F7B" w:rsidP="000D1F7B">
      <w:pPr>
        <w:autoSpaceDE w:val="0"/>
        <w:autoSpaceDN w:val="0"/>
        <w:adjustRightInd w:val="0"/>
        <w:spacing w:after="0" w:line="240" w:lineRule="auto"/>
        <w:jc w:val="center"/>
        <w:outlineLvl w:val="2"/>
        <w:rPr>
          <w:rFonts w:ascii="Times New Roman" w:hAnsi="Times New Roman" w:cs="Times New Roman"/>
          <w:b/>
          <w:bCs/>
          <w:sz w:val="28"/>
          <w:szCs w:val="28"/>
        </w:rPr>
      </w:pPr>
    </w:p>
    <w:p w:rsidR="000D1F7B" w:rsidRPr="0082401C" w:rsidRDefault="000D1F7B" w:rsidP="000D1F7B">
      <w:pPr>
        <w:pStyle w:val="aff3"/>
        <w:spacing w:before="0" w:after="0"/>
        <w:ind w:firstLine="709"/>
        <w:rPr>
          <w:sz w:val="28"/>
          <w:szCs w:val="28"/>
        </w:rPr>
      </w:pPr>
      <w:r w:rsidRPr="0082401C">
        <w:rPr>
          <w:sz w:val="28"/>
          <w:szCs w:val="28"/>
        </w:rPr>
        <w:t>Дать подробные обоснования об источниках финансирования проекта:</w:t>
      </w:r>
    </w:p>
    <w:p w:rsidR="000D1F7B" w:rsidRPr="0082401C" w:rsidRDefault="000D1F7B" w:rsidP="000D1F7B">
      <w:pPr>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государственные субсидии;</w:t>
      </w:r>
    </w:p>
    <w:p w:rsidR="000D1F7B" w:rsidRPr="0082401C" w:rsidRDefault="000D1F7B" w:rsidP="000D1F7B">
      <w:pPr>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привлечение личных средств (инвестиций);</w:t>
      </w:r>
    </w:p>
    <w:p w:rsidR="000D1F7B" w:rsidRPr="0082401C" w:rsidRDefault="000D1F7B" w:rsidP="000D1F7B">
      <w:pPr>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заёмные средства;</w:t>
      </w:r>
    </w:p>
    <w:p w:rsidR="000D1F7B" w:rsidRPr="0082401C" w:rsidRDefault="000D1F7B" w:rsidP="000D1F7B">
      <w:pPr>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кредиты финансовых учреждений;</w:t>
      </w:r>
    </w:p>
    <w:p w:rsidR="000D1F7B" w:rsidRPr="0082401C" w:rsidRDefault="000D1F7B" w:rsidP="000D1F7B">
      <w:pPr>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лизинг;</w:t>
      </w:r>
    </w:p>
    <w:p w:rsidR="000D1F7B" w:rsidRPr="0082401C" w:rsidRDefault="000D1F7B" w:rsidP="000D1F7B">
      <w:pPr>
        <w:spacing w:after="0" w:line="240" w:lineRule="auto"/>
        <w:ind w:firstLine="709"/>
        <w:jc w:val="both"/>
        <w:rPr>
          <w:rFonts w:ascii="Times New Roman" w:hAnsi="Times New Roman" w:cs="Times New Roman"/>
          <w:sz w:val="28"/>
          <w:szCs w:val="28"/>
        </w:rPr>
      </w:pPr>
      <w:r w:rsidRPr="0082401C">
        <w:rPr>
          <w:rFonts w:ascii="Times New Roman" w:hAnsi="Times New Roman" w:cs="Times New Roman"/>
          <w:sz w:val="28"/>
          <w:szCs w:val="28"/>
        </w:rPr>
        <w:t>другое.</w:t>
      </w:r>
    </w:p>
    <w:p w:rsidR="000D1F7B" w:rsidRPr="0082401C" w:rsidRDefault="000D1F7B" w:rsidP="000D1F7B">
      <w:pPr>
        <w:pStyle w:val="aff3"/>
        <w:spacing w:before="0" w:after="0"/>
        <w:ind w:firstLine="709"/>
        <w:rPr>
          <w:sz w:val="28"/>
          <w:szCs w:val="28"/>
        </w:rPr>
      </w:pPr>
      <w:r w:rsidRPr="0082401C">
        <w:rPr>
          <w:sz w:val="28"/>
          <w:szCs w:val="28"/>
        </w:rPr>
        <w:t>В случае привлечения заемных средств учесть выплату процентов,  привести график погашения.</w:t>
      </w:r>
    </w:p>
    <w:p w:rsidR="000D1F7B" w:rsidRPr="0082401C" w:rsidRDefault="000D1F7B" w:rsidP="000D1F7B">
      <w:pPr>
        <w:pStyle w:val="aff3"/>
        <w:spacing w:before="0" w:after="0"/>
        <w:ind w:firstLine="709"/>
        <w:rPr>
          <w:sz w:val="28"/>
          <w:szCs w:val="28"/>
        </w:rPr>
      </w:pPr>
      <w:r w:rsidRPr="0082401C">
        <w:rPr>
          <w:rStyle w:val="af7"/>
          <w:b w:val="0"/>
          <w:sz w:val="28"/>
          <w:szCs w:val="28"/>
        </w:rPr>
        <w:t xml:space="preserve">Составить план расходов на производство (учесть переменные </w:t>
      </w:r>
      <w:r w:rsidRPr="0082401C">
        <w:rPr>
          <w:rStyle w:val="af7"/>
          <w:b w:val="0"/>
          <w:sz w:val="28"/>
          <w:szCs w:val="28"/>
        </w:rPr>
        <w:br/>
        <w:t>и постоянные затраты)</w:t>
      </w:r>
      <w:proofErr w:type="gramStart"/>
      <w:r w:rsidRPr="0082401C">
        <w:rPr>
          <w:rStyle w:val="af7"/>
          <w:b w:val="0"/>
          <w:sz w:val="28"/>
          <w:szCs w:val="28"/>
        </w:rPr>
        <w:t>.</w:t>
      </w:r>
      <w:r w:rsidRPr="0082401C">
        <w:rPr>
          <w:sz w:val="28"/>
          <w:szCs w:val="28"/>
        </w:rPr>
        <w:t>О</w:t>
      </w:r>
      <w:proofErr w:type="gramEnd"/>
      <w:r w:rsidRPr="0082401C">
        <w:rPr>
          <w:sz w:val="28"/>
          <w:szCs w:val="28"/>
        </w:rPr>
        <w:t xml:space="preserve">боснование выбранной системы налогообложения, расчет уплаты налогов в бюджеты всех уровней. </w:t>
      </w:r>
      <w:r w:rsidRPr="0082401C">
        <w:rPr>
          <w:rStyle w:val="af7"/>
          <w:b w:val="0"/>
          <w:sz w:val="28"/>
          <w:szCs w:val="28"/>
        </w:rPr>
        <w:t xml:space="preserve">План производства (объем произведенной продукции (оказанных услуг, выполненных работ), цена за единицу продукции (оказанную услугу, выполненную работу), объем </w:t>
      </w:r>
      <w:proofErr w:type="spellStart"/>
      <w:r w:rsidRPr="0082401C">
        <w:rPr>
          <w:rStyle w:val="af7"/>
          <w:b w:val="0"/>
          <w:sz w:val="28"/>
          <w:szCs w:val="28"/>
        </w:rPr>
        <w:t>продаж</w:t>
      </w:r>
      <w:proofErr w:type="gramStart"/>
      <w:r w:rsidRPr="0082401C">
        <w:rPr>
          <w:rStyle w:val="af7"/>
          <w:b w:val="0"/>
          <w:sz w:val="28"/>
          <w:szCs w:val="28"/>
        </w:rPr>
        <w:t>.</w:t>
      </w:r>
      <w:r w:rsidRPr="0082401C">
        <w:rPr>
          <w:sz w:val="28"/>
          <w:szCs w:val="28"/>
        </w:rPr>
        <w:t>П</w:t>
      </w:r>
      <w:proofErr w:type="gramEnd"/>
      <w:r w:rsidRPr="0082401C">
        <w:rPr>
          <w:sz w:val="28"/>
          <w:szCs w:val="28"/>
        </w:rPr>
        <w:t>лан</w:t>
      </w:r>
      <w:proofErr w:type="spellEnd"/>
      <w:r w:rsidRPr="0082401C">
        <w:rPr>
          <w:sz w:val="28"/>
          <w:szCs w:val="28"/>
        </w:rPr>
        <w:t xml:space="preserve"> прибылей и убытков (план экономических результатов деятельности). Этот документ должен показать Ваши ожидаемые расходы </w:t>
      </w:r>
      <w:r w:rsidRPr="0082401C">
        <w:rPr>
          <w:sz w:val="28"/>
          <w:szCs w:val="28"/>
        </w:rPr>
        <w:br/>
        <w:t xml:space="preserve">и доходы за определенный период времени, а также прибыль (или убыток), которые Вы будете иметь в соответствующем периоде. </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 xml:space="preserve">Обязательно указать финансовые результаты проекта в сумме </w:t>
      </w:r>
      <w:r w:rsidRPr="0082401C">
        <w:rPr>
          <w:rFonts w:ascii="Times New Roman" w:hAnsi="Times New Roman" w:cs="Times New Roman"/>
          <w:sz w:val="28"/>
          <w:szCs w:val="28"/>
        </w:rPr>
        <w:br/>
        <w:t>за 36 месяцев:</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объем выручки;</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объем чистой прибыли;</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t>сумма налоговых отчислений в бюджеты всех уровней;</w:t>
      </w:r>
    </w:p>
    <w:p w:rsidR="000D1F7B" w:rsidRPr="0082401C" w:rsidRDefault="000D1F7B" w:rsidP="000D1F7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2401C">
        <w:rPr>
          <w:rFonts w:ascii="Times New Roman" w:hAnsi="Times New Roman" w:cs="Times New Roman"/>
          <w:sz w:val="28"/>
          <w:szCs w:val="28"/>
        </w:rPr>
        <w:lastRenderedPageBreak/>
        <w:t>рентабельность проекта;</w:t>
      </w:r>
    </w:p>
    <w:p w:rsidR="000D1F7B" w:rsidRPr="0082401C" w:rsidRDefault="000D1F7B" w:rsidP="000D1F7B">
      <w:pPr>
        <w:spacing w:after="0" w:line="240" w:lineRule="auto"/>
        <w:ind w:firstLine="720"/>
        <w:jc w:val="both"/>
        <w:rPr>
          <w:rFonts w:ascii="Times New Roman" w:hAnsi="Times New Roman" w:cs="Times New Roman"/>
          <w:sz w:val="28"/>
          <w:szCs w:val="28"/>
        </w:rPr>
      </w:pPr>
      <w:r w:rsidRPr="0082401C">
        <w:rPr>
          <w:rFonts w:ascii="Times New Roman" w:hAnsi="Times New Roman" w:cs="Times New Roman"/>
          <w:spacing w:val="-4"/>
          <w:sz w:val="28"/>
          <w:szCs w:val="28"/>
        </w:rPr>
        <w:t xml:space="preserve">срок окупаемости; </w:t>
      </w:r>
    </w:p>
    <w:p w:rsidR="000D1F7B" w:rsidRPr="0082401C" w:rsidRDefault="000D1F7B" w:rsidP="000D1F7B">
      <w:pPr>
        <w:spacing w:after="0" w:line="240" w:lineRule="auto"/>
        <w:ind w:firstLine="720"/>
        <w:jc w:val="both"/>
        <w:rPr>
          <w:rFonts w:ascii="Times New Roman" w:hAnsi="Times New Roman" w:cs="Times New Roman"/>
          <w:sz w:val="28"/>
          <w:szCs w:val="28"/>
        </w:rPr>
      </w:pPr>
      <w:r w:rsidRPr="0082401C">
        <w:rPr>
          <w:rFonts w:ascii="Times New Roman" w:hAnsi="Times New Roman" w:cs="Times New Roman"/>
          <w:sz w:val="28"/>
          <w:szCs w:val="28"/>
        </w:rPr>
        <w:t xml:space="preserve">срок бюджетной окупаемости (срок окупаемости представляет собой период времени с начала реализации проекта по данному бизнес-плану </w:t>
      </w:r>
      <w:r w:rsidRPr="0082401C">
        <w:rPr>
          <w:rFonts w:ascii="Times New Roman" w:hAnsi="Times New Roman" w:cs="Times New Roman"/>
          <w:sz w:val="28"/>
          <w:szCs w:val="28"/>
        </w:rPr>
        <w:br/>
        <w:t>до момента, когда разность между накопленной суммой налоговых отчислений в бюджеты всех уровней и объемом предоставленной субсидии приобретет положительное значение);</w:t>
      </w:r>
    </w:p>
    <w:p w:rsidR="000D1F7B" w:rsidRPr="0082401C" w:rsidRDefault="000D1F7B" w:rsidP="000D1F7B">
      <w:pPr>
        <w:spacing w:after="0" w:line="240" w:lineRule="auto"/>
        <w:ind w:firstLine="720"/>
        <w:jc w:val="both"/>
        <w:rPr>
          <w:rFonts w:ascii="Times New Roman" w:hAnsi="Times New Roman" w:cs="Times New Roman"/>
          <w:sz w:val="28"/>
          <w:szCs w:val="28"/>
        </w:rPr>
      </w:pPr>
      <w:r w:rsidRPr="0082401C">
        <w:rPr>
          <w:rFonts w:ascii="Times New Roman" w:hAnsi="Times New Roman" w:cs="Times New Roman"/>
          <w:sz w:val="28"/>
          <w:szCs w:val="28"/>
        </w:rPr>
        <w:t xml:space="preserve">бюджетная эффективность (отношение планируемого объема налоговых отчислений в бюджеты всех уровней (в сумме за 36 месяцев) </w:t>
      </w:r>
      <w:r w:rsidRPr="0082401C">
        <w:rPr>
          <w:rFonts w:ascii="Times New Roman" w:hAnsi="Times New Roman" w:cs="Times New Roman"/>
          <w:sz w:val="28"/>
          <w:szCs w:val="28"/>
        </w:rPr>
        <w:br/>
        <w:t>к размеру предоставляемой субсидии).</w:t>
      </w:r>
    </w:p>
    <w:p w:rsidR="000D1F7B" w:rsidRPr="0082401C" w:rsidRDefault="000D1F7B" w:rsidP="000D1F7B">
      <w:pPr>
        <w:spacing w:after="0" w:line="240" w:lineRule="auto"/>
        <w:rPr>
          <w:rFonts w:ascii="Times New Roman" w:hAnsi="Times New Roman" w:cs="Times New Roman"/>
          <w:sz w:val="28"/>
          <w:szCs w:val="28"/>
        </w:rPr>
      </w:pPr>
    </w:p>
    <w:p w:rsidR="000D1F7B" w:rsidRPr="0082401C" w:rsidRDefault="000D1F7B" w:rsidP="000D1F7B">
      <w:pPr>
        <w:spacing w:after="0" w:line="240" w:lineRule="auto"/>
        <w:rPr>
          <w:rFonts w:ascii="Times New Roman" w:hAnsi="Times New Roman" w:cs="Times New Roman"/>
          <w:sz w:val="28"/>
          <w:szCs w:val="28"/>
        </w:rPr>
      </w:pPr>
    </w:p>
    <w:p w:rsidR="000D1F7B" w:rsidRPr="000D1F7B" w:rsidRDefault="000D1F7B" w:rsidP="000D1F7B">
      <w:pPr>
        <w:spacing w:after="0" w:line="240" w:lineRule="auto"/>
        <w:rPr>
          <w:rFonts w:ascii="Times New Roman" w:hAnsi="Times New Roman" w:cs="Times New Roman"/>
        </w:rPr>
      </w:pPr>
    </w:p>
    <w:p w:rsidR="000D1F7B" w:rsidRPr="000D1F7B" w:rsidRDefault="000D1F7B" w:rsidP="000D1F7B">
      <w:pPr>
        <w:spacing w:after="0" w:line="240" w:lineRule="auto"/>
        <w:jc w:val="center"/>
        <w:rPr>
          <w:rFonts w:ascii="Times New Roman" w:hAnsi="Times New Roman" w:cs="Times New Roman"/>
        </w:rPr>
        <w:sectPr w:rsidR="000D1F7B" w:rsidRPr="000D1F7B" w:rsidSect="0085414B">
          <w:headerReference w:type="default" r:id="rId114"/>
          <w:pgSz w:w="11906" w:h="16838"/>
          <w:pgMar w:top="1134" w:right="851" w:bottom="1134" w:left="1701" w:header="709" w:footer="709" w:gutter="0"/>
          <w:cols w:space="708"/>
          <w:docGrid w:linePitch="381"/>
        </w:sectPr>
      </w:pPr>
      <w:r w:rsidRPr="000D1F7B">
        <w:rPr>
          <w:rFonts w:ascii="Times New Roman" w:hAnsi="Times New Roman" w:cs="Times New Roman"/>
        </w:rPr>
        <w:t>___________</w:t>
      </w:r>
    </w:p>
    <w:tbl>
      <w:tblPr>
        <w:tblW w:w="9468" w:type="dxa"/>
        <w:tblLook w:val="01E0"/>
      </w:tblPr>
      <w:tblGrid>
        <w:gridCol w:w="5148"/>
        <w:gridCol w:w="4320"/>
      </w:tblGrid>
      <w:tr w:rsidR="000D1F7B" w:rsidRPr="000D1F7B" w:rsidTr="00F909C1">
        <w:trPr>
          <w:trHeight w:val="1526"/>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3</w:t>
            </w: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pStyle w:val="ConsPlusTitle"/>
        <w:widowControl/>
        <w:jc w:val="center"/>
        <w:outlineLvl w:val="1"/>
        <w:rPr>
          <w:rFonts w:ascii="Times New Roman" w:hAnsi="Times New Roman" w:cs="Times New Roman"/>
          <w:sz w:val="16"/>
          <w:szCs w:val="16"/>
        </w:rPr>
      </w:pPr>
    </w:p>
    <w:tbl>
      <w:tblPr>
        <w:tblW w:w="9888" w:type="dxa"/>
        <w:tblLayout w:type="fixed"/>
        <w:tblLook w:val="01E0"/>
      </w:tblPr>
      <w:tblGrid>
        <w:gridCol w:w="3369"/>
        <w:gridCol w:w="992"/>
        <w:gridCol w:w="850"/>
        <w:gridCol w:w="993"/>
        <w:gridCol w:w="992"/>
        <w:gridCol w:w="850"/>
        <w:gridCol w:w="850"/>
        <w:gridCol w:w="992"/>
      </w:tblGrid>
      <w:tr w:rsidR="000D1F7B" w:rsidRPr="000D1F7B" w:rsidTr="00F909C1">
        <w:tc>
          <w:tcPr>
            <w:tcW w:w="9888" w:type="dxa"/>
            <w:gridSpan w:val="8"/>
            <w:tcBorders>
              <w:bottom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b/>
                <w:sz w:val="28"/>
                <w:szCs w:val="28"/>
              </w:rPr>
            </w:pPr>
            <w:r w:rsidRPr="000D1F7B">
              <w:rPr>
                <w:rFonts w:ascii="Times New Roman" w:hAnsi="Times New Roman" w:cs="Times New Roman"/>
                <w:b/>
                <w:sz w:val="28"/>
                <w:szCs w:val="28"/>
              </w:rPr>
              <w:t>СВЕДЕНИЯ</w:t>
            </w:r>
          </w:p>
          <w:p w:rsidR="000D1F7B" w:rsidRPr="000D1F7B" w:rsidRDefault="000D1F7B" w:rsidP="000D1F7B">
            <w:pPr>
              <w:pStyle w:val="ConsPlusNormal"/>
              <w:widowControl/>
              <w:ind w:firstLine="0"/>
              <w:jc w:val="center"/>
              <w:rPr>
                <w:rFonts w:ascii="Times New Roman" w:hAnsi="Times New Roman" w:cs="Times New Roman"/>
                <w:b/>
                <w:sz w:val="28"/>
                <w:szCs w:val="28"/>
              </w:rPr>
            </w:pPr>
            <w:r w:rsidRPr="000D1F7B">
              <w:rPr>
                <w:rFonts w:ascii="Times New Roman" w:hAnsi="Times New Roman" w:cs="Times New Roman"/>
                <w:b/>
                <w:sz w:val="28"/>
                <w:szCs w:val="28"/>
              </w:rPr>
              <w:t xml:space="preserve">о среднесписочной численности </w:t>
            </w:r>
            <w:proofErr w:type="gramStart"/>
            <w:r w:rsidRPr="000D1F7B">
              <w:rPr>
                <w:rFonts w:ascii="Times New Roman" w:hAnsi="Times New Roman" w:cs="Times New Roman"/>
                <w:b/>
                <w:sz w:val="28"/>
                <w:szCs w:val="28"/>
              </w:rPr>
              <w:t>работающих</w:t>
            </w:r>
            <w:proofErr w:type="gramEnd"/>
            <w:r w:rsidRPr="000D1F7B">
              <w:rPr>
                <w:rFonts w:ascii="Times New Roman" w:hAnsi="Times New Roman" w:cs="Times New Roman"/>
                <w:b/>
                <w:sz w:val="28"/>
                <w:szCs w:val="28"/>
              </w:rPr>
              <w:t xml:space="preserve">, начисленной </w:t>
            </w:r>
          </w:p>
          <w:p w:rsidR="000D1F7B" w:rsidRPr="000D1F7B" w:rsidRDefault="000D1F7B" w:rsidP="000D1F7B">
            <w:pPr>
              <w:pStyle w:val="ConsPlusNormal"/>
              <w:widowControl/>
              <w:ind w:firstLine="0"/>
              <w:jc w:val="center"/>
              <w:rPr>
                <w:rFonts w:ascii="Times New Roman" w:hAnsi="Times New Roman" w:cs="Times New Roman"/>
                <w:b/>
                <w:bCs/>
                <w:sz w:val="24"/>
                <w:szCs w:val="24"/>
              </w:rPr>
            </w:pPr>
            <w:r w:rsidRPr="000D1F7B">
              <w:rPr>
                <w:rFonts w:ascii="Times New Roman" w:hAnsi="Times New Roman" w:cs="Times New Roman"/>
                <w:b/>
                <w:sz w:val="28"/>
                <w:szCs w:val="28"/>
              </w:rPr>
              <w:t>и выплаченной заработной плате за предыдущие шесть месяцев (помесячно</w:t>
            </w:r>
            <w:r w:rsidRPr="000D1F7B">
              <w:rPr>
                <w:rFonts w:ascii="Times New Roman" w:hAnsi="Times New Roman" w:cs="Times New Roman"/>
                <w:b/>
                <w:bCs/>
                <w:sz w:val="24"/>
                <w:szCs w:val="24"/>
              </w:rPr>
              <w:t>)</w:t>
            </w:r>
          </w:p>
          <w:p w:rsidR="000D1F7B" w:rsidRPr="000D1F7B" w:rsidRDefault="000D1F7B" w:rsidP="000D1F7B">
            <w:pPr>
              <w:pStyle w:val="ConsPlusNonformat"/>
              <w:widowControl/>
              <w:jc w:val="center"/>
              <w:rPr>
                <w:rFonts w:ascii="Times New Roman" w:hAnsi="Times New Roman" w:cs="Times New Roman"/>
                <w:b/>
                <w:bCs/>
                <w:sz w:val="24"/>
                <w:szCs w:val="24"/>
              </w:rPr>
            </w:pPr>
          </w:p>
        </w:tc>
      </w:tr>
      <w:tr w:rsidR="000D1F7B" w:rsidRPr="000D1F7B" w:rsidTr="00F909C1">
        <w:tc>
          <w:tcPr>
            <w:tcW w:w="3369" w:type="dxa"/>
            <w:vMerge w:val="restart"/>
            <w:tcBorders>
              <w:top w:val="single" w:sz="4" w:space="0" w:color="auto"/>
              <w:left w:val="single" w:sz="4" w:space="0" w:color="auto"/>
              <w:right w:val="single" w:sz="4" w:space="0" w:color="auto"/>
            </w:tcBorders>
            <w:vAlign w:val="center"/>
          </w:tcPr>
          <w:p w:rsidR="000D1F7B" w:rsidRPr="000D1F7B" w:rsidRDefault="000D1F7B" w:rsidP="000D1F7B">
            <w:pPr>
              <w:pStyle w:val="ConsPlusNormal"/>
              <w:widowControl/>
              <w:ind w:firstLine="0"/>
              <w:jc w:val="center"/>
              <w:rPr>
                <w:rFonts w:ascii="Times New Roman" w:hAnsi="Times New Roman" w:cs="Times New Roman"/>
                <w:b/>
              </w:rPr>
            </w:pPr>
            <w:r w:rsidRPr="000D1F7B">
              <w:rPr>
                <w:rFonts w:ascii="Times New Roman" w:hAnsi="Times New Roman" w:cs="Times New Roman"/>
                <w:b/>
              </w:rPr>
              <w:t>Показатель</w:t>
            </w:r>
          </w:p>
        </w:tc>
        <w:tc>
          <w:tcPr>
            <w:tcW w:w="5527" w:type="dxa"/>
            <w:gridSpan w:val="6"/>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b/>
              </w:rPr>
            </w:pPr>
            <w:r w:rsidRPr="000D1F7B">
              <w:rPr>
                <w:rFonts w:ascii="Times New Roman" w:hAnsi="Times New Roman" w:cs="Times New Roman"/>
                <w:b/>
              </w:rPr>
              <w:t>Период</w:t>
            </w:r>
          </w:p>
        </w:tc>
        <w:tc>
          <w:tcPr>
            <w:tcW w:w="992" w:type="dxa"/>
            <w:vMerge w:val="restart"/>
            <w:tcBorders>
              <w:top w:val="single" w:sz="4" w:space="0" w:color="auto"/>
              <w:left w:val="single" w:sz="4" w:space="0" w:color="auto"/>
              <w:right w:val="single" w:sz="4" w:space="0" w:color="auto"/>
            </w:tcBorders>
            <w:vAlign w:val="center"/>
          </w:tcPr>
          <w:p w:rsidR="000D1F7B" w:rsidRPr="000D1F7B" w:rsidRDefault="000D1F7B" w:rsidP="000D1F7B">
            <w:pPr>
              <w:pStyle w:val="ConsPlusNormal"/>
              <w:widowControl/>
              <w:ind w:firstLine="0"/>
              <w:jc w:val="center"/>
              <w:rPr>
                <w:rFonts w:ascii="Times New Roman" w:hAnsi="Times New Roman" w:cs="Times New Roman"/>
                <w:b/>
              </w:rPr>
            </w:pPr>
            <w:r w:rsidRPr="000D1F7B">
              <w:rPr>
                <w:rFonts w:ascii="Times New Roman" w:hAnsi="Times New Roman" w:cs="Times New Roman"/>
                <w:b/>
              </w:rPr>
              <w:t>Всего</w:t>
            </w:r>
          </w:p>
        </w:tc>
      </w:tr>
      <w:tr w:rsidR="000D1F7B" w:rsidRPr="000D1F7B" w:rsidTr="00F909C1">
        <w:tc>
          <w:tcPr>
            <w:tcW w:w="3369" w:type="dxa"/>
            <w:vMerge/>
            <w:tcBorders>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rPr>
            </w:pPr>
          </w:p>
        </w:tc>
      </w:tr>
      <w:tr w:rsidR="000D1F7B" w:rsidRPr="000D1F7B" w:rsidTr="00F909C1">
        <w:tc>
          <w:tcPr>
            <w:tcW w:w="3369"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 xml:space="preserve">Среднесписочная численность  работников, чел. </w:t>
            </w:r>
          </w:p>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в том числе:</w:t>
            </w: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3369"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инвалиды, чел.</w:t>
            </w: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3369"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женщины, имеющие детей в возрасте до 3 лет, чел.</w:t>
            </w: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3369"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выпускники государственных бюджетных учреждений Архангельской области для детей-сирот и детей, оставшихся без попечения родителей, чел.</w:t>
            </w: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3369"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лица, освобожденные из мест лишения свободы в течение двух лет со дня освобождения, чел.</w:t>
            </w: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3369"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Начисленная заработная плата, тыс. руб.,</w:t>
            </w:r>
          </w:p>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в том числе:</w:t>
            </w: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r w:rsidR="000D1F7B" w:rsidRPr="000D1F7B" w:rsidTr="00F909C1">
        <w:tc>
          <w:tcPr>
            <w:tcW w:w="3369"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следующим категориям граждан:</w:t>
            </w:r>
          </w:p>
          <w:p w:rsidR="000D1F7B" w:rsidRPr="000D1F7B" w:rsidRDefault="000D1F7B" w:rsidP="000D1F7B">
            <w:pPr>
              <w:pStyle w:val="ConsPlusNormal"/>
              <w:widowControl/>
              <w:ind w:firstLine="0"/>
              <w:rPr>
                <w:rFonts w:ascii="Times New Roman" w:hAnsi="Times New Roman" w:cs="Times New Roman"/>
              </w:rPr>
            </w:pPr>
            <w:r w:rsidRPr="000D1F7B">
              <w:rPr>
                <w:rFonts w:ascii="Times New Roman" w:hAnsi="Times New Roman" w:cs="Times New Roman"/>
              </w:rPr>
              <w:t>инвалиды, матери, имеющие детей в возрасте до 3 лет, выпускники государственных бюджетных учреждений Архангельской области для детей-сирот и детей, оставшихся без попечения родителей, лица, освобожденные из мест лишения свободы в течение двух лет с момента освобождения, тыс. руб.</w:t>
            </w: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D1F7B" w:rsidRPr="000D1F7B" w:rsidRDefault="000D1F7B" w:rsidP="000D1F7B">
            <w:pPr>
              <w:pStyle w:val="ConsPlusNormal"/>
              <w:widowControl/>
              <w:ind w:firstLine="0"/>
              <w:jc w:val="center"/>
              <w:rPr>
                <w:rFonts w:ascii="Times New Roman" w:hAnsi="Times New Roman" w:cs="Times New Roman"/>
                <w:sz w:val="24"/>
                <w:szCs w:val="24"/>
              </w:rPr>
            </w:pPr>
          </w:p>
        </w:tc>
      </w:tr>
    </w:tbl>
    <w:p w:rsidR="000D1F7B" w:rsidRPr="000D1F7B" w:rsidRDefault="000D1F7B" w:rsidP="000D1F7B">
      <w:pPr>
        <w:pStyle w:val="ConsPlusNonformat"/>
        <w:widowControl/>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Руководитель/</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индивидуальный предприниматель    _______________                   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(подпись)                                    (расшифровка подписи)</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Главный бухгалтер                               _______________                     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 xml:space="preserve">    М.П.                                                      </w:t>
      </w:r>
      <w:r w:rsidRPr="000D1F7B">
        <w:rPr>
          <w:rFonts w:ascii="Times New Roman" w:hAnsi="Times New Roman" w:cs="Times New Roman"/>
        </w:rPr>
        <w:t>(подпись)                                    (расшифровка подписи)</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___________________</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tbl>
      <w:tblPr>
        <w:tblW w:w="9468" w:type="dxa"/>
        <w:tblLook w:val="01E0"/>
      </w:tblPr>
      <w:tblGrid>
        <w:gridCol w:w="4788"/>
        <w:gridCol w:w="4680"/>
      </w:tblGrid>
      <w:tr w:rsidR="000D1F7B" w:rsidRPr="000D1F7B" w:rsidTr="00F909C1">
        <w:trPr>
          <w:trHeight w:val="1977"/>
        </w:trPr>
        <w:tc>
          <w:tcPr>
            <w:tcW w:w="4788" w:type="dxa"/>
          </w:tcPr>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8"/>
                <w:szCs w:val="28"/>
              </w:rPr>
              <w:lastRenderedPageBreak/>
              <w:br w:type="page"/>
            </w:r>
          </w:p>
        </w:tc>
        <w:tc>
          <w:tcPr>
            <w:tcW w:w="468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4</w:t>
            </w: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Title"/>
        <w:widowControl/>
        <w:jc w:val="center"/>
        <w:outlineLvl w:val="1"/>
        <w:rPr>
          <w:rFonts w:ascii="Times New Roman" w:hAnsi="Times New Roman" w:cs="Times New Roman"/>
          <w:sz w:val="28"/>
          <w:szCs w:val="28"/>
        </w:rPr>
      </w:pPr>
      <w:r w:rsidRPr="000D1F7B">
        <w:rPr>
          <w:rFonts w:ascii="Times New Roman" w:hAnsi="Times New Roman" w:cs="Times New Roman"/>
          <w:sz w:val="28"/>
          <w:szCs w:val="28"/>
        </w:rPr>
        <w:t>СМЕТА РАСХОДОВ</w:t>
      </w:r>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rPr>
      </w:pPr>
    </w:p>
    <w:p w:rsidR="000D1F7B" w:rsidRPr="000D1F7B" w:rsidRDefault="000D1F7B" w:rsidP="000D1F7B">
      <w:pPr>
        <w:autoSpaceDE w:val="0"/>
        <w:autoSpaceDN w:val="0"/>
        <w:adjustRightInd w:val="0"/>
        <w:spacing w:after="0" w:line="240" w:lineRule="auto"/>
        <w:ind w:firstLine="540"/>
        <w:jc w:val="both"/>
        <w:outlineLvl w:val="1"/>
        <w:rPr>
          <w:rFonts w:ascii="Times New Roman" w:hAnsi="Times New Roman" w:cs="Times New Roman"/>
        </w:rPr>
      </w:pPr>
    </w:p>
    <w:tbl>
      <w:tblPr>
        <w:tblW w:w="9540" w:type="dxa"/>
        <w:tblInd w:w="70" w:type="dxa"/>
        <w:tblLayout w:type="fixed"/>
        <w:tblCellMar>
          <w:left w:w="70" w:type="dxa"/>
          <w:right w:w="70" w:type="dxa"/>
        </w:tblCellMar>
        <w:tblLook w:val="0000"/>
      </w:tblPr>
      <w:tblGrid>
        <w:gridCol w:w="675"/>
        <w:gridCol w:w="5421"/>
        <w:gridCol w:w="1689"/>
        <w:gridCol w:w="1755"/>
      </w:tblGrid>
      <w:tr w:rsidR="000D1F7B" w:rsidRPr="000D1F7B" w:rsidTr="00F909C1">
        <w:trPr>
          <w:cantSplit/>
          <w:trHeight w:val="480"/>
        </w:trPr>
        <w:tc>
          <w:tcPr>
            <w:tcW w:w="67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4"/>
                <w:szCs w:val="24"/>
              </w:rPr>
            </w:pPr>
            <w:r w:rsidRPr="000D1F7B">
              <w:rPr>
                <w:rFonts w:ascii="Times New Roman" w:hAnsi="Times New Roman" w:cs="Times New Roman"/>
                <w:sz w:val="24"/>
                <w:szCs w:val="24"/>
              </w:rPr>
              <w:t xml:space="preserve">№  </w:t>
            </w:r>
            <w:r w:rsidRPr="000D1F7B">
              <w:rPr>
                <w:rFonts w:ascii="Times New Roman" w:hAnsi="Times New Roman" w:cs="Times New Roman"/>
                <w:sz w:val="24"/>
                <w:szCs w:val="24"/>
              </w:rPr>
              <w:br/>
            </w:r>
            <w:proofErr w:type="spellStart"/>
            <w:proofErr w:type="gramStart"/>
            <w:r w:rsidRPr="000D1F7B">
              <w:rPr>
                <w:rFonts w:ascii="Times New Roman" w:hAnsi="Times New Roman" w:cs="Times New Roman"/>
                <w:sz w:val="24"/>
                <w:szCs w:val="24"/>
              </w:rPr>
              <w:t>п</w:t>
            </w:r>
            <w:proofErr w:type="spellEnd"/>
            <w:proofErr w:type="gramEnd"/>
            <w:r w:rsidRPr="000D1F7B">
              <w:rPr>
                <w:rFonts w:ascii="Times New Roman" w:hAnsi="Times New Roman" w:cs="Times New Roman"/>
                <w:sz w:val="24"/>
                <w:szCs w:val="24"/>
              </w:rPr>
              <w:t>/</w:t>
            </w:r>
            <w:proofErr w:type="spellStart"/>
            <w:r w:rsidRPr="000D1F7B">
              <w:rPr>
                <w:rFonts w:ascii="Times New Roman" w:hAnsi="Times New Roman" w:cs="Times New Roman"/>
                <w:sz w:val="24"/>
                <w:szCs w:val="24"/>
              </w:rPr>
              <w:t>п</w:t>
            </w:r>
            <w:proofErr w:type="spellEnd"/>
          </w:p>
        </w:tc>
        <w:tc>
          <w:tcPr>
            <w:tcW w:w="5421"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4"/>
                <w:szCs w:val="24"/>
              </w:rPr>
            </w:pPr>
            <w:r w:rsidRPr="000D1F7B">
              <w:rPr>
                <w:rFonts w:ascii="Times New Roman" w:hAnsi="Times New Roman" w:cs="Times New Roman"/>
                <w:sz w:val="24"/>
                <w:szCs w:val="24"/>
              </w:rPr>
              <w:t>Наименование статьи расходов</w:t>
            </w: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4"/>
                <w:szCs w:val="24"/>
              </w:rPr>
            </w:pPr>
            <w:r w:rsidRPr="000D1F7B">
              <w:rPr>
                <w:rFonts w:ascii="Times New Roman" w:hAnsi="Times New Roman" w:cs="Times New Roman"/>
                <w:sz w:val="24"/>
                <w:szCs w:val="24"/>
              </w:rPr>
              <w:t xml:space="preserve">Сумма   </w:t>
            </w:r>
            <w:r w:rsidRPr="000D1F7B">
              <w:rPr>
                <w:rFonts w:ascii="Times New Roman" w:hAnsi="Times New Roman" w:cs="Times New Roman"/>
                <w:sz w:val="24"/>
                <w:szCs w:val="24"/>
              </w:rPr>
              <w:br/>
              <w:t xml:space="preserve">субсидии, </w:t>
            </w:r>
            <w:r w:rsidRPr="000D1F7B">
              <w:rPr>
                <w:rFonts w:ascii="Times New Roman" w:hAnsi="Times New Roman" w:cs="Times New Roman"/>
                <w:sz w:val="24"/>
                <w:szCs w:val="24"/>
              </w:rPr>
              <w:br/>
              <w:t>руб.</w:t>
            </w: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4"/>
                <w:szCs w:val="24"/>
              </w:rPr>
            </w:pPr>
            <w:r w:rsidRPr="000D1F7B">
              <w:rPr>
                <w:rFonts w:ascii="Times New Roman" w:hAnsi="Times New Roman" w:cs="Times New Roman"/>
                <w:sz w:val="24"/>
                <w:szCs w:val="24"/>
              </w:rPr>
              <w:t xml:space="preserve">Собственные </w:t>
            </w:r>
            <w:r w:rsidRPr="000D1F7B">
              <w:rPr>
                <w:rFonts w:ascii="Times New Roman" w:hAnsi="Times New Roman" w:cs="Times New Roman"/>
                <w:sz w:val="24"/>
                <w:szCs w:val="24"/>
              </w:rPr>
              <w:br/>
              <w:t xml:space="preserve">средства,  </w:t>
            </w:r>
            <w:r w:rsidRPr="000D1F7B">
              <w:rPr>
                <w:rFonts w:ascii="Times New Roman" w:hAnsi="Times New Roman" w:cs="Times New Roman"/>
                <w:sz w:val="24"/>
                <w:szCs w:val="24"/>
              </w:rPr>
              <w:br/>
              <w:t>руб.</w:t>
            </w:r>
          </w:p>
        </w:tc>
      </w:tr>
      <w:tr w:rsidR="000D1F7B" w:rsidRPr="000D1F7B" w:rsidTr="00F909C1">
        <w:trPr>
          <w:cantSplit/>
          <w:trHeight w:val="240"/>
        </w:trPr>
        <w:tc>
          <w:tcPr>
            <w:tcW w:w="67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 xml:space="preserve">1.  </w:t>
            </w:r>
          </w:p>
        </w:tc>
        <w:tc>
          <w:tcPr>
            <w:tcW w:w="5421"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67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 xml:space="preserve">2.  </w:t>
            </w:r>
          </w:p>
        </w:tc>
        <w:tc>
          <w:tcPr>
            <w:tcW w:w="5421"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67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 xml:space="preserve">3.  </w:t>
            </w:r>
          </w:p>
        </w:tc>
        <w:tc>
          <w:tcPr>
            <w:tcW w:w="5421"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67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 xml:space="preserve">4.  </w:t>
            </w:r>
          </w:p>
        </w:tc>
        <w:tc>
          <w:tcPr>
            <w:tcW w:w="5421"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67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421"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67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421"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67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421"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6096" w:type="dxa"/>
            <w:gridSpan w:val="2"/>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 xml:space="preserve">Итого                                            </w:t>
            </w:r>
          </w:p>
        </w:tc>
        <w:tc>
          <w:tcPr>
            <w:tcW w:w="1689"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bl>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rPr>
      </w:pPr>
    </w:p>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rPr>
      </w:pPr>
    </w:p>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Руководитель/</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индивидуальный предприниматель</w:t>
      </w:r>
      <w:r w:rsidRPr="000D1F7B">
        <w:rPr>
          <w:rFonts w:ascii="Times New Roman" w:hAnsi="Times New Roman" w:cs="Times New Roman"/>
          <w:sz w:val="24"/>
          <w:szCs w:val="24"/>
        </w:rPr>
        <w:tab/>
        <w:t xml:space="preserve">   ________________        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ab/>
      </w:r>
      <w:r w:rsidRPr="000D1F7B">
        <w:rPr>
          <w:rFonts w:ascii="Times New Roman" w:hAnsi="Times New Roman" w:cs="Times New Roman"/>
          <w:sz w:val="24"/>
          <w:szCs w:val="24"/>
        </w:rPr>
        <w:tab/>
      </w:r>
      <w:r w:rsidRPr="000D1F7B">
        <w:rPr>
          <w:rFonts w:ascii="Times New Roman" w:hAnsi="Times New Roman" w:cs="Times New Roman"/>
          <w:sz w:val="24"/>
          <w:szCs w:val="24"/>
        </w:rPr>
        <w:tab/>
      </w:r>
      <w:r w:rsidRPr="000D1F7B">
        <w:rPr>
          <w:rFonts w:ascii="Times New Roman" w:hAnsi="Times New Roman" w:cs="Times New Roman"/>
          <w:sz w:val="24"/>
          <w:szCs w:val="24"/>
        </w:rPr>
        <w:tab/>
      </w:r>
      <w:r w:rsidRPr="000D1F7B">
        <w:rPr>
          <w:rFonts w:ascii="Times New Roman" w:hAnsi="Times New Roman" w:cs="Times New Roman"/>
        </w:rPr>
        <w:t xml:space="preserve"> (подпись)                   (расшифровка подписи)</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М.П.</w:t>
      </w:r>
    </w:p>
    <w:p w:rsidR="000D1F7B" w:rsidRPr="000D1F7B" w:rsidRDefault="000D1F7B" w:rsidP="000D1F7B">
      <w:pPr>
        <w:autoSpaceDE w:val="0"/>
        <w:autoSpaceDN w:val="0"/>
        <w:adjustRightInd w:val="0"/>
        <w:spacing w:after="0" w:line="240" w:lineRule="auto"/>
        <w:ind w:firstLine="540"/>
        <w:jc w:val="both"/>
        <w:outlineLvl w:val="1"/>
        <w:rPr>
          <w:rFonts w:ascii="Times New Roman" w:hAnsi="Times New Roman" w:cs="Times New Roman"/>
        </w:rPr>
      </w:pPr>
    </w:p>
    <w:p w:rsidR="000D1F7B" w:rsidRPr="000D1F7B" w:rsidRDefault="000D1F7B" w:rsidP="000D1F7B">
      <w:pPr>
        <w:autoSpaceDE w:val="0"/>
        <w:autoSpaceDN w:val="0"/>
        <w:adjustRightInd w:val="0"/>
        <w:spacing w:after="0" w:line="240" w:lineRule="auto"/>
        <w:ind w:firstLine="540"/>
        <w:jc w:val="both"/>
        <w:outlineLvl w:val="1"/>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sectPr w:rsidR="000D1F7B" w:rsidRPr="000D1F7B" w:rsidSect="0085414B">
          <w:pgSz w:w="11906" w:h="16838"/>
          <w:pgMar w:top="1134" w:right="851" w:bottom="539" w:left="1701" w:header="709" w:footer="709" w:gutter="0"/>
          <w:cols w:space="708"/>
          <w:docGrid w:linePitch="381"/>
        </w:sectPr>
      </w:pPr>
      <w:r w:rsidRPr="000D1F7B">
        <w:rPr>
          <w:rFonts w:ascii="Times New Roman" w:hAnsi="Times New Roman" w:cs="Times New Roman"/>
          <w:sz w:val="28"/>
          <w:szCs w:val="28"/>
        </w:rPr>
        <w:t>_______________</w:t>
      </w:r>
    </w:p>
    <w:tbl>
      <w:tblPr>
        <w:tblW w:w="9468" w:type="dxa"/>
        <w:tblLook w:val="01E0"/>
      </w:tblPr>
      <w:tblGrid>
        <w:gridCol w:w="5148"/>
        <w:gridCol w:w="4320"/>
      </w:tblGrid>
      <w:tr w:rsidR="000D1F7B" w:rsidRPr="000D1F7B" w:rsidTr="00F909C1">
        <w:trPr>
          <w:trHeight w:val="1977"/>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5</w:t>
            </w: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b/>
          <w:bCs/>
        </w:rPr>
      </w:pPr>
      <w:r w:rsidRPr="000D1F7B">
        <w:rPr>
          <w:rFonts w:ascii="Times New Roman" w:hAnsi="Times New Roman" w:cs="Times New Roman"/>
          <w:b/>
          <w:bCs/>
        </w:rPr>
        <w:t xml:space="preserve">КОЛИЧЕСТВЕННЫЕ КРИТЕРИИ </w:t>
      </w:r>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b/>
          <w:bCs/>
        </w:rPr>
      </w:pPr>
      <w:r w:rsidRPr="000D1F7B">
        <w:rPr>
          <w:rFonts w:ascii="Times New Roman" w:hAnsi="Times New Roman" w:cs="Times New Roman"/>
          <w:b/>
          <w:bCs/>
        </w:rPr>
        <w:t>оценки конкурсной документации</w:t>
      </w:r>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b/>
          <w:bCs/>
        </w:rPr>
      </w:pPr>
    </w:p>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81"/>
        <w:gridCol w:w="4354"/>
        <w:gridCol w:w="1444"/>
        <w:gridCol w:w="989"/>
      </w:tblGrid>
      <w:tr w:rsidR="000D1F7B" w:rsidRPr="000D1F7B" w:rsidTr="00F909C1">
        <w:trPr>
          <w:cantSplit/>
          <w:trHeight w:val="240"/>
        </w:trPr>
        <w:tc>
          <w:tcPr>
            <w:tcW w:w="1453"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b/>
                <w:sz w:val="24"/>
                <w:szCs w:val="24"/>
              </w:rPr>
            </w:pPr>
            <w:r w:rsidRPr="000D1F7B">
              <w:rPr>
                <w:rFonts w:ascii="Times New Roman" w:hAnsi="Times New Roman" w:cs="Times New Roman"/>
                <w:b/>
                <w:sz w:val="24"/>
                <w:szCs w:val="24"/>
              </w:rPr>
              <w:t>Наименование критерия</w:t>
            </w:r>
          </w:p>
        </w:tc>
        <w:tc>
          <w:tcPr>
            <w:tcW w:w="2275"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b/>
                <w:sz w:val="24"/>
                <w:szCs w:val="24"/>
              </w:rPr>
            </w:pPr>
            <w:r w:rsidRPr="000D1F7B">
              <w:rPr>
                <w:rFonts w:ascii="Times New Roman" w:hAnsi="Times New Roman" w:cs="Times New Roman"/>
                <w:b/>
                <w:sz w:val="24"/>
                <w:szCs w:val="24"/>
              </w:rPr>
              <w:t>Диапазон значений</w:t>
            </w:r>
          </w:p>
        </w:tc>
        <w:tc>
          <w:tcPr>
            <w:tcW w:w="754"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b/>
                <w:sz w:val="24"/>
                <w:szCs w:val="24"/>
              </w:rPr>
            </w:pPr>
            <w:r w:rsidRPr="000D1F7B">
              <w:rPr>
                <w:rFonts w:ascii="Times New Roman" w:hAnsi="Times New Roman" w:cs="Times New Roman"/>
                <w:b/>
                <w:sz w:val="24"/>
                <w:szCs w:val="24"/>
              </w:rPr>
              <w:t>Вес (процентов)</w:t>
            </w: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b/>
                <w:sz w:val="24"/>
                <w:szCs w:val="24"/>
              </w:rPr>
            </w:pPr>
            <w:r w:rsidRPr="000D1F7B">
              <w:rPr>
                <w:rFonts w:ascii="Times New Roman" w:hAnsi="Times New Roman" w:cs="Times New Roman"/>
                <w:b/>
                <w:sz w:val="24"/>
                <w:szCs w:val="24"/>
              </w:rPr>
              <w:t>Оценка</w:t>
            </w:r>
          </w:p>
        </w:tc>
      </w:tr>
      <w:tr w:rsidR="000D1F7B" w:rsidRPr="000D1F7B" w:rsidTr="00F909C1">
        <w:trPr>
          <w:cantSplit/>
          <w:trHeight w:val="240"/>
        </w:trPr>
        <w:tc>
          <w:tcPr>
            <w:tcW w:w="1453"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w:t>
            </w:r>
          </w:p>
        </w:tc>
        <w:tc>
          <w:tcPr>
            <w:tcW w:w="2275"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w:t>
            </w:r>
          </w:p>
        </w:tc>
        <w:tc>
          <w:tcPr>
            <w:tcW w:w="754"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3</w:t>
            </w: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4</w:t>
            </w:r>
          </w:p>
        </w:tc>
      </w:tr>
      <w:tr w:rsidR="000D1F7B" w:rsidRPr="000D1F7B" w:rsidTr="00F909C1">
        <w:trPr>
          <w:cantSplit/>
          <w:trHeight w:val="240"/>
        </w:trPr>
        <w:tc>
          <w:tcPr>
            <w:tcW w:w="1453" w:type="pct"/>
            <w:vMerge w:val="restart"/>
          </w:tcPr>
          <w:p w:rsidR="000D1F7B" w:rsidRPr="000D1F7B" w:rsidRDefault="000D1F7B" w:rsidP="0082401C">
            <w:pPr>
              <w:numPr>
                <w:ilvl w:val="0"/>
                <w:numId w:val="5"/>
              </w:numPr>
              <w:autoSpaceDE w:val="0"/>
              <w:autoSpaceDN w:val="0"/>
              <w:adjustRightInd w:val="0"/>
              <w:spacing w:after="0" w:line="240" w:lineRule="auto"/>
              <w:ind w:left="0" w:firstLine="0"/>
              <w:jc w:val="both"/>
              <w:outlineLvl w:val="1"/>
              <w:rPr>
                <w:rFonts w:ascii="Times New Roman" w:hAnsi="Times New Roman" w:cs="Times New Roman"/>
                <w:sz w:val="24"/>
                <w:szCs w:val="24"/>
              </w:rPr>
            </w:pPr>
            <w:r w:rsidRPr="000D1F7B">
              <w:rPr>
                <w:rFonts w:ascii="Times New Roman" w:hAnsi="Times New Roman" w:cs="Times New Roman"/>
                <w:sz w:val="24"/>
                <w:szCs w:val="24"/>
              </w:rPr>
              <w:t>Основной вид деятельности субъекта малого и среднего предпринимательства</w:t>
            </w:r>
          </w:p>
          <w:p w:rsidR="000D1F7B" w:rsidRPr="000D1F7B" w:rsidRDefault="000D1F7B" w:rsidP="000D1F7B">
            <w:pPr>
              <w:tabs>
                <w:tab w:val="left" w:pos="1080"/>
              </w:tabs>
              <w:spacing w:after="0" w:line="240" w:lineRule="auto"/>
              <w:ind w:firstLine="81"/>
              <w:jc w:val="both"/>
              <w:rPr>
                <w:rFonts w:ascii="Times New Roman" w:hAnsi="Times New Roman" w:cs="Times New Roman"/>
                <w:sz w:val="24"/>
                <w:szCs w:val="24"/>
              </w:rPr>
            </w:pPr>
          </w:p>
        </w:tc>
        <w:tc>
          <w:tcPr>
            <w:tcW w:w="2275" w:type="pct"/>
          </w:tcPr>
          <w:p w:rsidR="000D1F7B" w:rsidRPr="000D1F7B" w:rsidRDefault="000D1F7B" w:rsidP="000D1F7B">
            <w:pPr>
              <w:tabs>
                <w:tab w:val="left" w:pos="1080"/>
              </w:tabs>
              <w:spacing w:after="0" w:line="240" w:lineRule="auto"/>
              <w:ind w:firstLine="81"/>
              <w:jc w:val="both"/>
              <w:rPr>
                <w:rFonts w:ascii="Times New Roman" w:hAnsi="Times New Roman" w:cs="Times New Roman"/>
                <w:sz w:val="24"/>
                <w:szCs w:val="24"/>
              </w:rPr>
            </w:pPr>
            <w:r w:rsidRPr="000D1F7B">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0D1F7B" w:rsidRPr="000D1F7B" w:rsidRDefault="000D1F7B" w:rsidP="000D1F7B">
            <w:pPr>
              <w:tabs>
                <w:tab w:val="left" w:pos="1080"/>
              </w:tabs>
              <w:spacing w:after="0" w:line="240" w:lineRule="auto"/>
              <w:ind w:firstLine="81"/>
              <w:jc w:val="both"/>
              <w:rPr>
                <w:rFonts w:ascii="Times New Roman" w:hAnsi="Times New Roman" w:cs="Times New Roman"/>
                <w:sz w:val="24"/>
                <w:szCs w:val="24"/>
              </w:rPr>
            </w:pPr>
            <w:r w:rsidRPr="000D1F7B">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0D1F7B" w:rsidRPr="000D1F7B" w:rsidRDefault="000D1F7B" w:rsidP="000D1F7B">
            <w:pPr>
              <w:tabs>
                <w:tab w:val="left" w:pos="1080"/>
              </w:tabs>
              <w:spacing w:after="0" w:line="240" w:lineRule="auto"/>
              <w:ind w:firstLine="81"/>
              <w:jc w:val="both"/>
              <w:rPr>
                <w:rFonts w:ascii="Times New Roman" w:hAnsi="Times New Roman" w:cs="Times New Roman"/>
                <w:sz w:val="24"/>
                <w:szCs w:val="24"/>
              </w:rPr>
            </w:pPr>
            <w:r w:rsidRPr="000D1F7B">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0D1F7B" w:rsidRPr="000D1F7B" w:rsidRDefault="000D1F7B" w:rsidP="000D1F7B">
            <w:pPr>
              <w:autoSpaceDE w:val="0"/>
              <w:autoSpaceDN w:val="0"/>
              <w:adjustRightInd w:val="0"/>
              <w:spacing w:after="0" w:line="240" w:lineRule="auto"/>
              <w:rPr>
                <w:rFonts w:ascii="Times New Roman" w:hAnsi="Times New Roman" w:cs="Times New Roman"/>
                <w:sz w:val="24"/>
                <w:szCs w:val="24"/>
              </w:rPr>
            </w:pPr>
            <w:r w:rsidRPr="000D1F7B">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tc>
        <w:tc>
          <w:tcPr>
            <w:tcW w:w="754" w:type="pct"/>
            <w:vMerge w:val="restar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25</w:t>
            </w: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100</w:t>
            </w:r>
          </w:p>
        </w:tc>
      </w:tr>
      <w:tr w:rsidR="000D1F7B" w:rsidRPr="000D1F7B" w:rsidTr="00F909C1">
        <w:trPr>
          <w:cantSplit/>
          <w:trHeight w:val="240"/>
        </w:trPr>
        <w:tc>
          <w:tcPr>
            <w:tcW w:w="1453" w:type="pct"/>
            <w:vMerge/>
          </w:tcPr>
          <w:p w:rsidR="000D1F7B" w:rsidRPr="000D1F7B" w:rsidRDefault="000D1F7B" w:rsidP="000D1F7B">
            <w:pPr>
              <w:autoSpaceDE w:val="0"/>
              <w:autoSpaceDN w:val="0"/>
              <w:adjustRightInd w:val="0"/>
              <w:spacing w:after="0" w:line="240" w:lineRule="auto"/>
              <w:rPr>
                <w:rFonts w:ascii="Times New Roman" w:hAnsi="Times New Roman" w:cs="Times New Roman"/>
                <w:sz w:val="24"/>
                <w:szCs w:val="24"/>
              </w:rPr>
            </w:pPr>
          </w:p>
        </w:tc>
        <w:tc>
          <w:tcPr>
            <w:tcW w:w="2275" w:type="pct"/>
          </w:tcPr>
          <w:p w:rsidR="000D1F7B" w:rsidRPr="000D1F7B" w:rsidRDefault="000D1F7B" w:rsidP="000D1F7B">
            <w:pPr>
              <w:autoSpaceDE w:val="0"/>
              <w:autoSpaceDN w:val="0"/>
              <w:adjustRightInd w:val="0"/>
              <w:spacing w:after="0" w:line="240" w:lineRule="auto"/>
              <w:rPr>
                <w:rFonts w:ascii="Times New Roman" w:hAnsi="Times New Roman" w:cs="Times New Roman"/>
                <w:sz w:val="24"/>
                <w:szCs w:val="24"/>
              </w:rPr>
            </w:pPr>
            <w:r w:rsidRPr="000D1F7B">
              <w:rPr>
                <w:rFonts w:ascii="Times New Roman" w:hAnsi="Times New Roman" w:cs="Times New Roman"/>
                <w:sz w:val="24"/>
                <w:szCs w:val="24"/>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страдающих наркоманией и алкоголизмом</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75</w:t>
            </w:r>
          </w:p>
        </w:tc>
      </w:tr>
      <w:tr w:rsidR="000D1F7B" w:rsidRPr="000D1F7B" w:rsidTr="00F909C1">
        <w:trPr>
          <w:cantSplit/>
          <w:trHeight w:val="240"/>
        </w:trPr>
        <w:tc>
          <w:tcPr>
            <w:tcW w:w="1453" w:type="pct"/>
            <w:vMerge/>
          </w:tcPr>
          <w:p w:rsidR="000D1F7B" w:rsidRPr="000D1F7B" w:rsidRDefault="000D1F7B" w:rsidP="000D1F7B">
            <w:pPr>
              <w:autoSpaceDE w:val="0"/>
              <w:autoSpaceDN w:val="0"/>
              <w:adjustRightInd w:val="0"/>
              <w:spacing w:after="0" w:line="240" w:lineRule="auto"/>
              <w:rPr>
                <w:rFonts w:ascii="Times New Roman" w:hAnsi="Times New Roman" w:cs="Times New Roman"/>
                <w:sz w:val="24"/>
                <w:szCs w:val="24"/>
              </w:rPr>
            </w:pPr>
          </w:p>
        </w:tc>
        <w:tc>
          <w:tcPr>
            <w:tcW w:w="2275" w:type="pct"/>
          </w:tcPr>
          <w:p w:rsidR="000D1F7B" w:rsidRPr="000D1F7B" w:rsidRDefault="000D1F7B" w:rsidP="000D1F7B">
            <w:pPr>
              <w:autoSpaceDE w:val="0"/>
              <w:autoSpaceDN w:val="0"/>
              <w:adjustRightInd w:val="0"/>
              <w:spacing w:after="0" w:line="240" w:lineRule="auto"/>
              <w:rPr>
                <w:rFonts w:ascii="Times New Roman" w:hAnsi="Times New Roman" w:cs="Times New Roman"/>
                <w:sz w:val="24"/>
                <w:szCs w:val="24"/>
              </w:rPr>
            </w:pPr>
            <w:r w:rsidRPr="000D1F7B">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50</w:t>
            </w:r>
          </w:p>
        </w:tc>
      </w:tr>
      <w:tr w:rsidR="000D1F7B" w:rsidRPr="000D1F7B" w:rsidTr="00F909C1">
        <w:trPr>
          <w:cantSplit/>
          <w:trHeight w:val="240"/>
        </w:trPr>
        <w:tc>
          <w:tcPr>
            <w:tcW w:w="1453" w:type="pct"/>
            <w:vMerge/>
          </w:tcPr>
          <w:p w:rsidR="000D1F7B" w:rsidRPr="000D1F7B" w:rsidRDefault="000D1F7B" w:rsidP="000D1F7B">
            <w:pPr>
              <w:tabs>
                <w:tab w:val="left" w:pos="1080"/>
              </w:tabs>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tabs>
                <w:tab w:val="left" w:pos="1080"/>
              </w:tabs>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Другие виды деятельности</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25</w:t>
            </w:r>
          </w:p>
        </w:tc>
      </w:tr>
      <w:tr w:rsidR="000D1F7B" w:rsidRPr="000D1F7B" w:rsidTr="00F909C1">
        <w:trPr>
          <w:cantSplit/>
          <w:trHeight w:val="240"/>
        </w:trPr>
        <w:tc>
          <w:tcPr>
            <w:tcW w:w="1453" w:type="pct"/>
            <w:vMerge w:val="restart"/>
          </w:tcPr>
          <w:p w:rsidR="000D1F7B" w:rsidRPr="000D1F7B" w:rsidRDefault="000D1F7B" w:rsidP="0082401C">
            <w:pPr>
              <w:numPr>
                <w:ilvl w:val="0"/>
                <w:numId w:val="5"/>
              </w:numPr>
              <w:autoSpaceDE w:val="0"/>
              <w:autoSpaceDN w:val="0"/>
              <w:adjustRightInd w:val="0"/>
              <w:spacing w:after="0" w:line="240" w:lineRule="auto"/>
              <w:ind w:left="0" w:firstLine="0"/>
              <w:jc w:val="both"/>
              <w:rPr>
                <w:rFonts w:ascii="Times New Roman" w:hAnsi="Times New Roman" w:cs="Times New Roman"/>
                <w:spacing w:val="-4"/>
                <w:sz w:val="24"/>
                <w:szCs w:val="24"/>
              </w:rPr>
            </w:pPr>
            <w:r w:rsidRPr="000D1F7B">
              <w:rPr>
                <w:rFonts w:ascii="Times New Roman" w:hAnsi="Times New Roman" w:cs="Times New Roman"/>
                <w:sz w:val="24"/>
                <w:szCs w:val="24"/>
              </w:rPr>
              <w:t>Целевое назначение субсидии</w:t>
            </w:r>
          </w:p>
        </w:tc>
        <w:tc>
          <w:tcPr>
            <w:tcW w:w="2275" w:type="pct"/>
          </w:tcPr>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proofErr w:type="gramStart"/>
            <w:r w:rsidRPr="000D1F7B">
              <w:rPr>
                <w:rFonts w:ascii="Times New Roman" w:hAnsi="Times New Roman" w:cs="Times New Roman"/>
                <w:spacing w:val="-4"/>
                <w:sz w:val="24"/>
                <w:szCs w:val="24"/>
              </w:rPr>
              <w:t>Расходы на приобретение, доставку и установку оборудования, машин, механизмов, устройств, приборов, агрегатов, аппаратов, средств и технологий, автотранспортных средств (за исключением легковых автомобилей), водных транспортных средств</w:t>
            </w:r>
            <w:proofErr w:type="gramEnd"/>
          </w:p>
        </w:tc>
        <w:tc>
          <w:tcPr>
            <w:tcW w:w="754" w:type="pct"/>
            <w:vMerge w:val="restar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25</w:t>
            </w: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100</w:t>
            </w:r>
          </w:p>
        </w:tc>
      </w:tr>
      <w:tr w:rsidR="000D1F7B" w:rsidRPr="000D1F7B" w:rsidTr="00F909C1">
        <w:trPr>
          <w:cantSplit/>
          <w:trHeight w:val="240"/>
        </w:trPr>
        <w:tc>
          <w:tcPr>
            <w:tcW w:w="1453" w:type="pct"/>
            <w:vMerge/>
          </w:tcPr>
          <w:p w:rsidR="000D1F7B" w:rsidRPr="000D1F7B" w:rsidRDefault="000D1F7B" w:rsidP="000D1F7B">
            <w:pPr>
              <w:autoSpaceDE w:val="0"/>
              <w:autoSpaceDN w:val="0"/>
              <w:adjustRightInd w:val="0"/>
              <w:spacing w:after="0" w:line="240" w:lineRule="auto"/>
              <w:jc w:val="both"/>
              <w:rPr>
                <w:rFonts w:ascii="Times New Roman" w:hAnsi="Times New Roman" w:cs="Times New Roman"/>
                <w:spacing w:val="-4"/>
                <w:sz w:val="24"/>
                <w:szCs w:val="24"/>
              </w:rPr>
            </w:pPr>
          </w:p>
        </w:tc>
        <w:tc>
          <w:tcPr>
            <w:tcW w:w="2275" w:type="pct"/>
          </w:tcPr>
          <w:p w:rsidR="000D1F7B" w:rsidRPr="000D1F7B" w:rsidRDefault="000D1F7B" w:rsidP="000D1F7B">
            <w:pPr>
              <w:autoSpaceDE w:val="0"/>
              <w:autoSpaceDN w:val="0"/>
              <w:adjustRightInd w:val="0"/>
              <w:spacing w:after="0" w:line="240" w:lineRule="auto"/>
              <w:jc w:val="both"/>
              <w:rPr>
                <w:rFonts w:ascii="Times New Roman" w:hAnsi="Times New Roman" w:cs="Times New Roman"/>
                <w:spacing w:val="-4"/>
                <w:sz w:val="24"/>
                <w:szCs w:val="24"/>
              </w:rPr>
            </w:pPr>
            <w:r w:rsidRPr="000D1F7B">
              <w:rPr>
                <w:rFonts w:ascii="Times New Roman" w:hAnsi="Times New Roman" w:cs="Times New Roman"/>
                <w:spacing w:val="-4"/>
                <w:sz w:val="24"/>
                <w:szCs w:val="24"/>
              </w:rPr>
              <w:t>Расходы по приобретению программного обеспечения</w:t>
            </w:r>
          </w:p>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pacing w:val="-4"/>
                <w:sz w:val="24"/>
                <w:szCs w:val="24"/>
              </w:rPr>
            </w:pPr>
            <w:r w:rsidRPr="000D1F7B">
              <w:rPr>
                <w:rFonts w:ascii="Times New Roman" w:hAnsi="Times New Roman" w:cs="Times New Roman"/>
                <w:spacing w:val="-4"/>
                <w:sz w:val="24"/>
                <w:szCs w:val="24"/>
              </w:rPr>
              <w:t>Расходы по обучению сотрудников</w:t>
            </w:r>
          </w:p>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pacing w:val="-4"/>
                <w:sz w:val="24"/>
                <w:szCs w:val="24"/>
              </w:rPr>
              <w:t>Расходы по приобретению в собственность зданий и помещений (за исключением жилых), земельных участков для осуществления предпринимательской деятельности Расходы по передаче прав на франшизу (паушальный взнос)</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75</w:t>
            </w:r>
          </w:p>
        </w:tc>
      </w:tr>
      <w:tr w:rsidR="000D1F7B" w:rsidRPr="000D1F7B" w:rsidTr="00F909C1">
        <w:trPr>
          <w:cantSplit/>
          <w:trHeight w:val="240"/>
        </w:trPr>
        <w:tc>
          <w:tcPr>
            <w:tcW w:w="1453" w:type="pct"/>
            <w:vMerge/>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pacing w:val="-4"/>
                <w:sz w:val="24"/>
                <w:szCs w:val="24"/>
              </w:rPr>
            </w:pPr>
          </w:p>
        </w:tc>
        <w:tc>
          <w:tcPr>
            <w:tcW w:w="2275" w:type="pct"/>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pacing w:val="-4"/>
                <w:sz w:val="24"/>
                <w:szCs w:val="24"/>
              </w:rPr>
              <w:t xml:space="preserve">Расходы на приобретение сырья и материалов (за исключением отделочных и строительных материалов), инвентаря производственного и хозяйственного, инструмента, мебели </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50</w:t>
            </w:r>
          </w:p>
        </w:tc>
      </w:tr>
      <w:tr w:rsidR="000D1F7B" w:rsidRPr="000D1F7B" w:rsidTr="00F909C1">
        <w:trPr>
          <w:cantSplit/>
          <w:trHeight w:val="240"/>
        </w:trPr>
        <w:tc>
          <w:tcPr>
            <w:tcW w:w="1453" w:type="pct"/>
            <w:vMerge/>
          </w:tcPr>
          <w:p w:rsidR="000D1F7B" w:rsidRPr="000D1F7B" w:rsidRDefault="000D1F7B" w:rsidP="000D1F7B">
            <w:pPr>
              <w:pStyle w:val="ConsPlusNormal"/>
              <w:ind w:firstLine="0"/>
              <w:jc w:val="both"/>
              <w:rPr>
                <w:rFonts w:ascii="Times New Roman" w:hAnsi="Times New Roman" w:cs="Times New Roman"/>
                <w:sz w:val="24"/>
                <w:szCs w:val="24"/>
              </w:rPr>
            </w:pPr>
          </w:p>
        </w:tc>
        <w:tc>
          <w:tcPr>
            <w:tcW w:w="2275" w:type="pct"/>
          </w:tcPr>
          <w:p w:rsidR="000D1F7B" w:rsidRPr="000D1F7B" w:rsidRDefault="000D1F7B" w:rsidP="000D1F7B">
            <w:pPr>
              <w:pStyle w:val="ConsPlusNormal"/>
              <w:ind w:firstLine="0"/>
              <w:jc w:val="both"/>
              <w:rPr>
                <w:rFonts w:ascii="Times New Roman" w:hAnsi="Times New Roman" w:cs="Times New Roman"/>
                <w:spacing w:val="-4"/>
                <w:sz w:val="24"/>
                <w:szCs w:val="24"/>
              </w:rPr>
            </w:pPr>
            <w:r w:rsidRPr="000D1F7B">
              <w:rPr>
                <w:rFonts w:ascii="Times New Roman" w:hAnsi="Times New Roman" w:cs="Times New Roman"/>
                <w:sz w:val="24"/>
                <w:szCs w:val="24"/>
              </w:rPr>
              <w:t>Расходы на приобретение и установку сре</w:t>
            </w:r>
            <w:proofErr w:type="gramStart"/>
            <w:r w:rsidRPr="000D1F7B">
              <w:rPr>
                <w:rFonts w:ascii="Times New Roman" w:hAnsi="Times New Roman" w:cs="Times New Roman"/>
                <w:sz w:val="24"/>
                <w:szCs w:val="24"/>
              </w:rPr>
              <w:t>дств пр</w:t>
            </w:r>
            <w:proofErr w:type="gramEnd"/>
            <w:r w:rsidRPr="000D1F7B">
              <w:rPr>
                <w:rFonts w:ascii="Times New Roman" w:hAnsi="Times New Roman" w:cs="Times New Roman"/>
                <w:sz w:val="24"/>
                <w:szCs w:val="24"/>
              </w:rPr>
              <w:t>отивопожарной безопасности, пожарной и охранной сигнализации</w:t>
            </w:r>
          </w:p>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pacing w:val="-4"/>
                <w:sz w:val="24"/>
                <w:szCs w:val="24"/>
              </w:rPr>
            </w:pPr>
            <w:r w:rsidRPr="000D1F7B">
              <w:rPr>
                <w:rFonts w:ascii="Times New Roman" w:hAnsi="Times New Roman" w:cs="Times New Roman"/>
                <w:spacing w:val="-4"/>
                <w:sz w:val="24"/>
                <w:szCs w:val="24"/>
              </w:rPr>
              <w:t>Расходы на технологическое присоединение к инженерной инфраструктуре (электрические сети, газоснабжение, водоснабжение, водоотведение и тому подобное)</w:t>
            </w:r>
          </w:p>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pacing w:val="-4"/>
                <w:sz w:val="24"/>
                <w:szCs w:val="24"/>
              </w:rPr>
            </w:pP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25</w:t>
            </w:r>
          </w:p>
        </w:tc>
      </w:tr>
      <w:tr w:rsidR="000D1F7B" w:rsidRPr="000D1F7B" w:rsidTr="00F909C1">
        <w:trPr>
          <w:cantSplit/>
          <w:trHeight w:val="240"/>
        </w:trPr>
        <w:tc>
          <w:tcPr>
            <w:tcW w:w="1453" w:type="pct"/>
            <w:vMerge w:val="restart"/>
          </w:tcPr>
          <w:p w:rsidR="000D1F7B" w:rsidRPr="000D1F7B" w:rsidRDefault="000D1F7B" w:rsidP="0082401C">
            <w:pPr>
              <w:pStyle w:val="ConsPlusNormal"/>
              <w:widowControl/>
              <w:numPr>
                <w:ilvl w:val="0"/>
                <w:numId w:val="5"/>
              </w:numPr>
              <w:tabs>
                <w:tab w:val="left" w:pos="426"/>
              </w:tabs>
              <w:ind w:left="0" w:firstLine="0"/>
              <w:jc w:val="both"/>
              <w:rPr>
                <w:rFonts w:ascii="Times New Roman" w:hAnsi="Times New Roman" w:cs="Times New Roman"/>
                <w:sz w:val="24"/>
                <w:szCs w:val="24"/>
              </w:rPr>
            </w:pPr>
            <w:proofErr w:type="gramStart"/>
            <w:r w:rsidRPr="000D1F7B">
              <w:rPr>
                <w:rFonts w:ascii="Times New Roman" w:hAnsi="Times New Roman" w:cs="Times New Roman"/>
                <w:sz w:val="24"/>
                <w:szCs w:val="24"/>
              </w:rPr>
              <w:t xml:space="preserve">Доля следующих категорий граждан в среднесписочной </w:t>
            </w:r>
            <w:r w:rsidRPr="000D1F7B">
              <w:rPr>
                <w:rFonts w:ascii="Times New Roman" w:hAnsi="Times New Roman" w:cs="Times New Roman"/>
                <w:sz w:val="24"/>
                <w:szCs w:val="24"/>
              </w:rPr>
              <w:lastRenderedPageBreak/>
              <w:t>численности работников субъекта малого и среднего предпринимательства за шесть месяцев, предшествующих обращению за субсидией: инвалиды, женщины, имеющие детей в возрасте до 7 лет, выпускники государственных бюджетных учреждений Архангельской области для детей-сирот и детей, оставшихся без попечения родителей, лица, освобожденные из мест лишения свободы в течение двух лет со дня освобождения</w:t>
            </w:r>
            <w:proofErr w:type="gramEnd"/>
          </w:p>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lastRenderedPageBreak/>
              <w:t>Менее 50 процентов</w:t>
            </w:r>
          </w:p>
        </w:tc>
        <w:tc>
          <w:tcPr>
            <w:tcW w:w="754" w:type="pct"/>
            <w:vMerge w:val="restar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25</w:t>
            </w: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25</w:t>
            </w:r>
          </w:p>
        </w:tc>
      </w:tr>
      <w:tr w:rsidR="000D1F7B" w:rsidRPr="000D1F7B" w:rsidTr="00F909C1">
        <w:trPr>
          <w:cantSplit/>
          <w:trHeight w:val="240"/>
        </w:trPr>
        <w:tc>
          <w:tcPr>
            <w:tcW w:w="1453" w:type="pct"/>
            <w:vMerge/>
          </w:tcPr>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От 50 до 69 процентов</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50</w:t>
            </w:r>
          </w:p>
        </w:tc>
      </w:tr>
      <w:tr w:rsidR="000D1F7B" w:rsidRPr="000D1F7B" w:rsidTr="00F909C1">
        <w:trPr>
          <w:cantSplit/>
          <w:trHeight w:val="240"/>
        </w:trPr>
        <w:tc>
          <w:tcPr>
            <w:tcW w:w="1453" w:type="pct"/>
            <w:vMerge/>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От 69 до 79 процентов</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75</w:t>
            </w:r>
          </w:p>
        </w:tc>
      </w:tr>
      <w:tr w:rsidR="000D1F7B" w:rsidRPr="000D1F7B" w:rsidTr="00F909C1">
        <w:trPr>
          <w:cantSplit/>
          <w:trHeight w:val="240"/>
        </w:trPr>
        <w:tc>
          <w:tcPr>
            <w:tcW w:w="1453" w:type="pct"/>
            <w:vMerge/>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Более 80 процентов</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100</w:t>
            </w:r>
          </w:p>
        </w:tc>
      </w:tr>
      <w:tr w:rsidR="000D1F7B" w:rsidRPr="000D1F7B" w:rsidTr="00F909C1">
        <w:trPr>
          <w:cantSplit/>
          <w:trHeight w:val="240"/>
        </w:trPr>
        <w:tc>
          <w:tcPr>
            <w:tcW w:w="1453" w:type="pct"/>
            <w:vMerge w:val="restart"/>
          </w:tcPr>
          <w:p w:rsidR="000D1F7B" w:rsidRPr="000D1F7B" w:rsidRDefault="000D1F7B" w:rsidP="0082401C">
            <w:pPr>
              <w:pStyle w:val="ConsPlusNormal"/>
              <w:widowControl/>
              <w:numPr>
                <w:ilvl w:val="0"/>
                <w:numId w:val="5"/>
              </w:numPr>
              <w:tabs>
                <w:tab w:val="left" w:pos="0"/>
              </w:tabs>
              <w:ind w:left="0" w:firstLine="0"/>
              <w:jc w:val="both"/>
              <w:rPr>
                <w:rFonts w:ascii="Times New Roman" w:hAnsi="Times New Roman" w:cs="Times New Roman"/>
                <w:sz w:val="24"/>
                <w:szCs w:val="24"/>
              </w:rPr>
            </w:pPr>
            <w:r w:rsidRPr="000D1F7B">
              <w:rPr>
                <w:rFonts w:ascii="Times New Roman" w:hAnsi="Times New Roman" w:cs="Times New Roman"/>
                <w:sz w:val="24"/>
                <w:szCs w:val="24"/>
              </w:rPr>
              <w:lastRenderedPageBreak/>
              <w:t>Бюджетная эффективность проекта (отношение планируемого объема налоговых отчислений в бюджеты всех уровней (в сумме за 36 месяцев) к размеру предоставляемой субсидии)</w:t>
            </w:r>
          </w:p>
          <w:p w:rsidR="000D1F7B" w:rsidRPr="000D1F7B" w:rsidRDefault="000D1F7B" w:rsidP="000D1F7B">
            <w:pPr>
              <w:pStyle w:val="ConsPlusNormal"/>
              <w:widowControl/>
              <w:tabs>
                <w:tab w:val="left" w:pos="851"/>
              </w:tabs>
              <w:ind w:firstLine="0"/>
              <w:rPr>
                <w:rFonts w:ascii="Times New Roman" w:hAnsi="Times New Roman" w:cs="Times New Roman"/>
                <w:sz w:val="24"/>
                <w:szCs w:val="24"/>
              </w:rPr>
            </w:pPr>
          </w:p>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Менее 0,5</w:t>
            </w:r>
          </w:p>
        </w:tc>
        <w:tc>
          <w:tcPr>
            <w:tcW w:w="754" w:type="pct"/>
            <w:vMerge w:val="restar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25</w:t>
            </w: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25</w:t>
            </w:r>
          </w:p>
        </w:tc>
      </w:tr>
      <w:tr w:rsidR="000D1F7B" w:rsidRPr="000D1F7B" w:rsidTr="00F909C1">
        <w:trPr>
          <w:cantSplit/>
          <w:trHeight w:val="240"/>
        </w:trPr>
        <w:tc>
          <w:tcPr>
            <w:tcW w:w="1453" w:type="pct"/>
            <w:vMerge/>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От 0,6 до 1,0</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50</w:t>
            </w:r>
          </w:p>
        </w:tc>
      </w:tr>
      <w:tr w:rsidR="000D1F7B" w:rsidRPr="000D1F7B" w:rsidTr="00F909C1">
        <w:trPr>
          <w:cantSplit/>
          <w:trHeight w:val="240"/>
        </w:trPr>
        <w:tc>
          <w:tcPr>
            <w:tcW w:w="1453" w:type="pct"/>
            <w:vMerge/>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widowControl w:val="0"/>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От 1,1 до 2,0</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75</w:t>
            </w:r>
          </w:p>
        </w:tc>
      </w:tr>
      <w:tr w:rsidR="000D1F7B" w:rsidRPr="000D1F7B" w:rsidTr="00F909C1">
        <w:trPr>
          <w:cantSplit/>
          <w:trHeight w:val="240"/>
        </w:trPr>
        <w:tc>
          <w:tcPr>
            <w:tcW w:w="1453" w:type="pct"/>
            <w:vMerge/>
          </w:tcPr>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p>
        </w:tc>
        <w:tc>
          <w:tcPr>
            <w:tcW w:w="2275" w:type="pct"/>
          </w:tcPr>
          <w:p w:rsidR="000D1F7B" w:rsidRPr="000D1F7B" w:rsidRDefault="000D1F7B" w:rsidP="000D1F7B">
            <w:pPr>
              <w:autoSpaceDE w:val="0"/>
              <w:autoSpaceDN w:val="0"/>
              <w:adjustRightInd w:val="0"/>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 xml:space="preserve">Более 2,0 </w:t>
            </w:r>
          </w:p>
        </w:tc>
        <w:tc>
          <w:tcPr>
            <w:tcW w:w="754" w:type="pct"/>
            <w:vMerge/>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p>
        </w:tc>
        <w:tc>
          <w:tcPr>
            <w:tcW w:w="517"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100</w:t>
            </w:r>
          </w:p>
        </w:tc>
      </w:tr>
    </w:tbl>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rPr>
      </w:pPr>
    </w:p>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r w:rsidRPr="000D1F7B">
        <w:rPr>
          <w:rFonts w:ascii="Times New Roman" w:hAnsi="Times New Roman" w:cs="Times New Roman"/>
          <w:sz w:val="24"/>
          <w:szCs w:val="24"/>
        </w:rPr>
        <w:t>_________________</w:t>
      </w:r>
    </w:p>
    <w:p w:rsidR="000D1F7B" w:rsidRPr="000D1F7B" w:rsidRDefault="000D1F7B" w:rsidP="000D1F7B">
      <w:pPr>
        <w:pStyle w:val="ConsPlusNormal"/>
        <w:widowControl/>
        <w:ind w:firstLine="0"/>
        <w:jc w:val="center"/>
        <w:rPr>
          <w:rFonts w:ascii="Times New Roman" w:hAnsi="Times New Roman" w:cs="Times New Roman"/>
          <w:sz w:val="24"/>
          <w:szCs w:val="24"/>
        </w:rPr>
        <w:sectPr w:rsidR="000D1F7B" w:rsidRPr="000D1F7B" w:rsidSect="0085414B">
          <w:headerReference w:type="first" r:id="rId115"/>
          <w:pgSz w:w="11906" w:h="16838"/>
          <w:pgMar w:top="1134" w:right="851" w:bottom="1134" w:left="1701" w:header="709" w:footer="709" w:gutter="0"/>
          <w:cols w:space="708"/>
          <w:docGrid w:linePitch="381"/>
        </w:sectPr>
      </w:pPr>
    </w:p>
    <w:tbl>
      <w:tblPr>
        <w:tblW w:w="9468" w:type="dxa"/>
        <w:tblLook w:val="01E0"/>
      </w:tblPr>
      <w:tblGrid>
        <w:gridCol w:w="5148"/>
        <w:gridCol w:w="4320"/>
      </w:tblGrid>
      <w:tr w:rsidR="000D1F7B" w:rsidRPr="000D1F7B" w:rsidTr="00F909C1">
        <w:trPr>
          <w:trHeight w:val="1977"/>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rPr>
              <w:lastRenderedPageBreak/>
              <w:br w:type="page"/>
            </w: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6</w:t>
            </w: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rPr>
      </w:pPr>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КАЧЕСТВЕННЫЕ КРИТЕРИИ</w:t>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оценки конкурсной документации</w:t>
      </w:r>
    </w:p>
    <w:p w:rsidR="000D1F7B" w:rsidRPr="000D1F7B" w:rsidRDefault="000D1F7B" w:rsidP="000D1F7B">
      <w:pPr>
        <w:pStyle w:val="ConsPlusNonformat"/>
        <w:widowControl/>
        <w:jc w:val="center"/>
        <w:rPr>
          <w:rFonts w:ascii="Times New Roman" w:hAnsi="Times New Roman" w:cs="Times New Roman"/>
          <w:b/>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12"/>
        <w:gridCol w:w="3314"/>
        <w:gridCol w:w="1043"/>
      </w:tblGrid>
      <w:tr w:rsidR="000D1F7B" w:rsidRPr="000D1F7B" w:rsidTr="00F909C1">
        <w:trPr>
          <w:cantSplit/>
          <w:trHeight w:val="240"/>
        </w:trPr>
        <w:tc>
          <w:tcPr>
            <w:tcW w:w="2699"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b/>
                <w:sz w:val="23"/>
                <w:szCs w:val="23"/>
              </w:rPr>
            </w:pPr>
            <w:r w:rsidRPr="000D1F7B">
              <w:rPr>
                <w:rFonts w:ascii="Times New Roman" w:hAnsi="Times New Roman" w:cs="Times New Roman"/>
                <w:b/>
                <w:sz w:val="23"/>
                <w:szCs w:val="23"/>
              </w:rPr>
              <w:t>Наименование критерия</w:t>
            </w:r>
          </w:p>
        </w:tc>
        <w:tc>
          <w:tcPr>
            <w:tcW w:w="1750"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b/>
                <w:sz w:val="23"/>
                <w:szCs w:val="23"/>
              </w:rPr>
            </w:pPr>
            <w:r w:rsidRPr="000D1F7B">
              <w:rPr>
                <w:rFonts w:ascii="Times New Roman" w:hAnsi="Times New Roman" w:cs="Times New Roman"/>
                <w:b/>
                <w:sz w:val="23"/>
                <w:szCs w:val="23"/>
              </w:rPr>
              <w:t>Диапазон значений</w:t>
            </w:r>
          </w:p>
        </w:tc>
        <w:tc>
          <w:tcPr>
            <w:tcW w:w="551" w:type="pct"/>
          </w:tcPr>
          <w:p w:rsidR="000D1F7B" w:rsidRPr="000D1F7B" w:rsidRDefault="000D1F7B" w:rsidP="000D1F7B">
            <w:pPr>
              <w:autoSpaceDE w:val="0"/>
              <w:autoSpaceDN w:val="0"/>
              <w:adjustRightInd w:val="0"/>
              <w:spacing w:after="0" w:line="240" w:lineRule="auto"/>
              <w:jc w:val="center"/>
              <w:rPr>
                <w:rFonts w:ascii="Times New Roman" w:hAnsi="Times New Roman" w:cs="Times New Roman"/>
                <w:b/>
                <w:sz w:val="23"/>
                <w:szCs w:val="23"/>
              </w:rPr>
            </w:pPr>
            <w:r w:rsidRPr="000D1F7B">
              <w:rPr>
                <w:rFonts w:ascii="Times New Roman" w:hAnsi="Times New Roman" w:cs="Times New Roman"/>
                <w:b/>
                <w:sz w:val="23"/>
                <w:szCs w:val="23"/>
              </w:rPr>
              <w:t>Оценка, баллов</w:t>
            </w:r>
          </w:p>
        </w:tc>
      </w:tr>
      <w:tr w:rsidR="000D1F7B" w:rsidRPr="000D1F7B" w:rsidTr="00F909C1">
        <w:trPr>
          <w:cantSplit/>
          <w:trHeight w:val="240"/>
        </w:trPr>
        <w:tc>
          <w:tcPr>
            <w:tcW w:w="2699" w:type="pct"/>
            <w:vMerge w:val="restar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1. Оценка социальной значимости бизнес-плана</w:t>
            </w: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Проект не имеет социальной значимости</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0</w:t>
            </w:r>
          </w:p>
        </w:tc>
      </w:tr>
      <w:tr w:rsidR="000D1F7B" w:rsidRPr="000D1F7B" w:rsidTr="00F909C1">
        <w:trPr>
          <w:cantSplit/>
          <w:trHeight w:val="240"/>
        </w:trPr>
        <w:tc>
          <w:tcPr>
            <w:tcW w:w="2699" w:type="pct"/>
            <w:vMerge/>
          </w:tcPr>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Низкая значимость</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20</w:t>
            </w:r>
          </w:p>
        </w:tc>
      </w:tr>
      <w:tr w:rsidR="000D1F7B" w:rsidRPr="000D1F7B" w:rsidTr="00F909C1">
        <w:trPr>
          <w:cantSplit/>
          <w:trHeight w:val="240"/>
        </w:trPr>
        <w:tc>
          <w:tcPr>
            <w:tcW w:w="2699" w:type="pct"/>
            <w:vMerge/>
          </w:tcPr>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Средняя значимость</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30</w:t>
            </w:r>
          </w:p>
        </w:tc>
      </w:tr>
      <w:tr w:rsidR="000D1F7B" w:rsidRPr="000D1F7B" w:rsidTr="00F909C1">
        <w:trPr>
          <w:cantSplit/>
          <w:trHeight w:val="240"/>
        </w:trPr>
        <w:tc>
          <w:tcPr>
            <w:tcW w:w="2699" w:type="pct"/>
            <w:vMerge/>
          </w:tcPr>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Высокая значимость</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40</w:t>
            </w:r>
          </w:p>
        </w:tc>
      </w:tr>
      <w:tr w:rsidR="000D1F7B" w:rsidRPr="000D1F7B" w:rsidTr="00F909C1">
        <w:trPr>
          <w:cantSplit/>
          <w:trHeight w:val="240"/>
        </w:trPr>
        <w:tc>
          <w:tcPr>
            <w:tcW w:w="2699" w:type="pct"/>
            <w:vMerge w:val="restar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2. Оценка приведенных в бизнес-плане данных о  его экономической, бюджетной и социальной  эффективности</w:t>
            </w:r>
          </w:p>
          <w:p w:rsidR="000D1F7B" w:rsidRPr="000D1F7B" w:rsidRDefault="000D1F7B" w:rsidP="000D1F7B">
            <w:pPr>
              <w:autoSpaceDE w:val="0"/>
              <w:autoSpaceDN w:val="0"/>
              <w:adjustRightInd w:val="0"/>
              <w:spacing w:after="0" w:line="240" w:lineRule="auto"/>
              <w:rPr>
                <w:rFonts w:ascii="Times New Roman" w:hAnsi="Times New Roman" w:cs="Times New Roman"/>
              </w:rPr>
            </w:pPr>
          </w:p>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Проект не эффективен</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0</w:t>
            </w:r>
          </w:p>
        </w:tc>
      </w:tr>
      <w:tr w:rsidR="000D1F7B" w:rsidRPr="000D1F7B" w:rsidTr="00F909C1">
        <w:trPr>
          <w:cantSplit/>
          <w:trHeight w:val="240"/>
        </w:trPr>
        <w:tc>
          <w:tcPr>
            <w:tcW w:w="2699" w:type="pct"/>
            <w:vMerge/>
          </w:tcPr>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Низкая эффективность проекта</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20</w:t>
            </w:r>
          </w:p>
        </w:tc>
      </w:tr>
      <w:tr w:rsidR="000D1F7B" w:rsidRPr="000D1F7B" w:rsidTr="00F909C1">
        <w:trPr>
          <w:cantSplit/>
          <w:trHeight w:val="346"/>
        </w:trPr>
        <w:tc>
          <w:tcPr>
            <w:tcW w:w="2699" w:type="pct"/>
            <w:vMerge/>
          </w:tcPr>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Средняя эффективность проекта</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30</w:t>
            </w:r>
          </w:p>
        </w:tc>
      </w:tr>
      <w:tr w:rsidR="000D1F7B" w:rsidRPr="000D1F7B" w:rsidTr="00F909C1">
        <w:trPr>
          <w:cantSplit/>
          <w:trHeight w:val="292"/>
        </w:trPr>
        <w:tc>
          <w:tcPr>
            <w:tcW w:w="2699" w:type="pct"/>
            <w:vMerge/>
          </w:tcPr>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Высокая эффективность проекта</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40</w:t>
            </w:r>
          </w:p>
        </w:tc>
      </w:tr>
      <w:tr w:rsidR="000D1F7B" w:rsidRPr="000D1F7B" w:rsidTr="00F909C1">
        <w:trPr>
          <w:cantSplit/>
          <w:trHeight w:val="292"/>
        </w:trPr>
        <w:tc>
          <w:tcPr>
            <w:tcW w:w="2699" w:type="pct"/>
            <w:vMerge w:val="restar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3. Оценка соответствия запрашиваемого объема финансирования и его распределения по статьям затрат целям, обозначенным в бизнес-плане</w:t>
            </w: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Абсолютно не соответствует</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0</w:t>
            </w:r>
          </w:p>
        </w:tc>
      </w:tr>
      <w:tr w:rsidR="000D1F7B" w:rsidRPr="000D1F7B" w:rsidTr="00F909C1">
        <w:trPr>
          <w:cantSplit/>
          <w:trHeight w:val="292"/>
        </w:trPr>
        <w:tc>
          <w:tcPr>
            <w:tcW w:w="2699" w:type="pct"/>
            <w:vMerge/>
          </w:tcPr>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Соответствует менее</w:t>
            </w:r>
            <w:proofErr w:type="gramStart"/>
            <w:r w:rsidRPr="000D1F7B">
              <w:rPr>
                <w:rFonts w:ascii="Times New Roman" w:hAnsi="Times New Roman" w:cs="Times New Roman"/>
              </w:rPr>
              <w:t>,</w:t>
            </w:r>
            <w:proofErr w:type="gramEnd"/>
            <w:r w:rsidRPr="000D1F7B">
              <w:rPr>
                <w:rFonts w:ascii="Times New Roman" w:hAnsi="Times New Roman" w:cs="Times New Roman"/>
              </w:rPr>
              <w:t xml:space="preserve"> чем на 50 процентов</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10</w:t>
            </w:r>
          </w:p>
        </w:tc>
      </w:tr>
      <w:tr w:rsidR="000D1F7B" w:rsidRPr="000D1F7B" w:rsidTr="00F909C1">
        <w:trPr>
          <w:cantSplit/>
          <w:trHeight w:val="292"/>
        </w:trPr>
        <w:tc>
          <w:tcPr>
            <w:tcW w:w="2699" w:type="pct"/>
            <w:vMerge/>
          </w:tcPr>
          <w:p w:rsidR="000D1F7B" w:rsidRPr="000D1F7B" w:rsidRDefault="000D1F7B" w:rsidP="000D1F7B">
            <w:pPr>
              <w:autoSpaceDE w:val="0"/>
              <w:autoSpaceDN w:val="0"/>
              <w:adjustRightInd w:val="0"/>
              <w:spacing w:after="0" w:line="240" w:lineRule="auto"/>
              <w:rPr>
                <w:rFonts w:ascii="Times New Roman" w:hAnsi="Times New Roman" w:cs="Times New Roman"/>
              </w:rPr>
            </w:pPr>
          </w:p>
        </w:tc>
        <w:tc>
          <w:tcPr>
            <w:tcW w:w="1750" w:type="pct"/>
          </w:tcPr>
          <w:p w:rsidR="000D1F7B" w:rsidRPr="000D1F7B" w:rsidRDefault="000D1F7B" w:rsidP="000D1F7B">
            <w:pPr>
              <w:autoSpaceDE w:val="0"/>
              <w:autoSpaceDN w:val="0"/>
              <w:adjustRightInd w:val="0"/>
              <w:spacing w:after="0" w:line="240" w:lineRule="auto"/>
              <w:rPr>
                <w:rFonts w:ascii="Times New Roman" w:hAnsi="Times New Roman" w:cs="Times New Roman"/>
              </w:rPr>
            </w:pPr>
            <w:r w:rsidRPr="000D1F7B">
              <w:rPr>
                <w:rFonts w:ascii="Times New Roman" w:hAnsi="Times New Roman" w:cs="Times New Roman"/>
              </w:rPr>
              <w:t>Соответствует более</w:t>
            </w:r>
            <w:proofErr w:type="gramStart"/>
            <w:r w:rsidRPr="000D1F7B">
              <w:rPr>
                <w:rFonts w:ascii="Times New Roman" w:hAnsi="Times New Roman" w:cs="Times New Roman"/>
              </w:rPr>
              <w:t>,</w:t>
            </w:r>
            <w:proofErr w:type="gramEnd"/>
            <w:r w:rsidRPr="000D1F7B">
              <w:rPr>
                <w:rFonts w:ascii="Times New Roman" w:hAnsi="Times New Roman" w:cs="Times New Roman"/>
              </w:rPr>
              <w:t xml:space="preserve"> чем на 50 процентов</w:t>
            </w:r>
          </w:p>
        </w:tc>
        <w:tc>
          <w:tcPr>
            <w:tcW w:w="551" w:type="pct"/>
            <w:vAlign w:val="center"/>
          </w:tcPr>
          <w:p w:rsidR="000D1F7B" w:rsidRPr="000D1F7B" w:rsidRDefault="000D1F7B" w:rsidP="000D1F7B">
            <w:pPr>
              <w:autoSpaceDE w:val="0"/>
              <w:autoSpaceDN w:val="0"/>
              <w:adjustRightInd w:val="0"/>
              <w:spacing w:after="0" w:line="240" w:lineRule="auto"/>
              <w:jc w:val="center"/>
              <w:rPr>
                <w:rFonts w:ascii="Times New Roman" w:hAnsi="Times New Roman" w:cs="Times New Roman"/>
              </w:rPr>
            </w:pPr>
            <w:r w:rsidRPr="000D1F7B">
              <w:rPr>
                <w:rFonts w:ascii="Times New Roman" w:hAnsi="Times New Roman" w:cs="Times New Roman"/>
              </w:rPr>
              <w:t>20</w:t>
            </w:r>
          </w:p>
        </w:tc>
      </w:tr>
    </w:tbl>
    <w:p w:rsidR="000D1F7B" w:rsidRPr="000D1F7B" w:rsidRDefault="000D1F7B" w:rsidP="000D1F7B">
      <w:pPr>
        <w:pStyle w:val="ConsPlusNonformat"/>
        <w:widowControl/>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nformat"/>
        <w:widowControl/>
        <w:jc w:val="center"/>
        <w:rPr>
          <w:rFonts w:ascii="Times New Roman" w:hAnsi="Times New Roman" w:cs="Times New Roman"/>
          <w:b/>
          <w:sz w:val="24"/>
          <w:szCs w:val="24"/>
        </w:rPr>
      </w:pPr>
      <w:r w:rsidRPr="000D1F7B">
        <w:rPr>
          <w:rFonts w:ascii="Times New Roman" w:hAnsi="Times New Roman" w:cs="Times New Roman"/>
        </w:rPr>
        <w:t>__________________</w:t>
      </w: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spacing w:after="0" w:line="240" w:lineRule="auto"/>
        <w:rPr>
          <w:rFonts w:ascii="Times New Roman" w:hAnsi="Times New Roman" w:cs="Times New Roman"/>
        </w:rPr>
      </w:pPr>
    </w:p>
    <w:p w:rsidR="000D1F7B" w:rsidRPr="000D1F7B" w:rsidRDefault="000D1F7B" w:rsidP="000D1F7B">
      <w:pPr>
        <w:spacing w:after="0" w:line="240" w:lineRule="auto"/>
        <w:rPr>
          <w:rFonts w:ascii="Times New Roman" w:hAnsi="Times New Roman" w:cs="Times New Roman"/>
        </w:rPr>
        <w:sectPr w:rsidR="000D1F7B" w:rsidRPr="000D1F7B" w:rsidSect="0085414B">
          <w:pgSz w:w="11906" w:h="16838"/>
          <w:pgMar w:top="1134" w:right="851" w:bottom="1134" w:left="1701" w:header="709" w:footer="709" w:gutter="0"/>
          <w:cols w:space="708"/>
          <w:docGrid w:linePitch="381"/>
        </w:sectPr>
      </w:pPr>
    </w:p>
    <w:tbl>
      <w:tblPr>
        <w:tblW w:w="9108" w:type="dxa"/>
        <w:tblInd w:w="5760" w:type="dxa"/>
        <w:tblLook w:val="01E0"/>
      </w:tblPr>
      <w:tblGrid>
        <w:gridCol w:w="4788"/>
        <w:gridCol w:w="4320"/>
      </w:tblGrid>
      <w:tr w:rsidR="000D1F7B" w:rsidRPr="000D1F7B" w:rsidTr="00F909C1">
        <w:trPr>
          <w:trHeight w:val="1432"/>
        </w:trPr>
        <w:tc>
          <w:tcPr>
            <w:tcW w:w="478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7</w:t>
            </w: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pStyle w:val="ConsPlusNonformat"/>
        <w:widowControl/>
        <w:jc w:val="center"/>
        <w:rPr>
          <w:rFonts w:ascii="Times New Roman" w:hAnsi="Times New Roman" w:cs="Times New Roman"/>
          <w:b/>
          <w:sz w:val="24"/>
          <w:szCs w:val="24"/>
        </w:rPr>
      </w:pP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 xml:space="preserve">ЛИСТ ОЦЕНКИ </w:t>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конкурсной документации</w:t>
      </w:r>
    </w:p>
    <w:p w:rsidR="000D1F7B" w:rsidRPr="000D1F7B" w:rsidRDefault="000D1F7B" w:rsidP="000D1F7B">
      <w:pPr>
        <w:pStyle w:val="ConsPlusNonformat"/>
        <w:widowControl/>
        <w:jc w:val="center"/>
        <w:rPr>
          <w:rFonts w:ascii="Times New Roman" w:hAnsi="Times New Roman" w:cs="Times New Roman"/>
          <w:b/>
          <w:sz w:val="24"/>
          <w:szCs w:val="24"/>
        </w:rPr>
      </w:pPr>
    </w:p>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rPr>
      </w:pPr>
      <w:r w:rsidRPr="000D1F7B">
        <w:rPr>
          <w:rFonts w:ascii="Times New Roman" w:hAnsi="Times New Roman" w:cs="Times New Roman"/>
        </w:rPr>
        <w:t>Фамилия, имя, отчество члена комиссии ___________________________________________________________________</w:t>
      </w:r>
    </w:p>
    <w:p w:rsidR="000D1F7B" w:rsidRPr="000D1F7B" w:rsidRDefault="000D1F7B" w:rsidP="000D1F7B">
      <w:pPr>
        <w:pStyle w:val="ConsPlusNormal"/>
        <w:widowControl/>
        <w:ind w:firstLine="540"/>
        <w:jc w:val="both"/>
        <w:rPr>
          <w:rFonts w:ascii="Times New Roman" w:hAnsi="Times New Roman" w:cs="Times New Roman"/>
          <w:b/>
          <w:sz w:val="28"/>
          <w:szCs w:val="28"/>
        </w:rPr>
      </w:pPr>
    </w:p>
    <w:p w:rsidR="000D1F7B" w:rsidRPr="000D1F7B" w:rsidRDefault="000D1F7B" w:rsidP="000D1F7B">
      <w:pPr>
        <w:pStyle w:val="ConsPlusNormal"/>
        <w:widowControl/>
        <w:ind w:firstLine="540"/>
        <w:jc w:val="both"/>
        <w:rPr>
          <w:rFonts w:ascii="Times New Roman" w:hAnsi="Times New Roman" w:cs="Times New Roman"/>
          <w:b/>
          <w:sz w:val="28"/>
          <w:szCs w:val="28"/>
        </w:rPr>
      </w:pPr>
    </w:p>
    <w:tbl>
      <w:tblPr>
        <w:tblW w:w="15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828"/>
        <w:gridCol w:w="1080"/>
        <w:gridCol w:w="4680"/>
        <w:gridCol w:w="1080"/>
        <w:gridCol w:w="958"/>
        <w:gridCol w:w="849"/>
        <w:gridCol w:w="1559"/>
        <w:gridCol w:w="1275"/>
        <w:gridCol w:w="909"/>
        <w:gridCol w:w="725"/>
      </w:tblGrid>
      <w:tr w:rsidR="000D1F7B" w:rsidRPr="000D1F7B" w:rsidTr="00F909C1">
        <w:trPr>
          <w:trHeight w:val="276"/>
        </w:trPr>
        <w:tc>
          <w:tcPr>
            <w:tcW w:w="1548" w:type="dxa"/>
            <w:vMerge w:val="restart"/>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r w:rsidRPr="000D1F7B">
              <w:rPr>
                <w:rFonts w:ascii="Times New Roman" w:hAnsi="Times New Roman" w:cs="Times New Roman"/>
                <w:spacing w:val="-6"/>
                <w:sz w:val="18"/>
                <w:szCs w:val="18"/>
              </w:rPr>
              <w:t xml:space="preserve">Наименование субъекта малого и среднего </w:t>
            </w:r>
            <w:proofErr w:type="spellStart"/>
            <w:proofErr w:type="gramStart"/>
            <w:r w:rsidRPr="000D1F7B">
              <w:rPr>
                <w:rFonts w:ascii="Times New Roman" w:hAnsi="Times New Roman" w:cs="Times New Roman"/>
                <w:spacing w:val="-6"/>
                <w:sz w:val="18"/>
                <w:szCs w:val="18"/>
              </w:rPr>
              <w:t>предприни-мательства</w:t>
            </w:r>
            <w:proofErr w:type="spellEnd"/>
            <w:proofErr w:type="gramEnd"/>
            <w:r w:rsidRPr="000D1F7B">
              <w:rPr>
                <w:rFonts w:ascii="Times New Roman" w:hAnsi="Times New Roman" w:cs="Times New Roman"/>
                <w:spacing w:val="-6"/>
                <w:sz w:val="18"/>
                <w:szCs w:val="18"/>
              </w:rPr>
              <w:t>, название</w:t>
            </w:r>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proofErr w:type="spellStart"/>
            <w:proofErr w:type="gramStart"/>
            <w:r w:rsidRPr="000D1F7B">
              <w:rPr>
                <w:rFonts w:ascii="Times New Roman" w:hAnsi="Times New Roman" w:cs="Times New Roman"/>
                <w:spacing w:val="-6"/>
                <w:sz w:val="18"/>
                <w:szCs w:val="18"/>
              </w:rPr>
              <w:t>бизнес-проекта</w:t>
            </w:r>
            <w:proofErr w:type="spellEnd"/>
            <w:proofErr w:type="gramEnd"/>
          </w:p>
        </w:tc>
        <w:tc>
          <w:tcPr>
            <w:tcW w:w="13218" w:type="dxa"/>
            <w:gridSpan w:val="9"/>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r w:rsidRPr="000D1F7B">
              <w:rPr>
                <w:rFonts w:ascii="Times New Roman" w:hAnsi="Times New Roman" w:cs="Times New Roman"/>
                <w:spacing w:val="-6"/>
                <w:sz w:val="18"/>
                <w:szCs w:val="18"/>
              </w:rPr>
              <w:t>Критерий оценки, конкурсный балл</w:t>
            </w:r>
          </w:p>
        </w:tc>
        <w:tc>
          <w:tcPr>
            <w:tcW w:w="725" w:type="dxa"/>
            <w:vMerge w:val="restart"/>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r w:rsidRPr="000D1F7B">
              <w:rPr>
                <w:rFonts w:ascii="Times New Roman" w:hAnsi="Times New Roman" w:cs="Times New Roman"/>
                <w:spacing w:val="-6"/>
                <w:sz w:val="18"/>
                <w:szCs w:val="18"/>
              </w:rPr>
              <w:t>Всего баллов</w:t>
            </w:r>
          </w:p>
        </w:tc>
      </w:tr>
      <w:tr w:rsidR="000D1F7B" w:rsidRPr="000D1F7B" w:rsidTr="00F909C1">
        <w:trPr>
          <w:trHeight w:val="276"/>
        </w:trPr>
        <w:tc>
          <w:tcPr>
            <w:tcW w:w="1548" w:type="dxa"/>
            <w:vMerge/>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p>
        </w:tc>
        <w:tc>
          <w:tcPr>
            <w:tcW w:w="8626" w:type="dxa"/>
            <w:gridSpan w:val="5"/>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r w:rsidRPr="000D1F7B">
              <w:rPr>
                <w:rFonts w:ascii="Times New Roman" w:hAnsi="Times New Roman" w:cs="Times New Roman"/>
                <w:spacing w:val="-6"/>
                <w:sz w:val="18"/>
                <w:szCs w:val="18"/>
              </w:rPr>
              <w:t>Количественные критерии</w:t>
            </w:r>
          </w:p>
        </w:tc>
        <w:tc>
          <w:tcPr>
            <w:tcW w:w="4592" w:type="dxa"/>
            <w:gridSpan w:val="4"/>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r w:rsidRPr="000D1F7B">
              <w:rPr>
                <w:rFonts w:ascii="Times New Roman" w:hAnsi="Times New Roman" w:cs="Times New Roman"/>
                <w:spacing w:val="-6"/>
                <w:sz w:val="18"/>
                <w:szCs w:val="18"/>
              </w:rPr>
              <w:t>Качественные критерии</w:t>
            </w:r>
          </w:p>
        </w:tc>
        <w:tc>
          <w:tcPr>
            <w:tcW w:w="725" w:type="dxa"/>
            <w:vMerge/>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p>
        </w:tc>
      </w:tr>
      <w:tr w:rsidR="000D1F7B" w:rsidRPr="000D1F7B" w:rsidTr="00F909C1">
        <w:trPr>
          <w:cantSplit/>
          <w:trHeight w:val="2171"/>
        </w:trPr>
        <w:tc>
          <w:tcPr>
            <w:tcW w:w="1548" w:type="dxa"/>
            <w:vMerge/>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pacing w:val="-6"/>
                <w:sz w:val="18"/>
                <w:szCs w:val="18"/>
              </w:rPr>
            </w:pPr>
          </w:p>
        </w:tc>
        <w:tc>
          <w:tcPr>
            <w:tcW w:w="828" w:type="dxa"/>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b/>
                <w:spacing w:val="-6"/>
                <w:sz w:val="18"/>
                <w:szCs w:val="18"/>
              </w:rPr>
            </w:pPr>
            <w:r w:rsidRPr="000D1F7B">
              <w:rPr>
                <w:rFonts w:ascii="Times New Roman" w:hAnsi="Times New Roman" w:cs="Times New Roman"/>
                <w:sz w:val="18"/>
                <w:szCs w:val="18"/>
              </w:rPr>
              <w:t>вид деятельности субъекта малого и среднего предпринимательства</w:t>
            </w:r>
          </w:p>
        </w:tc>
        <w:tc>
          <w:tcPr>
            <w:tcW w:w="1080" w:type="dxa"/>
          </w:tcPr>
          <w:p w:rsidR="000D1F7B" w:rsidRPr="000D1F7B" w:rsidRDefault="000D1F7B" w:rsidP="000D1F7B">
            <w:pPr>
              <w:autoSpaceDE w:val="0"/>
              <w:autoSpaceDN w:val="0"/>
              <w:adjustRightInd w:val="0"/>
              <w:spacing w:after="0" w:line="240" w:lineRule="auto"/>
              <w:jc w:val="center"/>
              <w:rPr>
                <w:rFonts w:ascii="Times New Roman" w:hAnsi="Times New Roman" w:cs="Times New Roman"/>
                <w:spacing w:val="-6"/>
                <w:sz w:val="18"/>
                <w:szCs w:val="18"/>
              </w:rPr>
            </w:pPr>
            <w:r w:rsidRPr="000D1F7B">
              <w:rPr>
                <w:rFonts w:ascii="Times New Roman" w:hAnsi="Times New Roman" w:cs="Times New Roman"/>
                <w:sz w:val="18"/>
                <w:szCs w:val="18"/>
              </w:rPr>
              <w:t>целевое назначение субсидии</w:t>
            </w:r>
          </w:p>
        </w:tc>
        <w:tc>
          <w:tcPr>
            <w:tcW w:w="4680" w:type="dxa"/>
          </w:tcPr>
          <w:p w:rsidR="000D1F7B" w:rsidRPr="000D1F7B" w:rsidRDefault="000D1F7B" w:rsidP="000D1F7B">
            <w:pPr>
              <w:pStyle w:val="ConsPlusNormal"/>
              <w:widowControl/>
              <w:tabs>
                <w:tab w:val="left" w:pos="230"/>
              </w:tabs>
              <w:ind w:firstLine="0"/>
              <w:jc w:val="both"/>
              <w:rPr>
                <w:rFonts w:ascii="Times New Roman" w:hAnsi="Times New Roman" w:cs="Times New Roman"/>
                <w:sz w:val="18"/>
                <w:szCs w:val="18"/>
              </w:rPr>
            </w:pPr>
            <w:proofErr w:type="gramStart"/>
            <w:r w:rsidRPr="000D1F7B">
              <w:rPr>
                <w:rFonts w:ascii="Times New Roman" w:hAnsi="Times New Roman" w:cs="Times New Roman"/>
                <w:sz w:val="18"/>
                <w:szCs w:val="18"/>
              </w:rPr>
              <w:t>доля следующих категорий граждан в среднесписочной численности работников субъекта малого и среднего предпринимательства за шесть месяцев, предшествующих обращению за субсидией: инвалиды, женщины, имеющие детей в возрасте до 7 лет, выпускники государственных учреждений Архангельской области для детей-сирот и детей, оставшихся без попечения родителей, лица, освобожденные из мест лишения свободы в течение двух лет со дня освобождения</w:t>
            </w:r>
            <w:proofErr w:type="gramEnd"/>
          </w:p>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p>
        </w:tc>
        <w:tc>
          <w:tcPr>
            <w:tcW w:w="1080" w:type="dxa"/>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r w:rsidRPr="000D1F7B">
              <w:rPr>
                <w:rFonts w:ascii="Times New Roman" w:hAnsi="Times New Roman" w:cs="Times New Roman"/>
                <w:sz w:val="18"/>
                <w:szCs w:val="18"/>
              </w:rPr>
              <w:t>бюджетная эффективность проекта</w:t>
            </w:r>
          </w:p>
        </w:tc>
        <w:tc>
          <w:tcPr>
            <w:tcW w:w="958" w:type="dxa"/>
          </w:tcPr>
          <w:p w:rsidR="000D1F7B" w:rsidRPr="000D1F7B" w:rsidRDefault="000D1F7B" w:rsidP="000D1F7B">
            <w:pPr>
              <w:autoSpaceDE w:val="0"/>
              <w:autoSpaceDN w:val="0"/>
              <w:adjustRightInd w:val="0"/>
              <w:spacing w:after="0" w:line="240" w:lineRule="auto"/>
              <w:jc w:val="center"/>
              <w:rPr>
                <w:rFonts w:ascii="Times New Roman" w:hAnsi="Times New Roman" w:cs="Times New Roman"/>
                <w:spacing w:val="-6"/>
                <w:sz w:val="18"/>
                <w:szCs w:val="18"/>
              </w:rPr>
            </w:pPr>
            <w:r w:rsidRPr="000D1F7B">
              <w:rPr>
                <w:rFonts w:ascii="Times New Roman" w:hAnsi="Times New Roman" w:cs="Times New Roman"/>
                <w:spacing w:val="-6"/>
                <w:sz w:val="18"/>
                <w:szCs w:val="18"/>
              </w:rPr>
              <w:t xml:space="preserve">итого баллов по </w:t>
            </w:r>
            <w:proofErr w:type="spellStart"/>
            <w:proofErr w:type="gramStart"/>
            <w:r w:rsidRPr="000D1F7B">
              <w:rPr>
                <w:rFonts w:ascii="Times New Roman" w:hAnsi="Times New Roman" w:cs="Times New Roman"/>
                <w:spacing w:val="-6"/>
                <w:sz w:val="18"/>
                <w:szCs w:val="18"/>
              </w:rPr>
              <w:t>количест-венным</w:t>
            </w:r>
            <w:proofErr w:type="spellEnd"/>
            <w:proofErr w:type="gramEnd"/>
            <w:r w:rsidRPr="000D1F7B">
              <w:rPr>
                <w:rFonts w:ascii="Times New Roman" w:hAnsi="Times New Roman" w:cs="Times New Roman"/>
                <w:spacing w:val="-6"/>
                <w:sz w:val="18"/>
                <w:szCs w:val="18"/>
              </w:rPr>
              <w:t xml:space="preserve"> критериям</w:t>
            </w:r>
          </w:p>
        </w:tc>
        <w:tc>
          <w:tcPr>
            <w:tcW w:w="849" w:type="dxa"/>
          </w:tcPr>
          <w:p w:rsidR="000D1F7B" w:rsidRPr="000D1F7B" w:rsidRDefault="000D1F7B" w:rsidP="000D1F7B">
            <w:pPr>
              <w:autoSpaceDE w:val="0"/>
              <w:autoSpaceDN w:val="0"/>
              <w:adjustRightInd w:val="0"/>
              <w:spacing w:after="0" w:line="240" w:lineRule="auto"/>
              <w:jc w:val="center"/>
              <w:rPr>
                <w:rFonts w:ascii="Times New Roman" w:hAnsi="Times New Roman" w:cs="Times New Roman"/>
                <w:spacing w:val="-6"/>
                <w:sz w:val="18"/>
                <w:szCs w:val="18"/>
              </w:rPr>
            </w:pPr>
            <w:r w:rsidRPr="000D1F7B">
              <w:rPr>
                <w:rFonts w:ascii="Times New Roman" w:hAnsi="Times New Roman" w:cs="Times New Roman"/>
                <w:sz w:val="18"/>
                <w:szCs w:val="18"/>
              </w:rPr>
              <w:t>оценка социальной значимости бизнес-плана</w:t>
            </w:r>
          </w:p>
        </w:tc>
        <w:tc>
          <w:tcPr>
            <w:tcW w:w="1559" w:type="dxa"/>
          </w:tcPr>
          <w:p w:rsidR="000D1F7B" w:rsidRPr="000D1F7B" w:rsidRDefault="000D1F7B" w:rsidP="000D1F7B">
            <w:pPr>
              <w:autoSpaceDE w:val="0"/>
              <w:autoSpaceDN w:val="0"/>
              <w:adjustRightInd w:val="0"/>
              <w:spacing w:after="0" w:line="240" w:lineRule="auto"/>
              <w:jc w:val="center"/>
              <w:rPr>
                <w:rFonts w:ascii="Times New Roman" w:hAnsi="Times New Roman" w:cs="Times New Roman"/>
                <w:sz w:val="18"/>
                <w:szCs w:val="18"/>
              </w:rPr>
            </w:pPr>
            <w:r w:rsidRPr="000D1F7B">
              <w:rPr>
                <w:rFonts w:ascii="Times New Roman" w:hAnsi="Times New Roman" w:cs="Times New Roman"/>
                <w:sz w:val="18"/>
                <w:szCs w:val="18"/>
              </w:rPr>
              <w:t>оценка приведенных в бизнес-плане данных</w:t>
            </w:r>
          </w:p>
          <w:p w:rsidR="000D1F7B" w:rsidRPr="000D1F7B" w:rsidRDefault="000D1F7B" w:rsidP="000D1F7B">
            <w:pPr>
              <w:autoSpaceDE w:val="0"/>
              <w:autoSpaceDN w:val="0"/>
              <w:adjustRightInd w:val="0"/>
              <w:spacing w:after="0" w:line="240" w:lineRule="auto"/>
              <w:ind w:firstLine="34"/>
              <w:jc w:val="center"/>
              <w:rPr>
                <w:rFonts w:ascii="Times New Roman" w:hAnsi="Times New Roman" w:cs="Times New Roman"/>
                <w:sz w:val="18"/>
                <w:szCs w:val="18"/>
              </w:rPr>
            </w:pPr>
            <w:r w:rsidRPr="000D1F7B">
              <w:rPr>
                <w:rFonts w:ascii="Times New Roman" w:hAnsi="Times New Roman" w:cs="Times New Roman"/>
                <w:sz w:val="18"/>
                <w:szCs w:val="18"/>
              </w:rPr>
              <w:t>о  его экономической, бюджетной и социальной  эффективности</w:t>
            </w:r>
          </w:p>
          <w:p w:rsidR="000D1F7B" w:rsidRPr="000D1F7B" w:rsidRDefault="000D1F7B" w:rsidP="000D1F7B">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r w:rsidRPr="000D1F7B">
              <w:rPr>
                <w:rFonts w:ascii="Times New Roman" w:hAnsi="Times New Roman" w:cs="Times New Roman"/>
                <w:sz w:val="18"/>
                <w:szCs w:val="18"/>
              </w:rPr>
              <w:t>оценка соответствия запрашиваемого объема финансирования и его распределения по статьям затрат целям, обозначенным в бизнес-плане</w:t>
            </w:r>
          </w:p>
        </w:tc>
        <w:tc>
          <w:tcPr>
            <w:tcW w:w="909" w:type="dxa"/>
          </w:tcPr>
          <w:p w:rsidR="000D1F7B" w:rsidRPr="000D1F7B" w:rsidRDefault="000D1F7B" w:rsidP="000D1F7B">
            <w:pPr>
              <w:autoSpaceDE w:val="0"/>
              <w:autoSpaceDN w:val="0"/>
              <w:adjustRightInd w:val="0"/>
              <w:spacing w:after="0" w:line="240" w:lineRule="auto"/>
              <w:jc w:val="center"/>
              <w:outlineLvl w:val="1"/>
              <w:rPr>
                <w:rFonts w:ascii="Times New Roman" w:hAnsi="Times New Roman" w:cs="Times New Roman"/>
                <w:spacing w:val="-6"/>
                <w:sz w:val="18"/>
                <w:szCs w:val="18"/>
              </w:rPr>
            </w:pPr>
            <w:r w:rsidRPr="000D1F7B">
              <w:rPr>
                <w:rFonts w:ascii="Times New Roman" w:hAnsi="Times New Roman" w:cs="Times New Roman"/>
                <w:spacing w:val="-6"/>
                <w:sz w:val="18"/>
                <w:szCs w:val="18"/>
              </w:rPr>
              <w:t xml:space="preserve">итого баллов по </w:t>
            </w:r>
            <w:proofErr w:type="spellStart"/>
            <w:proofErr w:type="gramStart"/>
            <w:r w:rsidRPr="000D1F7B">
              <w:rPr>
                <w:rFonts w:ascii="Times New Roman" w:hAnsi="Times New Roman" w:cs="Times New Roman"/>
                <w:spacing w:val="-6"/>
                <w:sz w:val="18"/>
                <w:szCs w:val="18"/>
              </w:rPr>
              <w:t>качест-венным</w:t>
            </w:r>
            <w:proofErr w:type="spellEnd"/>
            <w:proofErr w:type="gramEnd"/>
            <w:r w:rsidRPr="000D1F7B">
              <w:rPr>
                <w:rFonts w:ascii="Times New Roman" w:hAnsi="Times New Roman" w:cs="Times New Roman"/>
                <w:spacing w:val="-6"/>
                <w:sz w:val="18"/>
                <w:szCs w:val="18"/>
              </w:rPr>
              <w:t xml:space="preserve"> критериям</w:t>
            </w:r>
          </w:p>
        </w:tc>
        <w:tc>
          <w:tcPr>
            <w:tcW w:w="725" w:type="dxa"/>
            <w:vMerge/>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spacing w:val="-6"/>
                <w:sz w:val="18"/>
                <w:szCs w:val="18"/>
              </w:rPr>
            </w:pPr>
          </w:p>
        </w:tc>
      </w:tr>
      <w:tr w:rsidR="000D1F7B" w:rsidRPr="000D1F7B" w:rsidTr="00F909C1">
        <w:tc>
          <w:tcPr>
            <w:tcW w:w="154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sz w:val="20"/>
                <w:szCs w:val="20"/>
              </w:rPr>
            </w:pPr>
            <w:r w:rsidRPr="000D1F7B">
              <w:rPr>
                <w:rFonts w:ascii="Times New Roman" w:hAnsi="Times New Roman" w:cs="Times New Roman"/>
                <w:sz w:val="20"/>
                <w:szCs w:val="20"/>
              </w:rPr>
              <w:t>1.</w:t>
            </w:r>
          </w:p>
        </w:tc>
        <w:tc>
          <w:tcPr>
            <w:tcW w:w="82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0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46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0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95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84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55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275"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90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725"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r>
      <w:tr w:rsidR="000D1F7B" w:rsidRPr="000D1F7B" w:rsidTr="00F909C1">
        <w:tc>
          <w:tcPr>
            <w:tcW w:w="154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sz w:val="20"/>
                <w:szCs w:val="20"/>
              </w:rPr>
            </w:pPr>
            <w:r w:rsidRPr="000D1F7B">
              <w:rPr>
                <w:rFonts w:ascii="Times New Roman" w:hAnsi="Times New Roman" w:cs="Times New Roman"/>
                <w:sz w:val="20"/>
                <w:szCs w:val="20"/>
              </w:rPr>
              <w:t>2.</w:t>
            </w:r>
          </w:p>
        </w:tc>
        <w:tc>
          <w:tcPr>
            <w:tcW w:w="82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0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46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0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95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84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55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275"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90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725"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r>
      <w:tr w:rsidR="000D1F7B" w:rsidRPr="000D1F7B" w:rsidTr="00F909C1">
        <w:tc>
          <w:tcPr>
            <w:tcW w:w="154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sz w:val="20"/>
                <w:szCs w:val="20"/>
              </w:rPr>
            </w:pPr>
            <w:r w:rsidRPr="000D1F7B">
              <w:rPr>
                <w:rFonts w:ascii="Times New Roman" w:hAnsi="Times New Roman" w:cs="Times New Roman"/>
                <w:sz w:val="20"/>
                <w:szCs w:val="20"/>
              </w:rPr>
              <w:t>…</w:t>
            </w:r>
          </w:p>
        </w:tc>
        <w:tc>
          <w:tcPr>
            <w:tcW w:w="82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0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46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080"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958"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84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55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1275"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909"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c>
          <w:tcPr>
            <w:tcW w:w="725" w:type="dxa"/>
          </w:tcPr>
          <w:p w:rsidR="000D1F7B" w:rsidRPr="000D1F7B" w:rsidRDefault="000D1F7B" w:rsidP="000D1F7B">
            <w:pPr>
              <w:autoSpaceDE w:val="0"/>
              <w:autoSpaceDN w:val="0"/>
              <w:adjustRightInd w:val="0"/>
              <w:spacing w:after="0" w:line="240" w:lineRule="auto"/>
              <w:jc w:val="both"/>
              <w:outlineLvl w:val="1"/>
              <w:rPr>
                <w:rFonts w:ascii="Times New Roman" w:hAnsi="Times New Roman" w:cs="Times New Roman"/>
                <w:b/>
                <w:sz w:val="20"/>
                <w:szCs w:val="20"/>
              </w:rPr>
            </w:pPr>
          </w:p>
        </w:tc>
      </w:tr>
    </w:tbl>
    <w:p w:rsidR="000D1F7B" w:rsidRPr="000D1F7B" w:rsidRDefault="000D1F7B" w:rsidP="000D1F7B">
      <w:pPr>
        <w:autoSpaceDE w:val="0"/>
        <w:autoSpaceDN w:val="0"/>
        <w:adjustRightInd w:val="0"/>
        <w:spacing w:after="0" w:line="240" w:lineRule="auto"/>
        <w:ind w:firstLine="540"/>
        <w:jc w:val="both"/>
        <w:outlineLvl w:val="1"/>
        <w:rPr>
          <w:rFonts w:ascii="Times New Roman" w:hAnsi="Times New Roman" w:cs="Times New Roman"/>
          <w:sz w:val="20"/>
          <w:szCs w:val="20"/>
        </w:rPr>
      </w:pPr>
    </w:p>
    <w:p w:rsidR="000D1F7B" w:rsidRPr="000D1F7B" w:rsidRDefault="000D1F7B" w:rsidP="000D1F7B">
      <w:pPr>
        <w:spacing w:after="0" w:line="240" w:lineRule="auto"/>
        <w:ind w:firstLine="708"/>
        <w:rPr>
          <w:rFonts w:ascii="Times New Roman" w:hAnsi="Times New Roman" w:cs="Times New Roman"/>
        </w:rPr>
      </w:pPr>
    </w:p>
    <w:p w:rsidR="000D1F7B" w:rsidRPr="000D1F7B" w:rsidRDefault="000D1F7B" w:rsidP="000D1F7B">
      <w:pPr>
        <w:spacing w:after="0" w:line="240" w:lineRule="auto"/>
        <w:ind w:firstLine="708"/>
        <w:rPr>
          <w:rFonts w:ascii="Times New Roman" w:hAnsi="Times New Roman" w:cs="Times New Roman"/>
        </w:rPr>
      </w:pPr>
      <w:r w:rsidRPr="000D1F7B">
        <w:rPr>
          <w:rFonts w:ascii="Times New Roman" w:hAnsi="Times New Roman" w:cs="Times New Roman"/>
        </w:rPr>
        <w:t>________________________________</w:t>
      </w:r>
      <w:r w:rsidRPr="000D1F7B">
        <w:rPr>
          <w:rFonts w:ascii="Times New Roman" w:hAnsi="Times New Roman" w:cs="Times New Roman"/>
        </w:rPr>
        <w:tab/>
      </w:r>
      <w:r w:rsidRPr="000D1F7B">
        <w:rPr>
          <w:rFonts w:ascii="Times New Roman" w:hAnsi="Times New Roman" w:cs="Times New Roman"/>
        </w:rPr>
        <w:tab/>
        <w:t xml:space="preserve">                   ____________________________________</w:t>
      </w:r>
    </w:p>
    <w:p w:rsidR="000D1F7B" w:rsidRPr="000D1F7B" w:rsidRDefault="000D1F7B" w:rsidP="000D1F7B">
      <w:pPr>
        <w:spacing w:after="0" w:line="240" w:lineRule="auto"/>
        <w:ind w:firstLine="708"/>
        <w:rPr>
          <w:rFonts w:ascii="Times New Roman" w:hAnsi="Times New Roman" w:cs="Times New Roman"/>
        </w:rPr>
      </w:pPr>
      <w:r w:rsidRPr="000D1F7B">
        <w:rPr>
          <w:rFonts w:ascii="Times New Roman" w:hAnsi="Times New Roman" w:cs="Times New Roman"/>
        </w:rPr>
        <w:t xml:space="preserve">          (подпись)</w:t>
      </w:r>
      <w:r w:rsidRPr="000D1F7B">
        <w:rPr>
          <w:rFonts w:ascii="Times New Roman" w:hAnsi="Times New Roman" w:cs="Times New Roman"/>
        </w:rPr>
        <w:tab/>
      </w:r>
      <w:r w:rsidRPr="000D1F7B">
        <w:rPr>
          <w:rFonts w:ascii="Times New Roman" w:hAnsi="Times New Roman" w:cs="Times New Roman"/>
        </w:rPr>
        <w:tab/>
      </w:r>
      <w:r w:rsidRPr="000D1F7B">
        <w:rPr>
          <w:rFonts w:ascii="Times New Roman" w:hAnsi="Times New Roman" w:cs="Times New Roman"/>
        </w:rPr>
        <w:tab/>
      </w:r>
      <w:r w:rsidRPr="000D1F7B">
        <w:rPr>
          <w:rFonts w:ascii="Times New Roman" w:hAnsi="Times New Roman" w:cs="Times New Roman"/>
        </w:rPr>
        <w:tab/>
      </w:r>
      <w:r w:rsidRPr="000D1F7B">
        <w:rPr>
          <w:rFonts w:ascii="Times New Roman" w:hAnsi="Times New Roman" w:cs="Times New Roman"/>
        </w:rPr>
        <w:tab/>
      </w:r>
      <w:r w:rsidRPr="000D1F7B">
        <w:rPr>
          <w:rFonts w:ascii="Times New Roman" w:hAnsi="Times New Roman" w:cs="Times New Roman"/>
        </w:rPr>
        <w:tab/>
      </w:r>
      <w:r w:rsidRPr="000D1F7B">
        <w:rPr>
          <w:rFonts w:ascii="Times New Roman" w:hAnsi="Times New Roman" w:cs="Times New Roman"/>
        </w:rPr>
        <w:tab/>
        <w:t xml:space="preserve"> (расшифровка подписи)</w:t>
      </w:r>
    </w:p>
    <w:p w:rsidR="000D1F7B" w:rsidRPr="000D1F7B" w:rsidRDefault="000D1F7B" w:rsidP="000D1F7B">
      <w:pPr>
        <w:spacing w:after="0" w:line="240" w:lineRule="auto"/>
        <w:rPr>
          <w:rFonts w:ascii="Times New Roman" w:hAnsi="Times New Roman" w:cs="Times New Roman"/>
        </w:rPr>
      </w:pPr>
      <w:r w:rsidRPr="000D1F7B">
        <w:rPr>
          <w:rFonts w:ascii="Times New Roman" w:hAnsi="Times New Roman" w:cs="Times New Roman"/>
        </w:rPr>
        <w:t>________________________</w:t>
      </w:r>
    </w:p>
    <w:p w:rsidR="000D1F7B" w:rsidRPr="000D1F7B" w:rsidRDefault="000D1F7B" w:rsidP="000D1F7B">
      <w:pPr>
        <w:spacing w:after="0" w:line="240" w:lineRule="auto"/>
        <w:rPr>
          <w:rFonts w:ascii="Times New Roman" w:hAnsi="Times New Roman" w:cs="Times New Roman"/>
        </w:rPr>
      </w:pPr>
      <w:r w:rsidRPr="000D1F7B">
        <w:rPr>
          <w:rFonts w:ascii="Times New Roman" w:hAnsi="Times New Roman" w:cs="Times New Roman"/>
        </w:rPr>
        <w:t xml:space="preserve">                (дата)</w:t>
      </w:r>
    </w:p>
    <w:p w:rsidR="000D1F7B" w:rsidRPr="000D1F7B" w:rsidRDefault="000D1F7B" w:rsidP="000D1F7B">
      <w:pPr>
        <w:pStyle w:val="ConsPlusNonformat"/>
        <w:widowControl/>
        <w:jc w:val="center"/>
        <w:rPr>
          <w:rFonts w:ascii="Times New Roman" w:hAnsi="Times New Roman" w:cs="Times New Roman"/>
          <w:b/>
          <w:sz w:val="24"/>
          <w:szCs w:val="24"/>
        </w:rPr>
      </w:pPr>
      <w:r w:rsidRPr="000D1F7B">
        <w:rPr>
          <w:rFonts w:ascii="Times New Roman" w:hAnsi="Times New Roman" w:cs="Times New Roman"/>
        </w:rPr>
        <w:t>___________________</w:t>
      </w:r>
    </w:p>
    <w:p w:rsidR="000D1F7B" w:rsidRPr="000D1F7B" w:rsidRDefault="000D1F7B" w:rsidP="000D1F7B">
      <w:pPr>
        <w:pStyle w:val="ConsPlusNonformat"/>
        <w:widowControl/>
        <w:jc w:val="center"/>
        <w:rPr>
          <w:rFonts w:ascii="Times New Roman" w:hAnsi="Times New Roman" w:cs="Times New Roman"/>
          <w:b/>
          <w:sz w:val="24"/>
          <w:szCs w:val="24"/>
        </w:rPr>
        <w:sectPr w:rsidR="000D1F7B" w:rsidRPr="000D1F7B" w:rsidSect="0085414B">
          <w:pgSz w:w="16838" w:h="11906" w:orient="landscape"/>
          <w:pgMar w:top="1418" w:right="794" w:bottom="567" w:left="794" w:header="709" w:footer="709" w:gutter="0"/>
          <w:cols w:space="708"/>
          <w:docGrid w:linePitch="381"/>
        </w:sectPr>
      </w:pPr>
    </w:p>
    <w:p w:rsidR="000D1F7B" w:rsidRPr="000D1F7B" w:rsidRDefault="000D1F7B" w:rsidP="000D1F7B">
      <w:pPr>
        <w:pStyle w:val="ConsPlusNonformat"/>
        <w:widowControl/>
        <w:jc w:val="center"/>
        <w:rPr>
          <w:rFonts w:ascii="Times New Roman" w:hAnsi="Times New Roman" w:cs="Times New Roman"/>
          <w:b/>
          <w:sz w:val="24"/>
          <w:szCs w:val="24"/>
        </w:rPr>
      </w:pPr>
    </w:p>
    <w:tbl>
      <w:tblPr>
        <w:tblW w:w="9468" w:type="dxa"/>
        <w:tblLook w:val="01E0"/>
      </w:tblPr>
      <w:tblGrid>
        <w:gridCol w:w="5148"/>
        <w:gridCol w:w="4320"/>
      </w:tblGrid>
      <w:tr w:rsidR="000D1F7B" w:rsidRPr="000D1F7B" w:rsidTr="00F909C1">
        <w:trPr>
          <w:trHeight w:val="1977"/>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8</w:t>
            </w: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pStyle w:val="ConsPlusNonformat"/>
        <w:widowControl/>
        <w:jc w:val="center"/>
        <w:rPr>
          <w:rFonts w:ascii="Times New Roman" w:hAnsi="Times New Roman" w:cs="Times New Roman"/>
          <w:b/>
          <w:sz w:val="24"/>
          <w:szCs w:val="24"/>
        </w:rPr>
      </w:pPr>
    </w:p>
    <w:p w:rsidR="000D1F7B" w:rsidRPr="000D1F7B" w:rsidRDefault="000D1F7B" w:rsidP="000D1F7B">
      <w:pPr>
        <w:pStyle w:val="ConsPlusNonformat"/>
        <w:widowControl/>
        <w:jc w:val="center"/>
        <w:rPr>
          <w:rFonts w:ascii="Times New Roman" w:hAnsi="Times New Roman" w:cs="Times New Roman"/>
          <w:b/>
          <w:sz w:val="24"/>
          <w:szCs w:val="24"/>
        </w:rPr>
      </w:pP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ФОРМА ОТЧЕТА</w:t>
      </w:r>
      <w:r w:rsidRPr="000D1F7B">
        <w:rPr>
          <w:rFonts w:ascii="Times New Roman" w:hAnsi="Times New Roman" w:cs="Times New Roman"/>
          <w:b/>
          <w:sz w:val="28"/>
          <w:szCs w:val="28"/>
        </w:rPr>
        <w:tab/>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 xml:space="preserve">об использовании субсидии, </w:t>
      </w:r>
    </w:p>
    <w:p w:rsidR="000D1F7B" w:rsidRPr="000D1F7B" w:rsidRDefault="000D1F7B" w:rsidP="000D1F7B">
      <w:pPr>
        <w:pStyle w:val="ConsPlusNonformat"/>
        <w:widowControl/>
        <w:jc w:val="center"/>
        <w:rPr>
          <w:rFonts w:ascii="Times New Roman" w:hAnsi="Times New Roman" w:cs="Times New Roman"/>
          <w:b/>
          <w:sz w:val="28"/>
          <w:szCs w:val="28"/>
        </w:rPr>
      </w:pPr>
      <w:proofErr w:type="gramStart"/>
      <w:r w:rsidRPr="000D1F7B">
        <w:rPr>
          <w:rFonts w:ascii="Times New Roman" w:hAnsi="Times New Roman" w:cs="Times New Roman"/>
          <w:b/>
          <w:sz w:val="28"/>
          <w:szCs w:val="28"/>
        </w:rPr>
        <w:t>предоставленной</w:t>
      </w:r>
      <w:proofErr w:type="gramEnd"/>
      <w:r w:rsidRPr="000D1F7B">
        <w:rPr>
          <w:rFonts w:ascii="Times New Roman" w:hAnsi="Times New Roman" w:cs="Times New Roman"/>
          <w:b/>
          <w:sz w:val="28"/>
          <w:szCs w:val="28"/>
        </w:rPr>
        <w:t xml:space="preserve"> по договору </w:t>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от «____» __________ 20__ г. № _____</w:t>
      </w:r>
    </w:p>
    <w:p w:rsidR="000D1F7B" w:rsidRPr="000D1F7B" w:rsidRDefault="000D1F7B" w:rsidP="000D1F7B">
      <w:pPr>
        <w:autoSpaceDE w:val="0"/>
        <w:autoSpaceDN w:val="0"/>
        <w:adjustRightInd w:val="0"/>
        <w:spacing w:after="0" w:line="240" w:lineRule="auto"/>
        <w:jc w:val="center"/>
        <w:outlineLvl w:val="2"/>
        <w:rPr>
          <w:rFonts w:ascii="Times New Roman" w:hAnsi="Times New Roman" w:cs="Times New Roman"/>
        </w:rPr>
      </w:pPr>
    </w:p>
    <w:p w:rsidR="000D1F7B" w:rsidRPr="000D1F7B" w:rsidRDefault="000D1F7B" w:rsidP="000D1F7B">
      <w:pPr>
        <w:autoSpaceDE w:val="0"/>
        <w:autoSpaceDN w:val="0"/>
        <w:adjustRightInd w:val="0"/>
        <w:spacing w:after="0" w:line="240" w:lineRule="auto"/>
        <w:jc w:val="center"/>
        <w:outlineLvl w:val="2"/>
        <w:rPr>
          <w:rFonts w:ascii="Times New Roman" w:hAnsi="Times New Roman" w:cs="Times New Roman"/>
        </w:rPr>
      </w:pPr>
    </w:p>
    <w:tbl>
      <w:tblPr>
        <w:tblW w:w="5000" w:type="pct"/>
        <w:tblCellMar>
          <w:left w:w="70" w:type="dxa"/>
          <w:right w:w="70" w:type="dxa"/>
        </w:tblCellMar>
        <w:tblLook w:val="0000"/>
      </w:tblPr>
      <w:tblGrid>
        <w:gridCol w:w="757"/>
        <w:gridCol w:w="1514"/>
        <w:gridCol w:w="1250"/>
        <w:gridCol w:w="1769"/>
        <w:gridCol w:w="1054"/>
        <w:gridCol w:w="1840"/>
        <w:gridCol w:w="1309"/>
      </w:tblGrid>
      <w:tr w:rsidR="000D1F7B" w:rsidRPr="000D1F7B" w:rsidTr="00F909C1">
        <w:trPr>
          <w:cantSplit/>
          <w:trHeight w:val="480"/>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 </w:t>
            </w:r>
            <w:r w:rsidRPr="000D1F7B">
              <w:rPr>
                <w:rFonts w:ascii="Times New Roman" w:hAnsi="Times New Roman" w:cs="Times New Roman"/>
                <w:sz w:val="22"/>
                <w:szCs w:val="22"/>
              </w:rPr>
              <w:br/>
            </w:r>
            <w:proofErr w:type="spellStart"/>
            <w:proofErr w:type="gramStart"/>
            <w:r w:rsidRPr="000D1F7B">
              <w:rPr>
                <w:rFonts w:ascii="Times New Roman" w:hAnsi="Times New Roman" w:cs="Times New Roman"/>
                <w:sz w:val="22"/>
                <w:szCs w:val="22"/>
              </w:rPr>
              <w:t>п</w:t>
            </w:r>
            <w:proofErr w:type="spellEnd"/>
            <w:proofErr w:type="gramEnd"/>
            <w:r w:rsidRPr="000D1F7B">
              <w:rPr>
                <w:rFonts w:ascii="Times New Roman" w:hAnsi="Times New Roman" w:cs="Times New Roman"/>
                <w:sz w:val="22"/>
                <w:szCs w:val="22"/>
              </w:rPr>
              <w:t>/</w:t>
            </w:r>
            <w:proofErr w:type="spellStart"/>
            <w:r w:rsidRPr="000D1F7B">
              <w:rPr>
                <w:rFonts w:ascii="Times New Roman" w:hAnsi="Times New Roman" w:cs="Times New Roman"/>
                <w:sz w:val="22"/>
                <w:szCs w:val="22"/>
              </w:rPr>
              <w:t>п</w:t>
            </w:r>
            <w:proofErr w:type="spellEnd"/>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Наименование </w:t>
            </w:r>
            <w:r w:rsidRPr="000D1F7B">
              <w:rPr>
                <w:rFonts w:ascii="Times New Roman" w:hAnsi="Times New Roman" w:cs="Times New Roman"/>
                <w:sz w:val="22"/>
                <w:szCs w:val="22"/>
              </w:rPr>
              <w:br/>
              <w:t>статей затрат</w:t>
            </w:r>
            <w:r w:rsidRPr="000D1F7B">
              <w:rPr>
                <w:rFonts w:ascii="Times New Roman" w:hAnsi="Times New Roman" w:cs="Times New Roman"/>
                <w:sz w:val="22"/>
                <w:szCs w:val="22"/>
              </w:rPr>
              <w:br/>
              <w:t>по смете</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Сумма бюджетных </w:t>
            </w:r>
            <w:r w:rsidRPr="000D1F7B">
              <w:rPr>
                <w:rFonts w:ascii="Times New Roman" w:hAnsi="Times New Roman" w:cs="Times New Roman"/>
                <w:sz w:val="22"/>
                <w:szCs w:val="22"/>
              </w:rPr>
              <w:br/>
              <w:t xml:space="preserve">средств </w:t>
            </w:r>
          </w:p>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по смете </w:t>
            </w:r>
            <w:r w:rsidRPr="000D1F7B">
              <w:rPr>
                <w:rFonts w:ascii="Times New Roman" w:hAnsi="Times New Roman" w:cs="Times New Roman"/>
                <w:sz w:val="22"/>
                <w:szCs w:val="22"/>
              </w:rPr>
              <w:br/>
              <w:t>(тыс. руб.)</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Израсходованная</w:t>
            </w:r>
            <w:r w:rsidRPr="000D1F7B">
              <w:rPr>
                <w:rFonts w:ascii="Times New Roman" w:hAnsi="Times New Roman" w:cs="Times New Roman"/>
                <w:sz w:val="22"/>
                <w:szCs w:val="22"/>
              </w:rPr>
              <w:br/>
              <w:t xml:space="preserve">сумма </w:t>
            </w:r>
          </w:p>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(руб.)</w:t>
            </w: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Остаток средств</w:t>
            </w:r>
            <w:r w:rsidRPr="000D1F7B">
              <w:rPr>
                <w:rFonts w:ascii="Times New Roman" w:hAnsi="Times New Roman" w:cs="Times New Roman"/>
                <w:sz w:val="22"/>
                <w:szCs w:val="22"/>
              </w:rPr>
              <w:br/>
              <w:t>(тыс. руб.)</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Подтверждающие </w:t>
            </w:r>
            <w:r w:rsidRPr="000D1F7B">
              <w:rPr>
                <w:rFonts w:ascii="Times New Roman" w:hAnsi="Times New Roman" w:cs="Times New Roman"/>
                <w:sz w:val="22"/>
                <w:szCs w:val="22"/>
              </w:rPr>
              <w:br/>
              <w:t xml:space="preserve">документы   </w:t>
            </w:r>
            <w:r w:rsidRPr="000D1F7B">
              <w:rPr>
                <w:rFonts w:ascii="Times New Roman" w:hAnsi="Times New Roman" w:cs="Times New Roman"/>
                <w:sz w:val="22"/>
                <w:szCs w:val="22"/>
              </w:rPr>
              <w:br/>
              <w:t>(реквизиты)</w:t>
            </w: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Примечания</w:t>
            </w:r>
          </w:p>
        </w:tc>
      </w:tr>
      <w:tr w:rsidR="000D1F7B" w:rsidRPr="000D1F7B" w:rsidTr="00F909C1">
        <w:trPr>
          <w:cantSplit/>
          <w:trHeight w:val="240"/>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1</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2</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3</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4</w:t>
            </w: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5</w:t>
            </w: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6</w:t>
            </w: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7</w:t>
            </w:r>
          </w:p>
        </w:tc>
      </w:tr>
      <w:tr w:rsidR="000D1F7B" w:rsidRPr="000D1F7B" w:rsidTr="00F909C1">
        <w:trPr>
          <w:cantSplit/>
          <w:trHeight w:val="298"/>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1.</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98"/>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2.</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98"/>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381"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Итого</w:t>
            </w:r>
          </w:p>
        </w:tc>
        <w:tc>
          <w:tcPr>
            <w:tcW w:w="72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76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47"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593"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bl>
    <w:p w:rsidR="000D1F7B" w:rsidRPr="000D1F7B" w:rsidRDefault="000D1F7B" w:rsidP="000D1F7B">
      <w:pPr>
        <w:autoSpaceDE w:val="0"/>
        <w:autoSpaceDN w:val="0"/>
        <w:adjustRightInd w:val="0"/>
        <w:spacing w:after="0" w:line="240" w:lineRule="auto"/>
        <w:ind w:firstLine="540"/>
        <w:jc w:val="both"/>
        <w:outlineLvl w:val="2"/>
        <w:rPr>
          <w:rFonts w:ascii="Times New Roman" w:hAnsi="Times New Roman" w:cs="Times New Roman"/>
        </w:rPr>
      </w:pPr>
    </w:p>
    <w:p w:rsidR="000D1F7B" w:rsidRPr="000D1F7B" w:rsidRDefault="000D1F7B" w:rsidP="000D1F7B">
      <w:pPr>
        <w:pStyle w:val="ConsPlusNonformat"/>
        <w:widowControl/>
        <w:jc w:val="both"/>
        <w:rPr>
          <w:rFonts w:ascii="Times New Roman" w:hAnsi="Times New Roman" w:cs="Times New Roman"/>
          <w:sz w:val="24"/>
          <w:szCs w:val="24"/>
        </w:rPr>
      </w:pPr>
    </w:p>
    <w:tbl>
      <w:tblPr>
        <w:tblW w:w="0" w:type="auto"/>
        <w:tblLook w:val="01E0"/>
      </w:tblPr>
      <w:tblGrid>
        <w:gridCol w:w="1908"/>
        <w:gridCol w:w="7661"/>
      </w:tblGrid>
      <w:tr w:rsidR="000D1F7B" w:rsidRPr="000D1F7B" w:rsidTr="00F909C1">
        <w:tc>
          <w:tcPr>
            <w:tcW w:w="1908" w:type="dxa"/>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pacing w:val="40"/>
                <w:sz w:val="24"/>
                <w:szCs w:val="24"/>
              </w:rPr>
              <w:t>Примечани</w:t>
            </w:r>
            <w:r w:rsidRPr="000D1F7B">
              <w:rPr>
                <w:rFonts w:ascii="Times New Roman" w:hAnsi="Times New Roman" w:cs="Times New Roman"/>
                <w:sz w:val="24"/>
                <w:szCs w:val="24"/>
              </w:rPr>
              <w:t>е.</w:t>
            </w:r>
          </w:p>
        </w:tc>
        <w:tc>
          <w:tcPr>
            <w:tcW w:w="7662" w:type="dxa"/>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Копии документов, подтверждающих целевое использование средств,</w:t>
            </w:r>
          </w:p>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 xml:space="preserve">на ____ </w:t>
            </w:r>
            <w:proofErr w:type="gramStart"/>
            <w:r w:rsidRPr="000D1F7B">
              <w:rPr>
                <w:rFonts w:ascii="Times New Roman" w:hAnsi="Times New Roman" w:cs="Times New Roman"/>
                <w:sz w:val="24"/>
                <w:szCs w:val="24"/>
              </w:rPr>
              <w:t>л</w:t>
            </w:r>
            <w:proofErr w:type="gramEnd"/>
            <w:r w:rsidRPr="000D1F7B">
              <w:rPr>
                <w:rFonts w:ascii="Times New Roman" w:hAnsi="Times New Roman" w:cs="Times New Roman"/>
                <w:sz w:val="24"/>
                <w:szCs w:val="24"/>
              </w:rPr>
              <w:t>. в ____ экз. прилагаются.</w:t>
            </w:r>
          </w:p>
          <w:p w:rsidR="000D1F7B" w:rsidRPr="000D1F7B" w:rsidRDefault="000D1F7B" w:rsidP="000D1F7B">
            <w:pPr>
              <w:pStyle w:val="ConsPlusNonformat"/>
              <w:widowControl/>
              <w:rPr>
                <w:rFonts w:ascii="Times New Roman" w:hAnsi="Times New Roman" w:cs="Times New Roman"/>
                <w:sz w:val="24"/>
                <w:szCs w:val="24"/>
              </w:rPr>
            </w:pPr>
          </w:p>
          <w:p w:rsidR="000D1F7B" w:rsidRPr="000D1F7B" w:rsidRDefault="000D1F7B" w:rsidP="000D1F7B">
            <w:pPr>
              <w:pStyle w:val="ConsPlusNonformat"/>
              <w:widowControl/>
              <w:jc w:val="both"/>
              <w:rPr>
                <w:rFonts w:ascii="Times New Roman" w:hAnsi="Times New Roman" w:cs="Times New Roman"/>
                <w:sz w:val="24"/>
                <w:szCs w:val="24"/>
              </w:rPr>
            </w:pPr>
          </w:p>
        </w:tc>
      </w:tr>
    </w:tbl>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Руководитель/</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индивидуальный предприниматель</w:t>
      </w:r>
      <w:r w:rsidRPr="000D1F7B">
        <w:rPr>
          <w:rFonts w:ascii="Times New Roman" w:hAnsi="Times New Roman" w:cs="Times New Roman"/>
          <w:sz w:val="24"/>
          <w:szCs w:val="24"/>
        </w:rPr>
        <w:t xml:space="preserve">    _______________        _____________________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 xml:space="preserve">                                                                                          (подпись)                (расшифровка подписи)</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Главный бухгалтер</w:t>
      </w:r>
      <w:r w:rsidRPr="000D1F7B">
        <w:rPr>
          <w:rFonts w:ascii="Times New Roman" w:hAnsi="Times New Roman" w:cs="Times New Roman"/>
          <w:sz w:val="24"/>
          <w:szCs w:val="24"/>
        </w:rPr>
        <w:t xml:space="preserve">                                    _______________         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 xml:space="preserve">    М.П.                                                              </w:t>
      </w:r>
      <w:r w:rsidRPr="000D1F7B">
        <w:rPr>
          <w:rFonts w:ascii="Times New Roman" w:hAnsi="Times New Roman" w:cs="Times New Roman"/>
        </w:rPr>
        <w:t>(подпись)                         (расшифровка подписи)</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Дата составления отчета «___» __________ 20__ г.</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_________________</w:t>
      </w:r>
    </w:p>
    <w:p w:rsidR="000D1F7B" w:rsidRPr="000D1F7B" w:rsidRDefault="000D1F7B" w:rsidP="000D1F7B">
      <w:pPr>
        <w:spacing w:after="0" w:line="240" w:lineRule="auto"/>
        <w:rPr>
          <w:rFonts w:ascii="Times New Roman" w:hAnsi="Times New Roman" w:cs="Times New Roman"/>
        </w:rPr>
      </w:pPr>
    </w:p>
    <w:p w:rsidR="000D1F7B" w:rsidRPr="000D1F7B" w:rsidRDefault="000D1F7B" w:rsidP="000D1F7B">
      <w:pPr>
        <w:pStyle w:val="ConsPlusNormal"/>
        <w:widowControl/>
        <w:ind w:firstLine="0"/>
        <w:jc w:val="center"/>
        <w:rPr>
          <w:rFonts w:ascii="Times New Roman" w:hAnsi="Times New Roman" w:cs="Times New Roman"/>
          <w:sz w:val="24"/>
          <w:szCs w:val="24"/>
        </w:rPr>
      </w:pPr>
    </w:p>
    <w:p w:rsidR="000D1F7B" w:rsidRPr="000D1F7B" w:rsidRDefault="000D1F7B" w:rsidP="000D1F7B">
      <w:pPr>
        <w:spacing w:after="0" w:line="240" w:lineRule="auto"/>
        <w:rPr>
          <w:rFonts w:ascii="Times New Roman" w:hAnsi="Times New Roman" w:cs="Times New Roman"/>
        </w:rPr>
      </w:pPr>
      <w:r w:rsidRPr="000D1F7B">
        <w:rPr>
          <w:rFonts w:ascii="Times New Roman" w:hAnsi="Times New Roman" w:cs="Times New Roman"/>
        </w:rPr>
        <w:br w:type="page"/>
      </w:r>
    </w:p>
    <w:tbl>
      <w:tblPr>
        <w:tblW w:w="9468" w:type="dxa"/>
        <w:tblLook w:val="01E0"/>
      </w:tblPr>
      <w:tblGrid>
        <w:gridCol w:w="5148"/>
        <w:gridCol w:w="4320"/>
      </w:tblGrid>
      <w:tr w:rsidR="000D1F7B" w:rsidRPr="000D1F7B" w:rsidTr="00F909C1">
        <w:trPr>
          <w:trHeight w:val="1977"/>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p>
        </w:tc>
        <w:tc>
          <w:tcPr>
            <w:tcW w:w="4320"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9</w:t>
            </w: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pStyle w:val="ConsPlusNonformat"/>
        <w:widowControl/>
        <w:jc w:val="center"/>
        <w:rPr>
          <w:rFonts w:ascii="Times New Roman" w:hAnsi="Times New Roman" w:cs="Times New Roman"/>
          <w:b/>
          <w:sz w:val="24"/>
          <w:szCs w:val="24"/>
        </w:rPr>
      </w:pPr>
    </w:p>
    <w:p w:rsidR="000D1F7B" w:rsidRPr="000D1F7B" w:rsidRDefault="000D1F7B" w:rsidP="000D1F7B">
      <w:pPr>
        <w:pStyle w:val="ConsPlusNonformat"/>
        <w:widowControl/>
        <w:jc w:val="center"/>
        <w:rPr>
          <w:rFonts w:ascii="Times New Roman" w:hAnsi="Times New Roman" w:cs="Times New Roman"/>
          <w:b/>
          <w:sz w:val="24"/>
          <w:szCs w:val="24"/>
        </w:rPr>
      </w:pP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ФОРМА ОТЧЕТА</w:t>
      </w:r>
      <w:r w:rsidRPr="000D1F7B">
        <w:rPr>
          <w:rFonts w:ascii="Times New Roman" w:hAnsi="Times New Roman" w:cs="Times New Roman"/>
          <w:b/>
          <w:sz w:val="28"/>
          <w:szCs w:val="28"/>
        </w:rPr>
        <w:tab/>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 xml:space="preserve">о вложении </w:t>
      </w:r>
      <w:proofErr w:type="gramStart"/>
      <w:r w:rsidRPr="000D1F7B">
        <w:rPr>
          <w:rFonts w:ascii="Times New Roman" w:hAnsi="Times New Roman" w:cs="Times New Roman"/>
          <w:b/>
          <w:sz w:val="28"/>
          <w:szCs w:val="28"/>
        </w:rPr>
        <w:t>собственных</w:t>
      </w:r>
      <w:proofErr w:type="gramEnd"/>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 xml:space="preserve">средств в реализацию </w:t>
      </w:r>
      <w:proofErr w:type="spellStart"/>
      <w:proofErr w:type="gramStart"/>
      <w:r w:rsidRPr="000D1F7B">
        <w:rPr>
          <w:rFonts w:ascii="Times New Roman" w:hAnsi="Times New Roman" w:cs="Times New Roman"/>
          <w:b/>
          <w:sz w:val="28"/>
          <w:szCs w:val="28"/>
        </w:rPr>
        <w:t>бизнес-проекта</w:t>
      </w:r>
      <w:proofErr w:type="spellEnd"/>
      <w:proofErr w:type="gramEnd"/>
      <w:r w:rsidRPr="000D1F7B">
        <w:rPr>
          <w:rFonts w:ascii="Times New Roman" w:hAnsi="Times New Roman" w:cs="Times New Roman"/>
          <w:b/>
          <w:sz w:val="28"/>
          <w:szCs w:val="28"/>
        </w:rPr>
        <w:t xml:space="preserve"> </w:t>
      </w:r>
    </w:p>
    <w:p w:rsidR="000D1F7B" w:rsidRPr="000D1F7B" w:rsidRDefault="000D1F7B" w:rsidP="000D1F7B">
      <w:pPr>
        <w:pStyle w:val="ConsPlusNonformat"/>
        <w:widowControl/>
        <w:jc w:val="center"/>
        <w:rPr>
          <w:rFonts w:ascii="Times New Roman" w:hAnsi="Times New Roman" w:cs="Times New Roman"/>
          <w:b/>
          <w:sz w:val="28"/>
          <w:szCs w:val="28"/>
        </w:rPr>
      </w:pPr>
      <w:r w:rsidRPr="000D1F7B">
        <w:rPr>
          <w:rFonts w:ascii="Times New Roman" w:hAnsi="Times New Roman" w:cs="Times New Roman"/>
          <w:b/>
          <w:sz w:val="28"/>
          <w:szCs w:val="28"/>
        </w:rPr>
        <w:t>от «____» __________ 20__ г. № _____</w:t>
      </w:r>
    </w:p>
    <w:p w:rsidR="000D1F7B" w:rsidRPr="000D1F7B" w:rsidRDefault="000D1F7B" w:rsidP="000D1F7B">
      <w:pPr>
        <w:autoSpaceDE w:val="0"/>
        <w:autoSpaceDN w:val="0"/>
        <w:adjustRightInd w:val="0"/>
        <w:spacing w:after="0" w:line="240" w:lineRule="auto"/>
        <w:jc w:val="center"/>
        <w:outlineLvl w:val="2"/>
        <w:rPr>
          <w:rFonts w:ascii="Times New Roman" w:hAnsi="Times New Roman" w:cs="Times New Roman"/>
        </w:rPr>
      </w:pPr>
    </w:p>
    <w:p w:rsidR="000D1F7B" w:rsidRPr="000D1F7B" w:rsidRDefault="000D1F7B" w:rsidP="000D1F7B">
      <w:pPr>
        <w:autoSpaceDE w:val="0"/>
        <w:autoSpaceDN w:val="0"/>
        <w:adjustRightInd w:val="0"/>
        <w:spacing w:after="0" w:line="240" w:lineRule="auto"/>
        <w:jc w:val="center"/>
        <w:outlineLvl w:val="2"/>
        <w:rPr>
          <w:rFonts w:ascii="Times New Roman" w:hAnsi="Times New Roman" w:cs="Times New Roman"/>
        </w:rPr>
      </w:pPr>
    </w:p>
    <w:tbl>
      <w:tblPr>
        <w:tblW w:w="4639" w:type="pct"/>
        <w:tblCellMar>
          <w:left w:w="70" w:type="dxa"/>
          <w:right w:w="70" w:type="dxa"/>
        </w:tblCellMar>
        <w:tblLook w:val="0000"/>
      </w:tblPr>
      <w:tblGrid>
        <w:gridCol w:w="757"/>
        <w:gridCol w:w="1514"/>
        <w:gridCol w:w="1288"/>
        <w:gridCol w:w="1191"/>
        <w:gridCol w:w="909"/>
        <w:gridCol w:w="1840"/>
        <w:gridCol w:w="1309"/>
      </w:tblGrid>
      <w:tr w:rsidR="000D1F7B" w:rsidRPr="000D1F7B" w:rsidTr="00F909C1">
        <w:trPr>
          <w:cantSplit/>
          <w:trHeight w:val="480"/>
        </w:trPr>
        <w:tc>
          <w:tcPr>
            <w:tcW w:w="39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 </w:t>
            </w:r>
            <w:r w:rsidRPr="000D1F7B">
              <w:rPr>
                <w:rFonts w:ascii="Times New Roman" w:hAnsi="Times New Roman" w:cs="Times New Roman"/>
                <w:sz w:val="22"/>
                <w:szCs w:val="22"/>
              </w:rPr>
              <w:br/>
            </w:r>
            <w:proofErr w:type="spellStart"/>
            <w:proofErr w:type="gramStart"/>
            <w:r w:rsidRPr="000D1F7B">
              <w:rPr>
                <w:rFonts w:ascii="Times New Roman" w:hAnsi="Times New Roman" w:cs="Times New Roman"/>
                <w:sz w:val="22"/>
                <w:szCs w:val="22"/>
              </w:rPr>
              <w:t>п</w:t>
            </w:r>
            <w:proofErr w:type="spellEnd"/>
            <w:proofErr w:type="gramEnd"/>
            <w:r w:rsidRPr="000D1F7B">
              <w:rPr>
                <w:rFonts w:ascii="Times New Roman" w:hAnsi="Times New Roman" w:cs="Times New Roman"/>
                <w:sz w:val="22"/>
                <w:szCs w:val="22"/>
              </w:rPr>
              <w:t>/</w:t>
            </w:r>
            <w:proofErr w:type="spellStart"/>
            <w:r w:rsidRPr="000D1F7B">
              <w:rPr>
                <w:rFonts w:ascii="Times New Roman" w:hAnsi="Times New Roman" w:cs="Times New Roman"/>
                <w:sz w:val="22"/>
                <w:szCs w:val="22"/>
              </w:rPr>
              <w:t>п</w:t>
            </w:r>
            <w:proofErr w:type="spellEnd"/>
          </w:p>
        </w:tc>
        <w:tc>
          <w:tcPr>
            <w:tcW w:w="78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Наименование </w:t>
            </w:r>
            <w:r w:rsidRPr="000D1F7B">
              <w:rPr>
                <w:rFonts w:ascii="Times New Roman" w:hAnsi="Times New Roman" w:cs="Times New Roman"/>
                <w:sz w:val="22"/>
                <w:szCs w:val="22"/>
              </w:rPr>
              <w:br/>
              <w:t>статей затрат</w:t>
            </w:r>
            <w:r w:rsidRPr="000D1F7B">
              <w:rPr>
                <w:rFonts w:ascii="Times New Roman" w:hAnsi="Times New Roman" w:cs="Times New Roman"/>
                <w:sz w:val="22"/>
                <w:szCs w:val="22"/>
              </w:rPr>
              <w:br/>
              <w:t>по смете</w:t>
            </w:r>
          </w:p>
        </w:tc>
        <w:tc>
          <w:tcPr>
            <w:tcW w:w="88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Сумма </w:t>
            </w:r>
            <w:r w:rsidRPr="000D1F7B">
              <w:rPr>
                <w:rFonts w:ascii="Times New Roman" w:hAnsi="Times New Roman" w:cs="Times New Roman"/>
                <w:sz w:val="22"/>
                <w:szCs w:val="22"/>
              </w:rPr>
              <w:br/>
              <w:t xml:space="preserve">средств </w:t>
            </w:r>
          </w:p>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по смете </w:t>
            </w:r>
            <w:r w:rsidRPr="000D1F7B">
              <w:rPr>
                <w:rFonts w:ascii="Times New Roman" w:hAnsi="Times New Roman" w:cs="Times New Roman"/>
                <w:sz w:val="22"/>
                <w:szCs w:val="22"/>
              </w:rPr>
              <w:br/>
              <w:t>(тыс. руб.)</w:t>
            </w:r>
          </w:p>
        </w:tc>
        <w:tc>
          <w:tcPr>
            <w:tcW w:w="63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Вложенная</w:t>
            </w:r>
            <w:r w:rsidRPr="000D1F7B">
              <w:rPr>
                <w:rFonts w:ascii="Times New Roman" w:hAnsi="Times New Roman" w:cs="Times New Roman"/>
                <w:sz w:val="22"/>
                <w:szCs w:val="22"/>
              </w:rPr>
              <w:br/>
              <w:t xml:space="preserve">сумма </w:t>
            </w:r>
          </w:p>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(руб.)</w:t>
            </w:r>
          </w:p>
        </w:tc>
        <w:tc>
          <w:tcPr>
            <w:tcW w:w="66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Остаток средств</w:t>
            </w:r>
            <w:r w:rsidRPr="000D1F7B">
              <w:rPr>
                <w:rFonts w:ascii="Times New Roman" w:hAnsi="Times New Roman" w:cs="Times New Roman"/>
                <w:sz w:val="22"/>
                <w:szCs w:val="22"/>
              </w:rPr>
              <w:br/>
              <w:t>(тыс. руб.)</w:t>
            </w:r>
          </w:p>
        </w:tc>
        <w:tc>
          <w:tcPr>
            <w:tcW w:w="95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 xml:space="preserve">Подтверждающие </w:t>
            </w:r>
            <w:r w:rsidRPr="000D1F7B">
              <w:rPr>
                <w:rFonts w:ascii="Times New Roman" w:hAnsi="Times New Roman" w:cs="Times New Roman"/>
                <w:sz w:val="22"/>
                <w:szCs w:val="22"/>
              </w:rPr>
              <w:br/>
              <w:t xml:space="preserve">документы   </w:t>
            </w:r>
            <w:r w:rsidRPr="000D1F7B">
              <w:rPr>
                <w:rFonts w:ascii="Times New Roman" w:hAnsi="Times New Roman" w:cs="Times New Roman"/>
                <w:sz w:val="22"/>
                <w:szCs w:val="22"/>
              </w:rPr>
              <w:br/>
              <w:t>(реквизиты)</w:t>
            </w:r>
          </w:p>
        </w:tc>
        <w:tc>
          <w:tcPr>
            <w:tcW w:w="68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sz w:val="22"/>
                <w:szCs w:val="22"/>
              </w:rPr>
            </w:pPr>
            <w:r w:rsidRPr="000D1F7B">
              <w:rPr>
                <w:rFonts w:ascii="Times New Roman" w:hAnsi="Times New Roman" w:cs="Times New Roman"/>
                <w:sz w:val="22"/>
                <w:szCs w:val="22"/>
              </w:rPr>
              <w:t>Примечания</w:t>
            </w:r>
          </w:p>
        </w:tc>
      </w:tr>
      <w:tr w:rsidR="000D1F7B" w:rsidRPr="000D1F7B" w:rsidTr="00F909C1">
        <w:trPr>
          <w:cantSplit/>
          <w:trHeight w:val="240"/>
        </w:trPr>
        <w:tc>
          <w:tcPr>
            <w:tcW w:w="39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1</w:t>
            </w:r>
          </w:p>
        </w:tc>
        <w:tc>
          <w:tcPr>
            <w:tcW w:w="78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2</w:t>
            </w:r>
          </w:p>
        </w:tc>
        <w:tc>
          <w:tcPr>
            <w:tcW w:w="88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3</w:t>
            </w:r>
          </w:p>
        </w:tc>
        <w:tc>
          <w:tcPr>
            <w:tcW w:w="63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4</w:t>
            </w:r>
          </w:p>
        </w:tc>
        <w:tc>
          <w:tcPr>
            <w:tcW w:w="66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5</w:t>
            </w:r>
          </w:p>
        </w:tc>
        <w:tc>
          <w:tcPr>
            <w:tcW w:w="95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6</w:t>
            </w:r>
          </w:p>
        </w:tc>
        <w:tc>
          <w:tcPr>
            <w:tcW w:w="68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jc w:val="center"/>
              <w:rPr>
                <w:rFonts w:ascii="Times New Roman" w:hAnsi="Times New Roman" w:cs="Times New Roman"/>
              </w:rPr>
            </w:pPr>
            <w:r w:rsidRPr="000D1F7B">
              <w:rPr>
                <w:rFonts w:ascii="Times New Roman" w:hAnsi="Times New Roman" w:cs="Times New Roman"/>
              </w:rPr>
              <w:t>7</w:t>
            </w:r>
          </w:p>
        </w:tc>
      </w:tr>
      <w:tr w:rsidR="000D1F7B" w:rsidRPr="000D1F7B" w:rsidTr="00F909C1">
        <w:trPr>
          <w:cantSplit/>
          <w:trHeight w:val="298"/>
        </w:trPr>
        <w:tc>
          <w:tcPr>
            <w:tcW w:w="39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1.</w:t>
            </w:r>
          </w:p>
        </w:tc>
        <w:tc>
          <w:tcPr>
            <w:tcW w:w="78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8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3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6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95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8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98"/>
        </w:trPr>
        <w:tc>
          <w:tcPr>
            <w:tcW w:w="39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2.</w:t>
            </w:r>
          </w:p>
        </w:tc>
        <w:tc>
          <w:tcPr>
            <w:tcW w:w="78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8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3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6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95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8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98"/>
        </w:trPr>
        <w:tc>
          <w:tcPr>
            <w:tcW w:w="39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w:t>
            </w:r>
          </w:p>
        </w:tc>
        <w:tc>
          <w:tcPr>
            <w:tcW w:w="78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8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3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6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95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8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r w:rsidR="000D1F7B" w:rsidRPr="000D1F7B" w:rsidTr="00F909C1">
        <w:trPr>
          <w:cantSplit/>
          <w:trHeight w:val="240"/>
        </w:trPr>
        <w:tc>
          <w:tcPr>
            <w:tcW w:w="39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r w:rsidRPr="000D1F7B">
              <w:rPr>
                <w:rFonts w:ascii="Times New Roman" w:hAnsi="Times New Roman" w:cs="Times New Roman"/>
                <w:sz w:val="24"/>
                <w:szCs w:val="24"/>
              </w:rPr>
              <w:t>Итого</w:t>
            </w:r>
          </w:p>
        </w:tc>
        <w:tc>
          <w:tcPr>
            <w:tcW w:w="78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880"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3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64"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959"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c>
          <w:tcPr>
            <w:tcW w:w="682" w:type="pct"/>
            <w:tcBorders>
              <w:top w:val="single" w:sz="6" w:space="0" w:color="auto"/>
              <w:left w:val="single" w:sz="6" w:space="0" w:color="auto"/>
              <w:bottom w:val="single" w:sz="6" w:space="0" w:color="auto"/>
              <w:right w:val="single" w:sz="6" w:space="0" w:color="auto"/>
            </w:tcBorders>
          </w:tcPr>
          <w:p w:rsidR="000D1F7B" w:rsidRPr="000D1F7B" w:rsidRDefault="000D1F7B" w:rsidP="000D1F7B">
            <w:pPr>
              <w:pStyle w:val="ConsPlusCell"/>
              <w:widowControl/>
              <w:rPr>
                <w:rFonts w:ascii="Times New Roman" w:hAnsi="Times New Roman" w:cs="Times New Roman"/>
                <w:sz w:val="24"/>
                <w:szCs w:val="24"/>
              </w:rPr>
            </w:pPr>
          </w:p>
        </w:tc>
      </w:tr>
    </w:tbl>
    <w:p w:rsidR="000D1F7B" w:rsidRPr="000D1F7B" w:rsidRDefault="000D1F7B" w:rsidP="000D1F7B">
      <w:pPr>
        <w:autoSpaceDE w:val="0"/>
        <w:autoSpaceDN w:val="0"/>
        <w:adjustRightInd w:val="0"/>
        <w:spacing w:after="0" w:line="240" w:lineRule="auto"/>
        <w:ind w:firstLine="540"/>
        <w:jc w:val="both"/>
        <w:outlineLvl w:val="2"/>
        <w:rPr>
          <w:rFonts w:ascii="Times New Roman" w:hAnsi="Times New Roman" w:cs="Times New Roman"/>
        </w:rPr>
      </w:pPr>
    </w:p>
    <w:p w:rsidR="000D1F7B" w:rsidRPr="000D1F7B" w:rsidRDefault="000D1F7B" w:rsidP="000D1F7B">
      <w:pPr>
        <w:pStyle w:val="ConsPlusNonformat"/>
        <w:widowControl/>
        <w:jc w:val="both"/>
        <w:rPr>
          <w:rFonts w:ascii="Times New Roman" w:hAnsi="Times New Roman" w:cs="Times New Roman"/>
          <w:sz w:val="24"/>
          <w:szCs w:val="24"/>
        </w:rPr>
      </w:pPr>
    </w:p>
    <w:tbl>
      <w:tblPr>
        <w:tblW w:w="0" w:type="auto"/>
        <w:tblLook w:val="01E0"/>
      </w:tblPr>
      <w:tblGrid>
        <w:gridCol w:w="1908"/>
        <w:gridCol w:w="7661"/>
      </w:tblGrid>
      <w:tr w:rsidR="000D1F7B" w:rsidRPr="000D1F7B" w:rsidTr="00F909C1">
        <w:tc>
          <w:tcPr>
            <w:tcW w:w="1908" w:type="dxa"/>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pacing w:val="40"/>
                <w:sz w:val="24"/>
                <w:szCs w:val="24"/>
              </w:rPr>
              <w:t>Примечани</w:t>
            </w:r>
            <w:r w:rsidRPr="000D1F7B">
              <w:rPr>
                <w:rFonts w:ascii="Times New Roman" w:hAnsi="Times New Roman" w:cs="Times New Roman"/>
                <w:sz w:val="24"/>
                <w:szCs w:val="24"/>
              </w:rPr>
              <w:t>е.</w:t>
            </w:r>
          </w:p>
        </w:tc>
        <w:tc>
          <w:tcPr>
            <w:tcW w:w="7662" w:type="dxa"/>
          </w:tcPr>
          <w:p w:rsidR="000D1F7B" w:rsidRPr="000D1F7B" w:rsidRDefault="000D1F7B" w:rsidP="000D1F7B">
            <w:pPr>
              <w:pStyle w:val="ConsPlusNonformat"/>
              <w:widowControl/>
              <w:jc w:val="both"/>
              <w:rPr>
                <w:rFonts w:ascii="Times New Roman" w:hAnsi="Times New Roman" w:cs="Times New Roman"/>
                <w:sz w:val="24"/>
                <w:szCs w:val="24"/>
              </w:rPr>
            </w:pPr>
            <w:r w:rsidRPr="000D1F7B">
              <w:rPr>
                <w:rFonts w:ascii="Times New Roman" w:hAnsi="Times New Roman" w:cs="Times New Roman"/>
                <w:sz w:val="24"/>
                <w:szCs w:val="24"/>
              </w:rPr>
              <w:t xml:space="preserve">Копии документов, подтверждающих вложение собственных средств в реализацию </w:t>
            </w:r>
            <w:proofErr w:type="spellStart"/>
            <w:proofErr w:type="gramStart"/>
            <w:r w:rsidRPr="000D1F7B">
              <w:rPr>
                <w:rFonts w:ascii="Times New Roman" w:hAnsi="Times New Roman" w:cs="Times New Roman"/>
                <w:sz w:val="24"/>
                <w:szCs w:val="24"/>
              </w:rPr>
              <w:t>бизнес-проекта</w:t>
            </w:r>
            <w:proofErr w:type="spellEnd"/>
            <w:proofErr w:type="gramEnd"/>
            <w:r w:rsidRPr="000D1F7B">
              <w:rPr>
                <w:rFonts w:ascii="Times New Roman" w:hAnsi="Times New Roman" w:cs="Times New Roman"/>
                <w:sz w:val="24"/>
                <w:szCs w:val="24"/>
              </w:rPr>
              <w:t>, на ____ л. в ____ экз. прилагаются.</w:t>
            </w:r>
          </w:p>
          <w:p w:rsidR="000D1F7B" w:rsidRPr="000D1F7B" w:rsidRDefault="000D1F7B" w:rsidP="000D1F7B">
            <w:pPr>
              <w:pStyle w:val="ConsPlusNonformat"/>
              <w:widowControl/>
              <w:rPr>
                <w:rFonts w:ascii="Times New Roman" w:hAnsi="Times New Roman" w:cs="Times New Roman"/>
                <w:sz w:val="24"/>
                <w:szCs w:val="24"/>
              </w:rPr>
            </w:pPr>
          </w:p>
          <w:p w:rsidR="000D1F7B" w:rsidRPr="000D1F7B" w:rsidRDefault="000D1F7B" w:rsidP="000D1F7B">
            <w:pPr>
              <w:pStyle w:val="ConsPlusNonformat"/>
              <w:widowControl/>
              <w:jc w:val="both"/>
              <w:rPr>
                <w:rFonts w:ascii="Times New Roman" w:hAnsi="Times New Roman" w:cs="Times New Roman"/>
                <w:sz w:val="24"/>
                <w:szCs w:val="24"/>
              </w:rPr>
            </w:pPr>
          </w:p>
        </w:tc>
      </w:tr>
    </w:tbl>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Руководитель/</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индивидуальный предприниматель</w:t>
      </w:r>
      <w:r w:rsidRPr="000D1F7B">
        <w:rPr>
          <w:rFonts w:ascii="Times New Roman" w:hAnsi="Times New Roman" w:cs="Times New Roman"/>
          <w:sz w:val="24"/>
          <w:szCs w:val="24"/>
        </w:rPr>
        <w:t xml:space="preserve">    _______________        _____________________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 xml:space="preserve">                                                                                          (подпись)                (расшифровка подписи)</w:t>
      </w:r>
    </w:p>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Главный бухгалтер</w:t>
      </w:r>
      <w:r w:rsidRPr="000D1F7B">
        <w:rPr>
          <w:rFonts w:ascii="Times New Roman" w:hAnsi="Times New Roman" w:cs="Times New Roman"/>
          <w:sz w:val="24"/>
          <w:szCs w:val="24"/>
        </w:rPr>
        <w:t xml:space="preserve">                                    _______________        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 xml:space="preserve">    М.П.                                                                       </w:t>
      </w:r>
      <w:r w:rsidRPr="000D1F7B">
        <w:rPr>
          <w:rFonts w:ascii="Times New Roman" w:hAnsi="Times New Roman" w:cs="Times New Roman"/>
        </w:rPr>
        <w:t>(подпись)                (расшифровка подписи)</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4"/>
          <w:szCs w:val="24"/>
        </w:rPr>
        <w:t>Дата составления отчета «___» __________ 20__ г.</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r w:rsidRPr="000D1F7B">
        <w:rPr>
          <w:rFonts w:ascii="Times New Roman" w:hAnsi="Times New Roman" w:cs="Times New Roman"/>
        </w:rPr>
        <w:t>_________________</w:t>
      </w:r>
    </w:p>
    <w:tbl>
      <w:tblPr>
        <w:tblW w:w="9889" w:type="dxa"/>
        <w:tblLook w:val="01E0"/>
      </w:tblPr>
      <w:tblGrid>
        <w:gridCol w:w="5148"/>
        <w:gridCol w:w="4741"/>
      </w:tblGrid>
      <w:tr w:rsidR="000D1F7B" w:rsidRPr="000D1F7B" w:rsidTr="00F909C1">
        <w:trPr>
          <w:trHeight w:val="1977"/>
        </w:trPr>
        <w:tc>
          <w:tcPr>
            <w:tcW w:w="5148" w:type="dxa"/>
          </w:tcPr>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rPr>
              <w:br w:type="page"/>
            </w:r>
          </w:p>
        </w:tc>
        <w:tc>
          <w:tcPr>
            <w:tcW w:w="4741" w:type="dxa"/>
          </w:tcPr>
          <w:p w:rsidR="000D1F7B" w:rsidRPr="000D1F7B" w:rsidRDefault="000D1F7B" w:rsidP="000D1F7B">
            <w:pPr>
              <w:pStyle w:val="ConsPlusTitle"/>
              <w:widowControl/>
              <w:jc w:val="center"/>
              <w:rPr>
                <w:rFonts w:ascii="Times New Roman" w:hAnsi="Times New Roman" w:cs="Times New Roman"/>
                <w:b w:val="0"/>
                <w:sz w:val="24"/>
                <w:szCs w:val="24"/>
              </w:rPr>
            </w:pPr>
            <w:r w:rsidRPr="000D1F7B">
              <w:rPr>
                <w:rFonts w:ascii="Times New Roman" w:hAnsi="Times New Roman" w:cs="Times New Roman"/>
                <w:b w:val="0"/>
                <w:sz w:val="24"/>
                <w:szCs w:val="24"/>
              </w:rPr>
              <w:t>ПРИЛОЖЕНИЕ № 10</w:t>
            </w:r>
          </w:p>
          <w:p w:rsidR="000D1F7B" w:rsidRPr="000D1F7B" w:rsidRDefault="000D1F7B" w:rsidP="000D1F7B">
            <w:pPr>
              <w:pStyle w:val="ConsPlusNormal"/>
              <w:widowControl/>
              <w:ind w:firstLine="0"/>
              <w:jc w:val="center"/>
              <w:rPr>
                <w:rFonts w:ascii="Times New Roman" w:hAnsi="Times New Roman" w:cs="Times New Roman"/>
                <w:sz w:val="28"/>
                <w:szCs w:val="28"/>
              </w:rPr>
            </w:pPr>
            <w:r w:rsidRPr="000D1F7B">
              <w:rPr>
                <w:rFonts w:ascii="Times New Roman" w:hAnsi="Times New Roman" w:cs="Times New Roman"/>
                <w:sz w:val="24"/>
                <w:szCs w:val="24"/>
              </w:rPr>
              <w:t>к Порядку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w:t>
            </w:r>
          </w:p>
        </w:tc>
      </w:tr>
    </w:tbl>
    <w:p w:rsidR="000D1F7B" w:rsidRPr="000D1F7B" w:rsidRDefault="000D1F7B" w:rsidP="000D1F7B">
      <w:pPr>
        <w:tabs>
          <w:tab w:val="left" w:pos="1832"/>
        </w:tabs>
        <w:spacing w:after="0" w:line="240" w:lineRule="auto"/>
        <w:rPr>
          <w:rFonts w:ascii="Times New Roman" w:hAnsi="Times New Roman" w:cs="Times New Roman"/>
        </w:rPr>
      </w:pPr>
    </w:p>
    <w:p w:rsidR="000D1F7B" w:rsidRPr="000D1F7B" w:rsidRDefault="000D1F7B" w:rsidP="000D1F7B">
      <w:pPr>
        <w:tabs>
          <w:tab w:val="left" w:pos="1832"/>
        </w:tabs>
        <w:spacing w:after="0" w:line="240" w:lineRule="auto"/>
        <w:jc w:val="center"/>
        <w:rPr>
          <w:rFonts w:ascii="Times New Roman" w:hAnsi="Times New Roman" w:cs="Times New Roman"/>
          <w:b/>
        </w:rPr>
      </w:pPr>
      <w:r w:rsidRPr="000D1F7B">
        <w:rPr>
          <w:rFonts w:ascii="Times New Roman" w:hAnsi="Times New Roman" w:cs="Times New Roman"/>
          <w:b/>
        </w:rPr>
        <w:t>ФОРМА СОДЕРЖАТЕЛЬНОГО ОТЧЕТА</w:t>
      </w:r>
    </w:p>
    <w:p w:rsidR="000D1F7B" w:rsidRPr="000D1F7B" w:rsidRDefault="000D1F7B" w:rsidP="000D1F7B">
      <w:pPr>
        <w:tabs>
          <w:tab w:val="left" w:pos="1832"/>
        </w:tabs>
        <w:spacing w:after="0" w:line="240" w:lineRule="auto"/>
        <w:jc w:val="center"/>
        <w:rPr>
          <w:rFonts w:ascii="Times New Roman" w:hAnsi="Times New Roman" w:cs="Times New Roman"/>
          <w:b/>
        </w:rPr>
      </w:pPr>
      <w:r w:rsidRPr="000D1F7B">
        <w:rPr>
          <w:rFonts w:ascii="Times New Roman" w:hAnsi="Times New Roman" w:cs="Times New Roman"/>
          <w:b/>
        </w:rPr>
        <w:t xml:space="preserve">о выполнении комплекса мероприятий, </w:t>
      </w:r>
    </w:p>
    <w:p w:rsidR="000D1F7B" w:rsidRPr="000D1F7B" w:rsidRDefault="000D1F7B" w:rsidP="000D1F7B">
      <w:pPr>
        <w:tabs>
          <w:tab w:val="left" w:pos="1832"/>
        </w:tabs>
        <w:spacing w:after="0" w:line="240" w:lineRule="auto"/>
        <w:jc w:val="center"/>
        <w:rPr>
          <w:rFonts w:ascii="Times New Roman" w:hAnsi="Times New Roman" w:cs="Times New Roman"/>
          <w:b/>
        </w:rPr>
      </w:pPr>
      <w:proofErr w:type="gramStart"/>
      <w:r w:rsidRPr="000D1F7B">
        <w:rPr>
          <w:rFonts w:ascii="Times New Roman" w:hAnsi="Times New Roman" w:cs="Times New Roman"/>
          <w:b/>
        </w:rPr>
        <w:t>предусмотренных</w:t>
      </w:r>
      <w:proofErr w:type="gramEnd"/>
      <w:r w:rsidRPr="000D1F7B">
        <w:rPr>
          <w:rFonts w:ascii="Times New Roman" w:hAnsi="Times New Roman" w:cs="Times New Roman"/>
          <w:b/>
        </w:rPr>
        <w:t xml:space="preserve"> бизнес-планом</w:t>
      </w:r>
    </w:p>
    <w:p w:rsidR="000D1F7B" w:rsidRPr="000D1F7B" w:rsidRDefault="000D1F7B" w:rsidP="000D1F7B">
      <w:pPr>
        <w:tabs>
          <w:tab w:val="left" w:pos="1832"/>
        </w:tabs>
        <w:spacing w:after="0" w:line="240" w:lineRule="auto"/>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3"/>
        <w:gridCol w:w="4728"/>
      </w:tblGrid>
      <w:tr w:rsidR="000D1F7B" w:rsidRPr="000D1F7B" w:rsidTr="00F909C1">
        <w:tc>
          <w:tcPr>
            <w:tcW w:w="4785"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Наименование мероприятия/показателя</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r w:rsidRPr="000D1F7B">
              <w:rPr>
                <w:rFonts w:ascii="Times New Roman" w:hAnsi="Times New Roman" w:cs="Times New Roman"/>
                <w:sz w:val="24"/>
                <w:szCs w:val="24"/>
              </w:rPr>
              <w:t>Отчет о выполнении/значение показателя</w:t>
            </w:r>
          </w:p>
        </w:tc>
      </w:tr>
      <w:tr w:rsidR="000D1F7B" w:rsidRPr="000D1F7B" w:rsidTr="00F909C1">
        <w:tc>
          <w:tcPr>
            <w:tcW w:w="4785" w:type="dxa"/>
          </w:tcPr>
          <w:p w:rsidR="000D1F7B" w:rsidRPr="000D1F7B" w:rsidRDefault="000D1F7B" w:rsidP="0082401C">
            <w:pPr>
              <w:numPr>
                <w:ilvl w:val="0"/>
                <w:numId w:val="6"/>
              </w:numPr>
              <w:tabs>
                <w:tab w:val="left" w:pos="142"/>
                <w:tab w:val="left" w:pos="284"/>
              </w:tabs>
              <w:spacing w:after="0" w:line="240" w:lineRule="auto"/>
              <w:ind w:left="0" w:firstLine="0"/>
              <w:rPr>
                <w:rFonts w:ascii="Times New Roman" w:hAnsi="Times New Roman" w:cs="Times New Roman"/>
                <w:sz w:val="24"/>
                <w:szCs w:val="24"/>
              </w:rPr>
            </w:pPr>
            <w:r w:rsidRPr="000D1F7B">
              <w:rPr>
                <w:rFonts w:ascii="Times New Roman" w:hAnsi="Times New Roman" w:cs="Times New Roman"/>
                <w:sz w:val="24"/>
                <w:szCs w:val="24"/>
              </w:rPr>
              <w:t>Перечень мероприятий, предусмотренных в календарном плане бизнес-плана</w:t>
            </w:r>
          </w:p>
          <w:p w:rsidR="000D1F7B" w:rsidRPr="000D1F7B" w:rsidRDefault="000D1F7B" w:rsidP="000D1F7B">
            <w:pPr>
              <w:tabs>
                <w:tab w:val="left" w:pos="142"/>
                <w:tab w:val="left" w:pos="284"/>
              </w:tabs>
              <w:spacing w:after="0" w:line="240" w:lineRule="auto"/>
              <w:rPr>
                <w:rFonts w:ascii="Times New Roman" w:hAnsi="Times New Roman" w:cs="Times New Roman"/>
                <w:sz w:val="24"/>
                <w:szCs w:val="24"/>
              </w:rPr>
            </w:pPr>
            <w:r w:rsidRPr="000D1F7B">
              <w:rPr>
                <w:rFonts w:ascii="Times New Roman" w:hAnsi="Times New Roman" w:cs="Times New Roman"/>
                <w:sz w:val="24"/>
                <w:szCs w:val="24"/>
              </w:rPr>
              <w:t>1.1.</w:t>
            </w:r>
          </w:p>
          <w:p w:rsidR="000D1F7B" w:rsidRPr="000D1F7B" w:rsidRDefault="000D1F7B" w:rsidP="000D1F7B">
            <w:pPr>
              <w:tabs>
                <w:tab w:val="left" w:pos="142"/>
                <w:tab w:val="left" w:pos="284"/>
              </w:tabs>
              <w:spacing w:after="0" w:line="240" w:lineRule="auto"/>
              <w:rPr>
                <w:rFonts w:ascii="Times New Roman" w:hAnsi="Times New Roman" w:cs="Times New Roman"/>
                <w:sz w:val="24"/>
                <w:szCs w:val="24"/>
              </w:rPr>
            </w:pPr>
            <w:r w:rsidRPr="000D1F7B">
              <w:rPr>
                <w:rFonts w:ascii="Times New Roman" w:hAnsi="Times New Roman" w:cs="Times New Roman"/>
                <w:sz w:val="24"/>
                <w:szCs w:val="24"/>
              </w:rPr>
              <w:t>1.2.</w:t>
            </w:r>
          </w:p>
          <w:p w:rsidR="000D1F7B" w:rsidRPr="000D1F7B" w:rsidRDefault="000D1F7B" w:rsidP="000D1F7B">
            <w:pPr>
              <w:tabs>
                <w:tab w:val="left" w:pos="142"/>
                <w:tab w:val="left" w:pos="284"/>
              </w:tabs>
              <w:spacing w:after="0" w:line="240" w:lineRule="auto"/>
              <w:rPr>
                <w:rFonts w:ascii="Times New Roman" w:hAnsi="Times New Roman" w:cs="Times New Roman"/>
                <w:sz w:val="24"/>
                <w:szCs w:val="24"/>
              </w:rPr>
            </w:pPr>
            <w:r w:rsidRPr="000D1F7B">
              <w:rPr>
                <w:rFonts w:ascii="Times New Roman" w:hAnsi="Times New Roman" w:cs="Times New Roman"/>
                <w:sz w:val="24"/>
                <w:szCs w:val="24"/>
              </w:rPr>
              <w:t>1.3.</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numPr>
                <w:ilvl w:val="0"/>
                <w:numId w:val="6"/>
              </w:numPr>
              <w:tabs>
                <w:tab w:val="left" w:pos="284"/>
              </w:tabs>
              <w:spacing w:after="0" w:line="240" w:lineRule="auto"/>
              <w:ind w:left="0" w:firstLine="0"/>
              <w:rPr>
                <w:rFonts w:ascii="Times New Roman" w:hAnsi="Times New Roman" w:cs="Times New Roman"/>
                <w:sz w:val="24"/>
                <w:szCs w:val="24"/>
              </w:rPr>
            </w:pPr>
            <w:r w:rsidRPr="000D1F7B">
              <w:rPr>
                <w:rFonts w:ascii="Times New Roman" w:hAnsi="Times New Roman" w:cs="Times New Roman"/>
                <w:sz w:val="24"/>
                <w:szCs w:val="24"/>
              </w:rPr>
              <w:t>Среднесписочная численность работников за отчетный период, чел.</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numPr>
                <w:ilvl w:val="0"/>
                <w:numId w:val="6"/>
              </w:numPr>
              <w:tabs>
                <w:tab w:val="left" w:pos="284"/>
              </w:tabs>
              <w:spacing w:after="0" w:line="240" w:lineRule="auto"/>
              <w:ind w:left="0" w:firstLine="0"/>
              <w:rPr>
                <w:rFonts w:ascii="Times New Roman" w:hAnsi="Times New Roman" w:cs="Times New Roman"/>
                <w:sz w:val="24"/>
                <w:szCs w:val="24"/>
              </w:rPr>
            </w:pPr>
            <w:r w:rsidRPr="000D1F7B">
              <w:rPr>
                <w:rFonts w:ascii="Times New Roman" w:hAnsi="Times New Roman" w:cs="Times New Roman"/>
                <w:sz w:val="24"/>
                <w:szCs w:val="24"/>
              </w:rPr>
              <w:t>Размер заработной платы в расчете на одного сотрудника за отчетный период,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numPr>
                <w:ilvl w:val="0"/>
                <w:numId w:val="6"/>
              </w:numPr>
              <w:tabs>
                <w:tab w:val="left" w:pos="284"/>
              </w:tabs>
              <w:spacing w:after="0" w:line="240" w:lineRule="auto"/>
              <w:ind w:left="0" w:firstLine="0"/>
              <w:rPr>
                <w:rFonts w:ascii="Times New Roman" w:hAnsi="Times New Roman" w:cs="Times New Roman"/>
                <w:sz w:val="24"/>
                <w:szCs w:val="24"/>
              </w:rPr>
            </w:pPr>
            <w:r w:rsidRPr="000D1F7B">
              <w:rPr>
                <w:rFonts w:ascii="Times New Roman" w:hAnsi="Times New Roman" w:cs="Times New Roman"/>
                <w:sz w:val="24"/>
                <w:szCs w:val="24"/>
              </w:rPr>
              <w:t>Объем выручки за отчетный период,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numPr>
                <w:ilvl w:val="0"/>
                <w:numId w:val="6"/>
              </w:numPr>
              <w:tabs>
                <w:tab w:val="left" w:pos="284"/>
              </w:tabs>
              <w:spacing w:after="0" w:line="240" w:lineRule="auto"/>
              <w:ind w:left="0" w:firstLine="0"/>
              <w:rPr>
                <w:rFonts w:ascii="Times New Roman" w:hAnsi="Times New Roman" w:cs="Times New Roman"/>
                <w:sz w:val="24"/>
                <w:szCs w:val="24"/>
              </w:rPr>
            </w:pPr>
            <w:r w:rsidRPr="000D1F7B">
              <w:rPr>
                <w:rFonts w:ascii="Times New Roman" w:hAnsi="Times New Roman" w:cs="Times New Roman"/>
                <w:sz w:val="24"/>
                <w:szCs w:val="24"/>
              </w:rPr>
              <w:t>Объем расходов за отчетный период,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numPr>
                <w:ilvl w:val="0"/>
                <w:numId w:val="6"/>
              </w:numPr>
              <w:tabs>
                <w:tab w:val="left" w:pos="284"/>
              </w:tabs>
              <w:spacing w:after="0" w:line="240" w:lineRule="auto"/>
              <w:ind w:left="0" w:firstLine="0"/>
              <w:rPr>
                <w:rFonts w:ascii="Times New Roman" w:hAnsi="Times New Roman" w:cs="Times New Roman"/>
                <w:sz w:val="24"/>
                <w:szCs w:val="24"/>
              </w:rPr>
            </w:pPr>
            <w:r w:rsidRPr="000D1F7B">
              <w:rPr>
                <w:rFonts w:ascii="Times New Roman" w:hAnsi="Times New Roman" w:cs="Times New Roman"/>
                <w:sz w:val="24"/>
                <w:szCs w:val="24"/>
              </w:rPr>
              <w:t>Сумма уплаченных налогов за отчетный период, тыс. руб.,</w:t>
            </w:r>
          </w:p>
          <w:p w:rsidR="000D1F7B" w:rsidRPr="000D1F7B" w:rsidRDefault="000D1F7B" w:rsidP="000D1F7B">
            <w:pPr>
              <w:tabs>
                <w:tab w:val="left" w:pos="284"/>
              </w:tabs>
              <w:spacing w:after="0" w:line="240" w:lineRule="auto"/>
              <w:rPr>
                <w:rFonts w:ascii="Times New Roman" w:hAnsi="Times New Roman" w:cs="Times New Roman"/>
                <w:sz w:val="24"/>
                <w:szCs w:val="24"/>
              </w:rPr>
            </w:pPr>
            <w:r w:rsidRPr="000D1F7B">
              <w:rPr>
                <w:rFonts w:ascii="Times New Roman" w:hAnsi="Times New Roman" w:cs="Times New Roman"/>
                <w:sz w:val="24"/>
                <w:szCs w:val="24"/>
              </w:rPr>
              <w:t>в том числе:</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numPr>
                <w:ilvl w:val="1"/>
                <w:numId w:val="6"/>
              </w:numPr>
              <w:tabs>
                <w:tab w:val="left" w:pos="284"/>
              </w:tabs>
              <w:spacing w:after="0" w:line="240" w:lineRule="auto"/>
              <w:ind w:left="0" w:firstLine="0"/>
              <w:jc w:val="both"/>
              <w:rPr>
                <w:rFonts w:ascii="Times New Roman" w:hAnsi="Times New Roman" w:cs="Times New Roman"/>
                <w:sz w:val="24"/>
                <w:szCs w:val="24"/>
              </w:rPr>
            </w:pPr>
            <w:r w:rsidRPr="000D1F7B">
              <w:rPr>
                <w:rFonts w:ascii="Times New Roman" w:hAnsi="Times New Roman" w:cs="Times New Roman"/>
                <w:sz w:val="24"/>
                <w:szCs w:val="24"/>
              </w:rPr>
              <w:t>налог на прибыль,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pStyle w:val="ConsPlusNormal"/>
              <w:widowControl/>
              <w:numPr>
                <w:ilvl w:val="1"/>
                <w:numId w:val="6"/>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налог на доходы физических лиц</w:t>
            </w:r>
            <w:r w:rsidRPr="000D1F7B">
              <w:rPr>
                <w:rFonts w:ascii="Times New Roman" w:hAnsi="Times New Roman" w:cs="Times New Roman"/>
                <w:sz w:val="24"/>
                <w:szCs w:val="24"/>
              </w:rPr>
              <w:br/>
              <w:t xml:space="preserve">(13 процентов), зарегистрированных </w:t>
            </w:r>
          </w:p>
          <w:p w:rsidR="000D1F7B" w:rsidRPr="000D1F7B" w:rsidRDefault="000D1F7B" w:rsidP="000D1F7B">
            <w:pPr>
              <w:tabs>
                <w:tab w:val="left" w:pos="284"/>
              </w:tabs>
              <w:spacing w:after="0" w:line="240" w:lineRule="auto"/>
              <w:jc w:val="both"/>
              <w:rPr>
                <w:rFonts w:ascii="Times New Roman" w:hAnsi="Times New Roman" w:cs="Times New Roman"/>
                <w:sz w:val="24"/>
                <w:szCs w:val="24"/>
              </w:rPr>
            </w:pPr>
            <w:r w:rsidRPr="000D1F7B">
              <w:rPr>
                <w:rFonts w:ascii="Times New Roman" w:hAnsi="Times New Roman" w:cs="Times New Roman"/>
                <w:sz w:val="24"/>
                <w:szCs w:val="24"/>
              </w:rPr>
              <w:t>в качестве индивидуальных предпринимателей,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numPr>
                <w:ilvl w:val="1"/>
                <w:numId w:val="6"/>
              </w:numPr>
              <w:tabs>
                <w:tab w:val="left" w:pos="284"/>
              </w:tabs>
              <w:spacing w:after="0" w:line="240" w:lineRule="auto"/>
              <w:ind w:left="0" w:firstLine="0"/>
              <w:jc w:val="both"/>
              <w:rPr>
                <w:rFonts w:ascii="Times New Roman" w:hAnsi="Times New Roman" w:cs="Times New Roman"/>
                <w:sz w:val="24"/>
                <w:szCs w:val="24"/>
              </w:rPr>
            </w:pPr>
            <w:r w:rsidRPr="000D1F7B">
              <w:rPr>
                <w:rFonts w:ascii="Times New Roman" w:hAnsi="Times New Roman" w:cs="Times New Roman"/>
                <w:sz w:val="24"/>
                <w:szCs w:val="24"/>
              </w:rPr>
              <w:t>налог на доходы физических лиц,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vAlign w:val="center"/>
          </w:tcPr>
          <w:p w:rsidR="000D1F7B" w:rsidRPr="000D1F7B" w:rsidRDefault="000D1F7B" w:rsidP="0082401C">
            <w:pPr>
              <w:pStyle w:val="ConsPlusNormal"/>
              <w:widowControl/>
              <w:numPr>
                <w:ilvl w:val="1"/>
                <w:numId w:val="6"/>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налог на добавленную стоимость,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pStyle w:val="ConsPlusNormal"/>
              <w:widowControl/>
              <w:numPr>
                <w:ilvl w:val="1"/>
                <w:numId w:val="6"/>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налог на имущество организаций</w:t>
            </w:r>
            <w:proofErr w:type="gramStart"/>
            <w:r w:rsidRPr="000D1F7B">
              <w:rPr>
                <w:rFonts w:ascii="Times New Roman" w:hAnsi="Times New Roman" w:cs="Times New Roman"/>
                <w:sz w:val="24"/>
                <w:szCs w:val="24"/>
              </w:rPr>
              <w:t xml:space="preserve"> ,</w:t>
            </w:r>
            <w:proofErr w:type="gramEnd"/>
            <w:r w:rsidRPr="000D1F7B">
              <w:rPr>
                <w:rFonts w:ascii="Times New Roman" w:hAnsi="Times New Roman" w:cs="Times New Roman"/>
                <w:sz w:val="24"/>
                <w:szCs w:val="24"/>
              </w:rPr>
              <w:t xml:space="preserve">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vAlign w:val="center"/>
          </w:tcPr>
          <w:p w:rsidR="000D1F7B" w:rsidRPr="000D1F7B" w:rsidRDefault="000D1F7B" w:rsidP="0082401C">
            <w:pPr>
              <w:pStyle w:val="ConsPlusNormal"/>
              <w:widowControl/>
              <w:numPr>
                <w:ilvl w:val="1"/>
                <w:numId w:val="6"/>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налог на имущество физических лиц (индивидуальных предпринимателей),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vAlign w:val="center"/>
          </w:tcPr>
          <w:p w:rsidR="000D1F7B" w:rsidRPr="000D1F7B" w:rsidRDefault="000D1F7B" w:rsidP="0082401C">
            <w:pPr>
              <w:pStyle w:val="ConsPlusNormal"/>
              <w:widowControl/>
              <w:numPr>
                <w:ilvl w:val="1"/>
                <w:numId w:val="6"/>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земельный налог,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vAlign w:val="center"/>
          </w:tcPr>
          <w:p w:rsidR="000D1F7B" w:rsidRPr="000D1F7B" w:rsidRDefault="000D1F7B" w:rsidP="0082401C">
            <w:pPr>
              <w:pStyle w:val="ConsPlusNormal"/>
              <w:widowControl/>
              <w:numPr>
                <w:ilvl w:val="1"/>
                <w:numId w:val="6"/>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транспортный налог,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vAlign w:val="center"/>
          </w:tcPr>
          <w:p w:rsidR="000D1F7B" w:rsidRPr="000D1F7B" w:rsidRDefault="000D1F7B" w:rsidP="000D1F7B">
            <w:pPr>
              <w:pStyle w:val="ConsPlusNormal"/>
              <w:widowControl/>
              <w:tabs>
                <w:tab w:val="left" w:pos="284"/>
              </w:tabs>
              <w:ind w:firstLine="0"/>
              <w:rPr>
                <w:rFonts w:ascii="Times New Roman" w:hAnsi="Times New Roman" w:cs="Times New Roman"/>
                <w:sz w:val="24"/>
                <w:szCs w:val="24"/>
              </w:rPr>
            </w:pPr>
            <w:r w:rsidRPr="000D1F7B">
              <w:rPr>
                <w:rFonts w:ascii="Times New Roman" w:hAnsi="Times New Roman" w:cs="Times New Roman"/>
                <w:sz w:val="24"/>
                <w:szCs w:val="24"/>
              </w:rPr>
              <w:t xml:space="preserve">6.9. единый налог, взимаемый в связи </w:t>
            </w:r>
          </w:p>
          <w:p w:rsidR="000D1F7B" w:rsidRPr="000D1F7B" w:rsidRDefault="000D1F7B" w:rsidP="000D1F7B">
            <w:pPr>
              <w:pStyle w:val="ConsPlusNormal"/>
              <w:widowControl/>
              <w:tabs>
                <w:tab w:val="left" w:pos="284"/>
              </w:tabs>
              <w:ind w:firstLine="0"/>
              <w:rPr>
                <w:rFonts w:ascii="Times New Roman" w:hAnsi="Times New Roman" w:cs="Times New Roman"/>
                <w:sz w:val="24"/>
                <w:szCs w:val="24"/>
              </w:rPr>
            </w:pPr>
            <w:r w:rsidRPr="000D1F7B">
              <w:rPr>
                <w:rFonts w:ascii="Times New Roman" w:hAnsi="Times New Roman" w:cs="Times New Roman"/>
                <w:sz w:val="24"/>
                <w:szCs w:val="24"/>
              </w:rPr>
              <w:t>с применением упрощенной системы налогообложения,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vAlign w:val="center"/>
          </w:tcPr>
          <w:p w:rsidR="000D1F7B" w:rsidRPr="000D1F7B" w:rsidRDefault="000D1F7B" w:rsidP="0082401C">
            <w:pPr>
              <w:pStyle w:val="ConsPlusNormal"/>
              <w:widowControl/>
              <w:numPr>
                <w:ilvl w:val="1"/>
                <w:numId w:val="7"/>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единый налог на вмененный доход для отдельных видов деятельности,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vAlign w:val="center"/>
          </w:tcPr>
          <w:p w:rsidR="000D1F7B" w:rsidRPr="000D1F7B" w:rsidRDefault="000D1F7B" w:rsidP="0082401C">
            <w:pPr>
              <w:pStyle w:val="ConsPlusNormal"/>
              <w:widowControl/>
              <w:numPr>
                <w:ilvl w:val="1"/>
                <w:numId w:val="7"/>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единый сельскохозяйственный налог,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tcPr>
          <w:p w:rsidR="000D1F7B" w:rsidRPr="000D1F7B" w:rsidRDefault="000D1F7B" w:rsidP="0082401C">
            <w:pPr>
              <w:pStyle w:val="ConsPlusNormal"/>
              <w:widowControl/>
              <w:numPr>
                <w:ilvl w:val="1"/>
                <w:numId w:val="7"/>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арендные платежи за земельные участки,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r w:rsidR="000D1F7B" w:rsidRPr="000D1F7B" w:rsidTr="00F909C1">
        <w:tc>
          <w:tcPr>
            <w:tcW w:w="4785" w:type="dxa"/>
            <w:vAlign w:val="center"/>
          </w:tcPr>
          <w:p w:rsidR="000D1F7B" w:rsidRPr="000D1F7B" w:rsidRDefault="000D1F7B" w:rsidP="0082401C">
            <w:pPr>
              <w:pStyle w:val="ConsPlusNormal"/>
              <w:widowControl/>
              <w:numPr>
                <w:ilvl w:val="0"/>
                <w:numId w:val="7"/>
              </w:numPr>
              <w:tabs>
                <w:tab w:val="left" w:pos="284"/>
              </w:tabs>
              <w:ind w:left="0" w:firstLine="0"/>
              <w:rPr>
                <w:rFonts w:ascii="Times New Roman" w:hAnsi="Times New Roman" w:cs="Times New Roman"/>
                <w:sz w:val="24"/>
                <w:szCs w:val="24"/>
              </w:rPr>
            </w:pPr>
            <w:r w:rsidRPr="000D1F7B">
              <w:rPr>
                <w:rFonts w:ascii="Times New Roman" w:hAnsi="Times New Roman" w:cs="Times New Roman"/>
                <w:sz w:val="24"/>
                <w:szCs w:val="24"/>
              </w:rPr>
              <w:t xml:space="preserve">Страховые взносы на обязательное пенсионное страхование, обязательное </w:t>
            </w:r>
            <w:r w:rsidRPr="000D1F7B">
              <w:rPr>
                <w:rFonts w:ascii="Times New Roman" w:hAnsi="Times New Roman" w:cs="Times New Roman"/>
                <w:sz w:val="24"/>
                <w:szCs w:val="24"/>
              </w:rPr>
              <w:lastRenderedPageBreak/>
              <w:t xml:space="preserve">социальное страхование на случай временной нетрудоспособности и в связи </w:t>
            </w:r>
            <w:r w:rsidRPr="000D1F7B">
              <w:rPr>
                <w:rFonts w:ascii="Times New Roman" w:hAnsi="Times New Roman" w:cs="Times New Roman"/>
                <w:sz w:val="24"/>
                <w:szCs w:val="24"/>
              </w:rPr>
              <w:br/>
              <w:t>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тыс. руб.</w:t>
            </w:r>
          </w:p>
        </w:tc>
        <w:tc>
          <w:tcPr>
            <w:tcW w:w="4786" w:type="dxa"/>
          </w:tcPr>
          <w:p w:rsidR="000D1F7B" w:rsidRPr="000D1F7B" w:rsidRDefault="000D1F7B" w:rsidP="000D1F7B">
            <w:pPr>
              <w:tabs>
                <w:tab w:val="left" w:pos="1832"/>
              </w:tabs>
              <w:spacing w:after="0" w:line="240" w:lineRule="auto"/>
              <w:jc w:val="center"/>
              <w:rPr>
                <w:rFonts w:ascii="Times New Roman" w:hAnsi="Times New Roman" w:cs="Times New Roman"/>
                <w:sz w:val="24"/>
                <w:szCs w:val="24"/>
              </w:rPr>
            </w:pPr>
          </w:p>
        </w:tc>
      </w:tr>
    </w:tbl>
    <w:p w:rsidR="000D1F7B" w:rsidRPr="000D1F7B" w:rsidRDefault="000D1F7B" w:rsidP="000D1F7B">
      <w:pPr>
        <w:tabs>
          <w:tab w:val="left" w:pos="1832"/>
        </w:tabs>
        <w:spacing w:after="0" w:line="240" w:lineRule="auto"/>
        <w:jc w:val="center"/>
        <w:rPr>
          <w:rFonts w:ascii="Times New Roman" w:hAnsi="Times New Roman" w:cs="Times New Roman"/>
        </w:rPr>
      </w:pPr>
    </w:p>
    <w:p w:rsidR="000D1F7B" w:rsidRPr="000D1F7B" w:rsidRDefault="000D1F7B" w:rsidP="000D1F7B">
      <w:pPr>
        <w:tabs>
          <w:tab w:val="left" w:pos="1832"/>
        </w:tabs>
        <w:spacing w:after="0" w:line="240" w:lineRule="auto"/>
        <w:jc w:val="center"/>
        <w:rPr>
          <w:rFonts w:ascii="Times New Roman" w:hAnsi="Times New Roman" w:cs="Times New Roman"/>
        </w:rPr>
      </w:pPr>
    </w:p>
    <w:p w:rsidR="000D1F7B" w:rsidRPr="000D1F7B" w:rsidRDefault="000D1F7B" w:rsidP="000D1F7B">
      <w:pPr>
        <w:pStyle w:val="ConsPlusNonformat"/>
        <w:widowControl/>
        <w:jc w:val="both"/>
        <w:rPr>
          <w:rFonts w:ascii="Times New Roman" w:hAnsi="Times New Roman" w:cs="Times New Roman"/>
          <w:sz w:val="24"/>
          <w:szCs w:val="24"/>
        </w:rPr>
      </w:pP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Руководитель/</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индивидуальный предприниматель</w:t>
      </w:r>
      <w:r w:rsidRPr="000D1F7B">
        <w:rPr>
          <w:rFonts w:ascii="Times New Roman" w:hAnsi="Times New Roman" w:cs="Times New Roman"/>
          <w:sz w:val="24"/>
          <w:szCs w:val="24"/>
        </w:rPr>
        <w:t xml:space="preserve">  _______________      _____________________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rPr>
        <w:t xml:space="preserve">                                                                                       (подпись)                 (расшифровка подписи)</w:t>
      </w:r>
    </w:p>
    <w:p w:rsidR="000D1F7B" w:rsidRPr="000D1F7B" w:rsidRDefault="000D1F7B" w:rsidP="000D1F7B">
      <w:pPr>
        <w:pStyle w:val="ConsPlusNonformat"/>
        <w:widowControl/>
        <w:rPr>
          <w:rFonts w:ascii="Times New Roman" w:hAnsi="Times New Roman" w:cs="Times New Roman"/>
          <w:sz w:val="24"/>
          <w:szCs w:val="24"/>
        </w:rPr>
      </w:pPr>
      <w:r w:rsidRPr="000D1F7B">
        <w:rPr>
          <w:rFonts w:ascii="Times New Roman" w:hAnsi="Times New Roman" w:cs="Times New Roman"/>
          <w:sz w:val="28"/>
          <w:szCs w:val="28"/>
        </w:rPr>
        <w:t>Главный бухгалтер</w:t>
      </w:r>
      <w:r w:rsidRPr="000D1F7B">
        <w:rPr>
          <w:rFonts w:ascii="Times New Roman" w:hAnsi="Times New Roman" w:cs="Times New Roman"/>
          <w:sz w:val="24"/>
          <w:szCs w:val="24"/>
        </w:rPr>
        <w:t xml:space="preserve">                                  _______________      _______________________</w:t>
      </w:r>
    </w:p>
    <w:p w:rsidR="000D1F7B" w:rsidRPr="000D1F7B" w:rsidRDefault="000D1F7B" w:rsidP="000D1F7B">
      <w:pPr>
        <w:pStyle w:val="ConsPlusNonformat"/>
        <w:widowControl/>
        <w:rPr>
          <w:rFonts w:ascii="Times New Roman" w:hAnsi="Times New Roman" w:cs="Times New Roman"/>
        </w:rPr>
      </w:pPr>
      <w:r w:rsidRPr="000D1F7B">
        <w:rPr>
          <w:rFonts w:ascii="Times New Roman" w:hAnsi="Times New Roman" w:cs="Times New Roman"/>
          <w:sz w:val="24"/>
          <w:szCs w:val="24"/>
        </w:rPr>
        <w:t xml:space="preserve">    М.П.                                                                    </w:t>
      </w:r>
      <w:r w:rsidRPr="000D1F7B">
        <w:rPr>
          <w:rFonts w:ascii="Times New Roman" w:hAnsi="Times New Roman" w:cs="Times New Roman"/>
        </w:rPr>
        <w:t>(подпись)                 (расшифровка подписи)</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rPr>
      </w:pPr>
    </w:p>
    <w:p w:rsidR="000D1F7B" w:rsidRPr="000D1F7B" w:rsidRDefault="000D1F7B" w:rsidP="000D1F7B">
      <w:pPr>
        <w:pStyle w:val="ConsPlusNonformat"/>
        <w:widowControl/>
        <w:rPr>
          <w:rFonts w:ascii="Times New Roman" w:hAnsi="Times New Roman" w:cs="Times New Roman"/>
          <w:sz w:val="28"/>
          <w:szCs w:val="28"/>
        </w:rPr>
      </w:pPr>
      <w:r w:rsidRPr="000D1F7B">
        <w:rPr>
          <w:rFonts w:ascii="Times New Roman" w:hAnsi="Times New Roman" w:cs="Times New Roman"/>
          <w:sz w:val="28"/>
          <w:szCs w:val="28"/>
        </w:rPr>
        <w:t>Дата составления отчета «___» __________ 20__ г.</w:t>
      </w: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widowControl/>
        <w:jc w:val="center"/>
        <w:rPr>
          <w:rFonts w:ascii="Times New Roman" w:hAnsi="Times New Roman" w:cs="Times New Roman"/>
        </w:rPr>
      </w:pPr>
    </w:p>
    <w:p w:rsidR="000D1F7B" w:rsidRPr="000D1F7B" w:rsidRDefault="000D1F7B" w:rsidP="000D1F7B">
      <w:pPr>
        <w:pStyle w:val="ConsPlusNonformat"/>
        <w:jc w:val="center"/>
        <w:rPr>
          <w:rFonts w:ascii="Times New Roman" w:hAnsi="Times New Roman" w:cs="Times New Roman"/>
          <w:sz w:val="24"/>
          <w:szCs w:val="24"/>
        </w:rPr>
      </w:pPr>
      <w:r w:rsidRPr="000D1F7B">
        <w:rPr>
          <w:rFonts w:ascii="Times New Roman" w:hAnsi="Times New Roman" w:cs="Times New Roman"/>
          <w:sz w:val="24"/>
          <w:szCs w:val="24"/>
        </w:rPr>
        <w:t>_______________</w:t>
      </w:r>
    </w:p>
    <w:p w:rsidR="00812B1A" w:rsidRPr="000D1F7B" w:rsidRDefault="00812B1A" w:rsidP="000D1F7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A4179" w:rsidRPr="000D1F7B" w:rsidRDefault="006A4179" w:rsidP="000D1F7B">
      <w:pPr>
        <w:widowControl w:val="0"/>
        <w:autoSpaceDE w:val="0"/>
        <w:autoSpaceDN w:val="0"/>
        <w:adjustRightInd w:val="0"/>
        <w:spacing w:after="0" w:line="240" w:lineRule="auto"/>
        <w:jc w:val="center"/>
        <w:rPr>
          <w:rFonts w:ascii="Times New Roman" w:hAnsi="Times New Roman" w:cs="Times New Roman"/>
          <w:sz w:val="28"/>
          <w:szCs w:val="28"/>
        </w:rPr>
      </w:pPr>
      <w:bookmarkStart w:id="112" w:name="_GoBack"/>
      <w:bookmarkEnd w:id="112"/>
    </w:p>
    <w:sectPr w:rsidR="006A4179" w:rsidRPr="000D1F7B" w:rsidSect="000E0A99">
      <w:pgSz w:w="11905" w:h="16838"/>
      <w:pgMar w:top="1134"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F1" w:rsidRDefault="00FD0DF1" w:rsidP="00FD0DF1">
      <w:pPr>
        <w:spacing w:after="0" w:line="240" w:lineRule="auto"/>
      </w:pPr>
      <w:r>
        <w:separator/>
      </w:r>
    </w:p>
  </w:endnote>
  <w:endnote w:type="continuationSeparator" w:id="1">
    <w:p w:rsidR="00FD0DF1" w:rsidRDefault="00FD0DF1" w:rsidP="00FD0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Medium Cond">
    <w:charset w:val="CC"/>
    <w:family w:val="swiss"/>
    <w:pitch w:val="variable"/>
    <w:sig w:usb0="00000287" w:usb1="00000000" w:usb2="00000000" w:usb3="00000000" w:csb0="0000009F" w:csb1="00000000"/>
  </w:font>
  <w:font w:name="Helios">
    <w:altName w:val="Arial"/>
    <w:panose1 w:val="00000000000000000000"/>
    <w:charset w:val="CC"/>
    <w:family w:val="swiss"/>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B94776" w:rsidP="0085414B">
    <w:pPr>
      <w:pStyle w:val="a6"/>
      <w:framePr w:wrap="around" w:vAnchor="text" w:hAnchor="margin" w:xAlign="right" w:y="1"/>
      <w:rPr>
        <w:rStyle w:val="a5"/>
      </w:rPr>
    </w:pPr>
    <w:r>
      <w:rPr>
        <w:rStyle w:val="a5"/>
      </w:rPr>
      <w:fldChar w:fldCharType="begin"/>
    </w:r>
    <w:r w:rsidR="000D1F7B">
      <w:rPr>
        <w:rStyle w:val="a5"/>
      </w:rPr>
      <w:instrText xml:space="preserve">PAGE  </w:instrText>
    </w:r>
    <w:r>
      <w:rPr>
        <w:rStyle w:val="a5"/>
      </w:rPr>
      <w:fldChar w:fldCharType="end"/>
    </w:r>
  </w:p>
  <w:p w:rsidR="000D1F7B" w:rsidRDefault="000D1F7B" w:rsidP="0085414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F1" w:rsidRDefault="00FD0DF1" w:rsidP="00FD0DF1">
      <w:pPr>
        <w:spacing w:after="0" w:line="240" w:lineRule="auto"/>
      </w:pPr>
      <w:r>
        <w:separator/>
      </w:r>
    </w:p>
  </w:footnote>
  <w:footnote w:type="continuationSeparator" w:id="1">
    <w:p w:rsidR="00FD0DF1" w:rsidRDefault="00FD0DF1" w:rsidP="00FD0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1A" w:rsidRDefault="00B94776" w:rsidP="00812B1A">
    <w:pPr>
      <w:pStyle w:val="a3"/>
      <w:framePr w:wrap="auto" w:vAnchor="text" w:hAnchor="margin" w:xAlign="center" w:y="1"/>
      <w:rPr>
        <w:rStyle w:val="a5"/>
      </w:rPr>
    </w:pPr>
    <w:r>
      <w:rPr>
        <w:rStyle w:val="a5"/>
      </w:rPr>
      <w:fldChar w:fldCharType="begin"/>
    </w:r>
    <w:r w:rsidR="00812B1A">
      <w:rPr>
        <w:rStyle w:val="a5"/>
      </w:rPr>
      <w:instrText xml:space="preserve">PAGE  </w:instrText>
    </w:r>
    <w:r>
      <w:rPr>
        <w:rStyle w:val="a5"/>
      </w:rPr>
      <w:fldChar w:fldCharType="end"/>
    </w:r>
  </w:p>
  <w:p w:rsidR="00812B1A" w:rsidRDefault="00812B1A">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0D1F7B">
    <w:pPr>
      <w:pStyle w:val="a3"/>
      <w:jc w:val="center"/>
    </w:pPr>
  </w:p>
  <w:p w:rsidR="000D1F7B" w:rsidRDefault="000D1F7B">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B94776">
    <w:pPr>
      <w:pStyle w:val="a3"/>
      <w:jc w:val="center"/>
    </w:pPr>
    <w:r>
      <w:fldChar w:fldCharType="begin"/>
    </w:r>
    <w:r w:rsidR="000D1F7B">
      <w:instrText xml:space="preserve"> PAGE   \* MERGEFORMAT </w:instrText>
    </w:r>
    <w:r>
      <w:fldChar w:fldCharType="separate"/>
    </w:r>
    <w:r w:rsidR="00EA64E1">
      <w:rPr>
        <w:noProof/>
      </w:rPr>
      <w:t>143</w:t>
    </w:r>
    <w:r>
      <w:rPr>
        <w:noProof/>
      </w:rPr>
      <w:fldChar w:fldCharType="end"/>
    </w:r>
  </w:p>
  <w:p w:rsidR="000D1F7B" w:rsidRDefault="000D1F7B">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0D1F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1A" w:rsidRPr="008E496D" w:rsidRDefault="00B94776" w:rsidP="00812B1A">
    <w:pPr>
      <w:pStyle w:val="a3"/>
      <w:framePr w:wrap="auto" w:vAnchor="text" w:hAnchor="margin" w:xAlign="center" w:y="1"/>
      <w:rPr>
        <w:rStyle w:val="a5"/>
        <w:sz w:val="24"/>
        <w:szCs w:val="24"/>
      </w:rPr>
    </w:pPr>
    <w:r w:rsidRPr="008E496D">
      <w:rPr>
        <w:rStyle w:val="a5"/>
        <w:sz w:val="24"/>
        <w:szCs w:val="24"/>
      </w:rPr>
      <w:fldChar w:fldCharType="begin"/>
    </w:r>
    <w:r w:rsidR="00812B1A" w:rsidRPr="008E496D">
      <w:rPr>
        <w:rStyle w:val="a5"/>
        <w:sz w:val="24"/>
        <w:szCs w:val="24"/>
      </w:rPr>
      <w:instrText xml:space="preserve">PAGE  </w:instrText>
    </w:r>
    <w:r w:rsidRPr="008E496D">
      <w:rPr>
        <w:rStyle w:val="a5"/>
        <w:sz w:val="24"/>
        <w:szCs w:val="24"/>
      </w:rPr>
      <w:fldChar w:fldCharType="separate"/>
    </w:r>
    <w:r w:rsidR="00EA64E1">
      <w:rPr>
        <w:rStyle w:val="a5"/>
        <w:noProof/>
        <w:sz w:val="24"/>
        <w:szCs w:val="24"/>
      </w:rPr>
      <w:t>98</w:t>
    </w:r>
    <w:r w:rsidRPr="008E496D">
      <w:rPr>
        <w:rStyle w:val="a5"/>
        <w:sz w:val="24"/>
        <w:szCs w:val="24"/>
      </w:rPr>
      <w:fldChar w:fldCharType="end"/>
    </w:r>
  </w:p>
  <w:p w:rsidR="00812B1A" w:rsidRDefault="00812B1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1A" w:rsidRDefault="00812B1A" w:rsidP="00812B1A">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B94776" w:rsidP="0085414B">
    <w:pPr>
      <w:pStyle w:val="a3"/>
      <w:framePr w:wrap="around" w:vAnchor="text" w:hAnchor="margin" w:xAlign="center" w:y="1"/>
      <w:rPr>
        <w:rStyle w:val="a5"/>
      </w:rPr>
    </w:pPr>
    <w:r>
      <w:rPr>
        <w:rStyle w:val="a5"/>
      </w:rPr>
      <w:fldChar w:fldCharType="begin"/>
    </w:r>
    <w:r w:rsidR="000D1F7B">
      <w:rPr>
        <w:rStyle w:val="a5"/>
      </w:rPr>
      <w:instrText xml:space="preserve">PAGE  </w:instrText>
    </w:r>
    <w:r>
      <w:rPr>
        <w:rStyle w:val="a5"/>
      </w:rPr>
      <w:fldChar w:fldCharType="end"/>
    </w:r>
  </w:p>
  <w:p w:rsidR="000D1F7B" w:rsidRDefault="000D1F7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B94776" w:rsidP="0085414B">
    <w:pPr>
      <w:pStyle w:val="a3"/>
      <w:framePr w:wrap="around" w:vAnchor="text" w:hAnchor="margin" w:xAlign="center" w:y="1"/>
      <w:rPr>
        <w:rStyle w:val="a5"/>
      </w:rPr>
    </w:pPr>
    <w:r>
      <w:rPr>
        <w:rStyle w:val="a5"/>
      </w:rPr>
      <w:fldChar w:fldCharType="begin"/>
    </w:r>
    <w:r w:rsidR="000D1F7B">
      <w:rPr>
        <w:rStyle w:val="a5"/>
      </w:rPr>
      <w:instrText xml:space="preserve">PAGE  </w:instrText>
    </w:r>
    <w:r>
      <w:rPr>
        <w:rStyle w:val="a5"/>
      </w:rPr>
      <w:fldChar w:fldCharType="separate"/>
    </w:r>
    <w:r w:rsidR="00EA64E1">
      <w:rPr>
        <w:rStyle w:val="a5"/>
        <w:noProof/>
      </w:rPr>
      <w:t>112</w:t>
    </w:r>
    <w:r>
      <w:rPr>
        <w:rStyle w:val="a5"/>
      </w:rPr>
      <w:fldChar w:fldCharType="end"/>
    </w:r>
  </w:p>
  <w:p w:rsidR="000D1F7B" w:rsidRDefault="000D1F7B">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B94776" w:rsidP="0085414B">
    <w:pPr>
      <w:pStyle w:val="a3"/>
      <w:framePr w:wrap="around" w:vAnchor="text" w:hAnchor="margin" w:xAlign="center" w:y="1"/>
      <w:rPr>
        <w:rStyle w:val="a5"/>
      </w:rPr>
    </w:pPr>
    <w:r>
      <w:rPr>
        <w:rStyle w:val="a5"/>
      </w:rPr>
      <w:fldChar w:fldCharType="begin"/>
    </w:r>
    <w:r w:rsidR="000D1F7B">
      <w:rPr>
        <w:rStyle w:val="a5"/>
      </w:rPr>
      <w:instrText xml:space="preserve">PAGE  </w:instrText>
    </w:r>
    <w:r>
      <w:rPr>
        <w:rStyle w:val="a5"/>
      </w:rPr>
      <w:fldChar w:fldCharType="separate"/>
    </w:r>
    <w:r w:rsidR="00EA64E1">
      <w:rPr>
        <w:rStyle w:val="a5"/>
        <w:noProof/>
      </w:rPr>
      <w:t>117</w:t>
    </w:r>
    <w:r>
      <w:rPr>
        <w:rStyle w:val="a5"/>
      </w:rPr>
      <w:fldChar w:fldCharType="end"/>
    </w:r>
  </w:p>
  <w:p w:rsidR="000D1F7B" w:rsidRDefault="000D1F7B">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0D1F7B">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B94776" w:rsidP="0085414B">
    <w:pPr>
      <w:pStyle w:val="a3"/>
      <w:framePr w:wrap="around" w:vAnchor="text" w:hAnchor="margin" w:xAlign="center" w:y="1"/>
      <w:rPr>
        <w:rStyle w:val="a5"/>
      </w:rPr>
    </w:pPr>
    <w:r>
      <w:rPr>
        <w:rStyle w:val="a5"/>
      </w:rPr>
      <w:fldChar w:fldCharType="begin"/>
    </w:r>
    <w:r w:rsidR="000D1F7B">
      <w:rPr>
        <w:rStyle w:val="a5"/>
      </w:rPr>
      <w:instrText xml:space="preserve">PAGE  </w:instrText>
    </w:r>
    <w:r>
      <w:rPr>
        <w:rStyle w:val="a5"/>
      </w:rPr>
      <w:fldChar w:fldCharType="end"/>
    </w:r>
  </w:p>
  <w:p w:rsidR="000D1F7B" w:rsidRDefault="000D1F7B">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B94776" w:rsidP="0085414B">
    <w:pPr>
      <w:pStyle w:val="a3"/>
      <w:framePr w:wrap="around" w:vAnchor="text" w:hAnchor="margin" w:xAlign="center" w:y="1"/>
      <w:rPr>
        <w:rStyle w:val="a5"/>
      </w:rPr>
    </w:pPr>
    <w:r>
      <w:rPr>
        <w:rStyle w:val="a5"/>
      </w:rPr>
      <w:fldChar w:fldCharType="begin"/>
    </w:r>
    <w:r w:rsidR="000D1F7B">
      <w:rPr>
        <w:rStyle w:val="a5"/>
      </w:rPr>
      <w:instrText xml:space="preserve">PAGE  </w:instrText>
    </w:r>
    <w:r>
      <w:rPr>
        <w:rStyle w:val="a5"/>
      </w:rPr>
      <w:fldChar w:fldCharType="separate"/>
    </w:r>
    <w:r w:rsidR="00EA64E1">
      <w:rPr>
        <w:rStyle w:val="a5"/>
        <w:noProof/>
      </w:rPr>
      <w:t>128</w:t>
    </w:r>
    <w:r>
      <w:rPr>
        <w:rStyle w:val="a5"/>
      </w:rPr>
      <w:fldChar w:fldCharType="end"/>
    </w:r>
  </w:p>
  <w:p w:rsidR="000D1F7B" w:rsidRDefault="000D1F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883"/>
    <w:multiLevelType w:val="hybridMultilevel"/>
    <w:tmpl w:val="82B28CE4"/>
    <w:lvl w:ilvl="0" w:tplc="557CFBC6">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ABF6C49"/>
    <w:multiLevelType w:val="hybridMultilevel"/>
    <w:tmpl w:val="30DA6EB0"/>
    <w:lvl w:ilvl="0" w:tplc="E9D06B14">
      <w:start w:val="1"/>
      <w:numFmt w:val="decimal"/>
      <w:lvlText w:val="%1)"/>
      <w:lvlJc w:val="left"/>
      <w:pPr>
        <w:ind w:left="2119" w:hanging="1410"/>
      </w:pPr>
      <w:rPr>
        <w:rFonts w:ascii="Times New Roman" w:eastAsiaTheme="minorHAnsi"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EDF16D0"/>
    <w:multiLevelType w:val="hybridMultilevel"/>
    <w:tmpl w:val="0CB61EC2"/>
    <w:lvl w:ilvl="0" w:tplc="1D024402">
      <w:start w:val="1"/>
      <w:numFmt w:val="decimal"/>
      <w:lvlText w:val="%1."/>
      <w:lvlJc w:val="left"/>
      <w:pPr>
        <w:tabs>
          <w:tab w:val="num" w:pos="1916"/>
        </w:tabs>
        <w:ind w:left="1916" w:hanging="106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2D9447D0"/>
    <w:multiLevelType w:val="hybridMultilevel"/>
    <w:tmpl w:val="ED8E16B4"/>
    <w:lvl w:ilvl="0" w:tplc="AD94A4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6B7902"/>
    <w:multiLevelType w:val="hybridMultilevel"/>
    <w:tmpl w:val="4C06E96E"/>
    <w:lvl w:ilvl="0" w:tplc="FE92D4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CFE1DED"/>
    <w:multiLevelType w:val="multilevel"/>
    <w:tmpl w:val="6408F72A"/>
    <w:lvl w:ilvl="0">
      <w:start w:val="6"/>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4A2A7B64"/>
    <w:multiLevelType w:val="multilevel"/>
    <w:tmpl w:val="8B1EA9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62C14008"/>
    <w:multiLevelType w:val="hybridMultilevel"/>
    <w:tmpl w:val="1BBA12A0"/>
    <w:lvl w:ilvl="0" w:tplc="530A1F46">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2EC3BA0"/>
    <w:multiLevelType w:val="hybridMultilevel"/>
    <w:tmpl w:val="48707A7C"/>
    <w:lvl w:ilvl="0" w:tplc="D3F295D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774F7311"/>
    <w:multiLevelType w:val="hybridMultilevel"/>
    <w:tmpl w:val="0F0A6572"/>
    <w:lvl w:ilvl="0" w:tplc="4628BD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FE5493"/>
    <w:rsid w:val="00044CD9"/>
    <w:rsid w:val="000D1F7B"/>
    <w:rsid w:val="000E0A99"/>
    <w:rsid w:val="001D313B"/>
    <w:rsid w:val="004232DC"/>
    <w:rsid w:val="00573619"/>
    <w:rsid w:val="00575C88"/>
    <w:rsid w:val="006A4179"/>
    <w:rsid w:val="006B3894"/>
    <w:rsid w:val="00712029"/>
    <w:rsid w:val="00812B1A"/>
    <w:rsid w:val="0082401C"/>
    <w:rsid w:val="008372E6"/>
    <w:rsid w:val="009D66C4"/>
    <w:rsid w:val="00B94776"/>
    <w:rsid w:val="00D11C74"/>
    <w:rsid w:val="00EA64E1"/>
    <w:rsid w:val="00FD0DF1"/>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F1"/>
  </w:style>
  <w:style w:type="paragraph" w:styleId="1">
    <w:name w:val="heading 1"/>
    <w:basedOn w:val="a"/>
    <w:next w:val="a"/>
    <w:link w:val="10"/>
    <w:uiPriority w:val="99"/>
    <w:qFormat/>
    <w:rsid w:val="001D31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1D313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1D313B"/>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1D313B"/>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9"/>
    <w:qFormat/>
    <w:rsid w:val="001D313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D6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D66C4"/>
    <w:rPr>
      <w:rFonts w:ascii="Arial" w:eastAsia="Times New Roman" w:hAnsi="Arial" w:cs="Arial"/>
      <w:sz w:val="20"/>
      <w:szCs w:val="20"/>
      <w:lang w:eastAsia="ru-RU"/>
    </w:rPr>
  </w:style>
  <w:style w:type="character" w:customStyle="1" w:styleId="21">
    <w:name w:val="Основной текст 2 Знак"/>
    <w:link w:val="22"/>
    <w:uiPriority w:val="99"/>
    <w:locked/>
    <w:rsid w:val="00712029"/>
    <w:rPr>
      <w:rFonts w:ascii="Calibri" w:hAnsi="Calibri"/>
      <w:sz w:val="24"/>
    </w:rPr>
  </w:style>
  <w:style w:type="paragraph" w:styleId="22">
    <w:name w:val="Body Text 2"/>
    <w:basedOn w:val="a"/>
    <w:link w:val="21"/>
    <w:uiPriority w:val="99"/>
    <w:rsid w:val="00712029"/>
    <w:pPr>
      <w:spacing w:after="120" w:line="480" w:lineRule="auto"/>
    </w:pPr>
    <w:rPr>
      <w:rFonts w:ascii="Calibri" w:hAnsi="Calibri"/>
      <w:sz w:val="24"/>
    </w:rPr>
  </w:style>
  <w:style w:type="character" w:customStyle="1" w:styleId="210">
    <w:name w:val="Основной текст 2 Знак1"/>
    <w:basedOn w:val="a0"/>
    <w:uiPriority w:val="99"/>
    <w:rsid w:val="00712029"/>
  </w:style>
  <w:style w:type="character" w:customStyle="1" w:styleId="10">
    <w:name w:val="Заголовок 1 Знак"/>
    <w:basedOn w:val="a0"/>
    <w:link w:val="1"/>
    <w:uiPriority w:val="99"/>
    <w:rsid w:val="001D313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1D313B"/>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D313B"/>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D313B"/>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1D313B"/>
    <w:rPr>
      <w:rFonts w:ascii="Times New Roman" w:eastAsia="Times New Roman" w:hAnsi="Times New Roman" w:cs="Times New Roman"/>
      <w:b/>
      <w:bCs/>
      <w:i/>
      <w:iCs/>
      <w:sz w:val="26"/>
      <w:szCs w:val="26"/>
      <w:lang w:eastAsia="ru-RU"/>
    </w:rPr>
  </w:style>
  <w:style w:type="paragraph" w:styleId="a3">
    <w:name w:val="header"/>
    <w:basedOn w:val="a"/>
    <w:link w:val="a4"/>
    <w:uiPriority w:val="99"/>
    <w:rsid w:val="001D313B"/>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4">
    <w:name w:val="Верхний колонтитул Знак"/>
    <w:basedOn w:val="a0"/>
    <w:link w:val="a3"/>
    <w:uiPriority w:val="99"/>
    <w:rsid w:val="001D313B"/>
    <w:rPr>
      <w:rFonts w:ascii="Times New Roman" w:eastAsia="Times New Roman" w:hAnsi="Times New Roman" w:cs="Times New Roman"/>
      <w:color w:val="212121"/>
      <w:sz w:val="28"/>
      <w:szCs w:val="28"/>
      <w:lang w:eastAsia="ru-RU"/>
    </w:rPr>
  </w:style>
  <w:style w:type="character" w:styleId="a5">
    <w:name w:val="page number"/>
    <w:uiPriority w:val="99"/>
    <w:rsid w:val="001D313B"/>
    <w:rPr>
      <w:rFonts w:cs="Times New Roman"/>
    </w:rPr>
  </w:style>
  <w:style w:type="paragraph" w:customStyle="1" w:styleId="23">
    <w:name w:val="Абзац списка2"/>
    <w:basedOn w:val="a"/>
    <w:uiPriority w:val="99"/>
    <w:rsid w:val="001D313B"/>
    <w:pPr>
      <w:spacing w:after="0" w:line="240" w:lineRule="auto"/>
      <w:ind w:left="720"/>
    </w:pPr>
    <w:rPr>
      <w:rFonts w:ascii="Times New Roman" w:eastAsia="Times New Roman" w:hAnsi="Times New Roman" w:cs="Times New Roman"/>
      <w:sz w:val="28"/>
      <w:szCs w:val="20"/>
      <w:lang w:eastAsia="ru-RU"/>
    </w:rPr>
  </w:style>
  <w:style w:type="paragraph" w:styleId="a6">
    <w:name w:val="footer"/>
    <w:basedOn w:val="a"/>
    <w:link w:val="a7"/>
    <w:uiPriority w:val="99"/>
    <w:rsid w:val="001D313B"/>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7">
    <w:name w:val="Нижний колонтитул Знак"/>
    <w:basedOn w:val="a0"/>
    <w:link w:val="a6"/>
    <w:uiPriority w:val="99"/>
    <w:rsid w:val="001D313B"/>
    <w:rPr>
      <w:rFonts w:ascii="Times New Roman" w:eastAsia="Times New Roman" w:hAnsi="Times New Roman" w:cs="Times New Roman"/>
      <w:color w:val="212121"/>
      <w:sz w:val="28"/>
      <w:szCs w:val="28"/>
      <w:lang w:eastAsia="ru-RU"/>
    </w:rPr>
  </w:style>
  <w:style w:type="paragraph" w:styleId="a8">
    <w:name w:val="Balloon Text"/>
    <w:basedOn w:val="a"/>
    <w:link w:val="a9"/>
    <w:uiPriority w:val="99"/>
    <w:semiHidden/>
    <w:rsid w:val="001D313B"/>
    <w:pPr>
      <w:spacing w:after="0" w:line="240" w:lineRule="auto"/>
    </w:pPr>
    <w:rPr>
      <w:rFonts w:ascii="Tahoma" w:eastAsia="Times New Roman" w:hAnsi="Tahoma" w:cs="Tahoma"/>
      <w:color w:val="212121"/>
      <w:sz w:val="16"/>
      <w:szCs w:val="16"/>
      <w:lang w:eastAsia="ru-RU"/>
    </w:rPr>
  </w:style>
  <w:style w:type="character" w:customStyle="1" w:styleId="a9">
    <w:name w:val="Текст выноски Знак"/>
    <w:basedOn w:val="a0"/>
    <w:link w:val="a8"/>
    <w:uiPriority w:val="99"/>
    <w:semiHidden/>
    <w:rsid w:val="001D313B"/>
    <w:rPr>
      <w:rFonts w:ascii="Tahoma" w:eastAsia="Times New Roman" w:hAnsi="Tahoma" w:cs="Tahoma"/>
      <w:color w:val="212121"/>
      <w:sz w:val="16"/>
      <w:szCs w:val="16"/>
      <w:lang w:eastAsia="ru-RU"/>
    </w:rPr>
  </w:style>
  <w:style w:type="character" w:styleId="aa">
    <w:name w:val="annotation reference"/>
    <w:uiPriority w:val="99"/>
    <w:rsid w:val="001D313B"/>
    <w:rPr>
      <w:sz w:val="16"/>
      <w:szCs w:val="16"/>
    </w:rPr>
  </w:style>
  <w:style w:type="paragraph" w:styleId="ab">
    <w:name w:val="annotation text"/>
    <w:basedOn w:val="a"/>
    <w:link w:val="ac"/>
    <w:uiPriority w:val="99"/>
    <w:rsid w:val="001D313B"/>
    <w:pPr>
      <w:spacing w:after="0" w:line="240" w:lineRule="auto"/>
    </w:pPr>
    <w:rPr>
      <w:rFonts w:ascii="Times New Roman" w:eastAsia="Times New Roman" w:hAnsi="Times New Roman" w:cs="Times New Roman"/>
      <w:color w:val="212121"/>
      <w:sz w:val="20"/>
      <w:szCs w:val="20"/>
      <w:lang w:eastAsia="ru-RU"/>
    </w:rPr>
  </w:style>
  <w:style w:type="character" w:customStyle="1" w:styleId="ac">
    <w:name w:val="Текст примечания Знак"/>
    <w:basedOn w:val="a0"/>
    <w:link w:val="ab"/>
    <w:uiPriority w:val="99"/>
    <w:rsid w:val="001D313B"/>
    <w:rPr>
      <w:rFonts w:ascii="Times New Roman" w:eastAsia="Times New Roman" w:hAnsi="Times New Roman" w:cs="Times New Roman"/>
      <w:color w:val="212121"/>
      <w:sz w:val="20"/>
      <w:szCs w:val="20"/>
      <w:lang w:eastAsia="ru-RU"/>
    </w:rPr>
  </w:style>
  <w:style w:type="paragraph" w:styleId="ad">
    <w:name w:val="annotation subject"/>
    <w:basedOn w:val="ab"/>
    <w:next w:val="ab"/>
    <w:link w:val="ae"/>
    <w:uiPriority w:val="99"/>
    <w:rsid w:val="001D313B"/>
    <w:rPr>
      <w:b/>
      <w:bCs/>
    </w:rPr>
  </w:style>
  <w:style w:type="character" w:customStyle="1" w:styleId="ae">
    <w:name w:val="Тема примечания Знак"/>
    <w:basedOn w:val="ac"/>
    <w:link w:val="ad"/>
    <w:uiPriority w:val="99"/>
    <w:rsid w:val="001D313B"/>
    <w:rPr>
      <w:rFonts w:ascii="Times New Roman" w:eastAsia="Times New Roman" w:hAnsi="Times New Roman" w:cs="Times New Roman"/>
      <w:b/>
      <w:bCs/>
      <w:color w:val="212121"/>
      <w:sz w:val="20"/>
      <w:szCs w:val="20"/>
      <w:lang w:eastAsia="ru-RU"/>
    </w:rPr>
  </w:style>
  <w:style w:type="paragraph" w:customStyle="1" w:styleId="ConsPlusTitle">
    <w:name w:val="ConsPlusTitle"/>
    <w:uiPriority w:val="99"/>
    <w:rsid w:val="001D31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Заголовок 1 Знак1"/>
    <w:locked/>
    <w:rsid w:val="001D313B"/>
    <w:rPr>
      <w:rFonts w:ascii="Arial" w:eastAsia="Times New Roman" w:hAnsi="Arial" w:cs="Arial"/>
      <w:b/>
      <w:bCs/>
      <w:kern w:val="32"/>
      <w:sz w:val="32"/>
      <w:szCs w:val="32"/>
      <w:lang w:eastAsia="ru-RU"/>
    </w:rPr>
  </w:style>
  <w:style w:type="paragraph" w:customStyle="1" w:styleId="af">
    <w:name w:val="я"/>
    <w:basedOn w:val="1"/>
    <w:autoRedefine/>
    <w:uiPriority w:val="99"/>
    <w:rsid w:val="001D313B"/>
    <w:pPr>
      <w:spacing w:before="0" w:after="0"/>
    </w:pPr>
    <w:rPr>
      <w:rFonts w:ascii="Times New Roman" w:hAnsi="Times New Roman" w:cs="Times New Roman"/>
      <w:bCs w:val="0"/>
      <w:kern w:val="28"/>
      <w:sz w:val="28"/>
    </w:rPr>
  </w:style>
  <w:style w:type="paragraph" w:customStyle="1" w:styleId="31">
    <w:name w:val="Стиль3"/>
    <w:basedOn w:val="2"/>
    <w:uiPriority w:val="99"/>
    <w:rsid w:val="001D313B"/>
    <w:pPr>
      <w:spacing w:before="0" w:after="0"/>
      <w:ind w:firstLine="709"/>
      <w:jc w:val="both"/>
    </w:pPr>
    <w:rPr>
      <w:rFonts w:ascii="Times New Roman" w:hAnsi="Times New Roman" w:cs="Times New Roman"/>
      <w:b w:val="0"/>
      <w:bCs w:val="0"/>
      <w:i w:val="0"/>
      <w:iCs w:val="0"/>
      <w:color w:val="000000"/>
      <w:szCs w:val="20"/>
    </w:rPr>
  </w:style>
  <w:style w:type="paragraph" w:customStyle="1" w:styleId="24">
    <w:name w:val="Стиль2"/>
    <w:basedOn w:val="a"/>
    <w:autoRedefine/>
    <w:uiPriority w:val="99"/>
    <w:rsid w:val="001D313B"/>
    <w:pPr>
      <w:autoSpaceDE w:val="0"/>
      <w:autoSpaceDN w:val="0"/>
      <w:spacing w:after="0" w:line="240" w:lineRule="auto"/>
      <w:jc w:val="center"/>
    </w:pPr>
    <w:rPr>
      <w:rFonts w:ascii="Times New Roman" w:eastAsia="Times New Roman" w:hAnsi="Times New Roman" w:cs="Times New Roman"/>
      <w:noProof/>
      <w:sz w:val="28"/>
      <w:szCs w:val="20"/>
      <w:lang w:eastAsia="ru-RU"/>
    </w:rPr>
  </w:style>
  <w:style w:type="paragraph" w:styleId="af0">
    <w:name w:val="Title"/>
    <w:basedOn w:val="a"/>
    <w:link w:val="af1"/>
    <w:uiPriority w:val="99"/>
    <w:qFormat/>
    <w:rsid w:val="001D313B"/>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99"/>
    <w:rsid w:val="001D313B"/>
    <w:rPr>
      <w:rFonts w:ascii="Times New Roman" w:eastAsia="Times New Roman" w:hAnsi="Times New Roman" w:cs="Times New Roman"/>
      <w:b/>
      <w:sz w:val="28"/>
      <w:szCs w:val="20"/>
      <w:lang w:eastAsia="ru-RU"/>
    </w:rPr>
  </w:style>
  <w:style w:type="paragraph" w:customStyle="1" w:styleId="ConsTitle">
    <w:name w:val="ConsTitle"/>
    <w:uiPriority w:val="99"/>
    <w:rsid w:val="001D31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Абзац списка1"/>
    <w:basedOn w:val="a"/>
    <w:link w:val="ListParagraphChar"/>
    <w:uiPriority w:val="99"/>
    <w:rsid w:val="001D313B"/>
    <w:pPr>
      <w:spacing w:after="0" w:line="240" w:lineRule="auto"/>
      <w:ind w:left="720"/>
    </w:pPr>
    <w:rPr>
      <w:rFonts w:ascii="Times New Roman" w:eastAsia="Times New Roman" w:hAnsi="Times New Roman" w:cs="Times New Roman"/>
      <w:sz w:val="24"/>
      <w:szCs w:val="24"/>
      <w:lang w:eastAsia="ru-RU"/>
    </w:rPr>
  </w:style>
  <w:style w:type="paragraph" w:styleId="af2">
    <w:name w:val="Body Text"/>
    <w:basedOn w:val="a"/>
    <w:link w:val="af3"/>
    <w:uiPriority w:val="99"/>
    <w:rsid w:val="001D313B"/>
    <w:pPr>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f3">
    <w:name w:val="Основной текст Знак"/>
    <w:basedOn w:val="a0"/>
    <w:link w:val="af2"/>
    <w:uiPriority w:val="99"/>
    <w:rsid w:val="001D313B"/>
    <w:rPr>
      <w:rFonts w:ascii="Times New Roman" w:eastAsia="Times New Roman" w:hAnsi="Times New Roman" w:cs="Times New Roman"/>
      <w:b/>
      <w:sz w:val="28"/>
      <w:szCs w:val="28"/>
      <w:lang w:eastAsia="ru-RU"/>
    </w:rPr>
  </w:style>
  <w:style w:type="character" w:customStyle="1" w:styleId="13">
    <w:name w:val="Знак Знак1"/>
    <w:rsid w:val="001D313B"/>
    <w:rPr>
      <w:sz w:val="24"/>
      <w:lang w:val="ru-RU" w:eastAsia="ru-RU"/>
    </w:rPr>
  </w:style>
  <w:style w:type="paragraph" w:customStyle="1" w:styleId="14">
    <w:name w:val="1"/>
    <w:basedOn w:val="a"/>
    <w:autoRedefine/>
    <w:uiPriority w:val="99"/>
    <w:rsid w:val="001D313B"/>
    <w:pPr>
      <w:spacing w:line="240" w:lineRule="exact"/>
    </w:pPr>
    <w:rPr>
      <w:rFonts w:ascii="Times New Roman" w:eastAsia="Times New Roman" w:hAnsi="Times New Roman" w:cs="Times New Roman"/>
      <w:sz w:val="28"/>
      <w:szCs w:val="20"/>
      <w:lang w:val="en-US"/>
    </w:rPr>
  </w:style>
  <w:style w:type="paragraph" w:customStyle="1" w:styleId="ConsPlusNonformat">
    <w:name w:val="ConsPlusNonformat"/>
    <w:link w:val="ConsPlusNonformat0"/>
    <w:uiPriority w:val="99"/>
    <w:rsid w:val="001D31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1D313B"/>
    <w:rPr>
      <w:rFonts w:ascii="Courier New" w:eastAsia="Times New Roman" w:hAnsi="Courier New" w:cs="Courier New"/>
      <w:sz w:val="20"/>
      <w:szCs w:val="20"/>
      <w:lang w:eastAsia="ru-RU"/>
    </w:rPr>
  </w:style>
  <w:style w:type="paragraph" w:customStyle="1" w:styleId="ConsPlusCell">
    <w:name w:val="ConsPlusCell"/>
    <w:uiPriority w:val="99"/>
    <w:rsid w:val="001D31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D31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1 Знак"/>
    <w:basedOn w:val="a"/>
    <w:uiPriority w:val="99"/>
    <w:rsid w:val="001D31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1D313B"/>
    <w:pPr>
      <w:spacing w:line="240" w:lineRule="exact"/>
    </w:pPr>
    <w:rPr>
      <w:rFonts w:ascii="Times New Roman" w:eastAsia="Times New Roman" w:hAnsi="Times New Roman" w:cs="Times New Roman"/>
      <w:sz w:val="28"/>
      <w:szCs w:val="20"/>
      <w:lang w:val="en-US"/>
    </w:rPr>
  </w:style>
  <w:style w:type="character" w:customStyle="1" w:styleId="af4">
    <w:name w:val="Гипертекстовая ссылка"/>
    <w:uiPriority w:val="99"/>
    <w:rsid w:val="001D313B"/>
    <w:rPr>
      <w:color w:val="008000"/>
    </w:rPr>
  </w:style>
  <w:style w:type="paragraph" w:customStyle="1" w:styleId="af5">
    <w:name w:val="Прижатый влево"/>
    <w:basedOn w:val="a"/>
    <w:next w:val="a"/>
    <w:uiPriority w:val="99"/>
    <w:rsid w:val="001D313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6">
    <w:name w:val="Знак"/>
    <w:basedOn w:val="a"/>
    <w:uiPriority w:val="99"/>
    <w:rsid w:val="001D313B"/>
    <w:pPr>
      <w:spacing w:line="240" w:lineRule="exact"/>
    </w:pPr>
    <w:rPr>
      <w:rFonts w:ascii="Verdana" w:eastAsia="Times New Roman" w:hAnsi="Verdana" w:cs="Times New Roman"/>
      <w:sz w:val="20"/>
      <w:szCs w:val="20"/>
      <w:lang w:val="en-US"/>
    </w:rPr>
  </w:style>
  <w:style w:type="character" w:styleId="af7">
    <w:name w:val="Strong"/>
    <w:uiPriority w:val="99"/>
    <w:qFormat/>
    <w:rsid w:val="001D313B"/>
    <w:rPr>
      <w:b/>
    </w:rPr>
  </w:style>
  <w:style w:type="paragraph" w:customStyle="1" w:styleId="16">
    <w:name w:val="Текст1"/>
    <w:basedOn w:val="a"/>
    <w:rsid w:val="001D313B"/>
    <w:pPr>
      <w:spacing w:after="0" w:line="240" w:lineRule="auto"/>
    </w:pPr>
    <w:rPr>
      <w:rFonts w:ascii="Courier New" w:eastAsia="Times New Roman" w:hAnsi="Courier New" w:cs="Times New Roman"/>
      <w:sz w:val="20"/>
      <w:szCs w:val="20"/>
      <w:lang w:eastAsia="ru-RU"/>
    </w:rPr>
  </w:style>
  <w:style w:type="paragraph" w:customStyle="1" w:styleId="ConsNonformat">
    <w:name w:val="ConsNonformat"/>
    <w:uiPriority w:val="99"/>
    <w:rsid w:val="001D313B"/>
    <w:pPr>
      <w:widowControl w:val="0"/>
      <w:spacing w:after="0" w:line="240" w:lineRule="auto"/>
    </w:pPr>
    <w:rPr>
      <w:rFonts w:ascii="Courier New" w:eastAsia="Times New Roman" w:hAnsi="Courier New"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313B"/>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
    <w:link w:val="HTML0"/>
    <w:uiPriority w:val="99"/>
    <w:rsid w:val="001D3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1D313B"/>
    <w:rPr>
      <w:rFonts w:ascii="Courier New" w:eastAsia="Times New Roman" w:hAnsi="Courier New" w:cs="Times New Roman"/>
      <w:color w:val="000000"/>
      <w:sz w:val="20"/>
      <w:szCs w:val="20"/>
      <w:lang w:eastAsia="ru-RU"/>
    </w:rPr>
  </w:style>
  <w:style w:type="paragraph" w:customStyle="1" w:styleId="af8">
    <w:name w:val="Заголовок документа"/>
    <w:basedOn w:val="a"/>
    <w:rsid w:val="001D313B"/>
    <w:pPr>
      <w:widowControl w:val="0"/>
      <w:spacing w:after="20" w:line="240" w:lineRule="auto"/>
      <w:ind w:left="567" w:right="567"/>
      <w:jc w:val="center"/>
    </w:pPr>
    <w:rPr>
      <w:rFonts w:ascii="Arial Black" w:eastAsia="Times New Roman" w:hAnsi="Arial Black" w:cs="Times New Roman"/>
      <w:sz w:val="36"/>
      <w:szCs w:val="36"/>
      <w:lang w:val="en-US"/>
    </w:rPr>
  </w:style>
  <w:style w:type="paragraph" w:styleId="25">
    <w:name w:val="Body Text Indent 2"/>
    <w:basedOn w:val="a"/>
    <w:link w:val="26"/>
    <w:uiPriority w:val="99"/>
    <w:rsid w:val="001D313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1D313B"/>
    <w:rPr>
      <w:rFonts w:ascii="Times New Roman" w:eastAsia="Times New Roman" w:hAnsi="Times New Roman" w:cs="Times New Roman"/>
      <w:sz w:val="24"/>
      <w:szCs w:val="24"/>
      <w:lang w:eastAsia="ru-RU"/>
    </w:rPr>
  </w:style>
  <w:style w:type="paragraph" w:customStyle="1" w:styleId="af9">
    <w:name w:val="Основной"/>
    <w:basedOn w:val="a"/>
    <w:uiPriority w:val="99"/>
    <w:rsid w:val="001D313B"/>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17">
    <w:name w:val="Без интервала1"/>
    <w:link w:val="NoSpacingChar5"/>
    <w:rsid w:val="001D313B"/>
    <w:pPr>
      <w:spacing w:after="0" w:line="240" w:lineRule="auto"/>
    </w:pPr>
    <w:rPr>
      <w:rFonts w:ascii="Calibri" w:eastAsia="Times New Roman" w:hAnsi="Calibri" w:cs="Times New Roman"/>
    </w:rPr>
  </w:style>
  <w:style w:type="paragraph" w:styleId="32">
    <w:name w:val="Body Text Indent 3"/>
    <w:basedOn w:val="a"/>
    <w:link w:val="33"/>
    <w:uiPriority w:val="99"/>
    <w:rsid w:val="001D313B"/>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1D313B"/>
    <w:rPr>
      <w:rFonts w:ascii="Times New Roman" w:eastAsia="Times New Roman" w:hAnsi="Times New Roman" w:cs="Times New Roman"/>
      <w:sz w:val="16"/>
      <w:szCs w:val="16"/>
      <w:lang w:eastAsia="ru-RU"/>
    </w:rPr>
  </w:style>
  <w:style w:type="paragraph" w:customStyle="1" w:styleId="41">
    <w:name w:val="Обычный (веб)4"/>
    <w:basedOn w:val="a"/>
    <w:rsid w:val="001D313B"/>
    <w:pPr>
      <w:spacing w:after="0" w:line="240" w:lineRule="auto"/>
    </w:pPr>
    <w:rPr>
      <w:rFonts w:ascii="Times New Roman" w:eastAsia="Times New Roman" w:hAnsi="Times New Roman" w:cs="Times New Roman"/>
      <w:sz w:val="24"/>
      <w:szCs w:val="24"/>
      <w:lang w:eastAsia="ru-RU"/>
    </w:rPr>
  </w:style>
  <w:style w:type="character" w:customStyle="1" w:styleId="18">
    <w:name w:val="Основной шрифт абзаца1"/>
    <w:rsid w:val="001D313B"/>
  </w:style>
  <w:style w:type="paragraph" w:customStyle="1" w:styleId="afa">
    <w:name w:val="Заголовок"/>
    <w:basedOn w:val="a"/>
    <w:next w:val="af2"/>
    <w:rsid w:val="001D313B"/>
    <w:pPr>
      <w:keepNext/>
      <w:suppressAutoHyphens/>
      <w:spacing w:before="240" w:after="120" w:line="240" w:lineRule="auto"/>
    </w:pPr>
    <w:rPr>
      <w:rFonts w:ascii="Arial" w:eastAsia="Times New Roman" w:hAnsi="Arial" w:cs="Mangal"/>
      <w:sz w:val="28"/>
      <w:szCs w:val="28"/>
      <w:lang w:eastAsia="ar-SA"/>
    </w:rPr>
  </w:style>
  <w:style w:type="paragraph" w:styleId="afb">
    <w:name w:val="List"/>
    <w:basedOn w:val="af2"/>
    <w:rsid w:val="001D313B"/>
    <w:pPr>
      <w:suppressAutoHyphens/>
      <w:autoSpaceDE/>
      <w:autoSpaceDN/>
      <w:adjustRightInd/>
      <w:spacing w:after="120"/>
      <w:jc w:val="left"/>
    </w:pPr>
    <w:rPr>
      <w:rFonts w:ascii="Arial" w:hAnsi="Arial" w:cs="Mangal"/>
      <w:b w:val="0"/>
      <w:sz w:val="24"/>
      <w:szCs w:val="24"/>
      <w:lang w:eastAsia="ar-SA"/>
    </w:rPr>
  </w:style>
  <w:style w:type="paragraph" w:customStyle="1" w:styleId="19">
    <w:name w:val="Название1"/>
    <w:basedOn w:val="a"/>
    <w:rsid w:val="001D313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a">
    <w:name w:val="Указатель1"/>
    <w:basedOn w:val="a"/>
    <w:rsid w:val="001D313B"/>
    <w:pPr>
      <w:suppressLineNumbers/>
      <w:suppressAutoHyphens/>
      <w:spacing w:after="0" w:line="240" w:lineRule="auto"/>
    </w:pPr>
    <w:rPr>
      <w:rFonts w:ascii="Arial" w:eastAsia="Times New Roman" w:hAnsi="Arial" w:cs="Mangal"/>
      <w:sz w:val="24"/>
      <w:szCs w:val="24"/>
      <w:lang w:eastAsia="ar-SA"/>
    </w:rPr>
  </w:style>
  <w:style w:type="paragraph" w:customStyle="1" w:styleId="afc">
    <w:name w:val="Содержимое таблицы"/>
    <w:basedOn w:val="a"/>
    <w:rsid w:val="001D31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1D313B"/>
    <w:pPr>
      <w:jc w:val="center"/>
    </w:pPr>
    <w:rPr>
      <w:b/>
      <w:bCs/>
    </w:rPr>
  </w:style>
  <w:style w:type="paragraph" w:customStyle="1" w:styleId="afe">
    <w:name w:val="Содержимое врезки"/>
    <w:basedOn w:val="af2"/>
    <w:rsid w:val="001D313B"/>
    <w:pPr>
      <w:suppressAutoHyphens/>
      <w:autoSpaceDE/>
      <w:autoSpaceDN/>
      <w:adjustRightInd/>
      <w:spacing w:after="120"/>
      <w:jc w:val="left"/>
    </w:pPr>
    <w:rPr>
      <w:b w:val="0"/>
      <w:sz w:val="24"/>
      <w:szCs w:val="24"/>
      <w:lang w:eastAsia="ar-SA"/>
    </w:rPr>
  </w:style>
  <w:style w:type="paragraph" w:customStyle="1" w:styleId="96">
    <w:name w:val="стиль96"/>
    <w:basedOn w:val="a"/>
    <w:rsid w:val="001D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Indent"/>
    <w:aliases w:val="Основной текст 1,Нумерованный список !!,Надин стиль"/>
    <w:basedOn w:val="a"/>
    <w:link w:val="aff0"/>
    <w:uiPriority w:val="99"/>
    <w:rsid w:val="001D313B"/>
    <w:pPr>
      <w:spacing w:after="120" w:line="240" w:lineRule="auto"/>
      <w:ind w:left="283"/>
    </w:pPr>
    <w:rPr>
      <w:rFonts w:ascii="Times New Roman" w:eastAsia="Times New Roman" w:hAnsi="Times New Roman" w:cs="Times New Roman"/>
      <w:sz w:val="28"/>
      <w:szCs w:val="28"/>
      <w:lang w:eastAsia="ru-RU"/>
    </w:rPr>
  </w:style>
  <w:style w:type="character" w:customStyle="1" w:styleId="aff0">
    <w:name w:val="Основной текст с отступом Знак"/>
    <w:aliases w:val="Основной текст 1 Знак1,Нумерованный список !! Знак1,Надин стиль Знак"/>
    <w:basedOn w:val="a0"/>
    <w:link w:val="aff"/>
    <w:uiPriority w:val="99"/>
    <w:rsid w:val="001D313B"/>
    <w:rPr>
      <w:rFonts w:ascii="Times New Roman" w:eastAsia="Times New Roman" w:hAnsi="Times New Roman" w:cs="Times New Roman"/>
      <w:sz w:val="28"/>
      <w:szCs w:val="28"/>
      <w:lang w:eastAsia="ru-RU"/>
    </w:rPr>
  </w:style>
  <w:style w:type="paragraph" w:customStyle="1" w:styleId="110">
    <w:name w:val="Абзац списка11"/>
    <w:basedOn w:val="a"/>
    <w:uiPriority w:val="99"/>
    <w:rsid w:val="001D313B"/>
    <w:pPr>
      <w:spacing w:after="0" w:line="240" w:lineRule="auto"/>
      <w:ind w:left="720"/>
    </w:pPr>
    <w:rPr>
      <w:rFonts w:ascii="Times New Roman" w:eastAsia="Times New Roman" w:hAnsi="Times New Roman" w:cs="Times New Roman"/>
      <w:sz w:val="24"/>
      <w:szCs w:val="24"/>
      <w:lang w:eastAsia="ru-RU"/>
    </w:rPr>
  </w:style>
  <w:style w:type="character" w:customStyle="1" w:styleId="111">
    <w:name w:val="Знак Знак11"/>
    <w:uiPriority w:val="99"/>
    <w:rsid w:val="001D313B"/>
    <w:rPr>
      <w:sz w:val="24"/>
      <w:lang w:val="ru-RU" w:eastAsia="ru-RU"/>
    </w:rPr>
  </w:style>
  <w:style w:type="paragraph" w:customStyle="1" w:styleId="CharChar4">
    <w:name w:val="Char Char4"/>
    <w:basedOn w:val="a"/>
    <w:autoRedefine/>
    <w:uiPriority w:val="99"/>
    <w:rsid w:val="001D313B"/>
    <w:pPr>
      <w:spacing w:line="240" w:lineRule="exact"/>
    </w:pPr>
    <w:rPr>
      <w:rFonts w:ascii="Times New Roman" w:eastAsia="Times New Roman" w:hAnsi="Times New Roman" w:cs="Times New Roman"/>
      <w:sz w:val="28"/>
      <w:szCs w:val="20"/>
      <w:lang w:val="en-US"/>
    </w:rPr>
  </w:style>
  <w:style w:type="paragraph" w:customStyle="1" w:styleId="112">
    <w:name w:val="Текст11"/>
    <w:basedOn w:val="a"/>
    <w:rsid w:val="001D313B"/>
    <w:pPr>
      <w:spacing w:after="0" w:line="240" w:lineRule="auto"/>
    </w:pPr>
    <w:rPr>
      <w:rFonts w:ascii="Courier New" w:eastAsia="Times New Roman" w:hAnsi="Courier New" w:cs="Times New Roman"/>
      <w:sz w:val="20"/>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1D313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uiPriority w:val="99"/>
    <w:rsid w:val="001D313B"/>
    <w:rPr>
      <w:rFonts w:cs="Times New Roman"/>
    </w:rPr>
  </w:style>
  <w:style w:type="character" w:styleId="aff1">
    <w:name w:val="Emphasis"/>
    <w:uiPriority w:val="99"/>
    <w:qFormat/>
    <w:rsid w:val="001D313B"/>
    <w:rPr>
      <w:i/>
    </w:rPr>
  </w:style>
  <w:style w:type="paragraph" w:customStyle="1" w:styleId="CharChar1">
    <w:name w:val="Char Char1"/>
    <w:basedOn w:val="a"/>
    <w:autoRedefine/>
    <w:uiPriority w:val="99"/>
    <w:rsid w:val="001D313B"/>
    <w:pPr>
      <w:spacing w:line="240" w:lineRule="exact"/>
    </w:pPr>
    <w:rPr>
      <w:rFonts w:ascii="Times New Roman" w:eastAsia="Times New Roman" w:hAnsi="Times New Roman" w:cs="Times New Roman"/>
      <w:sz w:val="28"/>
      <w:szCs w:val="20"/>
      <w:lang w:val="en-US"/>
    </w:rPr>
  </w:style>
  <w:style w:type="paragraph" w:customStyle="1" w:styleId="aff2">
    <w:name w:val="Нормальный (таблица)"/>
    <w:basedOn w:val="a"/>
    <w:next w:val="a"/>
    <w:uiPriority w:val="99"/>
    <w:rsid w:val="001D31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f4"/>
    <w:uiPriority w:val="99"/>
    <w:rsid w:val="001D313B"/>
    <w:pPr>
      <w:spacing w:before="120" w:after="120" w:line="240" w:lineRule="auto"/>
      <w:jc w:val="both"/>
    </w:pPr>
    <w:rPr>
      <w:rFonts w:ascii="Times New Roman" w:eastAsia="Times New Roman" w:hAnsi="Times New Roman" w:cs="Times New Roman"/>
      <w:sz w:val="24"/>
      <w:szCs w:val="24"/>
      <w:lang w:eastAsia="ru-RU"/>
    </w:rPr>
  </w:style>
  <w:style w:type="paragraph" w:customStyle="1" w:styleId="aff5">
    <w:name w:val="Знак Знак Знак Знак"/>
    <w:basedOn w:val="a"/>
    <w:rsid w:val="001D31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har">
    <w:name w:val="Знак1 Знак Знак Знак Знак Знак Знак Знак Знак1 Char"/>
    <w:basedOn w:val="a"/>
    <w:uiPriority w:val="99"/>
    <w:rsid w:val="001D313B"/>
    <w:pPr>
      <w:spacing w:line="240" w:lineRule="exact"/>
    </w:pPr>
    <w:rPr>
      <w:rFonts w:ascii="Verdana" w:eastAsia="Times New Roman" w:hAnsi="Verdana" w:cs="Times New Roman"/>
      <w:sz w:val="20"/>
      <w:szCs w:val="20"/>
      <w:lang w:val="en-US"/>
    </w:rPr>
  </w:style>
  <w:style w:type="paragraph" w:styleId="34">
    <w:name w:val="Body Text 3"/>
    <w:basedOn w:val="a"/>
    <w:link w:val="35"/>
    <w:rsid w:val="001D313B"/>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1D313B"/>
    <w:rPr>
      <w:rFonts w:ascii="Times New Roman" w:eastAsia="Times New Roman" w:hAnsi="Times New Roman" w:cs="Times New Roman"/>
      <w:sz w:val="16"/>
      <w:szCs w:val="16"/>
      <w:lang w:eastAsia="ru-RU"/>
    </w:rPr>
  </w:style>
  <w:style w:type="paragraph" w:customStyle="1" w:styleId="aff6">
    <w:name w:val="Знак Знак Знак"/>
    <w:basedOn w:val="a"/>
    <w:uiPriority w:val="99"/>
    <w:rsid w:val="001D313B"/>
    <w:pPr>
      <w:spacing w:before="100" w:beforeAutospacing="1" w:after="100" w:afterAutospacing="1" w:line="240" w:lineRule="auto"/>
    </w:pPr>
    <w:rPr>
      <w:rFonts w:ascii="Tahoma" w:eastAsia="Times New Roman" w:hAnsi="Tahoma" w:cs="Times New Roman"/>
      <w:sz w:val="20"/>
      <w:szCs w:val="20"/>
      <w:lang w:val="en-US"/>
    </w:rPr>
  </w:style>
  <w:style w:type="paragraph" w:styleId="aff7">
    <w:name w:val="Document Map"/>
    <w:basedOn w:val="a"/>
    <w:link w:val="aff8"/>
    <w:uiPriority w:val="99"/>
    <w:rsid w:val="001D313B"/>
    <w:pPr>
      <w:spacing w:after="0" w:line="240" w:lineRule="auto"/>
    </w:pPr>
    <w:rPr>
      <w:rFonts w:ascii="Tahoma" w:eastAsia="Times New Roman" w:hAnsi="Tahoma" w:cs="Times New Roman"/>
      <w:sz w:val="16"/>
      <w:szCs w:val="16"/>
      <w:lang w:eastAsia="ru-RU"/>
    </w:rPr>
  </w:style>
  <w:style w:type="character" w:customStyle="1" w:styleId="aff8">
    <w:name w:val="Схема документа Знак"/>
    <w:basedOn w:val="a0"/>
    <w:link w:val="aff7"/>
    <w:uiPriority w:val="99"/>
    <w:rsid w:val="001D313B"/>
    <w:rPr>
      <w:rFonts w:ascii="Tahoma" w:eastAsia="Times New Roman" w:hAnsi="Tahoma" w:cs="Times New Roman"/>
      <w:sz w:val="16"/>
      <w:szCs w:val="16"/>
      <w:lang w:eastAsia="ru-RU"/>
    </w:rPr>
  </w:style>
  <w:style w:type="character" w:customStyle="1" w:styleId="st">
    <w:name w:val="st"/>
    <w:rsid w:val="001D313B"/>
    <w:rPr>
      <w:rFonts w:cs="Times New Roman"/>
    </w:rPr>
  </w:style>
  <w:style w:type="paragraph" w:customStyle="1" w:styleId="11Char1">
    <w:name w:val="Знак1 Знак Знак Знак Знак Знак Знак Знак Знак1 Char1"/>
    <w:basedOn w:val="a"/>
    <w:uiPriority w:val="99"/>
    <w:rsid w:val="001D313B"/>
    <w:pPr>
      <w:spacing w:line="240" w:lineRule="exact"/>
    </w:pPr>
    <w:rPr>
      <w:rFonts w:ascii="Verdana" w:eastAsia="Times New Roman" w:hAnsi="Verdana" w:cs="Times New Roman"/>
      <w:sz w:val="20"/>
      <w:szCs w:val="20"/>
      <w:lang w:val="en-US"/>
    </w:rPr>
  </w:style>
  <w:style w:type="character" w:styleId="aff9">
    <w:name w:val="Hyperlink"/>
    <w:uiPriority w:val="99"/>
    <w:rsid w:val="001D313B"/>
    <w:rPr>
      <w:rFonts w:cs="Times New Roman"/>
      <w:color w:val="0000FF"/>
      <w:u w:val="single"/>
    </w:rPr>
  </w:style>
  <w:style w:type="paragraph" w:customStyle="1" w:styleId="consplusnormal1">
    <w:name w:val="consplusnormal"/>
    <w:basedOn w:val="a"/>
    <w:rsid w:val="001D313B"/>
    <w:pPr>
      <w:autoSpaceDE w:val="0"/>
      <w:autoSpaceDN w:val="0"/>
      <w:spacing w:after="0" w:line="240" w:lineRule="auto"/>
      <w:ind w:firstLine="720"/>
    </w:pPr>
    <w:rPr>
      <w:rFonts w:ascii="Arial" w:eastAsia="Times New Roman" w:hAnsi="Arial" w:cs="Arial"/>
      <w:sz w:val="20"/>
      <w:szCs w:val="20"/>
      <w:lang w:eastAsia="ru-RU"/>
    </w:rPr>
  </w:style>
  <w:style w:type="character" w:customStyle="1" w:styleId="affa">
    <w:name w:val="Текст в табл"/>
    <w:rsid w:val="001D313B"/>
    <w:rPr>
      <w:rFonts w:ascii="Arial" w:hAnsi="Arial" w:cs="Times New Roman"/>
      <w:sz w:val="16"/>
      <w:lang w:val="ru-RU"/>
    </w:rPr>
  </w:style>
  <w:style w:type="paragraph" w:customStyle="1" w:styleId="ConsNormal">
    <w:name w:val="ConsNormal"/>
    <w:uiPriority w:val="99"/>
    <w:rsid w:val="001D313B"/>
    <w:pPr>
      <w:widowControl w:val="0"/>
      <w:suppressAutoHyphens/>
      <w:spacing w:after="0" w:line="240" w:lineRule="auto"/>
      <w:ind w:firstLine="720"/>
    </w:pPr>
    <w:rPr>
      <w:rFonts w:ascii="Arial" w:eastAsia="Times New Roman" w:hAnsi="Arial" w:cs="Arial"/>
      <w:sz w:val="20"/>
      <w:szCs w:val="20"/>
      <w:lang w:eastAsia="ar-SA"/>
    </w:rPr>
  </w:style>
  <w:style w:type="paragraph" w:styleId="affb">
    <w:name w:val="Plain Text"/>
    <w:basedOn w:val="a"/>
    <w:link w:val="affc"/>
    <w:uiPriority w:val="99"/>
    <w:rsid w:val="001D313B"/>
    <w:pPr>
      <w:spacing w:after="0" w:line="240" w:lineRule="auto"/>
    </w:pPr>
    <w:rPr>
      <w:rFonts w:ascii="Consolas" w:eastAsia="Times New Roman" w:hAnsi="Consolas" w:cs="Times New Roman"/>
      <w:sz w:val="21"/>
      <w:szCs w:val="21"/>
    </w:rPr>
  </w:style>
  <w:style w:type="character" w:customStyle="1" w:styleId="affc">
    <w:name w:val="Текст Знак"/>
    <w:basedOn w:val="a0"/>
    <w:link w:val="affb"/>
    <w:uiPriority w:val="99"/>
    <w:rsid w:val="001D313B"/>
    <w:rPr>
      <w:rFonts w:ascii="Consolas" w:eastAsia="Times New Roman" w:hAnsi="Consolas" w:cs="Times New Roman"/>
      <w:sz w:val="21"/>
      <w:szCs w:val="21"/>
    </w:rPr>
  </w:style>
  <w:style w:type="character" w:styleId="affd">
    <w:name w:val="FollowedHyperlink"/>
    <w:uiPriority w:val="99"/>
    <w:rsid w:val="001D313B"/>
    <w:rPr>
      <w:rFonts w:cs="Times New Roman"/>
      <w:color w:val="800080"/>
      <w:u w:val="single"/>
    </w:rPr>
  </w:style>
  <w:style w:type="paragraph" w:customStyle="1" w:styleId="Default">
    <w:name w:val="Default"/>
    <w:uiPriority w:val="99"/>
    <w:rsid w:val="001D313B"/>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00">
    <w:name w:val="a0"/>
    <w:basedOn w:val="a"/>
    <w:rsid w:val="001D313B"/>
    <w:pPr>
      <w:spacing w:after="200" w:line="276" w:lineRule="auto"/>
      <w:ind w:left="720"/>
    </w:pPr>
    <w:rPr>
      <w:rFonts w:ascii="Calibri" w:eastAsia="Times New Roman" w:hAnsi="Calibri" w:cs="Times New Roman"/>
      <w:lang w:eastAsia="ru-RU"/>
    </w:rPr>
  </w:style>
  <w:style w:type="paragraph" w:customStyle="1" w:styleId="consplusnonformat1">
    <w:name w:val="consplusnonformat"/>
    <w:basedOn w:val="a"/>
    <w:rsid w:val="001D313B"/>
    <w:pPr>
      <w:autoSpaceDE w:val="0"/>
      <w:autoSpaceDN w:val="0"/>
      <w:spacing w:after="0" w:line="240" w:lineRule="auto"/>
    </w:pPr>
    <w:rPr>
      <w:rFonts w:ascii="Courier New" w:eastAsia="Times New Roman" w:hAnsi="Courier New" w:cs="Courier New"/>
      <w:sz w:val="20"/>
      <w:szCs w:val="20"/>
      <w:lang w:eastAsia="ru-RU"/>
    </w:rPr>
  </w:style>
  <w:style w:type="paragraph" w:customStyle="1" w:styleId="CharChar3">
    <w:name w:val="Char Char3"/>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CharChar2">
    <w:name w:val="Char Char2"/>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42">
    <w:name w:val="Абзац списка4"/>
    <w:basedOn w:val="a"/>
    <w:uiPriority w:val="99"/>
    <w:rsid w:val="001D313B"/>
    <w:pPr>
      <w:spacing w:after="0" w:line="240" w:lineRule="auto"/>
      <w:ind w:left="720"/>
    </w:pPr>
    <w:rPr>
      <w:rFonts w:ascii="Times New Roman" w:eastAsia="Times New Roman" w:hAnsi="Times New Roman" w:cs="Times New Roman"/>
      <w:sz w:val="28"/>
      <w:szCs w:val="20"/>
      <w:lang w:eastAsia="ru-RU"/>
    </w:rPr>
  </w:style>
  <w:style w:type="paragraph" w:styleId="affe">
    <w:name w:val="List Paragraph"/>
    <w:basedOn w:val="a"/>
    <w:uiPriority w:val="99"/>
    <w:qFormat/>
    <w:rsid w:val="001D313B"/>
    <w:pPr>
      <w:spacing w:after="0" w:line="240" w:lineRule="auto"/>
      <w:ind w:left="720"/>
      <w:contextualSpacing/>
    </w:pPr>
    <w:rPr>
      <w:rFonts w:ascii="Times New Roman" w:eastAsia="Times New Roman" w:hAnsi="Times New Roman" w:cs="Times New Roman"/>
      <w:sz w:val="28"/>
      <w:szCs w:val="20"/>
      <w:lang w:eastAsia="ru-RU"/>
    </w:rPr>
  </w:style>
  <w:style w:type="paragraph" w:styleId="afff">
    <w:name w:val="No Spacing"/>
    <w:link w:val="afff0"/>
    <w:uiPriority w:val="99"/>
    <w:qFormat/>
    <w:rsid w:val="001D313B"/>
    <w:pPr>
      <w:spacing w:after="0" w:line="240" w:lineRule="auto"/>
    </w:pPr>
    <w:rPr>
      <w:rFonts w:ascii="Calibri" w:eastAsia="Calibri" w:hAnsi="Calibri" w:cs="Times New Roman"/>
    </w:rPr>
  </w:style>
  <w:style w:type="character" w:customStyle="1" w:styleId="1b">
    <w:name w:val="Основной текст1"/>
    <w:uiPriority w:val="99"/>
    <w:rsid w:val="001D313B"/>
    <w:rPr>
      <w:rFonts w:ascii="Times New Roman" w:hAnsi="Times New Roman"/>
      <w:color w:val="000000"/>
      <w:spacing w:val="1"/>
      <w:w w:val="100"/>
      <w:position w:val="0"/>
      <w:sz w:val="25"/>
      <w:szCs w:val="25"/>
      <w:shd w:val="clear" w:color="auto" w:fill="FFFFFF"/>
      <w:lang w:val="ru-RU"/>
    </w:rPr>
  </w:style>
  <w:style w:type="character" w:customStyle="1" w:styleId="afff1">
    <w:name w:val="Основной текст_"/>
    <w:link w:val="36"/>
    <w:uiPriority w:val="99"/>
    <w:locked/>
    <w:rsid w:val="001D313B"/>
    <w:rPr>
      <w:spacing w:val="1"/>
      <w:sz w:val="25"/>
      <w:szCs w:val="25"/>
      <w:shd w:val="clear" w:color="auto" w:fill="FFFFFF"/>
    </w:rPr>
  </w:style>
  <w:style w:type="paragraph" w:customStyle="1" w:styleId="36">
    <w:name w:val="Основной текст3"/>
    <w:basedOn w:val="a"/>
    <w:link w:val="afff1"/>
    <w:uiPriority w:val="99"/>
    <w:rsid w:val="001D313B"/>
    <w:pPr>
      <w:widowControl w:val="0"/>
      <w:shd w:val="clear" w:color="auto" w:fill="FFFFFF"/>
      <w:spacing w:before="60" w:after="300" w:line="322" w:lineRule="exact"/>
      <w:jc w:val="right"/>
    </w:pPr>
    <w:rPr>
      <w:spacing w:val="1"/>
      <w:sz w:val="25"/>
      <w:szCs w:val="25"/>
      <w:shd w:val="clear" w:color="auto" w:fill="FFFFFF"/>
    </w:rPr>
  </w:style>
  <w:style w:type="numbering" w:customStyle="1" w:styleId="1c">
    <w:name w:val="Нет списка1"/>
    <w:next w:val="a2"/>
    <w:semiHidden/>
    <w:rsid w:val="001D313B"/>
  </w:style>
  <w:style w:type="paragraph" w:customStyle="1" w:styleId="NoSpacing1">
    <w:name w:val="No Spacing1"/>
    <w:link w:val="NoSpacingChar"/>
    <w:uiPriority w:val="99"/>
    <w:rsid w:val="001D313B"/>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1D313B"/>
    <w:rPr>
      <w:rFonts w:ascii="Calibri" w:eastAsia="Times New Roman" w:hAnsi="Calibri" w:cs="Times New Roman"/>
    </w:rPr>
  </w:style>
  <w:style w:type="character" w:customStyle="1" w:styleId="HTML1">
    <w:name w:val="Стандартный HTML Знак1"/>
    <w:uiPriority w:val="99"/>
    <w:rsid w:val="001D313B"/>
    <w:rPr>
      <w:rFonts w:ascii="Courier New" w:hAnsi="Courier New" w:cs="Courier New"/>
      <w:color w:val="212121"/>
    </w:rPr>
  </w:style>
  <w:style w:type="character" w:customStyle="1" w:styleId="HTMLPreformattedChar1">
    <w:name w:val="HTML Preformatted Char1"/>
    <w:semiHidden/>
    <w:locked/>
    <w:rsid w:val="001D313B"/>
    <w:rPr>
      <w:rFonts w:ascii="Courier New" w:hAnsi="Courier New" w:cs="Courier New"/>
      <w:sz w:val="20"/>
      <w:szCs w:val="20"/>
    </w:rPr>
  </w:style>
  <w:style w:type="character" w:customStyle="1" w:styleId="aff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3"/>
    <w:uiPriority w:val="99"/>
    <w:locked/>
    <w:rsid w:val="001D313B"/>
    <w:rPr>
      <w:rFonts w:ascii="Times New Roman" w:eastAsia="Times New Roman" w:hAnsi="Times New Roman" w:cs="Times New Roman"/>
      <w:sz w:val="24"/>
      <w:szCs w:val="24"/>
      <w:lang w:eastAsia="ru-RU"/>
    </w:rPr>
  </w:style>
  <w:style w:type="character" w:customStyle="1" w:styleId="afff2">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ff3"/>
    <w:uiPriority w:val="99"/>
    <w:locked/>
    <w:rsid w:val="001D313B"/>
    <w:rPr>
      <w:rFonts w:ascii="Calibri" w:hAnsi="Calibri"/>
    </w:rPr>
  </w:style>
  <w:style w:type="paragraph" w:styleId="afff3">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ff2"/>
    <w:uiPriority w:val="99"/>
    <w:rsid w:val="001D313B"/>
    <w:pPr>
      <w:spacing w:after="0" w:line="240" w:lineRule="auto"/>
    </w:pPr>
    <w:rPr>
      <w:rFonts w:ascii="Calibri" w:hAnsi="Calibri"/>
    </w:rPr>
  </w:style>
  <w:style w:type="character" w:customStyle="1" w:styleId="1d">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rsid w:val="001D313B"/>
    <w:rPr>
      <w:sz w:val="20"/>
      <w:szCs w:val="20"/>
    </w:rPr>
  </w:style>
  <w:style w:type="character" w:customStyle="1" w:styleId="FootnoteTextChar1">
    <w:name w:val="Footnote Text Char1"/>
    <w:aliases w:val="Текст сноски-FN Char1,Oaeno niinee-FN Char1,Oaeno niinee Ciae Char1,Table_Footnote_last Char1,Текст сноски Знак1 Знак Char1,Текст сноски Знак Знак Знак Char1,Footnote Text Char Знак Знак Char1,Footnote Text Char Знак Char1"/>
    <w:uiPriority w:val="99"/>
    <w:semiHidden/>
    <w:locked/>
    <w:rsid w:val="001D313B"/>
    <w:rPr>
      <w:rFonts w:ascii="Times New Roman" w:hAnsi="Times New Roman" w:cs="Times New Roman"/>
      <w:sz w:val="20"/>
      <w:szCs w:val="20"/>
    </w:rPr>
  </w:style>
  <w:style w:type="character" w:customStyle="1" w:styleId="1e">
    <w:name w:val="Текст примечания Знак1"/>
    <w:uiPriority w:val="99"/>
    <w:locked/>
    <w:rsid w:val="001D313B"/>
    <w:rPr>
      <w:rFonts w:ascii="Calibri" w:hAnsi="Calibri"/>
      <w:lang w:bidi="ar-SA"/>
    </w:rPr>
  </w:style>
  <w:style w:type="character" w:customStyle="1" w:styleId="CommentTextChar1">
    <w:name w:val="Comment Text Char1"/>
    <w:semiHidden/>
    <w:locked/>
    <w:rsid w:val="001D313B"/>
    <w:rPr>
      <w:rFonts w:ascii="Times New Roman" w:hAnsi="Times New Roman" w:cs="Times New Roman"/>
      <w:sz w:val="20"/>
      <w:szCs w:val="20"/>
    </w:rPr>
  </w:style>
  <w:style w:type="character" w:customStyle="1" w:styleId="FooterChar1">
    <w:name w:val="Footer Char1"/>
    <w:uiPriority w:val="99"/>
    <w:semiHidden/>
    <w:locked/>
    <w:rsid w:val="001D313B"/>
    <w:rPr>
      <w:rFonts w:ascii="Times New Roman" w:hAnsi="Times New Roman" w:cs="Times New Roman"/>
      <w:sz w:val="28"/>
      <w:szCs w:val="28"/>
    </w:rPr>
  </w:style>
  <w:style w:type="character" w:customStyle="1" w:styleId="afff4">
    <w:name w:val="Текст концевой сноски Знак"/>
    <w:link w:val="afff5"/>
    <w:uiPriority w:val="99"/>
    <w:locked/>
    <w:rsid w:val="001D313B"/>
    <w:rPr>
      <w:rFonts w:ascii="Calibri" w:hAnsi="Calibri"/>
    </w:rPr>
  </w:style>
  <w:style w:type="paragraph" w:styleId="afff5">
    <w:name w:val="endnote text"/>
    <w:basedOn w:val="a"/>
    <w:link w:val="afff4"/>
    <w:uiPriority w:val="99"/>
    <w:rsid w:val="001D313B"/>
    <w:pPr>
      <w:spacing w:after="0" w:line="240" w:lineRule="auto"/>
    </w:pPr>
    <w:rPr>
      <w:rFonts w:ascii="Calibri" w:hAnsi="Calibri"/>
    </w:rPr>
  </w:style>
  <w:style w:type="character" w:customStyle="1" w:styleId="1f">
    <w:name w:val="Текст концевой сноски Знак1"/>
    <w:basedOn w:val="a0"/>
    <w:uiPriority w:val="99"/>
    <w:rsid w:val="001D313B"/>
    <w:rPr>
      <w:sz w:val="20"/>
      <w:szCs w:val="20"/>
    </w:rPr>
  </w:style>
  <w:style w:type="character" w:customStyle="1" w:styleId="EndnoteTextChar1">
    <w:name w:val="Endnote Text Char1"/>
    <w:semiHidden/>
    <w:locked/>
    <w:rsid w:val="001D313B"/>
    <w:rPr>
      <w:rFonts w:ascii="Times New Roman" w:hAnsi="Times New Roman" w:cs="Times New Roman"/>
      <w:sz w:val="20"/>
      <w:szCs w:val="20"/>
    </w:rPr>
  </w:style>
  <w:style w:type="character" w:customStyle="1" w:styleId="1f0">
    <w:name w:val="Название Знак1"/>
    <w:uiPriority w:val="99"/>
    <w:rsid w:val="001D313B"/>
    <w:rPr>
      <w:rFonts w:ascii="Cambria" w:eastAsia="Times New Roman" w:hAnsi="Cambria" w:cs="Times New Roman"/>
      <w:b/>
      <w:bCs/>
      <w:color w:val="212121"/>
      <w:kern w:val="28"/>
      <w:sz w:val="32"/>
      <w:szCs w:val="32"/>
    </w:rPr>
  </w:style>
  <w:style w:type="character" w:customStyle="1" w:styleId="TitleChar1">
    <w:name w:val="Title Char1"/>
    <w:uiPriority w:val="99"/>
    <w:locked/>
    <w:rsid w:val="001D313B"/>
    <w:rPr>
      <w:rFonts w:ascii="Cambria" w:hAnsi="Cambria" w:cs="Times New Roman"/>
      <w:b/>
      <w:bCs/>
      <w:kern w:val="28"/>
      <w:sz w:val="32"/>
      <w:szCs w:val="32"/>
    </w:rPr>
  </w:style>
  <w:style w:type="character" w:customStyle="1" w:styleId="1f1">
    <w:name w:val="Основной текст с отступом Знак1"/>
    <w:aliases w:val="Основной текст 1 Знак,Нумерованный список !! Знак,Надин стиль Знак1,Надин стиль Знак Знак"/>
    <w:uiPriority w:val="99"/>
    <w:rsid w:val="001D313B"/>
    <w:rPr>
      <w:color w:val="212121"/>
      <w:sz w:val="28"/>
      <w:szCs w:val="28"/>
    </w:rPr>
  </w:style>
  <w:style w:type="character" w:customStyle="1" w:styleId="BodyTextIndentChar1">
    <w:name w:val="Body Text Indent Char1"/>
    <w:aliases w:val="Основной текст 1 Char1,Нумерованный список !! Char1,Надин стиль Char1"/>
    <w:semiHidden/>
    <w:locked/>
    <w:rsid w:val="001D313B"/>
    <w:rPr>
      <w:rFonts w:ascii="Times New Roman" w:hAnsi="Times New Roman" w:cs="Times New Roman"/>
      <w:sz w:val="28"/>
      <w:szCs w:val="28"/>
    </w:rPr>
  </w:style>
  <w:style w:type="character" w:customStyle="1" w:styleId="afff6">
    <w:name w:val="Подзаголовок Знак"/>
    <w:link w:val="afff7"/>
    <w:uiPriority w:val="99"/>
    <w:locked/>
    <w:rsid w:val="001D313B"/>
    <w:rPr>
      <w:rFonts w:ascii="Calibri" w:hAnsi="Calibri"/>
      <w:b/>
      <w:bCs/>
      <w:i/>
      <w:iCs/>
      <w:sz w:val="28"/>
      <w:szCs w:val="28"/>
    </w:rPr>
  </w:style>
  <w:style w:type="paragraph" w:styleId="afff7">
    <w:name w:val="Subtitle"/>
    <w:basedOn w:val="a"/>
    <w:next w:val="a"/>
    <w:link w:val="afff6"/>
    <w:uiPriority w:val="99"/>
    <w:qFormat/>
    <w:rsid w:val="001D313B"/>
    <w:pPr>
      <w:numPr>
        <w:ilvl w:val="1"/>
      </w:numPr>
      <w:spacing w:after="0" w:line="240" w:lineRule="auto"/>
    </w:pPr>
    <w:rPr>
      <w:rFonts w:ascii="Calibri" w:hAnsi="Calibri"/>
      <w:b/>
      <w:bCs/>
      <w:i/>
      <w:iCs/>
      <w:sz w:val="28"/>
      <w:szCs w:val="28"/>
    </w:rPr>
  </w:style>
  <w:style w:type="character" w:customStyle="1" w:styleId="1f2">
    <w:name w:val="Подзаголовок Знак1"/>
    <w:basedOn w:val="a0"/>
    <w:uiPriority w:val="99"/>
    <w:rsid w:val="001D313B"/>
    <w:rPr>
      <w:rFonts w:eastAsiaTheme="minorEastAsia"/>
      <w:color w:val="5A5A5A" w:themeColor="text1" w:themeTint="A5"/>
      <w:spacing w:val="15"/>
    </w:rPr>
  </w:style>
  <w:style w:type="character" w:customStyle="1" w:styleId="SubtitleChar1">
    <w:name w:val="Subtitle Char1"/>
    <w:uiPriority w:val="99"/>
    <w:locked/>
    <w:rsid w:val="001D313B"/>
    <w:rPr>
      <w:rFonts w:ascii="Cambria" w:hAnsi="Cambria" w:cs="Times New Roman"/>
      <w:sz w:val="24"/>
      <w:szCs w:val="24"/>
    </w:rPr>
  </w:style>
  <w:style w:type="character" w:customStyle="1" w:styleId="afff8">
    <w:name w:val="Красная строка Знак"/>
    <w:link w:val="afff9"/>
    <w:uiPriority w:val="99"/>
    <w:locked/>
    <w:rsid w:val="001D313B"/>
    <w:rPr>
      <w:rFonts w:ascii="Calibri" w:hAnsi="Calibri"/>
      <w:sz w:val="24"/>
      <w:szCs w:val="24"/>
    </w:rPr>
  </w:style>
  <w:style w:type="paragraph" w:styleId="afff9">
    <w:name w:val="Body Text First Indent"/>
    <w:basedOn w:val="af2"/>
    <w:link w:val="afff8"/>
    <w:uiPriority w:val="99"/>
    <w:rsid w:val="001D313B"/>
    <w:pPr>
      <w:autoSpaceDE/>
      <w:autoSpaceDN/>
      <w:adjustRightInd/>
      <w:ind w:firstLine="360"/>
      <w:jc w:val="left"/>
    </w:pPr>
    <w:rPr>
      <w:rFonts w:ascii="Calibri" w:eastAsiaTheme="minorHAnsi" w:hAnsi="Calibri" w:cstheme="minorBidi"/>
      <w:b w:val="0"/>
      <w:sz w:val="24"/>
      <w:szCs w:val="24"/>
      <w:lang w:eastAsia="en-US"/>
    </w:rPr>
  </w:style>
  <w:style w:type="character" w:customStyle="1" w:styleId="1f3">
    <w:name w:val="Красная строка Знак1"/>
    <w:basedOn w:val="af3"/>
    <w:uiPriority w:val="99"/>
    <w:rsid w:val="001D313B"/>
    <w:rPr>
      <w:rFonts w:ascii="Times New Roman" w:eastAsia="Times New Roman" w:hAnsi="Times New Roman" w:cs="Times New Roman"/>
      <w:b/>
      <w:sz w:val="28"/>
      <w:szCs w:val="28"/>
      <w:lang w:eastAsia="ru-RU"/>
    </w:rPr>
  </w:style>
  <w:style w:type="character" w:customStyle="1" w:styleId="BodyTextFirstIndentChar1">
    <w:name w:val="Body Text First Indent Char1"/>
    <w:semiHidden/>
    <w:locked/>
    <w:rsid w:val="001D313B"/>
    <w:rPr>
      <w:rFonts w:ascii="Times New Roman" w:hAnsi="Times New Roman" w:cs="Times New Roman"/>
      <w:sz w:val="28"/>
      <w:szCs w:val="28"/>
      <w:lang w:eastAsia="ru-RU"/>
    </w:rPr>
  </w:style>
  <w:style w:type="character" w:customStyle="1" w:styleId="BodyText2Char1">
    <w:name w:val="Body Text 2 Char1"/>
    <w:semiHidden/>
    <w:locked/>
    <w:rsid w:val="001D313B"/>
    <w:rPr>
      <w:rFonts w:ascii="Times New Roman" w:hAnsi="Times New Roman" w:cs="Times New Roman"/>
      <w:sz w:val="28"/>
      <w:szCs w:val="28"/>
    </w:rPr>
  </w:style>
  <w:style w:type="character" w:customStyle="1" w:styleId="211">
    <w:name w:val="Основной текст с отступом 2 Знак1"/>
    <w:uiPriority w:val="99"/>
    <w:rsid w:val="001D313B"/>
    <w:rPr>
      <w:color w:val="212121"/>
      <w:sz w:val="28"/>
      <w:szCs w:val="28"/>
    </w:rPr>
  </w:style>
  <w:style w:type="character" w:customStyle="1" w:styleId="BodyTextIndent2Char1">
    <w:name w:val="Body Text Indent 2 Char1"/>
    <w:semiHidden/>
    <w:locked/>
    <w:rsid w:val="001D313B"/>
    <w:rPr>
      <w:rFonts w:ascii="Times New Roman" w:hAnsi="Times New Roman" w:cs="Times New Roman"/>
      <w:sz w:val="28"/>
      <w:szCs w:val="28"/>
    </w:rPr>
  </w:style>
  <w:style w:type="character" w:customStyle="1" w:styleId="310">
    <w:name w:val="Основной текст с отступом 3 Знак1"/>
    <w:uiPriority w:val="99"/>
    <w:rsid w:val="001D313B"/>
    <w:rPr>
      <w:color w:val="212121"/>
      <w:sz w:val="16"/>
      <w:szCs w:val="16"/>
    </w:rPr>
  </w:style>
  <w:style w:type="character" w:customStyle="1" w:styleId="BodyTextIndent3Char1">
    <w:name w:val="Body Text Indent 3 Char1"/>
    <w:semiHidden/>
    <w:locked/>
    <w:rsid w:val="001D313B"/>
    <w:rPr>
      <w:rFonts w:ascii="Times New Roman" w:hAnsi="Times New Roman" w:cs="Times New Roman"/>
      <w:sz w:val="16"/>
      <w:szCs w:val="16"/>
    </w:rPr>
  </w:style>
  <w:style w:type="character" w:customStyle="1" w:styleId="1f4">
    <w:name w:val="Схема документа Знак1"/>
    <w:uiPriority w:val="99"/>
    <w:rsid w:val="001D313B"/>
    <w:rPr>
      <w:rFonts w:ascii="Tahoma" w:hAnsi="Tahoma" w:cs="Tahoma"/>
      <w:color w:val="212121"/>
      <w:sz w:val="16"/>
      <w:szCs w:val="16"/>
    </w:rPr>
  </w:style>
  <w:style w:type="character" w:customStyle="1" w:styleId="DocumentMapChar1">
    <w:name w:val="Document Map Char1"/>
    <w:semiHidden/>
    <w:locked/>
    <w:rsid w:val="001D313B"/>
    <w:rPr>
      <w:rFonts w:ascii="Times New Roman" w:hAnsi="Times New Roman" w:cs="Times New Roman"/>
      <w:sz w:val="2"/>
    </w:rPr>
  </w:style>
  <w:style w:type="character" w:customStyle="1" w:styleId="1f5">
    <w:name w:val="Текст Знак1"/>
    <w:uiPriority w:val="99"/>
    <w:rsid w:val="001D313B"/>
    <w:rPr>
      <w:rFonts w:ascii="Courier New" w:hAnsi="Courier New" w:cs="Courier New"/>
      <w:color w:val="212121"/>
    </w:rPr>
  </w:style>
  <w:style w:type="character" w:customStyle="1" w:styleId="PlainTextChar1">
    <w:name w:val="Plain Text Char1"/>
    <w:semiHidden/>
    <w:locked/>
    <w:rsid w:val="001D313B"/>
    <w:rPr>
      <w:rFonts w:ascii="Courier New" w:hAnsi="Courier New" w:cs="Courier New"/>
      <w:sz w:val="20"/>
      <w:szCs w:val="20"/>
    </w:rPr>
  </w:style>
  <w:style w:type="character" w:customStyle="1" w:styleId="1f6">
    <w:name w:val="Тема примечания Знак1"/>
    <w:uiPriority w:val="99"/>
    <w:rsid w:val="001D313B"/>
    <w:rPr>
      <w:b/>
      <w:bCs/>
      <w:color w:val="212121"/>
    </w:rPr>
  </w:style>
  <w:style w:type="character" w:customStyle="1" w:styleId="CommentSubjectChar1">
    <w:name w:val="Comment Subject Char1"/>
    <w:semiHidden/>
    <w:locked/>
    <w:rsid w:val="001D313B"/>
    <w:rPr>
      <w:rFonts w:ascii="Times New Roman" w:hAnsi="Times New Roman" w:cs="Calibri"/>
      <w:b/>
      <w:bCs/>
      <w:sz w:val="20"/>
      <w:szCs w:val="20"/>
    </w:rPr>
  </w:style>
  <w:style w:type="character" w:customStyle="1" w:styleId="BalloonTextChar1">
    <w:name w:val="Balloon Text Char1"/>
    <w:uiPriority w:val="99"/>
    <w:semiHidden/>
    <w:locked/>
    <w:rsid w:val="001D313B"/>
    <w:rPr>
      <w:rFonts w:ascii="Times New Roman" w:hAnsi="Times New Roman" w:cs="Times New Roman"/>
      <w:sz w:val="2"/>
    </w:rPr>
  </w:style>
  <w:style w:type="character" w:customStyle="1" w:styleId="NoSpacingChar3">
    <w:name w:val="No Spacing Char3"/>
    <w:uiPriority w:val="99"/>
    <w:locked/>
    <w:rsid w:val="001D313B"/>
    <w:rPr>
      <w:lang w:eastAsia="ru-RU"/>
    </w:rPr>
  </w:style>
  <w:style w:type="character" w:customStyle="1" w:styleId="NoSpacingChar1">
    <w:name w:val="No Spacing Char1"/>
    <w:link w:val="113"/>
    <w:uiPriority w:val="99"/>
    <w:locked/>
    <w:rsid w:val="001D313B"/>
    <w:rPr>
      <w:rFonts w:ascii="Calibri" w:hAnsi="Calibri"/>
    </w:rPr>
  </w:style>
  <w:style w:type="paragraph" w:customStyle="1" w:styleId="113">
    <w:name w:val="Без интервала11"/>
    <w:basedOn w:val="a"/>
    <w:link w:val="NoSpacingChar1"/>
    <w:uiPriority w:val="99"/>
    <w:rsid w:val="001D313B"/>
    <w:pPr>
      <w:spacing w:after="0" w:line="240" w:lineRule="auto"/>
    </w:pPr>
    <w:rPr>
      <w:rFonts w:ascii="Calibri" w:hAnsi="Calibri"/>
    </w:rPr>
  </w:style>
  <w:style w:type="character" w:customStyle="1" w:styleId="afffa">
    <w:name w:val="Доклад: основной текст Знак"/>
    <w:link w:val="afffb"/>
    <w:uiPriority w:val="99"/>
    <w:locked/>
    <w:rsid w:val="001D313B"/>
    <w:rPr>
      <w:rFonts w:ascii="Arial" w:hAnsi="Arial"/>
      <w:sz w:val="28"/>
    </w:rPr>
  </w:style>
  <w:style w:type="paragraph" w:customStyle="1" w:styleId="afffb">
    <w:name w:val="Доклад: основной текст"/>
    <w:basedOn w:val="a"/>
    <w:link w:val="afffa"/>
    <w:uiPriority w:val="99"/>
    <w:rsid w:val="001D313B"/>
    <w:pPr>
      <w:spacing w:after="0" w:line="360" w:lineRule="auto"/>
      <w:ind w:firstLine="567"/>
      <w:jc w:val="both"/>
    </w:pPr>
    <w:rPr>
      <w:rFonts w:ascii="Arial" w:hAnsi="Arial"/>
      <w:sz w:val="28"/>
    </w:rPr>
  </w:style>
  <w:style w:type="character" w:customStyle="1" w:styleId="ListParagraph">
    <w:name w:val="List Paragraph Знак"/>
    <w:link w:val="ListParagraph1"/>
    <w:uiPriority w:val="99"/>
    <w:locked/>
    <w:rsid w:val="001D313B"/>
    <w:rPr>
      <w:rFonts w:ascii="Calibri" w:hAnsi="Calibri"/>
    </w:rPr>
  </w:style>
  <w:style w:type="paragraph" w:customStyle="1" w:styleId="ListParagraph1">
    <w:name w:val="List Paragraph1"/>
    <w:basedOn w:val="a"/>
    <w:link w:val="ListParagraph"/>
    <w:uiPriority w:val="99"/>
    <w:rsid w:val="001D313B"/>
    <w:pPr>
      <w:spacing w:after="200" w:line="276" w:lineRule="auto"/>
      <w:ind w:left="720"/>
    </w:pPr>
    <w:rPr>
      <w:rFonts w:ascii="Calibri" w:hAnsi="Calibri"/>
    </w:rPr>
  </w:style>
  <w:style w:type="character" w:customStyle="1" w:styleId="ListParagraphChar">
    <w:name w:val="List Paragraph Char"/>
    <w:link w:val="12"/>
    <w:uiPriority w:val="99"/>
    <w:locked/>
    <w:rsid w:val="001D313B"/>
    <w:rPr>
      <w:rFonts w:ascii="Times New Roman" w:eastAsia="Times New Roman" w:hAnsi="Times New Roman" w:cs="Times New Roman"/>
      <w:sz w:val="24"/>
      <w:szCs w:val="24"/>
      <w:lang w:eastAsia="ru-RU"/>
    </w:rPr>
  </w:style>
  <w:style w:type="character" w:customStyle="1" w:styleId="afffc">
    <w:name w:val="Заголовок ГП Знак"/>
    <w:link w:val="afffd"/>
    <w:uiPriority w:val="99"/>
    <w:locked/>
    <w:rsid w:val="001D313B"/>
    <w:rPr>
      <w:rFonts w:ascii="Calibri" w:hAnsi="Calibri"/>
      <w:b/>
      <w:sz w:val="32"/>
    </w:rPr>
  </w:style>
  <w:style w:type="paragraph" w:customStyle="1" w:styleId="afffd">
    <w:name w:val="Заголовок ГП"/>
    <w:basedOn w:val="12"/>
    <w:link w:val="afffc"/>
    <w:uiPriority w:val="99"/>
    <w:rsid w:val="001D313B"/>
    <w:pPr>
      <w:tabs>
        <w:tab w:val="left" w:pos="284"/>
      </w:tabs>
      <w:spacing w:after="200" w:line="276" w:lineRule="auto"/>
      <w:ind w:left="0" w:hanging="360"/>
      <w:jc w:val="center"/>
    </w:pPr>
    <w:rPr>
      <w:rFonts w:ascii="Calibri" w:eastAsiaTheme="minorHAnsi" w:hAnsi="Calibri" w:cstheme="minorBidi"/>
      <w:b/>
      <w:sz w:val="32"/>
      <w:szCs w:val="22"/>
      <w:lang w:eastAsia="en-US"/>
    </w:rPr>
  </w:style>
  <w:style w:type="character" w:customStyle="1" w:styleId="1f7">
    <w:name w:val="Стиль1 Знак"/>
    <w:link w:val="1f8"/>
    <w:uiPriority w:val="99"/>
    <w:locked/>
    <w:rsid w:val="001D313B"/>
    <w:rPr>
      <w:rFonts w:ascii="Calibri" w:hAnsi="Calibri"/>
      <w:sz w:val="28"/>
    </w:rPr>
  </w:style>
  <w:style w:type="paragraph" w:customStyle="1" w:styleId="1f8">
    <w:name w:val="Стиль1"/>
    <w:basedOn w:val="a"/>
    <w:link w:val="1f7"/>
    <w:autoRedefine/>
    <w:uiPriority w:val="99"/>
    <w:rsid w:val="001D313B"/>
    <w:pPr>
      <w:spacing w:after="0" w:line="240" w:lineRule="auto"/>
      <w:ind w:right="181" w:firstLine="720"/>
      <w:jc w:val="both"/>
    </w:pPr>
    <w:rPr>
      <w:rFonts w:ascii="Calibri" w:hAnsi="Calibri"/>
      <w:sz w:val="28"/>
    </w:rPr>
  </w:style>
  <w:style w:type="character" w:customStyle="1" w:styleId="27">
    <w:name w:val="Основной текст (2)_"/>
    <w:link w:val="28"/>
    <w:uiPriority w:val="99"/>
    <w:locked/>
    <w:rsid w:val="001D313B"/>
    <w:rPr>
      <w:b/>
      <w:sz w:val="26"/>
      <w:shd w:val="clear" w:color="auto" w:fill="FFFFFF"/>
    </w:rPr>
  </w:style>
  <w:style w:type="paragraph" w:customStyle="1" w:styleId="28">
    <w:name w:val="Основной текст (2)"/>
    <w:basedOn w:val="a"/>
    <w:link w:val="27"/>
    <w:uiPriority w:val="99"/>
    <w:rsid w:val="001D313B"/>
    <w:pPr>
      <w:widowControl w:val="0"/>
      <w:shd w:val="clear" w:color="auto" w:fill="FFFFFF"/>
      <w:spacing w:after="300" w:line="379" w:lineRule="exact"/>
      <w:ind w:firstLine="700"/>
      <w:jc w:val="both"/>
    </w:pPr>
    <w:rPr>
      <w:b/>
      <w:sz w:val="26"/>
      <w:shd w:val="clear" w:color="auto" w:fill="FFFFFF"/>
    </w:rPr>
  </w:style>
  <w:style w:type="character" w:customStyle="1" w:styleId="NoSpacingChar2">
    <w:name w:val="No Spacing Char2"/>
    <w:link w:val="NoSpacing2"/>
    <w:uiPriority w:val="99"/>
    <w:locked/>
    <w:rsid w:val="001D313B"/>
    <w:rPr>
      <w:lang w:eastAsia="ar-SA"/>
    </w:rPr>
  </w:style>
  <w:style w:type="paragraph" w:customStyle="1" w:styleId="NoSpacing2">
    <w:name w:val="No Spacing2"/>
    <w:link w:val="NoSpacingChar2"/>
    <w:uiPriority w:val="99"/>
    <w:rsid w:val="001D313B"/>
    <w:pPr>
      <w:suppressAutoHyphens/>
      <w:spacing w:after="0" w:line="240" w:lineRule="auto"/>
    </w:pPr>
    <w:rPr>
      <w:lang w:eastAsia="ar-SA"/>
    </w:rPr>
  </w:style>
  <w:style w:type="character" w:customStyle="1" w:styleId="1f9">
    <w:name w:val="Нижний колонтитул Знак1"/>
    <w:uiPriority w:val="99"/>
    <w:semiHidden/>
    <w:rsid w:val="001D313B"/>
    <w:rPr>
      <w:rFonts w:ascii="Times New Roman" w:hAnsi="Times New Roman" w:cs="Times New Roman"/>
      <w:sz w:val="20"/>
      <w:szCs w:val="20"/>
      <w:lang w:eastAsia="ru-RU"/>
    </w:rPr>
  </w:style>
  <w:style w:type="character" w:customStyle="1" w:styleId="1fa">
    <w:name w:val="Текст выноски Знак1"/>
    <w:uiPriority w:val="99"/>
    <w:semiHidden/>
    <w:rsid w:val="001D313B"/>
    <w:rPr>
      <w:rFonts w:ascii="Tahoma" w:hAnsi="Tahoma" w:cs="Tahoma"/>
      <w:sz w:val="16"/>
      <w:szCs w:val="16"/>
      <w:lang w:eastAsia="ru-RU"/>
    </w:rPr>
  </w:style>
  <w:style w:type="numbering" w:customStyle="1" w:styleId="29">
    <w:name w:val="Нет списка2"/>
    <w:next w:val="a2"/>
    <w:semiHidden/>
    <w:unhideWhenUsed/>
    <w:rsid w:val="001D313B"/>
  </w:style>
  <w:style w:type="numbering" w:customStyle="1" w:styleId="37">
    <w:name w:val="Нет списка3"/>
    <w:next w:val="a2"/>
    <w:semiHidden/>
    <w:unhideWhenUsed/>
    <w:rsid w:val="001D313B"/>
  </w:style>
  <w:style w:type="numbering" w:customStyle="1" w:styleId="114">
    <w:name w:val="Нет списка11"/>
    <w:next w:val="a2"/>
    <w:semiHidden/>
    <w:rsid w:val="001D313B"/>
  </w:style>
  <w:style w:type="numbering" w:customStyle="1" w:styleId="43">
    <w:name w:val="Нет списка4"/>
    <w:next w:val="a2"/>
    <w:semiHidden/>
    <w:rsid w:val="001D313B"/>
  </w:style>
  <w:style w:type="paragraph" w:styleId="2a">
    <w:name w:val="List Bullet 2"/>
    <w:basedOn w:val="a"/>
    <w:autoRedefine/>
    <w:uiPriority w:val="99"/>
    <w:rsid w:val="001D313B"/>
    <w:pPr>
      <w:shd w:val="clear" w:color="auto" w:fill="FFFFFF"/>
      <w:spacing w:after="0" w:line="240" w:lineRule="auto"/>
    </w:pPr>
    <w:rPr>
      <w:rFonts w:ascii="Times New Roman" w:eastAsia="Calibri" w:hAnsi="Times New Roman" w:cs="Times New Roman"/>
      <w:iCs/>
      <w:spacing w:val="-6"/>
      <w:sz w:val="28"/>
      <w:szCs w:val="28"/>
      <w:lang w:eastAsia="ru-RU"/>
    </w:rPr>
  </w:style>
  <w:style w:type="paragraph" w:customStyle="1" w:styleId="Style9">
    <w:name w:val="Style9"/>
    <w:basedOn w:val="a"/>
    <w:uiPriority w:val="99"/>
    <w:rsid w:val="001D313B"/>
    <w:pPr>
      <w:widowControl w:val="0"/>
      <w:autoSpaceDE w:val="0"/>
      <w:autoSpaceDN w:val="0"/>
      <w:adjustRightInd w:val="0"/>
      <w:spacing w:after="0" w:line="356" w:lineRule="exact"/>
      <w:ind w:firstLine="701"/>
      <w:jc w:val="both"/>
    </w:pPr>
    <w:rPr>
      <w:rFonts w:ascii="Times New Roman" w:eastAsia="Calibri" w:hAnsi="Times New Roman" w:cs="Times New Roman"/>
      <w:sz w:val="24"/>
      <w:szCs w:val="24"/>
      <w:lang w:eastAsia="ru-RU"/>
    </w:rPr>
  </w:style>
  <w:style w:type="character" w:customStyle="1" w:styleId="FontStyle21">
    <w:name w:val="Font Style21"/>
    <w:uiPriority w:val="99"/>
    <w:rsid w:val="001D313B"/>
    <w:rPr>
      <w:rFonts w:ascii="Times New Roman" w:hAnsi="Times New Roman"/>
      <w:sz w:val="26"/>
    </w:rPr>
  </w:style>
  <w:style w:type="character" w:customStyle="1" w:styleId="1fb">
    <w:name w:val="Основной текст Знак1"/>
    <w:uiPriority w:val="99"/>
    <w:locked/>
    <w:rsid w:val="001D313B"/>
    <w:rPr>
      <w:rFonts w:ascii="Times New Roman" w:eastAsia="Calibri" w:hAnsi="Times New Roman" w:cs="Times New Roman"/>
      <w:sz w:val="24"/>
      <w:szCs w:val="24"/>
      <w:lang w:eastAsia="ru-RU"/>
    </w:rPr>
  </w:style>
  <w:style w:type="paragraph" w:customStyle="1" w:styleId="Style27">
    <w:name w:val="Style27"/>
    <w:basedOn w:val="a"/>
    <w:uiPriority w:val="99"/>
    <w:rsid w:val="001D313B"/>
    <w:pPr>
      <w:widowControl w:val="0"/>
      <w:autoSpaceDE w:val="0"/>
      <w:autoSpaceDN w:val="0"/>
      <w:adjustRightInd w:val="0"/>
      <w:spacing w:after="0" w:line="269" w:lineRule="exact"/>
      <w:jc w:val="center"/>
    </w:pPr>
    <w:rPr>
      <w:rFonts w:ascii="Times New Roman" w:eastAsia="Calibri" w:hAnsi="Times New Roman" w:cs="Times New Roman"/>
      <w:sz w:val="24"/>
      <w:szCs w:val="24"/>
      <w:lang w:eastAsia="ru-RU"/>
    </w:rPr>
  </w:style>
  <w:style w:type="character" w:customStyle="1" w:styleId="FontStyle35">
    <w:name w:val="Font Style35"/>
    <w:uiPriority w:val="99"/>
    <w:rsid w:val="001D313B"/>
    <w:rPr>
      <w:rFonts w:ascii="Times New Roman" w:hAnsi="Times New Roman"/>
      <w:sz w:val="24"/>
    </w:rPr>
  </w:style>
  <w:style w:type="paragraph" w:customStyle="1" w:styleId="38">
    <w:name w:val="Без интервала3"/>
    <w:basedOn w:val="a"/>
    <w:uiPriority w:val="99"/>
    <w:rsid w:val="001D313B"/>
    <w:pPr>
      <w:spacing w:after="0" w:line="240" w:lineRule="auto"/>
    </w:pPr>
    <w:rPr>
      <w:rFonts w:ascii="Calibri" w:eastAsia="Calibri" w:hAnsi="Calibri" w:cs="Times New Roman"/>
      <w:sz w:val="20"/>
      <w:szCs w:val="20"/>
      <w:lang w:eastAsia="ru-RU"/>
    </w:rPr>
  </w:style>
  <w:style w:type="table" w:styleId="afffe">
    <w:name w:val="Table Grid"/>
    <w:basedOn w:val="a1"/>
    <w:uiPriority w:val="99"/>
    <w:rsid w:val="001D313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1"/>
    <w:uiPriority w:val="99"/>
    <w:rsid w:val="001D313B"/>
    <w:pPr>
      <w:widowControl w:val="0"/>
      <w:spacing w:after="0" w:line="240" w:lineRule="auto"/>
    </w:pPr>
    <w:rPr>
      <w:rFonts w:ascii="Times New Roman" w:eastAsia="Calibri" w:hAnsi="Times New Roman" w:cs="Times New Roman"/>
      <w:sz w:val="20"/>
      <w:szCs w:val="20"/>
      <w:lang w:eastAsia="ru-RU"/>
    </w:rPr>
  </w:style>
  <w:style w:type="character" w:customStyle="1" w:styleId="44">
    <w:name w:val="Знак Знак4"/>
    <w:uiPriority w:val="99"/>
    <w:rsid w:val="001D313B"/>
    <w:rPr>
      <w:rFonts w:eastAsia="Times New Roman"/>
      <w:sz w:val="28"/>
      <w:lang w:val="ru-RU" w:eastAsia="ru-RU"/>
    </w:rPr>
  </w:style>
  <w:style w:type="character" w:customStyle="1" w:styleId="170">
    <w:name w:val="Знак Знак17"/>
    <w:uiPriority w:val="99"/>
    <w:rsid w:val="001D313B"/>
    <w:rPr>
      <w:sz w:val="24"/>
      <w:szCs w:val="24"/>
      <w:lang w:bidi="ar-SA"/>
    </w:rPr>
  </w:style>
  <w:style w:type="character" w:customStyle="1" w:styleId="150">
    <w:name w:val="Знак Знак15"/>
    <w:uiPriority w:val="99"/>
    <w:rsid w:val="001D313B"/>
    <w:rPr>
      <w:rFonts w:ascii="Tahoma" w:eastAsia="Calibri" w:hAnsi="Tahoma" w:cs="Tahoma"/>
      <w:sz w:val="16"/>
      <w:szCs w:val="16"/>
      <w:lang w:val="ru-RU" w:eastAsia="ru-RU" w:bidi="ar-SA"/>
    </w:rPr>
  </w:style>
  <w:style w:type="paragraph" w:customStyle="1" w:styleId="2b">
    <w:name w:val="Обычный2"/>
    <w:uiPriority w:val="99"/>
    <w:rsid w:val="001D313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0">
    <w:name w:val="Знак Знак20"/>
    <w:uiPriority w:val="99"/>
    <w:rsid w:val="001D313B"/>
    <w:rPr>
      <w:rFonts w:ascii="Arial" w:hAnsi="Arial" w:cs="Arial"/>
      <w:b/>
      <w:bCs/>
      <w:i/>
      <w:iCs/>
      <w:sz w:val="28"/>
      <w:szCs w:val="28"/>
      <w:lang w:val="ru-RU" w:eastAsia="ru-RU" w:bidi="ar-SA"/>
    </w:rPr>
  </w:style>
  <w:style w:type="character" w:customStyle="1" w:styleId="212">
    <w:name w:val="Знак Знак21"/>
    <w:uiPriority w:val="99"/>
    <w:rsid w:val="001D313B"/>
    <w:rPr>
      <w:rFonts w:ascii="Arial" w:hAnsi="Arial" w:cs="Arial"/>
      <w:b/>
      <w:bCs/>
      <w:kern w:val="32"/>
      <w:sz w:val="32"/>
      <w:szCs w:val="32"/>
      <w:lang w:val="ru-RU" w:eastAsia="ru-RU" w:bidi="ar-SA"/>
    </w:rPr>
  </w:style>
  <w:style w:type="character" w:customStyle="1" w:styleId="130">
    <w:name w:val="Знак Знак13"/>
    <w:uiPriority w:val="99"/>
    <w:rsid w:val="001D313B"/>
    <w:rPr>
      <w:rFonts w:eastAsia="Calibri"/>
      <w:sz w:val="28"/>
      <w:szCs w:val="28"/>
      <w:lang w:val="ru-RU" w:eastAsia="ru-RU" w:bidi="ar-SA"/>
    </w:rPr>
  </w:style>
  <w:style w:type="character" w:customStyle="1" w:styleId="190">
    <w:name w:val="Знак Знак19"/>
    <w:uiPriority w:val="99"/>
    <w:rsid w:val="001D313B"/>
    <w:rPr>
      <w:rFonts w:ascii="Cambria" w:hAnsi="Cambria"/>
      <w:b/>
      <w:bCs/>
      <w:sz w:val="26"/>
      <w:szCs w:val="26"/>
      <w:lang w:val="ru-RU" w:eastAsia="ru-RU" w:bidi="ar-SA"/>
    </w:rPr>
  </w:style>
  <w:style w:type="paragraph" w:customStyle="1" w:styleId="mb12">
    <w:name w:val="mb12"/>
    <w:basedOn w:val="a"/>
    <w:uiPriority w:val="99"/>
    <w:rsid w:val="001D313B"/>
    <w:pPr>
      <w:spacing w:after="288" w:line="240" w:lineRule="auto"/>
    </w:pPr>
    <w:rPr>
      <w:rFonts w:ascii="Arial" w:eastAsia="Times New Roman" w:hAnsi="Arial" w:cs="Arial"/>
      <w:sz w:val="19"/>
      <w:szCs w:val="19"/>
      <w:lang w:eastAsia="ru-RU"/>
    </w:rPr>
  </w:style>
  <w:style w:type="paragraph" w:customStyle="1" w:styleId="39">
    <w:name w:val="Знак Знак3 Знак Знак Знак Знак"/>
    <w:basedOn w:val="a"/>
    <w:uiPriority w:val="99"/>
    <w:rsid w:val="001D313B"/>
    <w:pPr>
      <w:spacing w:line="240" w:lineRule="exact"/>
    </w:pPr>
    <w:rPr>
      <w:rFonts w:ascii="Verdana" w:eastAsia="Times New Roman" w:hAnsi="Verdana" w:cs="Times New Roman"/>
      <w:sz w:val="20"/>
      <w:szCs w:val="20"/>
      <w:lang w:val="en-US"/>
    </w:rPr>
  </w:style>
  <w:style w:type="paragraph" w:customStyle="1" w:styleId="font5">
    <w:name w:val="font5"/>
    <w:basedOn w:val="a"/>
    <w:uiPriority w:val="99"/>
    <w:rsid w:val="001D313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1D313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uiPriority w:val="99"/>
    <w:rsid w:val="001D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uiPriority w:val="99"/>
    <w:rsid w:val="001D313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uiPriority w:val="99"/>
    <w:rsid w:val="001D31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1D31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uiPriority w:val="99"/>
    <w:rsid w:val="001D31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rsid w:val="001D313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uiPriority w:val="99"/>
    <w:rsid w:val="001D31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uiPriority w:val="99"/>
    <w:rsid w:val="001D313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uiPriority w:val="99"/>
    <w:rsid w:val="001D313B"/>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uiPriority w:val="99"/>
    <w:rsid w:val="001D31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uiPriority w:val="99"/>
    <w:rsid w:val="001D313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uiPriority w:val="99"/>
    <w:rsid w:val="001D313B"/>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uiPriority w:val="99"/>
    <w:rsid w:val="001D31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uiPriority w:val="99"/>
    <w:rsid w:val="001D313B"/>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uiPriority w:val="99"/>
    <w:rsid w:val="001D313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rsid w:val="001D31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uiPriority w:val="99"/>
    <w:rsid w:val="001D31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20">
    <w:name w:val="Знак Знак12"/>
    <w:uiPriority w:val="99"/>
    <w:locked/>
    <w:rsid w:val="001D313B"/>
    <w:rPr>
      <w:rFonts w:ascii="Arial" w:hAnsi="Arial" w:cs="Arial"/>
      <w:b/>
      <w:bCs/>
      <w:i/>
      <w:iCs/>
      <w:sz w:val="28"/>
      <w:szCs w:val="28"/>
      <w:lang w:val="ru-RU" w:eastAsia="ru-RU" w:bidi="ar-SA"/>
    </w:rPr>
  </w:style>
  <w:style w:type="paragraph" w:styleId="1fd">
    <w:name w:val="toc 1"/>
    <w:basedOn w:val="a"/>
    <w:next w:val="a"/>
    <w:autoRedefine/>
    <w:uiPriority w:val="99"/>
    <w:rsid w:val="001D313B"/>
    <w:pPr>
      <w:tabs>
        <w:tab w:val="right" w:leader="dot" w:pos="9345"/>
      </w:tabs>
      <w:spacing w:before="120" w:after="120" w:line="276" w:lineRule="auto"/>
      <w:ind w:left="180"/>
    </w:pPr>
    <w:rPr>
      <w:rFonts w:ascii="Calibri" w:eastAsia="Calibri" w:hAnsi="Calibri" w:cs="Calibri"/>
      <w:b/>
      <w:bCs/>
      <w:caps/>
      <w:sz w:val="20"/>
      <w:szCs w:val="20"/>
    </w:rPr>
  </w:style>
  <w:style w:type="paragraph" w:styleId="2c">
    <w:name w:val="toc 2"/>
    <w:basedOn w:val="a"/>
    <w:next w:val="a"/>
    <w:autoRedefine/>
    <w:uiPriority w:val="99"/>
    <w:rsid w:val="001D313B"/>
    <w:pPr>
      <w:spacing w:after="0" w:line="276" w:lineRule="auto"/>
      <w:ind w:left="220"/>
    </w:pPr>
    <w:rPr>
      <w:rFonts w:ascii="Calibri" w:eastAsia="Calibri" w:hAnsi="Calibri" w:cs="Calibri"/>
      <w:smallCaps/>
      <w:sz w:val="20"/>
      <w:szCs w:val="20"/>
    </w:rPr>
  </w:style>
  <w:style w:type="paragraph" w:styleId="3a">
    <w:name w:val="toc 3"/>
    <w:basedOn w:val="a"/>
    <w:next w:val="a"/>
    <w:autoRedefine/>
    <w:uiPriority w:val="99"/>
    <w:rsid w:val="001D313B"/>
    <w:pPr>
      <w:spacing w:after="0" w:line="276" w:lineRule="auto"/>
      <w:ind w:left="440"/>
    </w:pPr>
    <w:rPr>
      <w:rFonts w:ascii="Calibri" w:eastAsia="Calibri" w:hAnsi="Calibri" w:cs="Calibri"/>
      <w:i/>
      <w:iCs/>
      <w:sz w:val="20"/>
      <w:szCs w:val="20"/>
    </w:rPr>
  </w:style>
  <w:style w:type="paragraph" w:styleId="45">
    <w:name w:val="toc 4"/>
    <w:basedOn w:val="a"/>
    <w:next w:val="a"/>
    <w:autoRedefine/>
    <w:uiPriority w:val="99"/>
    <w:rsid w:val="001D313B"/>
    <w:pPr>
      <w:spacing w:after="0" w:line="276" w:lineRule="auto"/>
      <w:ind w:left="660"/>
    </w:pPr>
    <w:rPr>
      <w:rFonts w:ascii="Calibri" w:eastAsia="Calibri" w:hAnsi="Calibri" w:cs="Calibri"/>
      <w:sz w:val="18"/>
      <w:szCs w:val="18"/>
    </w:rPr>
  </w:style>
  <w:style w:type="paragraph" w:styleId="51">
    <w:name w:val="toc 5"/>
    <w:basedOn w:val="a"/>
    <w:next w:val="a"/>
    <w:autoRedefine/>
    <w:uiPriority w:val="99"/>
    <w:rsid w:val="001D313B"/>
    <w:pPr>
      <w:spacing w:after="0" w:line="276" w:lineRule="auto"/>
      <w:ind w:left="880"/>
    </w:pPr>
    <w:rPr>
      <w:rFonts w:ascii="Calibri" w:eastAsia="Calibri" w:hAnsi="Calibri" w:cs="Calibri"/>
      <w:sz w:val="18"/>
      <w:szCs w:val="18"/>
    </w:rPr>
  </w:style>
  <w:style w:type="paragraph" w:styleId="6">
    <w:name w:val="toc 6"/>
    <w:basedOn w:val="a"/>
    <w:next w:val="a"/>
    <w:autoRedefine/>
    <w:uiPriority w:val="99"/>
    <w:rsid w:val="001D313B"/>
    <w:pPr>
      <w:spacing w:after="0" w:line="276" w:lineRule="auto"/>
      <w:ind w:left="1100"/>
    </w:pPr>
    <w:rPr>
      <w:rFonts w:ascii="Calibri" w:eastAsia="Calibri" w:hAnsi="Calibri" w:cs="Calibri"/>
      <w:sz w:val="18"/>
      <w:szCs w:val="18"/>
    </w:rPr>
  </w:style>
  <w:style w:type="paragraph" w:styleId="7">
    <w:name w:val="toc 7"/>
    <w:basedOn w:val="a"/>
    <w:next w:val="a"/>
    <w:autoRedefine/>
    <w:uiPriority w:val="99"/>
    <w:rsid w:val="001D313B"/>
    <w:pPr>
      <w:spacing w:after="0" w:line="276" w:lineRule="auto"/>
      <w:ind w:left="1320"/>
    </w:pPr>
    <w:rPr>
      <w:rFonts w:ascii="Calibri" w:eastAsia="Calibri" w:hAnsi="Calibri" w:cs="Calibri"/>
      <w:sz w:val="18"/>
      <w:szCs w:val="18"/>
    </w:rPr>
  </w:style>
  <w:style w:type="paragraph" w:styleId="8">
    <w:name w:val="toc 8"/>
    <w:basedOn w:val="a"/>
    <w:next w:val="a"/>
    <w:autoRedefine/>
    <w:uiPriority w:val="99"/>
    <w:rsid w:val="001D313B"/>
    <w:pPr>
      <w:spacing w:after="0" w:line="276" w:lineRule="auto"/>
      <w:ind w:left="1540"/>
    </w:pPr>
    <w:rPr>
      <w:rFonts w:ascii="Calibri" w:eastAsia="Calibri" w:hAnsi="Calibri" w:cs="Calibri"/>
      <w:sz w:val="18"/>
      <w:szCs w:val="18"/>
    </w:rPr>
  </w:style>
  <w:style w:type="paragraph" w:styleId="9">
    <w:name w:val="toc 9"/>
    <w:basedOn w:val="a"/>
    <w:next w:val="a"/>
    <w:autoRedefine/>
    <w:uiPriority w:val="99"/>
    <w:rsid w:val="001D313B"/>
    <w:pPr>
      <w:spacing w:after="0" w:line="276" w:lineRule="auto"/>
      <w:ind w:left="1760"/>
    </w:pPr>
    <w:rPr>
      <w:rFonts w:ascii="Calibri" w:eastAsia="Calibri" w:hAnsi="Calibri" w:cs="Calibri"/>
      <w:sz w:val="18"/>
      <w:szCs w:val="18"/>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1D313B"/>
    <w:rPr>
      <w:rFonts w:ascii="Calibri" w:hAnsi="Calibri" w:cs="Times New Roman"/>
      <w:sz w:val="20"/>
    </w:rPr>
  </w:style>
  <w:style w:type="character" w:styleId="affff">
    <w:name w:val="footnote reference"/>
    <w:uiPriority w:val="99"/>
    <w:rsid w:val="001D313B"/>
    <w:rPr>
      <w:rFonts w:cs="Times New Roman"/>
      <w:vertAlign w:val="superscript"/>
    </w:rPr>
  </w:style>
  <w:style w:type="character" w:customStyle="1" w:styleId="80">
    <w:name w:val="Знак Знак8"/>
    <w:uiPriority w:val="99"/>
    <w:rsid w:val="001D313B"/>
    <w:rPr>
      <w:rFonts w:ascii="Arial" w:hAnsi="Arial"/>
      <w:b/>
      <w:kern w:val="32"/>
      <w:sz w:val="32"/>
      <w:lang w:eastAsia="ru-RU"/>
    </w:rPr>
  </w:style>
  <w:style w:type="character" w:customStyle="1" w:styleId="140">
    <w:name w:val="Знак Знак14"/>
    <w:uiPriority w:val="99"/>
    <w:locked/>
    <w:rsid w:val="001D313B"/>
    <w:rPr>
      <w:rFonts w:eastAsia="Calibri"/>
      <w:sz w:val="28"/>
      <w:szCs w:val="28"/>
      <w:lang w:bidi="ar-SA"/>
    </w:rPr>
  </w:style>
  <w:style w:type="character" w:customStyle="1" w:styleId="60">
    <w:name w:val="Знак Знак6"/>
    <w:uiPriority w:val="99"/>
    <w:rsid w:val="001D313B"/>
    <w:rPr>
      <w:rFonts w:ascii="Calibri" w:hAnsi="Calibri"/>
      <w:sz w:val="22"/>
      <w:lang w:eastAsia="en-US"/>
    </w:rPr>
  </w:style>
  <w:style w:type="character" w:customStyle="1" w:styleId="52">
    <w:name w:val="Знак Знак5"/>
    <w:uiPriority w:val="99"/>
    <w:rsid w:val="001D313B"/>
    <w:rPr>
      <w:rFonts w:ascii="Calibri" w:hAnsi="Calibri"/>
      <w:sz w:val="22"/>
      <w:lang w:eastAsia="en-US"/>
    </w:rPr>
  </w:style>
  <w:style w:type="paragraph" w:customStyle="1" w:styleId="1fe">
    <w:name w:val="Заголовок оглавления1"/>
    <w:basedOn w:val="1"/>
    <w:next w:val="a"/>
    <w:uiPriority w:val="99"/>
    <w:rsid w:val="001D313B"/>
    <w:pPr>
      <w:keepLines/>
      <w:spacing w:before="480" w:after="0" w:line="276" w:lineRule="auto"/>
      <w:outlineLvl w:val="9"/>
    </w:pPr>
    <w:rPr>
      <w:rFonts w:ascii="Cambria" w:eastAsia="Calibri" w:hAnsi="Cambria" w:cs="Times New Roman"/>
      <w:bCs w:val="0"/>
      <w:color w:val="365F91"/>
      <w:kern w:val="0"/>
      <w:sz w:val="28"/>
      <w:szCs w:val="20"/>
    </w:rPr>
  </w:style>
  <w:style w:type="character" w:customStyle="1" w:styleId="SubtitleChar">
    <w:name w:val="Subtitle Char"/>
    <w:locked/>
    <w:rsid w:val="001D313B"/>
    <w:rPr>
      <w:rFonts w:eastAsia="Times New Roman" w:cs="Times New Roman"/>
      <w:b/>
      <w:i/>
      <w:sz w:val="28"/>
      <w:lang w:val="ru-RU" w:eastAsia="en-US"/>
    </w:rPr>
  </w:style>
  <w:style w:type="paragraph" w:customStyle="1" w:styleId="Web">
    <w:name w:val="Обычный (Web)"/>
    <w:basedOn w:val="a"/>
    <w:uiPriority w:val="99"/>
    <w:rsid w:val="001D313B"/>
    <w:pPr>
      <w:spacing w:before="100" w:after="100" w:line="240" w:lineRule="auto"/>
    </w:pPr>
    <w:rPr>
      <w:rFonts w:ascii="Times New Roman" w:eastAsia="Times New Roman" w:hAnsi="Times New Roman" w:cs="Times New Roman"/>
      <w:sz w:val="24"/>
      <w:szCs w:val="20"/>
      <w:lang w:eastAsia="ru-RU"/>
    </w:rPr>
  </w:style>
  <w:style w:type="character" w:customStyle="1" w:styleId="Web11">
    <w:name w:val="Обычный (Web)1 Знак1"/>
    <w:aliases w:val="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веб Знак Знак"/>
    <w:uiPriority w:val="99"/>
    <w:locked/>
    <w:rsid w:val="001D313B"/>
    <w:rPr>
      <w:sz w:val="24"/>
      <w:szCs w:val="24"/>
      <w:lang w:bidi="ar-SA"/>
    </w:rPr>
  </w:style>
  <w:style w:type="paragraph" w:customStyle="1" w:styleId="rvps1401">
    <w:name w:val="rvps1401"/>
    <w:basedOn w:val="a"/>
    <w:uiPriority w:val="99"/>
    <w:rsid w:val="001D313B"/>
    <w:pPr>
      <w:spacing w:after="225" w:line="240" w:lineRule="auto"/>
    </w:pPr>
    <w:rPr>
      <w:rFonts w:ascii="Arial" w:eastAsia="Times New Roman" w:hAnsi="Arial" w:cs="Arial"/>
      <w:color w:val="000000"/>
      <w:sz w:val="18"/>
      <w:szCs w:val="18"/>
      <w:lang w:eastAsia="ru-RU"/>
    </w:rPr>
  </w:style>
  <w:style w:type="character" w:customStyle="1" w:styleId="TitleChar">
    <w:name w:val="Title Char"/>
    <w:locked/>
    <w:rsid w:val="001D313B"/>
    <w:rPr>
      <w:rFonts w:ascii="Arial" w:hAnsi="Arial" w:cs="Times New Roman"/>
      <w:b/>
      <w:sz w:val="28"/>
      <w:lang w:val="ru-RU" w:eastAsia="ru-RU"/>
    </w:rPr>
  </w:style>
  <w:style w:type="paragraph" w:customStyle="1" w:styleId="ufk2">
    <w:name w:val="ufk2"/>
    <w:basedOn w:val="a"/>
    <w:uiPriority w:val="99"/>
    <w:rsid w:val="001D313B"/>
    <w:pPr>
      <w:tabs>
        <w:tab w:val="num" w:pos="540"/>
      </w:tabs>
      <w:spacing w:after="0" w:line="240" w:lineRule="auto"/>
      <w:ind w:left="540" w:hanging="360"/>
      <w:jc w:val="both"/>
    </w:pPr>
    <w:rPr>
      <w:rFonts w:ascii="Times New Roman" w:eastAsia="Times New Roman" w:hAnsi="Times New Roman" w:cs="Times New Roman"/>
      <w:sz w:val="24"/>
      <w:szCs w:val="24"/>
      <w:lang w:eastAsia="ru-RU"/>
    </w:rPr>
  </w:style>
  <w:style w:type="character" w:customStyle="1" w:styleId="Bodytext">
    <w:name w:val="Body text_"/>
    <w:uiPriority w:val="99"/>
    <w:locked/>
    <w:rsid w:val="001D313B"/>
    <w:rPr>
      <w:sz w:val="28"/>
    </w:rPr>
  </w:style>
  <w:style w:type="character" w:customStyle="1" w:styleId="FontStyle11">
    <w:name w:val="Font Style11"/>
    <w:uiPriority w:val="99"/>
    <w:rsid w:val="001D313B"/>
    <w:rPr>
      <w:rFonts w:ascii="Times New Roman" w:hAnsi="Times New Roman"/>
      <w:sz w:val="24"/>
    </w:rPr>
  </w:style>
  <w:style w:type="character" w:customStyle="1" w:styleId="100">
    <w:name w:val="Знак Знак10"/>
    <w:uiPriority w:val="99"/>
    <w:rsid w:val="001D313B"/>
    <w:rPr>
      <w:rFonts w:ascii="Arial" w:hAnsi="Arial"/>
      <w:b/>
      <w:kern w:val="32"/>
      <w:sz w:val="32"/>
      <w:lang w:eastAsia="ru-RU"/>
    </w:rPr>
  </w:style>
  <w:style w:type="character" w:customStyle="1" w:styleId="90">
    <w:name w:val="Знак Знак9"/>
    <w:uiPriority w:val="99"/>
    <w:locked/>
    <w:rsid w:val="001D313B"/>
    <w:rPr>
      <w:rFonts w:ascii="Arial" w:hAnsi="Arial"/>
      <w:b/>
      <w:i/>
      <w:sz w:val="28"/>
      <w:lang w:val="ru-RU" w:eastAsia="en-US"/>
    </w:rPr>
  </w:style>
  <w:style w:type="character" w:customStyle="1" w:styleId="FontStyle70">
    <w:name w:val="Font Style70"/>
    <w:uiPriority w:val="99"/>
    <w:rsid w:val="001D313B"/>
    <w:rPr>
      <w:rFonts w:ascii="Franklin Gothic Medium Cond" w:hAnsi="Franklin Gothic Medium Cond"/>
      <w:sz w:val="20"/>
    </w:rPr>
  </w:style>
  <w:style w:type="paragraph" w:customStyle="1" w:styleId="Style3">
    <w:name w:val="Style3"/>
    <w:basedOn w:val="a"/>
    <w:uiPriority w:val="99"/>
    <w:rsid w:val="001D313B"/>
    <w:pPr>
      <w:widowControl w:val="0"/>
      <w:autoSpaceDE w:val="0"/>
      <w:autoSpaceDN w:val="0"/>
      <w:adjustRightInd w:val="0"/>
      <w:spacing w:after="0" w:line="264" w:lineRule="exact"/>
      <w:ind w:firstLine="283"/>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1D313B"/>
    <w:rPr>
      <w:rFonts w:ascii="Times New Roman" w:hAnsi="Times New Roman"/>
      <w:sz w:val="20"/>
    </w:rPr>
  </w:style>
  <w:style w:type="paragraph" w:customStyle="1" w:styleId="Style10">
    <w:name w:val="Style10"/>
    <w:basedOn w:val="a"/>
    <w:uiPriority w:val="99"/>
    <w:rsid w:val="001D313B"/>
    <w:pPr>
      <w:widowControl w:val="0"/>
      <w:autoSpaceDE w:val="0"/>
      <w:autoSpaceDN w:val="0"/>
      <w:adjustRightInd w:val="0"/>
      <w:spacing w:after="0" w:line="269" w:lineRule="exact"/>
      <w:ind w:hanging="254"/>
    </w:pPr>
    <w:rPr>
      <w:rFonts w:ascii="Times New Roman" w:eastAsia="Times New Roman" w:hAnsi="Times New Roman" w:cs="Times New Roman"/>
      <w:sz w:val="24"/>
      <w:szCs w:val="24"/>
      <w:lang w:eastAsia="ru-RU"/>
    </w:rPr>
  </w:style>
  <w:style w:type="character" w:customStyle="1" w:styleId="FontStyle26">
    <w:name w:val="Font Style26"/>
    <w:uiPriority w:val="99"/>
    <w:rsid w:val="001D313B"/>
    <w:rPr>
      <w:rFonts w:ascii="Times New Roman" w:hAnsi="Times New Roman"/>
      <w:i/>
      <w:sz w:val="20"/>
    </w:rPr>
  </w:style>
  <w:style w:type="paragraph" w:customStyle="1" w:styleId="Pa4">
    <w:name w:val="Pa4"/>
    <w:basedOn w:val="Default"/>
    <w:next w:val="Default"/>
    <w:uiPriority w:val="99"/>
    <w:rsid w:val="001D313B"/>
    <w:pPr>
      <w:spacing w:line="181" w:lineRule="atLeast"/>
    </w:pPr>
    <w:rPr>
      <w:rFonts w:ascii="Helios" w:hAnsi="Helios" w:cs="Times New Roman"/>
      <w:color w:val="auto"/>
    </w:rPr>
  </w:style>
  <w:style w:type="character" w:customStyle="1" w:styleId="2d">
    <w:name w:val="Знак Знак2"/>
    <w:uiPriority w:val="99"/>
    <w:rsid w:val="001D313B"/>
    <w:rPr>
      <w:rFonts w:ascii="Calibri" w:hAnsi="Calibri"/>
      <w:sz w:val="16"/>
      <w:lang w:eastAsia="en-US"/>
    </w:rPr>
  </w:style>
  <w:style w:type="paragraph" w:customStyle="1" w:styleId="affff0">
    <w:name w:val="МОН"/>
    <w:basedOn w:val="a"/>
    <w:uiPriority w:val="99"/>
    <w:rsid w:val="001D313B"/>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f1">
    <w:name w:val="a"/>
    <w:basedOn w:val="a"/>
    <w:uiPriority w:val="99"/>
    <w:rsid w:val="001D313B"/>
    <w:pPr>
      <w:autoSpaceDE w:val="0"/>
      <w:autoSpaceDN w:val="0"/>
      <w:spacing w:after="0" w:line="240" w:lineRule="auto"/>
    </w:pPr>
    <w:rPr>
      <w:rFonts w:ascii="Times New Roman" w:eastAsia="Times New Roman" w:hAnsi="Times New Roman" w:cs="Times New Roman"/>
      <w:color w:val="000000"/>
      <w:lang w:eastAsia="ru-RU"/>
    </w:rPr>
  </w:style>
  <w:style w:type="character" w:customStyle="1" w:styleId="division">
    <w:name w:val="division"/>
    <w:uiPriority w:val="99"/>
    <w:rsid w:val="001D313B"/>
  </w:style>
  <w:style w:type="character" w:customStyle="1" w:styleId="2e">
    <w:name w:val="Текст примечания Знак2"/>
    <w:uiPriority w:val="99"/>
    <w:locked/>
    <w:rsid w:val="001D313B"/>
    <w:rPr>
      <w:rFonts w:ascii="Calibri" w:eastAsia="Calibri" w:hAnsi="Calibri" w:cs="Times New Roman"/>
      <w:sz w:val="20"/>
      <w:szCs w:val="20"/>
    </w:rPr>
  </w:style>
  <w:style w:type="paragraph" w:customStyle="1" w:styleId="nospacing">
    <w:name w:val="nospacing"/>
    <w:basedOn w:val="a"/>
    <w:uiPriority w:val="99"/>
    <w:rsid w:val="001D313B"/>
    <w:pPr>
      <w:spacing w:after="0" w:line="240" w:lineRule="auto"/>
    </w:pPr>
    <w:rPr>
      <w:rFonts w:ascii="Calibri" w:eastAsia="Times New Roman" w:hAnsi="Calibri" w:cs="Calibri"/>
      <w:lang w:eastAsia="ru-RU"/>
    </w:rPr>
  </w:style>
  <w:style w:type="paragraph" w:customStyle="1" w:styleId="consplustitle0">
    <w:name w:val="consplustitle"/>
    <w:basedOn w:val="a"/>
    <w:uiPriority w:val="99"/>
    <w:rsid w:val="001D313B"/>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apple-style-span">
    <w:name w:val="apple-style-span"/>
    <w:uiPriority w:val="99"/>
    <w:rsid w:val="001D313B"/>
  </w:style>
  <w:style w:type="paragraph" w:customStyle="1" w:styleId="style13202222110000000419msonormal">
    <w:name w:val="style_13202222110000000419msonormal"/>
    <w:basedOn w:val="a"/>
    <w:uiPriority w:val="99"/>
    <w:rsid w:val="001D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
    <w:name w:val="List 2"/>
    <w:basedOn w:val="a"/>
    <w:uiPriority w:val="99"/>
    <w:rsid w:val="001D313B"/>
    <w:pPr>
      <w:spacing w:after="0" w:line="240" w:lineRule="auto"/>
      <w:ind w:left="566" w:hanging="283"/>
    </w:pPr>
    <w:rPr>
      <w:rFonts w:ascii="Times New Roman" w:eastAsia="Times New Roman" w:hAnsi="Times New Roman" w:cs="Times New Roman"/>
      <w:sz w:val="24"/>
      <w:szCs w:val="24"/>
      <w:lang w:eastAsia="ru-RU"/>
    </w:rPr>
  </w:style>
  <w:style w:type="table" w:customStyle="1" w:styleId="1ff">
    <w:name w:val="Сетка таблицы1"/>
    <w:basedOn w:val="a1"/>
    <w:next w:val="afffe"/>
    <w:uiPriority w:val="99"/>
    <w:locked/>
    <w:rsid w:val="001D31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uiPriority w:val="99"/>
    <w:rsid w:val="001D313B"/>
    <w:pPr>
      <w:spacing w:after="200" w:line="276" w:lineRule="auto"/>
      <w:ind w:left="720"/>
      <w:contextualSpacing/>
    </w:pPr>
    <w:rPr>
      <w:rFonts w:ascii="Calibri" w:eastAsia="Times New Roman" w:hAnsi="Calibri" w:cs="Times New Roman"/>
    </w:rPr>
  </w:style>
  <w:style w:type="character" w:customStyle="1" w:styleId="213">
    <w:name w:val="Заголовок 2 Знак1"/>
    <w:uiPriority w:val="99"/>
    <w:semiHidden/>
    <w:rsid w:val="001D313B"/>
    <w:rPr>
      <w:rFonts w:ascii="Cambria" w:hAnsi="Cambria"/>
      <w:b/>
      <w:color w:val="4F81BD"/>
      <w:sz w:val="26"/>
    </w:rPr>
  </w:style>
  <w:style w:type="paragraph" w:customStyle="1" w:styleId="Revision1">
    <w:name w:val="Revision1"/>
    <w:hidden/>
    <w:uiPriority w:val="99"/>
    <w:semiHidden/>
    <w:rsid w:val="001D313B"/>
    <w:pPr>
      <w:spacing w:after="0" w:line="240" w:lineRule="auto"/>
    </w:pPr>
    <w:rPr>
      <w:rFonts w:ascii="Calibri" w:eastAsia="Times New Roman" w:hAnsi="Calibri" w:cs="Times New Roman"/>
    </w:rPr>
  </w:style>
  <w:style w:type="paragraph" w:customStyle="1" w:styleId="Body1">
    <w:name w:val="Body 1"/>
    <w:uiPriority w:val="99"/>
    <w:rsid w:val="001D313B"/>
    <w:pPr>
      <w:spacing w:after="200" w:line="276" w:lineRule="auto"/>
      <w:outlineLvl w:val="0"/>
    </w:pPr>
    <w:rPr>
      <w:rFonts w:ascii="Helvetica" w:eastAsia="Arial Unicode MS" w:hAnsi="Helvetica" w:cs="Times New Roman"/>
      <w:color w:val="000000"/>
      <w:szCs w:val="20"/>
      <w:u w:color="000000"/>
      <w:lang w:eastAsia="ru-RU"/>
    </w:rPr>
  </w:style>
  <w:style w:type="character" w:customStyle="1" w:styleId="rvts7">
    <w:name w:val="rvts7"/>
    <w:uiPriority w:val="99"/>
    <w:rsid w:val="001D313B"/>
  </w:style>
  <w:style w:type="paragraph" w:customStyle="1" w:styleId="rvps3">
    <w:name w:val="rvps3"/>
    <w:basedOn w:val="a"/>
    <w:uiPriority w:val="99"/>
    <w:rsid w:val="001D313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ook">
    <w:name w:val="book"/>
    <w:basedOn w:val="a"/>
    <w:uiPriority w:val="99"/>
    <w:rsid w:val="001D313B"/>
    <w:pPr>
      <w:spacing w:after="0" w:line="240" w:lineRule="auto"/>
      <w:ind w:firstLine="450"/>
      <w:jc w:val="both"/>
    </w:pPr>
    <w:rPr>
      <w:rFonts w:ascii="Times New Roman" w:eastAsia="Calibri" w:hAnsi="Times New Roman" w:cs="Times New Roman"/>
      <w:sz w:val="24"/>
      <w:szCs w:val="24"/>
      <w:lang w:eastAsia="ru-RU"/>
    </w:rPr>
  </w:style>
  <w:style w:type="paragraph" w:customStyle="1" w:styleId="46">
    <w:name w:val="Основной текст4"/>
    <w:basedOn w:val="a"/>
    <w:uiPriority w:val="99"/>
    <w:rsid w:val="001D313B"/>
    <w:pPr>
      <w:widowControl w:val="0"/>
      <w:shd w:val="clear" w:color="auto" w:fill="FFFFFF"/>
      <w:spacing w:before="540" w:after="180" w:line="365" w:lineRule="exact"/>
      <w:jc w:val="both"/>
    </w:pPr>
    <w:rPr>
      <w:rFonts w:ascii="Times New Roman" w:eastAsia="Calibri" w:hAnsi="Times New Roman" w:cs="Times New Roman"/>
      <w:sz w:val="26"/>
      <w:szCs w:val="20"/>
      <w:lang w:eastAsia="ru-RU"/>
    </w:rPr>
  </w:style>
  <w:style w:type="paragraph" w:customStyle="1" w:styleId="text1">
    <w:name w:val="text1"/>
    <w:basedOn w:val="a"/>
    <w:uiPriority w:val="99"/>
    <w:rsid w:val="001D313B"/>
    <w:pPr>
      <w:spacing w:after="0" w:line="240" w:lineRule="auto"/>
      <w:ind w:firstLine="312"/>
    </w:pPr>
    <w:rPr>
      <w:rFonts w:ascii="Arial" w:eastAsia="Calibri" w:hAnsi="Arial" w:cs="Arial"/>
      <w:color w:val="000000"/>
      <w:sz w:val="18"/>
      <w:szCs w:val="18"/>
      <w:lang w:eastAsia="ru-RU"/>
    </w:rPr>
  </w:style>
  <w:style w:type="paragraph" w:customStyle="1" w:styleId="Style4">
    <w:name w:val="Style4"/>
    <w:basedOn w:val="a"/>
    <w:uiPriority w:val="99"/>
    <w:rsid w:val="001D313B"/>
    <w:pPr>
      <w:widowControl w:val="0"/>
      <w:autoSpaceDE w:val="0"/>
      <w:autoSpaceDN w:val="0"/>
      <w:adjustRightInd w:val="0"/>
      <w:spacing w:after="0" w:line="319" w:lineRule="exact"/>
      <w:ind w:firstLine="713"/>
      <w:jc w:val="both"/>
    </w:pPr>
    <w:rPr>
      <w:rFonts w:ascii="Times New Roman" w:eastAsia="Calibri" w:hAnsi="Times New Roman" w:cs="Times New Roman"/>
      <w:sz w:val="24"/>
      <w:szCs w:val="24"/>
      <w:lang w:eastAsia="ru-RU"/>
    </w:rPr>
  </w:style>
  <w:style w:type="character" w:customStyle="1" w:styleId="FontStyle22">
    <w:name w:val="Font Style22"/>
    <w:uiPriority w:val="99"/>
    <w:rsid w:val="001D313B"/>
    <w:rPr>
      <w:rFonts w:ascii="Times New Roman" w:hAnsi="Times New Roman"/>
      <w:sz w:val="26"/>
    </w:rPr>
  </w:style>
  <w:style w:type="paragraph" w:customStyle="1" w:styleId="TimesNewRoman">
    <w:name w:val="Абзац списка + Times New Roman"/>
    <w:aliases w:val="14 пт,По ширине,Слева:  0 см,Первая строка..."/>
    <w:basedOn w:val="a"/>
    <w:uiPriority w:val="99"/>
    <w:rsid w:val="001D313B"/>
    <w:pPr>
      <w:spacing w:after="0" w:line="240" w:lineRule="auto"/>
      <w:ind w:firstLine="360"/>
      <w:contextualSpacing/>
      <w:jc w:val="both"/>
    </w:pPr>
    <w:rPr>
      <w:rFonts w:ascii="Times New Roman" w:eastAsia="Calibri" w:hAnsi="Times New Roman" w:cs="Times New Roman"/>
      <w:sz w:val="28"/>
      <w:szCs w:val="28"/>
      <w:lang w:eastAsia="ru-RU"/>
    </w:rPr>
  </w:style>
  <w:style w:type="paragraph" w:customStyle="1" w:styleId="214">
    <w:name w:val="Основной текст с отступом 21"/>
    <w:basedOn w:val="a"/>
    <w:uiPriority w:val="99"/>
    <w:rsid w:val="001D313B"/>
    <w:pPr>
      <w:spacing w:after="120" w:line="480" w:lineRule="auto"/>
      <w:ind w:left="283"/>
    </w:pPr>
    <w:rPr>
      <w:rFonts w:ascii="Times New Roman" w:eastAsia="Calibri" w:hAnsi="Times New Roman" w:cs="Calibri"/>
      <w:sz w:val="24"/>
      <w:szCs w:val="24"/>
      <w:lang w:eastAsia="ar-SA"/>
    </w:rPr>
  </w:style>
  <w:style w:type="paragraph" w:customStyle="1" w:styleId="215">
    <w:name w:val="Основной текст 21"/>
    <w:basedOn w:val="a"/>
    <w:uiPriority w:val="99"/>
    <w:rsid w:val="001D313B"/>
    <w:pPr>
      <w:suppressAutoHyphens/>
      <w:spacing w:after="0" w:line="240" w:lineRule="auto"/>
      <w:jc w:val="both"/>
    </w:pPr>
    <w:rPr>
      <w:rFonts w:ascii="Times New Roman" w:eastAsia="Calibri" w:hAnsi="Times New Roman" w:cs="Times New Roman"/>
      <w:sz w:val="28"/>
      <w:szCs w:val="28"/>
      <w:lang w:eastAsia="ar-SA"/>
    </w:rPr>
  </w:style>
  <w:style w:type="character" w:customStyle="1" w:styleId="160">
    <w:name w:val="Знак Знак16"/>
    <w:uiPriority w:val="99"/>
    <w:rsid w:val="001D313B"/>
    <w:rPr>
      <w:sz w:val="24"/>
      <w:szCs w:val="24"/>
      <w:lang w:bidi="ar-SA"/>
    </w:rPr>
  </w:style>
  <w:style w:type="paragraph" w:customStyle="1" w:styleId="tekstob">
    <w:name w:val="tekstob"/>
    <w:basedOn w:val="a"/>
    <w:uiPriority w:val="99"/>
    <w:rsid w:val="001D313B"/>
    <w:pPr>
      <w:suppressAutoHyphens/>
      <w:spacing w:before="280" w:after="280" w:line="240" w:lineRule="auto"/>
    </w:pPr>
    <w:rPr>
      <w:rFonts w:ascii="Times New Roman" w:eastAsia="Calibri" w:hAnsi="Times New Roman" w:cs="Times New Roman"/>
      <w:sz w:val="24"/>
      <w:szCs w:val="24"/>
      <w:lang w:eastAsia="zh-CN"/>
    </w:rPr>
  </w:style>
  <w:style w:type="character" w:customStyle="1" w:styleId="s10">
    <w:name w:val="s_10"/>
    <w:uiPriority w:val="99"/>
    <w:rsid w:val="001D313B"/>
  </w:style>
  <w:style w:type="paragraph" w:customStyle="1" w:styleId="affff2">
    <w:name w:val="Базовый"/>
    <w:uiPriority w:val="99"/>
    <w:rsid w:val="001D313B"/>
    <w:pPr>
      <w:tabs>
        <w:tab w:val="left" w:pos="708"/>
      </w:tabs>
      <w:suppressAutoHyphens/>
      <w:spacing w:after="200" w:line="276" w:lineRule="auto"/>
    </w:pPr>
    <w:rPr>
      <w:rFonts w:ascii="Calibri" w:eastAsia="Calibri" w:hAnsi="Calibri" w:cs="Times New Roman"/>
    </w:rPr>
  </w:style>
  <w:style w:type="character" w:customStyle="1" w:styleId="Heading2Char1">
    <w:name w:val="Heading 2 Char1"/>
    <w:uiPriority w:val="99"/>
    <w:locked/>
    <w:rsid w:val="001D313B"/>
    <w:rPr>
      <w:rFonts w:ascii="Cambria" w:hAnsi="Cambria"/>
      <w:b/>
      <w:color w:val="4F81BD"/>
      <w:sz w:val="26"/>
      <w:lang w:val="ru-RU" w:eastAsia="en-US"/>
    </w:rPr>
  </w:style>
  <w:style w:type="character" w:customStyle="1" w:styleId="hl1">
    <w:name w:val="hl1"/>
    <w:uiPriority w:val="99"/>
    <w:rsid w:val="001D313B"/>
    <w:rPr>
      <w:color w:val="4682B4"/>
    </w:rPr>
  </w:style>
  <w:style w:type="character" w:customStyle="1" w:styleId="FontStyle84">
    <w:name w:val="Font Style84"/>
    <w:uiPriority w:val="99"/>
    <w:rsid w:val="001D313B"/>
    <w:rPr>
      <w:rFonts w:ascii="Times New Roman" w:hAnsi="Times New Roman"/>
      <w:sz w:val="22"/>
    </w:rPr>
  </w:style>
  <w:style w:type="paragraph" w:customStyle="1" w:styleId="Style39">
    <w:name w:val="Style39"/>
    <w:basedOn w:val="a"/>
    <w:uiPriority w:val="99"/>
    <w:rsid w:val="001D313B"/>
    <w:pPr>
      <w:widowControl w:val="0"/>
      <w:autoSpaceDE w:val="0"/>
      <w:autoSpaceDN w:val="0"/>
      <w:adjustRightInd w:val="0"/>
      <w:spacing w:after="0" w:line="302" w:lineRule="exact"/>
      <w:ind w:hanging="413"/>
    </w:pPr>
    <w:rPr>
      <w:rFonts w:ascii="Times New Roman" w:eastAsia="Times New Roman" w:hAnsi="Times New Roman" w:cs="Times New Roman"/>
      <w:sz w:val="24"/>
      <w:szCs w:val="24"/>
      <w:lang w:eastAsia="ru-RU"/>
    </w:rPr>
  </w:style>
  <w:style w:type="paragraph" w:customStyle="1" w:styleId="125">
    <w:name w:val="Стиль По ширине Первая строка:  125 см"/>
    <w:basedOn w:val="a"/>
    <w:autoRedefine/>
    <w:uiPriority w:val="99"/>
    <w:rsid w:val="001D313B"/>
    <w:pPr>
      <w:spacing w:after="0" w:line="360" w:lineRule="auto"/>
      <w:ind w:firstLine="709"/>
      <w:jc w:val="both"/>
    </w:pPr>
    <w:rPr>
      <w:rFonts w:ascii="Times New Roman" w:eastAsia="Calibri" w:hAnsi="Times New Roman" w:cs="Times New Roman"/>
      <w:sz w:val="24"/>
      <w:szCs w:val="20"/>
      <w:lang w:eastAsia="ru-RU"/>
    </w:rPr>
  </w:style>
  <w:style w:type="paragraph" w:customStyle="1" w:styleId="Iauiue">
    <w:name w:val="Iau?iue"/>
    <w:uiPriority w:val="99"/>
    <w:rsid w:val="001D313B"/>
    <w:pPr>
      <w:widowControl w:val="0"/>
      <w:spacing w:after="0" w:line="240" w:lineRule="auto"/>
    </w:pPr>
    <w:rPr>
      <w:rFonts w:ascii="Times New Roman" w:eastAsia="Calibri" w:hAnsi="Times New Roman" w:cs="Times New Roman"/>
      <w:sz w:val="20"/>
      <w:szCs w:val="20"/>
      <w:lang w:eastAsia="ru-RU"/>
    </w:rPr>
  </w:style>
  <w:style w:type="paragraph" w:customStyle="1" w:styleId="Iniiaiieoaeno21">
    <w:name w:val="Iniiaiie oaeno 21"/>
    <w:basedOn w:val="a"/>
    <w:uiPriority w:val="99"/>
    <w:rsid w:val="001D313B"/>
    <w:pPr>
      <w:widowControl w:val="0"/>
      <w:tabs>
        <w:tab w:val="left" w:pos="4820"/>
      </w:tabs>
      <w:spacing w:after="0" w:line="360" w:lineRule="auto"/>
      <w:ind w:right="-851" w:firstLine="851"/>
      <w:jc w:val="both"/>
    </w:pPr>
    <w:rPr>
      <w:rFonts w:ascii="Times New Roman" w:eastAsia="Calibri" w:hAnsi="Times New Roman" w:cs="Times New Roman"/>
      <w:color w:val="0000FF"/>
      <w:sz w:val="28"/>
      <w:szCs w:val="20"/>
      <w:lang w:eastAsia="ru-RU"/>
    </w:rPr>
  </w:style>
  <w:style w:type="paragraph" w:customStyle="1" w:styleId="2f0">
    <w:name w:val="Без интервала2"/>
    <w:uiPriority w:val="99"/>
    <w:rsid w:val="001D313B"/>
    <w:pPr>
      <w:spacing w:after="0" w:line="240" w:lineRule="auto"/>
    </w:pPr>
    <w:rPr>
      <w:rFonts w:ascii="Calibri" w:eastAsia="Times New Roman" w:hAnsi="Calibri" w:cs="Times New Roman"/>
    </w:rPr>
  </w:style>
  <w:style w:type="character" w:customStyle="1" w:styleId="content">
    <w:name w:val="content"/>
    <w:uiPriority w:val="99"/>
    <w:rsid w:val="001D313B"/>
  </w:style>
  <w:style w:type="paragraph" w:customStyle="1" w:styleId="tex2st">
    <w:name w:val="tex2st"/>
    <w:basedOn w:val="a"/>
    <w:uiPriority w:val="99"/>
    <w:rsid w:val="001D313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0">
    <w:name w:val="Без интервала Знак"/>
    <w:link w:val="afff"/>
    <w:uiPriority w:val="99"/>
    <w:locked/>
    <w:rsid w:val="001D313B"/>
    <w:rPr>
      <w:rFonts w:ascii="Calibri" w:eastAsia="Calibri" w:hAnsi="Calibri" w:cs="Times New Roman"/>
    </w:rPr>
  </w:style>
  <w:style w:type="character" w:customStyle="1" w:styleId="81">
    <w:name w:val="Знак Знак81"/>
    <w:uiPriority w:val="99"/>
    <w:locked/>
    <w:rsid w:val="001D313B"/>
    <w:rPr>
      <w:rFonts w:ascii="Arial" w:hAnsi="Arial"/>
      <w:b/>
      <w:sz w:val="28"/>
      <w:lang w:val="ru-RU" w:eastAsia="ru-RU"/>
    </w:rPr>
  </w:style>
  <w:style w:type="character" w:customStyle="1" w:styleId="180">
    <w:name w:val="Знак Знак18"/>
    <w:uiPriority w:val="99"/>
    <w:rsid w:val="001D313B"/>
    <w:rPr>
      <w:rFonts w:ascii="Arial" w:hAnsi="Arial" w:cs="Arial"/>
      <w:b/>
      <w:bCs/>
      <w:kern w:val="32"/>
      <w:sz w:val="32"/>
      <w:szCs w:val="32"/>
      <w:lang w:val="ru-RU" w:eastAsia="ru-RU" w:bidi="ar-SA"/>
    </w:rPr>
  </w:style>
  <w:style w:type="paragraph" w:customStyle="1" w:styleId="3b">
    <w:name w:val="Абзац списка3"/>
    <w:basedOn w:val="a"/>
    <w:uiPriority w:val="99"/>
    <w:rsid w:val="001D313B"/>
    <w:pPr>
      <w:spacing w:after="0" w:line="240" w:lineRule="auto"/>
      <w:ind w:left="720"/>
    </w:pPr>
    <w:rPr>
      <w:rFonts w:ascii="Times New Roman" w:eastAsia="Calibri" w:hAnsi="Times New Roman" w:cs="Times New Roman"/>
      <w:sz w:val="28"/>
      <w:szCs w:val="20"/>
      <w:lang w:eastAsia="ru-RU"/>
    </w:rPr>
  </w:style>
  <w:style w:type="paragraph" w:customStyle="1" w:styleId="47">
    <w:name w:val="Без интервала4"/>
    <w:link w:val="NoSpacingChar4"/>
    <w:uiPriority w:val="99"/>
    <w:rsid w:val="001D313B"/>
    <w:pPr>
      <w:spacing w:after="0" w:line="240" w:lineRule="auto"/>
    </w:pPr>
    <w:rPr>
      <w:rFonts w:ascii="Calibri" w:eastAsia="Times New Roman" w:hAnsi="Calibri" w:cs="Times New Roman"/>
    </w:rPr>
  </w:style>
  <w:style w:type="paragraph" w:customStyle="1" w:styleId="2f1">
    <w:name w:val="Знак2"/>
    <w:basedOn w:val="a"/>
    <w:autoRedefine/>
    <w:uiPriority w:val="99"/>
    <w:rsid w:val="001D313B"/>
    <w:pPr>
      <w:spacing w:line="240" w:lineRule="exact"/>
    </w:pPr>
    <w:rPr>
      <w:rFonts w:ascii="Times New Roman" w:eastAsia="Calibri" w:hAnsi="Times New Roman" w:cs="Times New Roman"/>
      <w:sz w:val="28"/>
      <w:szCs w:val="28"/>
      <w:lang w:val="en-US"/>
    </w:rPr>
  </w:style>
  <w:style w:type="paragraph" w:customStyle="1" w:styleId="1ff0">
    <w:name w:val="Знак1"/>
    <w:basedOn w:val="a"/>
    <w:autoRedefine/>
    <w:uiPriority w:val="99"/>
    <w:rsid w:val="001D313B"/>
    <w:pPr>
      <w:spacing w:line="240" w:lineRule="exact"/>
    </w:pPr>
    <w:rPr>
      <w:rFonts w:ascii="Times New Roman" w:eastAsia="Calibri" w:hAnsi="Times New Roman" w:cs="Times New Roman"/>
      <w:sz w:val="28"/>
      <w:szCs w:val="28"/>
      <w:lang w:val="en-US"/>
    </w:rPr>
  </w:style>
  <w:style w:type="character" w:customStyle="1" w:styleId="NoSpacingChar4">
    <w:name w:val="No Spacing Char4"/>
    <w:link w:val="47"/>
    <w:uiPriority w:val="99"/>
    <w:locked/>
    <w:rsid w:val="001D313B"/>
    <w:rPr>
      <w:rFonts w:ascii="Calibri" w:eastAsia="Times New Roman" w:hAnsi="Calibri" w:cs="Times New Roman"/>
    </w:rPr>
  </w:style>
  <w:style w:type="character" w:customStyle="1" w:styleId="NoSpacingChar5">
    <w:name w:val="No Spacing Char5"/>
    <w:link w:val="17"/>
    <w:locked/>
    <w:rsid w:val="001D313B"/>
    <w:rPr>
      <w:rFonts w:ascii="Calibri" w:eastAsia="Times New Roman" w:hAnsi="Calibri" w:cs="Times New Roman"/>
    </w:rPr>
  </w:style>
  <w:style w:type="paragraph" w:customStyle="1" w:styleId="CharChar0">
    <w:name w:val="Char Char"/>
    <w:basedOn w:val="a"/>
    <w:autoRedefine/>
    <w:rsid w:val="001D313B"/>
    <w:pPr>
      <w:spacing w:line="240" w:lineRule="auto"/>
      <w:ind w:firstLine="720"/>
    </w:pPr>
    <w:rPr>
      <w:rFonts w:ascii="Times New Roman" w:eastAsia="Times New Roman" w:hAnsi="Times New Roman" w:cs="Times New Roman"/>
      <w:sz w:val="28"/>
      <w:szCs w:val="20"/>
      <w:lang w:val="en-US"/>
    </w:rPr>
  </w:style>
  <w:style w:type="character" w:customStyle="1" w:styleId="HTMLPreformattedChar">
    <w:name w:val="HTML Preformatted Char"/>
    <w:uiPriority w:val="99"/>
    <w:locked/>
    <w:rsid w:val="001D313B"/>
    <w:rPr>
      <w:rFonts w:ascii="Courier New" w:hAnsi="Courier New"/>
    </w:rPr>
  </w:style>
  <w:style w:type="character" w:customStyle="1" w:styleId="FootnoteTextChar2">
    <w:name w:val="Footnote Text Char2"/>
    <w:aliases w:val="Текст сноски-FN Char2,Oaeno niinee-FN Char2,Oaeno niinee Ciae Char2,Table_Footnote_last Char2,Текст сноски Знак1 Знак Char2,Текст сноски Знак Знак Знак Char2,Footnote Text Char Знак Знак Char2,Footnote Text Char Знак Char2"/>
    <w:uiPriority w:val="99"/>
    <w:locked/>
    <w:rsid w:val="001D313B"/>
    <w:rPr>
      <w:rFonts w:ascii="Calibri" w:hAnsi="Calibri"/>
    </w:rPr>
  </w:style>
  <w:style w:type="character" w:customStyle="1" w:styleId="CommentTextChar">
    <w:name w:val="Comment Text Char"/>
    <w:uiPriority w:val="99"/>
    <w:locked/>
    <w:rsid w:val="001D313B"/>
    <w:rPr>
      <w:rFonts w:ascii="Calibri" w:hAnsi="Calibri"/>
    </w:rPr>
  </w:style>
  <w:style w:type="character" w:customStyle="1" w:styleId="EndnoteTextChar">
    <w:name w:val="Endnote Text Char"/>
    <w:uiPriority w:val="99"/>
    <w:locked/>
    <w:rsid w:val="001D313B"/>
    <w:rPr>
      <w:rFonts w:ascii="Calibri" w:hAnsi="Calibri"/>
    </w:rPr>
  </w:style>
  <w:style w:type="character" w:customStyle="1" w:styleId="TitleChar2">
    <w:name w:val="Title Char2"/>
    <w:uiPriority w:val="99"/>
    <w:locked/>
    <w:rsid w:val="001D313B"/>
    <w:rPr>
      <w:rFonts w:ascii="Calibri" w:hAnsi="Calibri"/>
      <w:b/>
      <w:sz w:val="28"/>
    </w:rPr>
  </w:style>
  <w:style w:type="character" w:customStyle="1" w:styleId="BodyTextIndentChar">
    <w:name w:val="Body Text Indent Char"/>
    <w:aliases w:val="Основной текст 1 Char,Нумерованный список !! Char,Надин стиль Char"/>
    <w:uiPriority w:val="99"/>
    <w:locked/>
    <w:rsid w:val="001D313B"/>
    <w:rPr>
      <w:rFonts w:ascii="Calibri" w:hAnsi="Calibri"/>
      <w:sz w:val="24"/>
    </w:rPr>
  </w:style>
  <w:style w:type="character" w:customStyle="1" w:styleId="SubtitleChar2">
    <w:name w:val="Subtitle Char2"/>
    <w:uiPriority w:val="99"/>
    <w:locked/>
    <w:rsid w:val="001D313B"/>
    <w:rPr>
      <w:rFonts w:ascii="Calibri" w:hAnsi="Calibri"/>
      <w:b/>
      <w:i/>
      <w:sz w:val="28"/>
    </w:rPr>
  </w:style>
  <w:style w:type="character" w:customStyle="1" w:styleId="BodyTextFirstIndentChar">
    <w:name w:val="Body Text First Indent Char"/>
    <w:uiPriority w:val="99"/>
    <w:locked/>
    <w:rsid w:val="001D313B"/>
    <w:rPr>
      <w:rFonts w:ascii="Calibri" w:hAnsi="Calibri"/>
      <w:sz w:val="24"/>
    </w:rPr>
  </w:style>
  <w:style w:type="character" w:customStyle="1" w:styleId="BodyText2Char">
    <w:name w:val="Body Text 2 Char"/>
    <w:uiPriority w:val="99"/>
    <w:locked/>
    <w:rsid w:val="001D313B"/>
    <w:rPr>
      <w:rFonts w:ascii="Calibri" w:hAnsi="Calibri"/>
      <w:sz w:val="24"/>
    </w:rPr>
  </w:style>
  <w:style w:type="character" w:customStyle="1" w:styleId="BodyTextIndent2Char">
    <w:name w:val="Body Text Indent 2 Char"/>
    <w:uiPriority w:val="99"/>
    <w:locked/>
    <w:rsid w:val="001D313B"/>
    <w:rPr>
      <w:rFonts w:ascii="Calibri" w:hAnsi="Calibri"/>
      <w:sz w:val="24"/>
    </w:rPr>
  </w:style>
  <w:style w:type="character" w:customStyle="1" w:styleId="BodyTextIndent3Char">
    <w:name w:val="Body Text Indent 3 Char"/>
    <w:uiPriority w:val="99"/>
    <w:locked/>
    <w:rsid w:val="001D313B"/>
    <w:rPr>
      <w:rFonts w:ascii="Calibri" w:hAnsi="Calibri"/>
      <w:sz w:val="16"/>
    </w:rPr>
  </w:style>
  <w:style w:type="character" w:customStyle="1" w:styleId="DocumentMapChar">
    <w:name w:val="Document Map Char"/>
    <w:uiPriority w:val="99"/>
    <w:locked/>
    <w:rsid w:val="001D313B"/>
    <w:rPr>
      <w:rFonts w:ascii="Tahoma" w:hAnsi="Tahoma"/>
      <w:sz w:val="16"/>
    </w:rPr>
  </w:style>
  <w:style w:type="character" w:customStyle="1" w:styleId="PlainTextChar">
    <w:name w:val="Plain Text Char"/>
    <w:uiPriority w:val="99"/>
    <w:locked/>
    <w:rsid w:val="001D313B"/>
    <w:rPr>
      <w:rFonts w:ascii="Courier New" w:hAnsi="Courier New"/>
    </w:rPr>
  </w:style>
  <w:style w:type="character" w:customStyle="1" w:styleId="CommentSubjectChar">
    <w:name w:val="Comment Subject Char"/>
    <w:uiPriority w:val="99"/>
    <w:locked/>
    <w:rsid w:val="001D313B"/>
    <w:rPr>
      <w:rFonts w:ascii="Calibri" w:hAnsi="Calibri"/>
      <w:b/>
    </w:rPr>
  </w:style>
  <w:style w:type="paragraph" w:customStyle="1" w:styleId="CharChar5">
    <w:name w:val="Char Char5"/>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3c">
    <w:name w:val="Знак3"/>
    <w:basedOn w:val="a"/>
    <w:autoRedefine/>
    <w:uiPriority w:val="99"/>
    <w:rsid w:val="001D313B"/>
    <w:pPr>
      <w:spacing w:line="240" w:lineRule="exact"/>
    </w:pPr>
    <w:rPr>
      <w:rFonts w:ascii="Times New Roman" w:eastAsia="Times New Roman" w:hAnsi="Times New Roman" w:cs="Times New Roman"/>
      <w:sz w:val="28"/>
      <w:szCs w:val="20"/>
      <w:lang w:val="en-US"/>
    </w:rPr>
  </w:style>
  <w:style w:type="paragraph" w:customStyle="1" w:styleId="affff3">
    <w:name w:val="Тезис"/>
    <w:basedOn w:val="a"/>
    <w:uiPriority w:val="99"/>
    <w:rsid w:val="001D313B"/>
    <w:pPr>
      <w:widowControl w:val="0"/>
      <w:spacing w:after="0" w:line="360" w:lineRule="auto"/>
      <w:ind w:firstLine="567"/>
      <w:jc w:val="both"/>
    </w:pPr>
    <w:rPr>
      <w:rFonts w:ascii="Times New Roman" w:eastAsia="Times New Roman" w:hAnsi="Times New Roman" w:cs="Times New Roman"/>
      <w:sz w:val="28"/>
      <w:szCs w:val="24"/>
      <w:lang w:eastAsia="ru-RU"/>
    </w:rPr>
  </w:style>
  <w:style w:type="paragraph" w:customStyle="1" w:styleId="CharChar6">
    <w:name w:val="Char Char6"/>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CharChar7">
    <w:name w:val="Char Char7"/>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11Char2">
    <w:name w:val="Знак1 Знак Знак Знак Знак Знак Знак Знак Знак1 Char2"/>
    <w:basedOn w:val="a"/>
    <w:uiPriority w:val="99"/>
    <w:rsid w:val="001D313B"/>
    <w:pPr>
      <w:spacing w:line="240" w:lineRule="exact"/>
    </w:pPr>
    <w:rPr>
      <w:rFonts w:ascii="Verdana" w:eastAsia="Times New Roman" w:hAnsi="Verdana" w:cs="Times New Roman"/>
      <w:sz w:val="20"/>
      <w:szCs w:val="20"/>
      <w:lang w:val="en-US"/>
    </w:rPr>
  </w:style>
  <w:style w:type="paragraph" w:customStyle="1" w:styleId="1110">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uiPriority w:val="99"/>
    <w:rsid w:val="001D31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tstup1">
    <w:name w:val="otstup1"/>
    <w:basedOn w:val="a"/>
    <w:uiPriority w:val="99"/>
    <w:rsid w:val="001D313B"/>
    <w:pPr>
      <w:spacing w:before="300" w:after="300" w:line="240" w:lineRule="auto"/>
      <w:ind w:left="300" w:right="300"/>
    </w:pPr>
    <w:rPr>
      <w:rFonts w:ascii="Times New Roman" w:eastAsia="Times New Roman" w:hAnsi="Times New Roman" w:cs="Times New Roman"/>
      <w:sz w:val="24"/>
      <w:szCs w:val="24"/>
      <w:lang w:eastAsia="ru-RU"/>
    </w:rPr>
  </w:style>
  <w:style w:type="paragraph" w:customStyle="1" w:styleId="CharChar8">
    <w:name w:val="Char Char8"/>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CharChar9">
    <w:name w:val="Char Char"/>
    <w:basedOn w:val="a"/>
    <w:autoRedefine/>
    <w:rsid w:val="000E0A99"/>
    <w:pPr>
      <w:spacing w:line="240" w:lineRule="auto"/>
      <w:ind w:firstLine="720"/>
    </w:pPr>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7BDD124C89D0DCF43113C0F86CED26C51BFA27ABD9DA9F05B9A2E01FF655DB21e1G" TargetMode="External"/><Relationship Id="rId117" Type="http://schemas.openxmlformats.org/officeDocument/2006/relationships/theme" Target="theme/theme1.xml"/><Relationship Id="rId21" Type="http://schemas.openxmlformats.org/officeDocument/2006/relationships/hyperlink" Target="consultantplus://offline/ref=AF7BDD124C89D0DCF43113C0F86CED26C51BFA27A9DDDE930BB9A2E01FF655DB21e1G" TargetMode="External"/><Relationship Id="rId42" Type="http://schemas.openxmlformats.org/officeDocument/2006/relationships/hyperlink" Target="consultantplus://offline/ref=AF7BDD124C89D0DCF43113C0F86CED26C51BFA27ABDDDA9D0DB9A2E01FF655DB11B4E0DE7A664E9C0408E42BeFG" TargetMode="External"/><Relationship Id="rId47" Type="http://schemas.openxmlformats.org/officeDocument/2006/relationships/hyperlink" Target="consultantplus://offline/ref=AF7BDD124C89D0DCF43113C0F86CED26C51BFA27A8DDDE9C05B9A2E01FF655DB11B4E0DE7A664E9C040AE72Be8G" TargetMode="External"/><Relationship Id="rId63" Type="http://schemas.openxmlformats.org/officeDocument/2006/relationships/hyperlink" Target="consultantplus://offline/ref=8A26C069326AD4807428B7025231716F89C31D054D32A38B436A3470875F403B6F4195DD3BF42E30wDy8L" TargetMode="External"/><Relationship Id="rId68" Type="http://schemas.openxmlformats.org/officeDocument/2006/relationships/hyperlink" Target="consultantplus://offline/ref=8A26C069326AD4807428B7025231716F89C31D054D32A38B436A3470875F403B6F4195DD3BF52832wDy8L" TargetMode="External"/><Relationship Id="rId84" Type="http://schemas.openxmlformats.org/officeDocument/2006/relationships/hyperlink" Target="consultantplus://offline/ref=019A3453FC98B693EC07D1703E783CFF90EA2769DABDD15FFF904F8A68B62C5614D8F89216F0DA9DE478A9m8w2M" TargetMode="External"/><Relationship Id="rId89" Type="http://schemas.openxmlformats.org/officeDocument/2006/relationships/hyperlink" Target="consultantplus://offline/ref=019A3453FC98B693EC07D1703E783CFF90EA2769DABDD15FFF904F8A68B62C5614D8F89216F0DA9DE478A9m8w2M" TargetMode="External"/><Relationship Id="rId112" Type="http://schemas.openxmlformats.org/officeDocument/2006/relationships/hyperlink" Target="consultantplus://offline/ref=B79452264E9E23FFE9D0572221AB6755C00F161E373B6875DE7FFDA59D5990AA6BC4888BB1C9F4DFADb6G" TargetMode="External"/><Relationship Id="rId16" Type="http://schemas.openxmlformats.org/officeDocument/2006/relationships/hyperlink" Target="consultantplus://offline/ref=AF7BDD124C89D0DCF43113C0F86CED26C51BFA27ABD8D19F08B9A2E01FF655DB11B4E0DE7A664E9C0408E52Be8G" TargetMode="External"/><Relationship Id="rId107" Type="http://schemas.openxmlformats.org/officeDocument/2006/relationships/hyperlink" Target="consultantplus://offline/ref=8A26C069326AD4807428A90F445D2F638BCA4B0B4A31AED51A356F2DD0564A6C280ECC9F7FF92F31DBC256wDy7L" TargetMode="External"/><Relationship Id="rId11" Type="http://schemas.openxmlformats.org/officeDocument/2006/relationships/header" Target="header1.xml"/><Relationship Id="rId24" Type="http://schemas.openxmlformats.org/officeDocument/2006/relationships/hyperlink" Target="consultantplus://offline/ref=AF7BDD124C89D0DCF43113C0F86CED26C51BFA27A9D1D09808B9A2E01FF655DB11B4E0DE7A664E9C0408E42Be9G" TargetMode="External"/><Relationship Id="rId32" Type="http://schemas.openxmlformats.org/officeDocument/2006/relationships/hyperlink" Target="consultantplus://offline/ref=AF7BDD124C89D0DCF43113C0F86CED26C51BFA27A9D1D0990FB9A2E01FF655DB11B4E0DE7A664E9C0408E52Be4G" TargetMode="External"/><Relationship Id="rId37" Type="http://schemas.openxmlformats.org/officeDocument/2006/relationships/hyperlink" Target="consultantplus://offline/ref=AF7BDD124C89D0DCF43113C0F86CED26C51BFA27ABDDD9930AB9A2E01FF655DB11B4E0DE7A664E9C0408E42Be8G" TargetMode="External"/><Relationship Id="rId40" Type="http://schemas.openxmlformats.org/officeDocument/2006/relationships/hyperlink" Target="consultantplus://offline/ref=AF7BDD124C89D0DCF43113C0F86CED26C51BFA27ABDADA9B0FB9A2E01FF655DB11B4E0DE7A664E9C0408E52Be4G" TargetMode="External"/><Relationship Id="rId45" Type="http://schemas.openxmlformats.org/officeDocument/2006/relationships/hyperlink" Target="consultantplus://offline/ref=AF7BDD124C89D0DCF43113C0F86CED26C51BFA27A8DBDB9C05B9A2E01FF655DB21e1G" TargetMode="External"/><Relationship Id="rId53" Type="http://schemas.openxmlformats.org/officeDocument/2006/relationships/hyperlink" Target="consultantplus://offline/ref=AF7BDD124C89D0DCF4310DCDEE00B32AC716A123AADBD2CC50E6F9BD482FeFG" TargetMode="External"/><Relationship Id="rId58" Type="http://schemas.openxmlformats.org/officeDocument/2006/relationships/hyperlink" Target="consultantplus://offline/ref=C19F13C47060124DC66C79E8A639D0ECCA5271E03B78F3D20784E30E133De9G" TargetMode="External"/><Relationship Id="rId66" Type="http://schemas.openxmlformats.org/officeDocument/2006/relationships/hyperlink" Target="consultantplus://offline/ref=8A26C069326AD4807428B7025231716F89C31D054D32A38B436A3470875F403B6F4195DD3BF52B30wDyBL" TargetMode="External"/><Relationship Id="rId74" Type="http://schemas.openxmlformats.org/officeDocument/2006/relationships/hyperlink" Target="consultantplus://offline/ref=019A3453FC98B693EC07D1703E783CFF90EA2769DABDD15FFF904F8A68B62C5614D8F89216F0DA9DE478A9m8w2M" TargetMode="External"/><Relationship Id="rId79" Type="http://schemas.openxmlformats.org/officeDocument/2006/relationships/hyperlink" Target="consultantplus://offline/ref=019A3453FC98B693EC07D1703E783CFF90EA2769DABDD15FFF904F8A68B62C5614D8F89216F0DA9DE478AAm8w4M" TargetMode="External"/><Relationship Id="rId87" Type="http://schemas.openxmlformats.org/officeDocument/2006/relationships/hyperlink" Target="consultantplus://offline/ref=019A3453FC98B693EC07D1703E783CFF90EA2769DABDD15FFF904F8A68B62C5614D8F89216F0DA9DE478A9m8w2M" TargetMode="External"/><Relationship Id="rId102" Type="http://schemas.openxmlformats.org/officeDocument/2006/relationships/header" Target="header7.xml"/><Relationship Id="rId110" Type="http://schemas.openxmlformats.org/officeDocument/2006/relationships/hyperlink" Target="http://www.msp29.ru" TargetMode="External"/><Relationship Id="rId115"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hyperlink" Target="consultantplus://offline/ref=8A26C069326AD4807428B7025231716F89C51C014931A38B436A347087w5yFL" TargetMode="External"/><Relationship Id="rId82" Type="http://schemas.openxmlformats.org/officeDocument/2006/relationships/hyperlink" Target="consultantplus://offline/ref=019A3453FC98B693EC07D1703E783CFF90EA2769DABDD15FFF904F8A68B62C5614D8F89216F0DA9DE478A9m8w2M" TargetMode="External"/><Relationship Id="rId90" Type="http://schemas.openxmlformats.org/officeDocument/2006/relationships/hyperlink" Target="consultantplus://offline/ref=019A3453FC98B693EC07D1703E783CFF90EA2769DABDD15FFF904F8A68B62C5614D8F89216F0DA9DE478AAm8w4M" TargetMode="External"/><Relationship Id="rId95" Type="http://schemas.openxmlformats.org/officeDocument/2006/relationships/header" Target="header4.xml"/><Relationship Id="rId19" Type="http://schemas.openxmlformats.org/officeDocument/2006/relationships/hyperlink" Target="consultantplus://offline/ref=AF7BDD124C89D0DCF4310DCDEE00B32AC714A029ACDFD2CC50E6F9BD48FF5F8C56FBB99C3E6B4F9C20eCG" TargetMode="External"/><Relationship Id="rId14" Type="http://schemas.openxmlformats.org/officeDocument/2006/relationships/hyperlink" Target="consultantplus://offline/ref=AF7BDD124C89D0DCF43113C0F86CED26C51BFA27ABD9D09E0FB9A2E01FF655DB11B4E0DE7A664E9C0408E52Be8G" TargetMode="External"/><Relationship Id="rId22" Type="http://schemas.openxmlformats.org/officeDocument/2006/relationships/hyperlink" Target="consultantplus://offline/ref=AF7BDD124C89D0DCF43113C0F86CED26C51BFA27ABD9DA9F05B9A2E01FF655DB21e1G" TargetMode="External"/><Relationship Id="rId27" Type="http://schemas.openxmlformats.org/officeDocument/2006/relationships/hyperlink" Target="consultantplus://offline/ref=AF7BDD124C89D0DCF43113C0F86CED26C51BFA27A8D1D09305B9A2E01FF655DB21e1G" TargetMode="External"/><Relationship Id="rId30" Type="http://schemas.openxmlformats.org/officeDocument/2006/relationships/hyperlink" Target="consultantplus://offline/ref=AF7BDD124C89D0DCF4310DCDEE00B32AC716A123AADBD2CC50E6F9BD482FeFG" TargetMode="External"/><Relationship Id="rId35" Type="http://schemas.openxmlformats.org/officeDocument/2006/relationships/hyperlink" Target="consultantplus://offline/ref=AF7BDD124C89D0DCF4310DCDEE00B32AC716A62DA9DBD2CC50E6F9BD482FeFG" TargetMode="External"/><Relationship Id="rId43" Type="http://schemas.openxmlformats.org/officeDocument/2006/relationships/hyperlink" Target="consultantplus://offline/ref=AF7BDD124C89D0DCF43113C0F86CED26C51BFA27ABDBDA980EB9A2E01FF655DB11B4E0DE7A664E9C0408E52Be4G" TargetMode="External"/><Relationship Id="rId48" Type="http://schemas.openxmlformats.org/officeDocument/2006/relationships/hyperlink" Target="consultantplus://offline/ref=AF7BDD124C89D0DCF4310DCDEE00B32AC716A62DA9DBD2CC50E6F9BD482FeFG" TargetMode="External"/><Relationship Id="rId56" Type="http://schemas.openxmlformats.org/officeDocument/2006/relationships/hyperlink" Target="consultantplus://offline/ref=C19F13C47060124DC66C79E8A639D0ECCA567DEA3F7FF3D20784E30E133De9G" TargetMode="External"/><Relationship Id="rId64" Type="http://schemas.openxmlformats.org/officeDocument/2006/relationships/hyperlink" Target="consultantplus://offline/ref=8A26C069326AD4807428B7025231716F89C31D054D32A38B436A3470875F403B6F4195DD3BF42D34wDyCL" TargetMode="External"/><Relationship Id="rId69" Type="http://schemas.openxmlformats.org/officeDocument/2006/relationships/hyperlink" Target="consultantplus://offline/ref=C97E831079A6FD0A95870407625F6DFD9830A7C70F0E30C483E3870F558A9DB61D42B8E939BE10938DdD06L" TargetMode="External"/><Relationship Id="rId77" Type="http://schemas.openxmlformats.org/officeDocument/2006/relationships/hyperlink" Target="consultantplus://offline/ref=019A3453FC98B693EC07D1703E783CFF90EA2769DABDD15FFF904F8A68B62C5614D8F89216F0DA9DE478AAm8w7M" TargetMode="External"/><Relationship Id="rId100" Type="http://schemas.openxmlformats.org/officeDocument/2006/relationships/hyperlink" Target="consultantplus://offline/ref=B79452264E9E23FFE9D0572221AB6755C00F161E373B6875DE7FFDA59D5990AA6BC4888BB1C9F4D8ADbDG" TargetMode="External"/><Relationship Id="rId105" Type="http://schemas.openxmlformats.org/officeDocument/2006/relationships/header" Target="header10.xml"/><Relationship Id="rId113" Type="http://schemas.openxmlformats.org/officeDocument/2006/relationships/hyperlink" Target="consultantplus://offline/ref=B79452264E9E23FFE9D0572221AB6755C00F161E373B6875DE7FFDA59D5990AA6BC4888BB1C9F4D8ADbDG" TargetMode="External"/><Relationship Id="rId8" Type="http://schemas.openxmlformats.org/officeDocument/2006/relationships/hyperlink" Target="consultantplus://offline/ref=7609898FD57E5870D44043A073D562A664E28F56F79B8E375C75E1A4045286FC3BFC74901AF7F343645C18V164K" TargetMode="External"/><Relationship Id="rId51" Type="http://schemas.openxmlformats.org/officeDocument/2006/relationships/hyperlink" Target="consultantplus://offline/ref=AF7BDD124C89D0DCF4310DCDEE00B32AC716A123AADBD2CC50E6F9BD482FeFG" TargetMode="External"/><Relationship Id="rId72" Type="http://schemas.openxmlformats.org/officeDocument/2006/relationships/hyperlink" Target="consultantplus://offline/ref=019A3453FC98B693EC07D1703E783CFF90EA2769DABDD15FFF904F8A68B62C5614D8F89216F0DA9DE478A9m8w2M" TargetMode="External"/><Relationship Id="rId80" Type="http://schemas.openxmlformats.org/officeDocument/2006/relationships/hyperlink" Target="consultantplus://offline/ref=176B456A9D8834FEB83DFD61B622045873EA9927025022C8F1538795F9FC378B698D624601E3C530FFbF35K" TargetMode="External"/><Relationship Id="rId85" Type="http://schemas.openxmlformats.org/officeDocument/2006/relationships/hyperlink" Target="consultantplus://offline/ref=019A3453FC98B693EC07D1703E783CFF90EA2769DABDD15FFF904F8A68B62C5614D8F89216F0DA9DE478AAm8w4M" TargetMode="External"/><Relationship Id="rId93" Type="http://schemas.openxmlformats.org/officeDocument/2006/relationships/hyperlink" Target="consultantplus://offline/ref=8A26C069326AD4807428B7025231716F89C51C014931A38B436A3470875F403B6F4195DD3BF42F37wDyBL" TargetMode="External"/><Relationship Id="rId98" Type="http://schemas.openxmlformats.org/officeDocument/2006/relationships/hyperlink" Target="consultantplus://offline/ref=B79452264E9E23FFE9D0572221AB6755C00F161E373B6875DE7FFDA59D5990AA6BC4888BB1C9F5DDADb7G"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AF7BDD124C89D0DCF43113C0F86CED26C51BFA27ABDADD930BB9A2E01FF655DB11B4E0DE7A664E9C0408E52Be8G" TargetMode="External"/><Relationship Id="rId25" Type="http://schemas.openxmlformats.org/officeDocument/2006/relationships/hyperlink" Target="consultantplus://offline/ref=AF7BDD124C89D0DCF43113C0F86CED26C51BFA27ABDDD89C0FB9A2E01FF655DB11B4E0DE7A664E9C0408E52Be4G" TargetMode="External"/><Relationship Id="rId33" Type="http://schemas.openxmlformats.org/officeDocument/2006/relationships/hyperlink" Target="consultantplus://offline/ref=AF7BDD124C89D0DCF4310DCDEE00B32AC716A62DA9DBD2CC50E6F9BD482FeFG" TargetMode="External"/><Relationship Id="rId38" Type="http://schemas.openxmlformats.org/officeDocument/2006/relationships/hyperlink" Target="consultantplus://offline/ref=AF7BDD124C89D0DCF43113C0F86CED26C51BFA27ABDDD9930BB9A2E01FF655DB11B4E0DE7A664E9C0408E42BeFG" TargetMode="External"/><Relationship Id="rId46" Type="http://schemas.openxmlformats.org/officeDocument/2006/relationships/hyperlink" Target="consultantplus://offline/ref=AF7BDD124C89D0DCF4310DCDEE00B32AC712AD29AEDFD2CC50E6F9BD482FeFG" TargetMode="External"/><Relationship Id="rId59" Type="http://schemas.openxmlformats.org/officeDocument/2006/relationships/hyperlink" Target="consultantplus://offline/ref=8A26C069326AD4807428B7025231716F89C51C014931A38B436A3470875F403B6F4195DD3BF42F37wDyBL" TargetMode="External"/><Relationship Id="rId67" Type="http://schemas.openxmlformats.org/officeDocument/2006/relationships/hyperlink" Target="consultantplus://offline/ref=8A26C069326AD4807428B7025231716F89C31D054D32A38B436A3470875F403B6F4195DD3BF52B37wDyEL" TargetMode="External"/><Relationship Id="rId103" Type="http://schemas.openxmlformats.org/officeDocument/2006/relationships/header" Target="header8.xml"/><Relationship Id="rId108" Type="http://schemas.openxmlformats.org/officeDocument/2006/relationships/hyperlink" Target="http://www.msp29.ru" TargetMode="External"/><Relationship Id="rId116" Type="http://schemas.openxmlformats.org/officeDocument/2006/relationships/fontTable" Target="fontTable.xml"/><Relationship Id="rId20" Type="http://schemas.openxmlformats.org/officeDocument/2006/relationships/hyperlink" Target="consultantplus://offline/ref=AF7BDD124C89D0DCF4310DCDEE00B32AC712A72BACD1D2CC50E6F9BD48FF5F8C56FBB99C3E6B4F9D20e4G" TargetMode="External"/><Relationship Id="rId41" Type="http://schemas.openxmlformats.org/officeDocument/2006/relationships/hyperlink" Target="consultantplus://offline/ref=D4DC80750A1BF3825E6737B0391DA6A6A0A9784F153443D645408BC06DC335681BFB6E996591E30CE7F5BF590BG" TargetMode="External"/><Relationship Id="rId54" Type="http://schemas.openxmlformats.org/officeDocument/2006/relationships/hyperlink" Target="consultantplus://offline/ref=AF7BDD124C89D0DCF43113C0F86CED26C51BFA27ABD8DA9D0BB9A2E01FF655DB11B4E0DE7A664E9C040CE72BeBG" TargetMode="External"/><Relationship Id="rId62" Type="http://schemas.openxmlformats.org/officeDocument/2006/relationships/hyperlink" Target="consultantplus://offline/ref=8A26C069326AD4807428B7025231716F89C51C014931A38B436A347087w5yFL" TargetMode="External"/><Relationship Id="rId70" Type="http://schemas.openxmlformats.org/officeDocument/2006/relationships/hyperlink" Target="consultantplus://offline/ref=019A3453FC98B693EC07D1703E783CFF90EA2769DABDD15FFF904F8A68B62C5614D8F89216F0DA9DE478A9m8w2M" TargetMode="External"/><Relationship Id="rId75" Type="http://schemas.openxmlformats.org/officeDocument/2006/relationships/hyperlink" Target="consultantplus://offline/ref=019A3453FC98B693EC07D1703E783CFF90EA2769DABDD15FFF904F8A68B62C5614D8F89216F0DA9DE478A9m8wCM" TargetMode="External"/><Relationship Id="rId83" Type="http://schemas.openxmlformats.org/officeDocument/2006/relationships/hyperlink" Target="consultantplus://offline/ref=019A3453FC98B693EC07D1703E783CFF90EA2769DABDD15FFF904F8A68B62C5614D8F89216F0DA9DE478AAm8w4M" TargetMode="External"/><Relationship Id="rId88" Type="http://schemas.openxmlformats.org/officeDocument/2006/relationships/hyperlink" Target="consultantplus://offline/ref=019A3453FC98B693EC07D1703E783CFF90EA2769DABDD15FFF904F8A68B62C5614D8F89216F0DA9DE478AAm8w4M" TargetMode="External"/><Relationship Id="rId91" Type="http://schemas.openxmlformats.org/officeDocument/2006/relationships/hyperlink" Target="consultantplus://offline/ref=019A3453FC98B693EC07D1703E783CFF90EA2769DABDD15FFF904F8A68B62C5614D8F89216F0DA9DE478A9m8w2M" TargetMode="External"/><Relationship Id="rId96" Type="http://schemas.openxmlformats.org/officeDocument/2006/relationships/header" Target="header5.xml"/><Relationship Id="rId111" Type="http://schemas.openxmlformats.org/officeDocument/2006/relationships/hyperlink" Target="consultantplus://offline/ref=B79452264E9E23FFE9D0572221AB6755C00F161E373B6875DE7FFDA59D5990AA6BC4888BB1C9F5DDADb7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F7BDD124C89D0DCF43113C0F86CED26C51BFA27ABD8DF9904B9A2E01FF655DB11B4E0DE7A664E9C0408E52Be8G" TargetMode="External"/><Relationship Id="rId23" Type="http://schemas.openxmlformats.org/officeDocument/2006/relationships/hyperlink" Target="consultantplus://offline/ref=AF7BDD124C89D0DCF43113C0F86CED26C51BFA27A9DDDC9A0CB9A2E01FF655DB21e1G" TargetMode="External"/><Relationship Id="rId28" Type="http://schemas.openxmlformats.org/officeDocument/2006/relationships/hyperlink" Target="consultantplus://offline/ref=AF7BDD124C89D0DCF43113C0F86CED26C51BFA27A9DDDE930BB9A2E01FF655DB21e1G" TargetMode="External"/><Relationship Id="rId36" Type="http://schemas.openxmlformats.org/officeDocument/2006/relationships/hyperlink" Target="consultantplus://offline/ref=AF7BDD124C89D0DCF4310DCDEE00B32AC716A123AADBD2CC50E6F9BD482FeFG" TargetMode="External"/><Relationship Id="rId49" Type="http://schemas.openxmlformats.org/officeDocument/2006/relationships/hyperlink" Target="consultantplus://offline/ref=AF7BDD124C89D0DCF4310DCDEE00B32AC716A123AADBD2CC50E6F9BD482FeFG" TargetMode="External"/><Relationship Id="rId57" Type="http://schemas.openxmlformats.org/officeDocument/2006/relationships/hyperlink" Target="consultantplus://offline/ref=C19F13C47060124DC66C79E8A639D0ECCA567DEA3F7FF3D20784E30E133De9G" TargetMode="External"/><Relationship Id="rId106" Type="http://schemas.openxmlformats.org/officeDocument/2006/relationships/hyperlink" Target="consultantplus://offline/ref=8A26C069326AD4807428B7025231716F89C51C014931A38B436A3470875F403B6F4195DD3BF42F37wDyBL" TargetMode="External"/><Relationship Id="rId114" Type="http://schemas.openxmlformats.org/officeDocument/2006/relationships/header" Target="header11.xml"/><Relationship Id="rId10" Type="http://schemas.openxmlformats.org/officeDocument/2006/relationships/hyperlink" Target="consultantplus://offline/ref=7609898FD57E5870D44043A073D562A664E28F56F7998C3D5375E1A4045286FC3BFC74901AF7F343645C18V164K" TargetMode="External"/><Relationship Id="rId31" Type="http://schemas.openxmlformats.org/officeDocument/2006/relationships/hyperlink" Target="consultantplus://offline/ref=AF7BDD124C89D0DCF43113C0F86CED26C51BFA27ABDDD89C0FB9A2E01FF655DB11B4E0DE7A664E9C0408E52Be4G" TargetMode="External"/><Relationship Id="rId44" Type="http://schemas.openxmlformats.org/officeDocument/2006/relationships/hyperlink" Target="consultantplus://offline/ref=AF7BDD124C89D0DCF4310DCDEE00B32AC712AD29A9DAD2CC50E6F9BD482FeFG" TargetMode="External"/><Relationship Id="rId52" Type="http://schemas.openxmlformats.org/officeDocument/2006/relationships/hyperlink" Target="consultantplus://offline/ref=AF7BDD124C89D0DCF4310DCDEE00B32AC716A62DA9DBD2CC50E6F9BD482FeFG" TargetMode="External"/><Relationship Id="rId60" Type="http://schemas.openxmlformats.org/officeDocument/2006/relationships/hyperlink" Target="consultantplus://offline/ref=8A26C069326AD4807428A90F445D2F638BCA4B0B4A31AED51A356F2DD0564A6C280ECC9F7FF92F31DBC256wDy7L" TargetMode="External"/><Relationship Id="rId65" Type="http://schemas.openxmlformats.org/officeDocument/2006/relationships/hyperlink" Target="consultantplus://offline/ref=8A26C069326AD4807428B7025231716F89C31D054D32A38B436A3470875F403B6F4195DD3BF52A38wDy9L" TargetMode="External"/><Relationship Id="rId73" Type="http://schemas.openxmlformats.org/officeDocument/2006/relationships/hyperlink" Target="consultantplus://offline/ref=019A3453FC98B693EC07D1703E783CFF90EA2769DABDD15FFF904F8A68B62C5614D8F89216F0DA9DE478AAm8w4M" TargetMode="External"/><Relationship Id="rId78" Type="http://schemas.openxmlformats.org/officeDocument/2006/relationships/hyperlink" Target="consultantplus://offline/ref=019A3453FC98B693EC07D1703E783CFF90EA2769DABDD15FFF904F8A68B62C5614D8F89216F0DA9DE478A9m8w2M" TargetMode="External"/><Relationship Id="rId81" Type="http://schemas.openxmlformats.org/officeDocument/2006/relationships/hyperlink" Target="consultantplus://offline/ref=C97E831079A6FD0A95870407625F6DFD9830A7C70F0E30C483E3870F558A9DB61D42B8E939BE10938DdD06L" TargetMode="External"/><Relationship Id="rId86" Type="http://schemas.openxmlformats.org/officeDocument/2006/relationships/hyperlink" Target="consultantplus://offline/ref=019A3453FC98B693EC07D1703E783CFF90EA2769DABDD15FFF904F8A68B62C5614D8F89216F0DA9DE478A9m8w2M" TargetMode="External"/><Relationship Id="rId94" Type="http://schemas.openxmlformats.org/officeDocument/2006/relationships/hyperlink" Target="consultantplus://offline/ref=8A26C069326AD4807428A90F445D2F638BCA4B0B4A31AED51A356F2DD0564A6C280ECC9F7FF92F31DBC256wDy7L" TargetMode="External"/><Relationship Id="rId99" Type="http://schemas.openxmlformats.org/officeDocument/2006/relationships/hyperlink" Target="consultantplus://offline/ref=B79452264E9E23FFE9D0572221AB6755C00F161E373B6875DE7FFDA59D5990AA6BC4888BB1C9F4DFADb6G" TargetMode="External"/><Relationship Id="rId10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consultantplus://offline/ref=7609898FD57E5870D44043A073D562A664E28F56F79B80315075E1A4045286FC3BFC74901AF7F343645C18V164K" TargetMode="External"/><Relationship Id="rId13" Type="http://schemas.openxmlformats.org/officeDocument/2006/relationships/header" Target="header3.xml"/><Relationship Id="rId18" Type="http://schemas.openxmlformats.org/officeDocument/2006/relationships/hyperlink" Target="consultantplus://offline/ref=AF7BDD124C89D0DCF4310DCDEE00B32ACF10A22AACD28FC658BFF5BF4FF0009B51B2B59D3E6B4F29e4G" TargetMode="External"/><Relationship Id="rId39" Type="http://schemas.openxmlformats.org/officeDocument/2006/relationships/hyperlink" Target="consultantplus://offline/ref=AF7BDD124C89D0DCF43113C0F86CED26C51BFA27ABDDD99F0DB9A2E01FF655DB11B4E0DE7A664E9C0408E42Be8G" TargetMode="External"/><Relationship Id="rId109" Type="http://schemas.openxmlformats.org/officeDocument/2006/relationships/hyperlink" Target="http://www.dvinaland.ru" TargetMode="External"/><Relationship Id="rId34" Type="http://schemas.openxmlformats.org/officeDocument/2006/relationships/hyperlink" Target="consultantplus://offline/ref=AF7BDD124C89D0DCF4310DCDEE00B32AC716A123AADBD2CC50E6F9BD482FeFG" TargetMode="External"/><Relationship Id="rId50" Type="http://schemas.openxmlformats.org/officeDocument/2006/relationships/hyperlink" Target="consultantplus://offline/ref=AF7BDD124C89D0DCF4310DCDEE00B32AC714AD22AEDED2CC50E6F9BD482FeFG" TargetMode="External"/><Relationship Id="rId55" Type="http://schemas.openxmlformats.org/officeDocument/2006/relationships/hyperlink" Target="http://www.msp29.ru" TargetMode="External"/><Relationship Id="rId76" Type="http://schemas.openxmlformats.org/officeDocument/2006/relationships/hyperlink" Target="consultantplus://offline/ref=019A3453FC98B693EC07D1703E783CFF90EA2769DABDD15FFF904F8A68B62C5614D8F89216F0DA9DE478AAm8w5M" TargetMode="External"/><Relationship Id="rId97" Type="http://schemas.openxmlformats.org/officeDocument/2006/relationships/footer" Target="footer1.xml"/><Relationship Id="rId104" Type="http://schemas.openxmlformats.org/officeDocument/2006/relationships/header" Target="header9.xml"/><Relationship Id="rId7" Type="http://schemas.openxmlformats.org/officeDocument/2006/relationships/hyperlink" Target="consultantplus://offline/ref=7609898FD57E5870D44043A073D562A664E28F56F79A81305775E1A4045286FC3BFC74901AF7F343645C18V164K" TargetMode="External"/><Relationship Id="rId71" Type="http://schemas.openxmlformats.org/officeDocument/2006/relationships/hyperlink" Target="consultantplus://offline/ref=019A3453FC98B693EC07D1703E783CFF90EA2769DABDD15FFF904F8A68B62C5614D8F89216F0DA9DE478AAm8w4M" TargetMode="External"/><Relationship Id="rId92" Type="http://schemas.openxmlformats.org/officeDocument/2006/relationships/hyperlink" Target="consultantplus://offline/ref=C97E831079A6FD0A95870407625F6DFD9830A7C70F0E30C483E3870F558A9DB61D42B8E939BE10938DdD06L" TargetMode="External"/><Relationship Id="rId2" Type="http://schemas.openxmlformats.org/officeDocument/2006/relationships/styles" Target="styles.xml"/><Relationship Id="rId29" Type="http://schemas.openxmlformats.org/officeDocument/2006/relationships/hyperlink" Target="consultantplus://offline/ref=AF7BDD124C89D0DCF4310DCDEE00B32AC716A62DA9DBD2CC50E6F9BD482F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145</Pages>
  <Words>41273</Words>
  <Characters>235260</Characters>
  <Application>Microsoft Office Word</Application>
  <DocSecurity>0</DocSecurity>
  <Lines>1960</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275982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 Александр Владимирович</dc:creator>
  <cp:lastModifiedBy>User</cp:lastModifiedBy>
  <cp:revision>3</cp:revision>
  <dcterms:created xsi:type="dcterms:W3CDTF">2014-10-14T12:55:00Z</dcterms:created>
  <dcterms:modified xsi:type="dcterms:W3CDTF">2014-10-14T14:51:00Z</dcterms:modified>
</cp:coreProperties>
</file>