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56" w:rsidRPr="00D15D60" w:rsidRDefault="00E42E69" w:rsidP="0079725A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outlineLvl w:val="1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«</w:t>
      </w:r>
      <w:r w:rsidR="003E56EC" w:rsidRPr="00D15D60">
        <w:rPr>
          <w:rFonts w:ascii="Times New Roman" w:hAnsi="Times New Roman"/>
          <w:color w:val="000000" w:themeColor="text1"/>
          <w:sz w:val="18"/>
          <w:szCs w:val="18"/>
        </w:rPr>
        <w:t>ПРИЛОЖЕНИЕ</w:t>
      </w:r>
      <w:r w:rsidR="00013856" w:rsidRPr="00D15D60">
        <w:rPr>
          <w:rFonts w:ascii="Times New Roman" w:hAnsi="Times New Roman"/>
          <w:color w:val="000000" w:themeColor="text1"/>
          <w:sz w:val="18"/>
          <w:szCs w:val="18"/>
        </w:rPr>
        <w:t xml:space="preserve"> № </w:t>
      </w:r>
      <w:r w:rsidR="00457783" w:rsidRPr="00D15D60">
        <w:rPr>
          <w:rFonts w:ascii="Times New Roman" w:hAnsi="Times New Roman"/>
          <w:color w:val="000000" w:themeColor="text1"/>
          <w:sz w:val="18"/>
          <w:szCs w:val="18"/>
        </w:rPr>
        <w:t>2</w:t>
      </w: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outlineLvl w:val="1"/>
        <w:rPr>
          <w:rFonts w:ascii="Times New Roman" w:hAnsi="Times New Roman"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color w:val="000000" w:themeColor="text1"/>
          <w:sz w:val="18"/>
          <w:szCs w:val="18"/>
        </w:rPr>
        <w:t>к государственной программе</w:t>
      </w: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color w:val="000000" w:themeColor="text1"/>
          <w:sz w:val="18"/>
          <w:szCs w:val="18"/>
        </w:rPr>
        <w:t>Архангельской области</w:t>
      </w: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color w:val="000000" w:themeColor="text1"/>
          <w:sz w:val="18"/>
          <w:szCs w:val="18"/>
        </w:rPr>
        <w:t>«Социальная поддержка граждан</w:t>
      </w: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color w:val="000000" w:themeColor="text1"/>
          <w:sz w:val="18"/>
          <w:szCs w:val="18"/>
        </w:rPr>
        <w:t>в Архангельской области</w:t>
      </w:r>
    </w:p>
    <w:p w:rsidR="00013856" w:rsidRPr="00D15D60" w:rsidRDefault="00ED1284" w:rsidP="0079725A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color w:val="000000" w:themeColor="text1"/>
          <w:sz w:val="18"/>
          <w:szCs w:val="18"/>
        </w:rPr>
        <w:t>(</w:t>
      </w:r>
      <w:r w:rsidR="00013856" w:rsidRPr="00D15D60">
        <w:rPr>
          <w:rFonts w:ascii="Times New Roman" w:hAnsi="Times New Roman"/>
          <w:color w:val="000000" w:themeColor="text1"/>
          <w:sz w:val="18"/>
          <w:szCs w:val="18"/>
        </w:rPr>
        <w:t>2013 – 2018 годы</w:t>
      </w:r>
      <w:r w:rsidRPr="00D15D60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013856" w:rsidRPr="00D15D60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0" w:name="Par3244"/>
      <w:bookmarkEnd w:id="0"/>
      <w:r w:rsidRPr="00D15D60">
        <w:rPr>
          <w:rFonts w:ascii="Times New Roman" w:hAnsi="Times New Roman"/>
          <w:b/>
          <w:color w:val="000000" w:themeColor="text1"/>
          <w:sz w:val="18"/>
          <w:szCs w:val="18"/>
        </w:rPr>
        <w:t>ПЕРЕЧЕНЬ МЕРОПРИЯТИЙ</w:t>
      </w: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b/>
          <w:color w:val="000000" w:themeColor="text1"/>
          <w:sz w:val="18"/>
          <w:szCs w:val="18"/>
        </w:rPr>
        <w:t>государственной программы Архангельской области</w:t>
      </w: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b/>
          <w:color w:val="000000" w:themeColor="text1"/>
          <w:sz w:val="18"/>
          <w:szCs w:val="18"/>
        </w:rPr>
        <w:t>«Социальная поддержка граждан в Архангельской</w:t>
      </w:r>
    </w:p>
    <w:p w:rsidR="00013856" w:rsidRPr="00D15D60" w:rsidRDefault="00013856" w:rsidP="00797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b/>
          <w:color w:val="000000" w:themeColor="text1"/>
          <w:sz w:val="18"/>
          <w:szCs w:val="18"/>
        </w:rPr>
        <w:t xml:space="preserve">области </w:t>
      </w:r>
      <w:r w:rsidR="00ED1284" w:rsidRPr="00D15D60">
        <w:rPr>
          <w:rFonts w:ascii="Times New Roman" w:hAnsi="Times New Roman"/>
          <w:b/>
          <w:color w:val="000000" w:themeColor="text1"/>
          <w:sz w:val="18"/>
          <w:szCs w:val="18"/>
        </w:rPr>
        <w:t>(</w:t>
      </w:r>
      <w:r w:rsidRPr="00D15D60">
        <w:rPr>
          <w:rFonts w:ascii="Times New Roman" w:hAnsi="Times New Roman"/>
          <w:b/>
          <w:color w:val="000000" w:themeColor="text1"/>
          <w:sz w:val="18"/>
          <w:szCs w:val="18"/>
        </w:rPr>
        <w:t>2013 – 2018 годы</w:t>
      </w:r>
      <w:r w:rsidR="00ED1284" w:rsidRPr="00D15D60">
        <w:rPr>
          <w:rFonts w:ascii="Times New Roman" w:hAnsi="Times New Roman"/>
          <w:b/>
          <w:color w:val="000000" w:themeColor="text1"/>
          <w:sz w:val="18"/>
          <w:szCs w:val="18"/>
        </w:rPr>
        <w:t>)</w:t>
      </w:r>
      <w:r w:rsidRPr="00D15D60">
        <w:rPr>
          <w:rFonts w:ascii="Times New Roman" w:hAnsi="Times New Roman"/>
          <w:b/>
          <w:color w:val="000000" w:themeColor="text1"/>
          <w:sz w:val="18"/>
          <w:szCs w:val="18"/>
        </w:rPr>
        <w:t>»</w:t>
      </w:r>
    </w:p>
    <w:p w:rsidR="00013856" w:rsidRPr="00D15D60" w:rsidRDefault="00013856" w:rsidP="0079725A">
      <w:pPr>
        <w:widowControl w:val="0"/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D15D60">
        <w:rPr>
          <w:rFonts w:ascii="Times New Roman" w:hAnsi="Times New Roman"/>
          <w:color w:val="000000" w:themeColor="text1"/>
          <w:sz w:val="18"/>
          <w:szCs w:val="18"/>
        </w:rPr>
        <w:tab/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416"/>
        <w:gridCol w:w="1394"/>
        <w:gridCol w:w="1260"/>
        <w:gridCol w:w="1260"/>
        <w:gridCol w:w="1260"/>
        <w:gridCol w:w="1080"/>
        <w:gridCol w:w="1260"/>
        <w:gridCol w:w="1080"/>
        <w:gridCol w:w="1134"/>
        <w:gridCol w:w="2106"/>
      </w:tblGrid>
      <w:tr w:rsidR="00ED0D06" w:rsidRPr="00D15D6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Исполнители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Источник </w:t>
            </w:r>
            <w:proofErr w:type="spellStart"/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финанси-рования</w:t>
            </w:r>
            <w:proofErr w:type="spellEnd"/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Показатели результата реализации мероприятия по годам</w:t>
            </w:r>
          </w:p>
        </w:tc>
      </w:tr>
      <w:tr w:rsidR="00ED0D06" w:rsidRPr="00D15D60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15D60">
                <w:rPr>
                  <w:rFonts w:ascii="Times New Roman" w:hAnsi="Times New Roman"/>
                  <w:b/>
                  <w:color w:val="000000" w:themeColor="text1"/>
                  <w:sz w:val="18"/>
                  <w:szCs w:val="18"/>
                </w:rPr>
                <w:t>2013 г</w:t>
              </w:r>
            </w:smartTag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15D60">
                <w:rPr>
                  <w:rFonts w:ascii="Times New Roman" w:hAnsi="Times New Roman"/>
                  <w:b/>
                  <w:color w:val="000000" w:themeColor="text1"/>
                  <w:sz w:val="18"/>
                  <w:szCs w:val="18"/>
                </w:rPr>
                <w:t>2014 г</w:t>
              </w:r>
            </w:smartTag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15D60">
                <w:rPr>
                  <w:rFonts w:ascii="Times New Roman" w:hAnsi="Times New Roman"/>
                  <w:b/>
                  <w:color w:val="000000" w:themeColor="text1"/>
                  <w:sz w:val="18"/>
                  <w:szCs w:val="18"/>
                </w:rPr>
                <w:t>2015 г</w:t>
              </w:r>
            </w:smartTag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15D60">
                <w:rPr>
                  <w:rFonts w:ascii="Times New Roman" w:hAnsi="Times New Roman"/>
                  <w:b/>
                  <w:color w:val="000000" w:themeColor="text1"/>
                  <w:sz w:val="18"/>
                  <w:szCs w:val="18"/>
                </w:rPr>
                <w:t>2016 г</w:t>
              </w:r>
            </w:smartTag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15D60">
                <w:rPr>
                  <w:rFonts w:ascii="Times New Roman" w:hAnsi="Times New Roman"/>
                  <w:b/>
                  <w:color w:val="000000" w:themeColor="text1"/>
                  <w:sz w:val="18"/>
                  <w:szCs w:val="18"/>
                </w:rPr>
                <w:t>2017 г</w:t>
              </w:r>
            </w:smartTag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15D60">
                <w:rPr>
                  <w:rFonts w:ascii="Times New Roman" w:hAnsi="Times New Roman"/>
                  <w:b/>
                  <w:color w:val="000000" w:themeColor="text1"/>
                  <w:sz w:val="18"/>
                  <w:szCs w:val="18"/>
                </w:rPr>
                <w:t>2018 г</w:t>
              </w:r>
            </w:smartTag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6" w:rsidRPr="00D15D60" w:rsidRDefault="00ED0D0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013856" w:rsidRPr="00D15D60" w:rsidRDefault="00013856" w:rsidP="0079725A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5896" w:type="dxa"/>
        <w:tblLayout w:type="fixed"/>
        <w:tblLook w:val="00A0"/>
      </w:tblPr>
      <w:tblGrid>
        <w:gridCol w:w="2517"/>
        <w:gridCol w:w="1378"/>
        <w:gridCol w:w="1428"/>
        <w:gridCol w:w="1261"/>
        <w:gridCol w:w="1236"/>
        <w:gridCol w:w="1286"/>
        <w:gridCol w:w="54"/>
        <w:gridCol w:w="1154"/>
        <w:gridCol w:w="1261"/>
        <w:gridCol w:w="101"/>
        <w:gridCol w:w="979"/>
        <w:gridCol w:w="55"/>
        <w:gridCol w:w="142"/>
        <w:gridCol w:w="967"/>
        <w:gridCol w:w="25"/>
        <w:gridCol w:w="284"/>
        <w:gridCol w:w="1742"/>
        <w:gridCol w:w="26"/>
      </w:tblGrid>
      <w:tr w:rsidR="00013856" w:rsidRPr="00D15D60" w:rsidTr="00611D2D">
        <w:trPr>
          <w:gridAfter w:val="1"/>
          <w:wAfter w:w="26" w:type="dxa"/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56" w:rsidRPr="00D15D60" w:rsidRDefault="0001385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013856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  <w:tcBorders>
              <w:top w:val="single" w:sz="4" w:space="0" w:color="auto"/>
            </w:tcBorders>
          </w:tcPr>
          <w:p w:rsidR="00013856" w:rsidRPr="00D15D60" w:rsidRDefault="00013856" w:rsidP="0079725A">
            <w:pPr>
              <w:pStyle w:val="ConsPlusCell"/>
              <w:numPr>
                <w:ilvl w:val="0"/>
                <w:numId w:val="3"/>
              </w:numPr>
              <w:ind w:left="180" w:hanging="1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№ 1 «</w:t>
            </w:r>
            <w:r w:rsidR="00D010A1" w:rsidRPr="00D15D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Организация работы по социальному обслуживанию и социальной защите населения Архангельской области»</w:t>
            </w:r>
          </w:p>
          <w:p w:rsidR="00013856" w:rsidRPr="00D15D60" w:rsidRDefault="00013856" w:rsidP="0079725A">
            <w:pPr>
              <w:pStyle w:val="ConsPlusCell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13856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13856" w:rsidRPr="00D15D60" w:rsidRDefault="00013856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Цель подпрограммы № 1 – </w:t>
            </w:r>
            <w:r w:rsidR="00D010A1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удовлетворение потребности населения в социальных услугах и улучшение качества социального обслуживания граждан в Архангельской области</w:t>
            </w:r>
          </w:p>
          <w:p w:rsidR="00013856" w:rsidRPr="00D15D60" w:rsidRDefault="00013856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3856" w:rsidRPr="00D15D60" w:rsidTr="00611D2D">
        <w:trPr>
          <w:gridAfter w:val="1"/>
          <w:wAfter w:w="26" w:type="dxa"/>
          <w:trHeight w:val="698"/>
        </w:trPr>
        <w:tc>
          <w:tcPr>
            <w:tcW w:w="15870" w:type="dxa"/>
            <w:gridSpan w:val="17"/>
          </w:tcPr>
          <w:p w:rsidR="00013856" w:rsidRPr="00D15D60" w:rsidRDefault="00013856" w:rsidP="0020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1</w:t>
            </w:r>
            <w:r w:rsidR="009A7D8F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</w:t>
            </w:r>
            <w:r w:rsidR="00A554B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государственных заданий на оказание государственных услуг (выполнение работ) государственными бюджетными и автономными учреждениями социального обслуживания населения Архангельской области</w:t>
            </w: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1.1. Оказание государственных услуг (выполнение работ);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финансовое обеспечение деятельности учреждений социального обслуживания населения и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отделений социальной защиты населения</w:t>
            </w:r>
          </w:p>
        </w:tc>
        <w:tc>
          <w:tcPr>
            <w:tcW w:w="1378" w:type="dxa"/>
            <w:vMerge w:val="restart"/>
          </w:tcPr>
          <w:p w:rsidR="00313F67" w:rsidRPr="00D15D60" w:rsidRDefault="00313F67" w:rsidP="00313F67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313F67" w:rsidRPr="00D15D60" w:rsidRDefault="00313F67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FB7B79" w:rsidRPr="001B0CA2" w:rsidRDefault="0058645A" w:rsidP="00B940EB">
            <w:pPr>
              <w:keepNext/>
              <w:spacing w:after="0" w:line="240" w:lineRule="auto"/>
              <w:ind w:left="-57" w:right="-57"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12 915 506,0</w:t>
            </w:r>
          </w:p>
        </w:tc>
        <w:tc>
          <w:tcPr>
            <w:tcW w:w="1236" w:type="dxa"/>
          </w:tcPr>
          <w:p w:rsidR="00313F67" w:rsidRPr="001B0CA2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1 792 168,1</w:t>
            </w:r>
          </w:p>
        </w:tc>
        <w:tc>
          <w:tcPr>
            <w:tcW w:w="1286" w:type="dxa"/>
          </w:tcPr>
          <w:p w:rsidR="00313F67" w:rsidRPr="001B0CA2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775 015,3</w:t>
            </w:r>
          </w:p>
        </w:tc>
        <w:tc>
          <w:tcPr>
            <w:tcW w:w="1208" w:type="dxa"/>
            <w:gridSpan w:val="2"/>
          </w:tcPr>
          <w:p w:rsidR="00313F67" w:rsidRPr="001B0CA2" w:rsidRDefault="0058645A" w:rsidP="00DC57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1 899 126,0</w:t>
            </w:r>
          </w:p>
        </w:tc>
        <w:tc>
          <w:tcPr>
            <w:tcW w:w="1261" w:type="dxa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2 392 401,2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2 528 397,7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2 528 397,7</w:t>
            </w:r>
          </w:p>
        </w:tc>
        <w:tc>
          <w:tcPr>
            <w:tcW w:w="2051" w:type="dxa"/>
            <w:gridSpan w:val="3"/>
            <w:vMerge w:val="restart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100 процентов государственных заданий на оказание государственных услуг (выполнение работ) учреждениями социального обслуживания населения, обеспечение деятельности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25 отделений социальной защиты населения для обеспечения выполнения государственных полномочий по предоставлению мер социальной поддержки населения</w:t>
            </w: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313F67" w:rsidRPr="001B0CA2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313F67" w:rsidRPr="001B0CA2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313F67" w:rsidRPr="001B0CA2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313F67" w:rsidRPr="001B0CA2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313F67" w:rsidRPr="001B0CA2" w:rsidRDefault="00313F67" w:rsidP="00313F67">
            <w:pPr>
              <w:keepNext/>
              <w:spacing w:after="0" w:line="240" w:lineRule="auto"/>
              <w:ind w:left="-57" w:right="-57"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1B0CA2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313F67" w:rsidRPr="001B0CA2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1B0CA2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313F67" w:rsidRPr="001B0CA2" w:rsidRDefault="0058645A" w:rsidP="00B940EB">
            <w:pPr>
              <w:keepNext/>
              <w:spacing w:after="0" w:line="240" w:lineRule="auto"/>
              <w:ind w:left="-57" w:right="-57"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12 915 506,0</w:t>
            </w:r>
          </w:p>
        </w:tc>
        <w:tc>
          <w:tcPr>
            <w:tcW w:w="1236" w:type="dxa"/>
          </w:tcPr>
          <w:p w:rsidR="00313F67" w:rsidRPr="001B0CA2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1 792 168,1</w:t>
            </w:r>
          </w:p>
        </w:tc>
        <w:tc>
          <w:tcPr>
            <w:tcW w:w="1286" w:type="dxa"/>
          </w:tcPr>
          <w:p w:rsidR="00313F67" w:rsidRPr="001B0CA2" w:rsidRDefault="00313F67" w:rsidP="00313F67">
            <w:pPr>
              <w:keepNext/>
              <w:spacing w:after="0" w:line="240" w:lineRule="auto"/>
              <w:ind w:left="-57" w:right="-57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775 015,3</w:t>
            </w:r>
          </w:p>
        </w:tc>
        <w:tc>
          <w:tcPr>
            <w:tcW w:w="1208" w:type="dxa"/>
            <w:gridSpan w:val="2"/>
          </w:tcPr>
          <w:p w:rsidR="00313F67" w:rsidRPr="001B0CA2" w:rsidRDefault="0058645A" w:rsidP="00DC57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1 899 126,0</w:t>
            </w:r>
          </w:p>
        </w:tc>
        <w:tc>
          <w:tcPr>
            <w:tcW w:w="1261" w:type="dxa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2 392 401,2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2 528 397,7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2 528 397,7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1.2. Предоставление субсидии местным бюджетам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на повышение средней заработной платы отдельным категориям работников муниципальных учреждений социального обслуживания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целях реализации подпунктов «</w:t>
            </w:r>
            <w:hyperlink r:id="rId8" w:history="1">
              <w:r w:rsidRPr="00D15D60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а</w:t>
              </w:r>
            </w:hyperlink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» и </w:t>
            </w:r>
            <w:hyperlink r:id="rId9" w:history="1">
              <w:r w:rsidRPr="00D15D60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 xml:space="preserve">«е» </w:t>
              </w:r>
              <w:r w:rsidRPr="00D15D60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br/>
                <w:t>пункта 1</w:t>
              </w:r>
            </w:hyperlink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Указа Президента Российской Федерации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07 мая 2012 года № 597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</w:t>
            </w:r>
            <w:hyperlink r:id="rId10" w:history="1">
              <w:r w:rsidRPr="00D15D60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подпункта «в» пункта 1</w:t>
              </w:r>
            </w:hyperlink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Указа Президента Российской Федерации от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28 декабря 2012 года № 1688</w:t>
            </w:r>
          </w:p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труда,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36 376,8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36 376,8</w:t>
            </w: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достижение индикативных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показателей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соответствии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соглашением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муниципальным образованием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«Город Архангельск»  на очередной финансовый год</w:t>
            </w: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36 376,8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36 376,8</w:t>
            </w: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B7B79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FB7B79" w:rsidRPr="00D15D60" w:rsidRDefault="00FB7B79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задаче № 1</w:t>
            </w:r>
          </w:p>
          <w:p w:rsidR="00FB7B79" w:rsidRPr="00D15D60" w:rsidRDefault="00FB7B79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FB7B79" w:rsidRPr="00D15D60" w:rsidRDefault="00FB7B79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FB7B79" w:rsidRPr="001B0CA2" w:rsidRDefault="0058645A" w:rsidP="006C4AE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12 951 882,8</w:t>
            </w:r>
          </w:p>
        </w:tc>
        <w:tc>
          <w:tcPr>
            <w:tcW w:w="1236" w:type="dxa"/>
          </w:tcPr>
          <w:p w:rsidR="00FB7B79" w:rsidRPr="001B0CA2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1 828 544,9</w:t>
            </w:r>
          </w:p>
        </w:tc>
        <w:tc>
          <w:tcPr>
            <w:tcW w:w="1286" w:type="dxa"/>
          </w:tcPr>
          <w:p w:rsidR="00FB7B79" w:rsidRPr="001B0CA2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1 775 015,3</w:t>
            </w:r>
          </w:p>
        </w:tc>
        <w:tc>
          <w:tcPr>
            <w:tcW w:w="1208" w:type="dxa"/>
            <w:gridSpan w:val="2"/>
          </w:tcPr>
          <w:p w:rsidR="00FB7B79" w:rsidRPr="001B0CA2" w:rsidRDefault="0058645A" w:rsidP="006C4AE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1 899 126,0</w:t>
            </w:r>
          </w:p>
        </w:tc>
        <w:tc>
          <w:tcPr>
            <w:tcW w:w="1261" w:type="dxa"/>
          </w:tcPr>
          <w:p w:rsidR="00FB7B79" w:rsidRPr="00D15D60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2 392 401,2</w:t>
            </w:r>
          </w:p>
        </w:tc>
        <w:tc>
          <w:tcPr>
            <w:tcW w:w="1080" w:type="dxa"/>
            <w:gridSpan w:val="2"/>
          </w:tcPr>
          <w:p w:rsidR="00FB7B79" w:rsidRPr="00D15D60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2 528 397,7</w:t>
            </w:r>
          </w:p>
        </w:tc>
        <w:tc>
          <w:tcPr>
            <w:tcW w:w="1164" w:type="dxa"/>
            <w:gridSpan w:val="3"/>
          </w:tcPr>
          <w:p w:rsidR="00FB7B79" w:rsidRPr="00D15D60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2 528 397,7</w:t>
            </w:r>
          </w:p>
        </w:tc>
        <w:tc>
          <w:tcPr>
            <w:tcW w:w="2051" w:type="dxa"/>
            <w:gridSpan w:val="3"/>
            <w:vMerge w:val="restart"/>
          </w:tcPr>
          <w:p w:rsidR="00FB7B79" w:rsidRPr="00D15D60" w:rsidRDefault="00FB7B79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313F67" w:rsidRPr="001B0CA2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313F67" w:rsidRPr="001B0CA2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313F67" w:rsidRPr="001B0CA2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313F67" w:rsidRPr="001B0CA2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313F67" w:rsidRPr="001B0CA2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1B0CA2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313F67" w:rsidRPr="001B0CA2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1B0CA2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B7B79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FB7B79" w:rsidRPr="00D15D60" w:rsidRDefault="00FB7B79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FB7B79" w:rsidRPr="00D15D60" w:rsidRDefault="00FB7B79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FB7B79" w:rsidRPr="001B0CA2" w:rsidRDefault="0058645A" w:rsidP="006C4AE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12 951 882,8</w:t>
            </w:r>
          </w:p>
        </w:tc>
        <w:tc>
          <w:tcPr>
            <w:tcW w:w="1236" w:type="dxa"/>
          </w:tcPr>
          <w:p w:rsidR="00FB7B79" w:rsidRPr="001B0CA2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1 828 544,9</w:t>
            </w:r>
          </w:p>
        </w:tc>
        <w:tc>
          <w:tcPr>
            <w:tcW w:w="1286" w:type="dxa"/>
          </w:tcPr>
          <w:p w:rsidR="00FB7B79" w:rsidRPr="001B0CA2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1 775 015,3</w:t>
            </w:r>
          </w:p>
        </w:tc>
        <w:tc>
          <w:tcPr>
            <w:tcW w:w="1208" w:type="dxa"/>
            <w:gridSpan w:val="2"/>
          </w:tcPr>
          <w:p w:rsidR="00FB7B79" w:rsidRPr="001B0CA2" w:rsidRDefault="0058645A" w:rsidP="006C4AE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1 899 126,0</w:t>
            </w:r>
          </w:p>
        </w:tc>
        <w:tc>
          <w:tcPr>
            <w:tcW w:w="1261" w:type="dxa"/>
          </w:tcPr>
          <w:p w:rsidR="00FB7B79" w:rsidRPr="00D15D60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2 392 401,2</w:t>
            </w:r>
          </w:p>
        </w:tc>
        <w:tc>
          <w:tcPr>
            <w:tcW w:w="1080" w:type="dxa"/>
            <w:gridSpan w:val="2"/>
          </w:tcPr>
          <w:p w:rsidR="00FB7B79" w:rsidRPr="00D15D60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2 528 397,7</w:t>
            </w:r>
          </w:p>
        </w:tc>
        <w:tc>
          <w:tcPr>
            <w:tcW w:w="1164" w:type="dxa"/>
            <w:gridSpan w:val="3"/>
          </w:tcPr>
          <w:p w:rsidR="00FB7B79" w:rsidRPr="00D15D60" w:rsidRDefault="00FB7B79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2 528 397,7</w:t>
            </w:r>
          </w:p>
        </w:tc>
        <w:tc>
          <w:tcPr>
            <w:tcW w:w="2051" w:type="dxa"/>
            <w:gridSpan w:val="3"/>
            <w:vMerge/>
          </w:tcPr>
          <w:p w:rsidR="00FB7B79" w:rsidRPr="00D15D60" w:rsidRDefault="00FB7B79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313F67" w:rsidRPr="00D15D60" w:rsidRDefault="00313F67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313F67" w:rsidRPr="00D15D60" w:rsidRDefault="00313F67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313F67" w:rsidRPr="00D15D60" w:rsidRDefault="00313F6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313F67" w:rsidRPr="00D15D60" w:rsidRDefault="00313F67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13F67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313F67" w:rsidRPr="00D15D60" w:rsidRDefault="00D010A1" w:rsidP="00E71D89">
            <w:pPr>
              <w:pStyle w:val="ConsPlusCell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Задача № 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="00A554B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социальных услуг юридическими лицами (за исключением государственных (муниципальных) организаций), </w:t>
            </w:r>
            <w:r w:rsidR="00E71D89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том числе предоставляющими социальные услуги социально ориентированными некоммерческими организациями, </w:t>
            </w:r>
            <w:r w:rsidR="00A554B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индивидуальными предпринимателями, осуществляющими деятельнос</w:t>
            </w:r>
            <w:r w:rsidR="00E71D89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ть по социальному обслуживанию, </w:t>
            </w:r>
            <w:r w:rsidR="00A554B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включенными в реестр поставщиков социальных услуг Архангельской области</w:t>
            </w:r>
          </w:p>
          <w:p w:rsidR="00731C21" w:rsidRPr="00D15D60" w:rsidRDefault="00731C21" w:rsidP="00E71D89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10A1" w:rsidRPr="00D15D60" w:rsidTr="00A554B2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D010A1" w:rsidRPr="00D15D60" w:rsidRDefault="00003FD3" w:rsidP="00E71D8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2.1. </w:t>
            </w:r>
            <w:r w:rsidR="00A554B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Оказание социальных услуг юридическими лицами (за исключением государственных (муниципальных) организаций), </w:t>
            </w:r>
            <w:r w:rsidR="00E71D89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том числе предоставляющими социальные услуги социально ориентированными некоммерческими организациями, </w:t>
            </w:r>
            <w:r w:rsidR="00A554B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индивидуальными предпринимателями, осуществляющими деятельность по социальному обслуживанию, </w:t>
            </w:r>
            <w:r w:rsidR="00A554B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включенными в реестр поставщиков социальных услуг Архангельской области</w:t>
            </w:r>
          </w:p>
        </w:tc>
        <w:tc>
          <w:tcPr>
            <w:tcW w:w="1378" w:type="dxa"/>
            <w:vMerge w:val="restart"/>
          </w:tcPr>
          <w:p w:rsidR="00D010A1" w:rsidRPr="00D15D60" w:rsidRDefault="00D010A1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D010A1" w:rsidRPr="00D15D60" w:rsidRDefault="00D010A1" w:rsidP="00D0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D010A1" w:rsidRPr="00D15D60" w:rsidRDefault="00003FD3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11259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6 446,3</w:t>
            </w:r>
          </w:p>
        </w:tc>
        <w:tc>
          <w:tcPr>
            <w:tcW w:w="123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D010A1" w:rsidRPr="00D15D60" w:rsidRDefault="00003FD3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D66CE3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6 446,3</w:t>
            </w:r>
          </w:p>
        </w:tc>
        <w:tc>
          <w:tcPr>
            <w:tcW w:w="1261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  <w:shd w:val="clear" w:color="auto" w:fill="auto"/>
          </w:tcPr>
          <w:p w:rsidR="00D010A1" w:rsidRPr="00D15D60" w:rsidRDefault="00A554B2" w:rsidP="0000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Оказание социальных услуг юридическими лицами, индивидуальными предпринимателями, предоставляющими социальные услуги</w:t>
            </w:r>
          </w:p>
        </w:tc>
      </w:tr>
      <w:tr w:rsidR="00D010A1" w:rsidRPr="00D15D60" w:rsidTr="00A554B2">
        <w:trPr>
          <w:gridAfter w:val="1"/>
          <w:wAfter w:w="26" w:type="dxa"/>
        </w:trPr>
        <w:tc>
          <w:tcPr>
            <w:tcW w:w="2517" w:type="dxa"/>
            <w:vMerge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D010A1" w:rsidRPr="00D15D60" w:rsidRDefault="00D010A1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D010A1" w:rsidRPr="00D15D60" w:rsidRDefault="00D010A1" w:rsidP="00D0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D010A1" w:rsidRPr="00D15D60" w:rsidRDefault="00D010A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D010A1" w:rsidRPr="00D15D60" w:rsidRDefault="00D010A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D010A1" w:rsidRPr="00D15D60" w:rsidRDefault="00D010A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D010A1" w:rsidRPr="00D15D60" w:rsidRDefault="00D010A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10A1" w:rsidRPr="00D15D60" w:rsidRDefault="00D010A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D010A1" w:rsidRPr="00D15D60" w:rsidRDefault="00D010A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D010A1" w:rsidRPr="00D15D60" w:rsidRDefault="00D010A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010A1" w:rsidRPr="00D15D60" w:rsidTr="00A554B2">
        <w:trPr>
          <w:gridAfter w:val="1"/>
          <w:wAfter w:w="26" w:type="dxa"/>
        </w:trPr>
        <w:tc>
          <w:tcPr>
            <w:tcW w:w="2517" w:type="dxa"/>
            <w:vMerge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D010A1" w:rsidRPr="00D15D60" w:rsidRDefault="00D010A1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D010A1" w:rsidRPr="00D15D60" w:rsidRDefault="00D010A1" w:rsidP="00D0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010A1" w:rsidRPr="00D15D60" w:rsidTr="00A554B2">
        <w:trPr>
          <w:gridAfter w:val="1"/>
          <w:wAfter w:w="26" w:type="dxa"/>
        </w:trPr>
        <w:tc>
          <w:tcPr>
            <w:tcW w:w="2517" w:type="dxa"/>
            <w:vMerge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D010A1" w:rsidRPr="00D15D60" w:rsidRDefault="00D010A1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D010A1" w:rsidRPr="00D15D60" w:rsidRDefault="00D010A1" w:rsidP="00D0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D010A1" w:rsidRPr="00D15D60" w:rsidRDefault="00003FD3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11259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6 446,3</w:t>
            </w:r>
          </w:p>
        </w:tc>
        <w:tc>
          <w:tcPr>
            <w:tcW w:w="123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D010A1" w:rsidRPr="00D15D60" w:rsidRDefault="00003FD3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D66CE3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6 446,3</w:t>
            </w:r>
          </w:p>
        </w:tc>
        <w:tc>
          <w:tcPr>
            <w:tcW w:w="1261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010A1" w:rsidRPr="00D15D60" w:rsidTr="00A554B2">
        <w:trPr>
          <w:gridAfter w:val="1"/>
          <w:wAfter w:w="26" w:type="dxa"/>
        </w:trPr>
        <w:tc>
          <w:tcPr>
            <w:tcW w:w="2517" w:type="dxa"/>
            <w:vMerge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D010A1" w:rsidRPr="00D15D60" w:rsidRDefault="00D010A1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D010A1" w:rsidRPr="00D15D60" w:rsidRDefault="00D010A1" w:rsidP="00D0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010A1" w:rsidRPr="00D15D60" w:rsidTr="00A554B2">
        <w:trPr>
          <w:gridAfter w:val="1"/>
          <w:wAfter w:w="26" w:type="dxa"/>
        </w:trPr>
        <w:tc>
          <w:tcPr>
            <w:tcW w:w="2517" w:type="dxa"/>
            <w:vMerge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D010A1" w:rsidRPr="00D15D60" w:rsidRDefault="00D010A1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D010A1" w:rsidRPr="00D15D60" w:rsidRDefault="00D010A1" w:rsidP="00D0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D010A1" w:rsidRPr="00D15D60" w:rsidRDefault="00D010A1" w:rsidP="00D0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D010A1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D010A1" w:rsidRPr="00D15D60" w:rsidRDefault="00D010A1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0A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Всего по задаче № 2</w:t>
            </w:r>
          </w:p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0A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03FD3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11259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6 446,3</w:t>
            </w:r>
          </w:p>
        </w:tc>
        <w:tc>
          <w:tcPr>
            <w:tcW w:w="123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03FD3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11259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6 446,3</w:t>
            </w:r>
          </w:p>
        </w:tc>
        <w:tc>
          <w:tcPr>
            <w:tcW w:w="1261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0A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0A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0A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03FD3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11259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6 446,3</w:t>
            </w:r>
          </w:p>
        </w:tc>
        <w:tc>
          <w:tcPr>
            <w:tcW w:w="123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03FD3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11259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6 446,3</w:t>
            </w:r>
          </w:p>
        </w:tc>
        <w:tc>
          <w:tcPr>
            <w:tcW w:w="1261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0A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0A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0A1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112591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D010A1">
            <w:pPr>
              <w:pStyle w:val="ConsPlusCell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Задача № </w:t>
            </w:r>
            <w:r w:rsidR="00003FD3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развитие сети учреждений социального обслуживания населения и улучшение материально-технической базы учреждений социального обслуживания населения</w:t>
            </w:r>
          </w:p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A554B2" w:rsidP="00673E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.1. Улучшение материально-технической базы государственных учреждений социального обслуживания населения Архангельской области, проведение текущих ремонтных работ и разработка проектно-сметной документации на проведение ремонтных </w:t>
            </w:r>
            <w:r w:rsidR="000A14BC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работ в государственных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учреждениях социального обслуживания населения Архангельской области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</w:p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673E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476 966,1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97 754,8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21 815,0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15 658,3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23 000,0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159 369,0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159 369,0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улучшение материально-технической базы, приведение помещений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соответствие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санитарно-гигиеническими нормами и требованиями пожарной безопасности, улучшение условий работы специалистов, проведение ремонтных работ не менее чем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40 учреждениях</w:t>
            </w:r>
          </w:p>
          <w:p w:rsidR="00731C21" w:rsidRPr="00D15D60" w:rsidRDefault="00731C21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476 966,1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97 754,8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21 815,0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B7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15 658,3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23 000,0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159 369,0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159 369,0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500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A554B2" w:rsidP="0079725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.2. Перевозка несовершеннолетних, самовольно ушедших из семей, организациями для детей-сирот и детей, оставшихся без попечения родителей, специальных учебно-воспитательных учреждений открытого типа или иных организаций, осуществляющих образовательную деятельность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D501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1 395,0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232,5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232,5</w:t>
            </w:r>
          </w:p>
        </w:tc>
        <w:tc>
          <w:tcPr>
            <w:tcW w:w="1208" w:type="dxa"/>
            <w:gridSpan w:val="2"/>
          </w:tcPr>
          <w:p w:rsidR="000A14BC" w:rsidRPr="00D15D60" w:rsidRDefault="006C4AE2" w:rsidP="006C4A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232,5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232,5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232,5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232,5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ежегодная перевозка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менее 5 (за счет областного бюджета),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не менее 7 (за счет федерального бюджета) несовершеннолетних, самовольно ушедших из семей, организаций для детей-сирот и детей, оставшихся без попечения родителей, специальных учебно-воспитательных учреждений открытого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>типа или иных организаций, осуществляющих образовательную деятельность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D501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1 245,0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A554B2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.3. Выплаты вознаграждения лицу, организовавшему приемную семью с гражданином пожилого возраста или инвалидом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686B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24 148,0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4 858,0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ежегодное предоставление субсидии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22 учреждениям социального </w:t>
            </w: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обслуживания населения –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комплексным  центрам социального обслуживания для выплаты вознаграждения не менее 50 лицам, организовавшим приемную семью для граждан пожилого возраста или инвалидов,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год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686B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24 148,0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4 858,0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3 858,0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Всего по задаче № </w:t>
            </w:r>
            <w:r w:rsidR="00003FD3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D501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502 509,1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101 845,3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26 905,5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501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19 748,8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27 090,5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163 459,5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163 459,5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1 245,0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501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501 264,1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101 637,8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26 698,0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19 541,3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26 883,0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163 252,0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163 252,0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Задача № </w:t>
            </w:r>
            <w:r w:rsidR="00003FD3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улучшение условий работы специалистов и условий приема населения  в государственных казенных учреждениях Архангельской области – отделениях социальной защиты населения, подведомственных министерству труда, занятости и социального развития   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A554B2" w:rsidP="00C4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.1. Улучшение материально-технической базы отделений социальной защиты населения, проведение текущих ремонтных работ 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разработка проектно-сметной документации на проведение ремонтных работ в отделениях социальной защиты населения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8 691,9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6 357,2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631,0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631,0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631,0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улучшение материально-технической базы, приведение помещений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в соответствие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с санитарно-эпидемиологическими правилами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требованиями пожарной безопасности, улучшение условий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 xml:space="preserve">работы специалистов, проведение ремонтных работ не менее чем: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в 23 учреждениях – 2013 году;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в 2 учреждениях – 2015 году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437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8 691,9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6 357,2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441,7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631,0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631,0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631,0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A554B2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.2. Осуществление государственных полномочий 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по предоставлению гражданам субсидий на оплату жилого помещения и коммунальных услуг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268 443,1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51 096,8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42 843,4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33 959,9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45 301,6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47 620,7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47 620,7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субсидий на оплату жилого помещения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коммунальных услуг в полном объеме, ежегодно не менее 28 150 гражданам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268 443,1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51 096,8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42 843,4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33 959,9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45 301,6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47 620,7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47 620,7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Всего по задаче № </w:t>
            </w:r>
            <w:r w:rsidR="00003FD3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277 135,0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57 454,0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42 843,4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34 401,6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45 932,6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48 251,7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48 251,7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277 135,0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57 454,0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42 843,4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34 401,6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45 932,6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48 251,7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48 251,7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подпрограмме № 1</w:t>
            </w:r>
          </w:p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1B0CA2" w:rsidRDefault="0058645A" w:rsidP="00B940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13 767 973,2</w:t>
            </w:r>
          </w:p>
        </w:tc>
        <w:tc>
          <w:tcPr>
            <w:tcW w:w="1236" w:type="dxa"/>
          </w:tcPr>
          <w:p w:rsidR="000A14BC" w:rsidRPr="001B0CA2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1 987 844,2</w:t>
            </w:r>
          </w:p>
        </w:tc>
        <w:tc>
          <w:tcPr>
            <w:tcW w:w="1286" w:type="dxa"/>
          </w:tcPr>
          <w:p w:rsidR="000A14BC" w:rsidRPr="001B0CA2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1 844 764,2</w:t>
            </w:r>
          </w:p>
        </w:tc>
        <w:tc>
          <w:tcPr>
            <w:tcW w:w="1208" w:type="dxa"/>
            <w:gridSpan w:val="2"/>
          </w:tcPr>
          <w:p w:rsidR="000A14BC" w:rsidRPr="001B0CA2" w:rsidRDefault="0058645A" w:rsidP="00B940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1 989 722,7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2 465 424,3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2 740 108,9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2 740 108,9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1B0CA2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1B0CA2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1B0CA2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1B0CA2" w:rsidRDefault="000A14BC" w:rsidP="00673ED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keepNext/>
              <w:spacing w:after="0"/>
              <w:ind w:left="-57" w:right="-57"/>
              <w:jc w:val="both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keepNext/>
              <w:spacing w:after="0"/>
              <w:ind w:left="-57" w:right="-57"/>
              <w:jc w:val="center"/>
              <w:outlineLvl w:val="1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1B0CA2" w:rsidRDefault="000A14BC" w:rsidP="00D501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1 245,0</w:t>
            </w:r>
          </w:p>
        </w:tc>
        <w:tc>
          <w:tcPr>
            <w:tcW w:w="1236" w:type="dxa"/>
          </w:tcPr>
          <w:p w:rsidR="000A14BC" w:rsidRPr="001B0CA2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86" w:type="dxa"/>
          </w:tcPr>
          <w:p w:rsidR="000A14BC" w:rsidRPr="001B0CA2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08" w:type="dxa"/>
            <w:gridSpan w:val="2"/>
          </w:tcPr>
          <w:p w:rsidR="000A14BC" w:rsidRPr="001B0CA2" w:rsidRDefault="000A14BC" w:rsidP="00D501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B5E2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BB5E2C" w:rsidRPr="00D15D60" w:rsidRDefault="00BB5E2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BB5E2C" w:rsidRPr="00D15D60" w:rsidRDefault="00BB5E2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BB5E2C" w:rsidRPr="001B0CA2" w:rsidRDefault="0058645A" w:rsidP="00B940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13 766 728,2</w:t>
            </w:r>
          </w:p>
        </w:tc>
        <w:tc>
          <w:tcPr>
            <w:tcW w:w="1236" w:type="dxa"/>
          </w:tcPr>
          <w:p w:rsidR="00BB5E2C" w:rsidRPr="001B0CA2" w:rsidRDefault="00BB5E2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1 987 636,7</w:t>
            </w:r>
          </w:p>
        </w:tc>
        <w:tc>
          <w:tcPr>
            <w:tcW w:w="1286" w:type="dxa"/>
          </w:tcPr>
          <w:p w:rsidR="00BB5E2C" w:rsidRPr="001B0CA2" w:rsidRDefault="00BB5E2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1 844 556,7</w:t>
            </w:r>
          </w:p>
        </w:tc>
        <w:tc>
          <w:tcPr>
            <w:tcW w:w="1208" w:type="dxa"/>
            <w:gridSpan w:val="2"/>
          </w:tcPr>
          <w:p w:rsidR="00BB5E2C" w:rsidRPr="001B0CA2" w:rsidRDefault="0058645A" w:rsidP="00A554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1 989 515,2</w:t>
            </w:r>
          </w:p>
        </w:tc>
        <w:tc>
          <w:tcPr>
            <w:tcW w:w="1261" w:type="dxa"/>
          </w:tcPr>
          <w:p w:rsidR="00BB5E2C" w:rsidRPr="00D15D60" w:rsidRDefault="00BB5E2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2 465 216,8</w:t>
            </w:r>
          </w:p>
        </w:tc>
        <w:tc>
          <w:tcPr>
            <w:tcW w:w="1080" w:type="dxa"/>
            <w:gridSpan w:val="2"/>
          </w:tcPr>
          <w:p w:rsidR="00BB5E2C" w:rsidRPr="00D15D60" w:rsidRDefault="00BB5E2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2 739 901,4</w:t>
            </w:r>
          </w:p>
        </w:tc>
        <w:tc>
          <w:tcPr>
            <w:tcW w:w="1164" w:type="dxa"/>
            <w:gridSpan w:val="3"/>
          </w:tcPr>
          <w:p w:rsidR="00BB5E2C" w:rsidRPr="00D15D60" w:rsidRDefault="00BB5E2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2 739 901,4</w:t>
            </w:r>
          </w:p>
        </w:tc>
        <w:tc>
          <w:tcPr>
            <w:tcW w:w="2051" w:type="dxa"/>
            <w:gridSpan w:val="3"/>
            <w:vMerge/>
          </w:tcPr>
          <w:p w:rsidR="00BB5E2C" w:rsidRPr="00D15D60" w:rsidRDefault="00BB5E2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№ 2 «Меры социальной поддержки отдельным категориям граждан, проживающим на территории Архангельской области»</w:t>
            </w:r>
          </w:p>
          <w:p w:rsidR="000A14BC" w:rsidRPr="00D15D60" w:rsidRDefault="000A14BC" w:rsidP="0079725A">
            <w:pPr>
              <w:pStyle w:val="ConsPlusCell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 подпрограммы № 2 – повышение уровня и качества жизни граждан, нуждающихся в социальной поддержке</w:t>
            </w:r>
          </w:p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Задача № 1 –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softHyphen/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мер социальной поддержки отдельным категориям граждан, проживающим в Архангельской области, и  повышение эффективности предоставления мер социальной поддержки за счет средств областного бюджета</w:t>
            </w:r>
          </w:p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C4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1.1. Предоставление мер социальной поддержки ветеранам труда, труженикам тыла, реабилитированным (областной закон от 10 ноября 2004 года № 262-33-ОЗ «О мерах социальной поддержки ветеранов, граждан, пострадавших от политических репрессий, и иных категорий граждан»)</w:t>
            </w:r>
          </w:p>
          <w:p w:rsidR="000A14BC" w:rsidRPr="00D15D60" w:rsidRDefault="000A14BC" w:rsidP="00C4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C42F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5B4E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15 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655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 3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15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,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2 989 715,4</w:t>
            </w:r>
          </w:p>
        </w:tc>
        <w:tc>
          <w:tcPr>
            <w:tcW w:w="1286" w:type="dxa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3 122 573,9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B4E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3 1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2 1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2,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9</w:t>
            </w:r>
          </w:p>
        </w:tc>
        <w:tc>
          <w:tcPr>
            <w:tcW w:w="1261" w:type="dxa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2 146 971,0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2 146 971,0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2 146 971,0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E13AB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232 850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5B4E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15 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65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5 3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15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,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2 989 715,4</w:t>
            </w:r>
          </w:p>
        </w:tc>
        <w:tc>
          <w:tcPr>
            <w:tcW w:w="1286" w:type="dxa"/>
          </w:tcPr>
          <w:p w:rsidR="000A14BC" w:rsidRPr="00D15D60" w:rsidRDefault="000A14BC" w:rsidP="002A67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3 122 573,9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B4E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3 1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2 1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2,</w:t>
            </w:r>
            <w:r w:rsidR="005B4E92"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9</w:t>
            </w:r>
          </w:p>
        </w:tc>
        <w:tc>
          <w:tcPr>
            <w:tcW w:w="1261" w:type="dxa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2 146 971,0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2 146 971,0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42F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2 146 971,0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42F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C4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1.2. Предоставление мер социальной поддержки  (областные законы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29 ноября 2005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119-7-ОЗ  «О социальной поддержке инвалидов               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Архангельской области»,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19 сентября 2001 года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63-8-ОЗ «О социальной защите инвалидов боевых действий в Афганистане,       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Северном Кавказе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членов семей погибших (умерших) военнослужащих»)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10 522,2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1 570,2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1 798,3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1 868,0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1 868,0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1 868,0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400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10 522,2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1 570,2</w:t>
            </w:r>
          </w:p>
        </w:tc>
        <w:tc>
          <w:tcPr>
            <w:tcW w:w="1286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1 798,3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1 868,0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1 868,0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1 868,0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1.3. Ежемесячная доплата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к трудовой пенсии (областной закон от 04 апреля 1996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№ 40-22-ОЗ «О государственной службе в Архангельской области»)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349 137,2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53 510,4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56 862,4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61 254,8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61 254,8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61 254,8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 социальной поддержки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полном объеме, ежегодно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320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349 137,2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53 510,4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56 862,4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61 254,8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61 254,8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61 254,8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1.4. Дополнительное материальное обеспечение: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 ежемесячное пособие писателям-профессионалам (постановление администрации Архангельской области от 15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августа 1995 года № 308 «О назначении ежемесячных пособий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писателям-профессионалам»);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 дополнительное пожизненное ежемесячное материальное обеспечение работникам культуры и искусства (распоряжение главы администрации Архангельской области от 20 мая 1996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№ 292р «О дополнительном материальном обеспечении граждан за особые заслуги в развитии сферы культуры Архангельской области»);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 дополнительное ежемесячное материальное обеспечение за особые заслуги в развитии социальной сферы Архангельской области (областной закон от 23 сентября 2009 года № 59-5-ОЗ «О дополнительном ежемесячном материальном обеспечении граждан, имеющих  особые заслуги в развитии социальной сферы Архангельской области»); 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4) дополнительное ежемесячное материальное обеспечение гражданам, имеющим государственные награды (областной </w:t>
            </w:r>
            <w:hyperlink r:id="rId11" w:history="1">
              <w:r w:rsidRPr="00D15D60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закон</w:t>
              </w:r>
            </w:hyperlink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26 мая 2004 года № 231-30-ОЗ «О дополнительном ежемесячном материальном обеспечении гражданам, имеющим государственные награды»);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5) единовременное денежное вознаграждение гражданам при присвоении звания или награждении знаком отличия (областной </w:t>
            </w:r>
            <w:hyperlink r:id="rId12" w:history="1">
              <w:r w:rsidRPr="00D15D60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закон</w:t>
              </w:r>
            </w:hyperlink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23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сентября 2008 года № 567-29-ОЗ «О наградах в Архангельской области»)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124 905,2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20 096,4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20 234,0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21 392,7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21 060,7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21 060,7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21 060,7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 социальной поддержки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полном объеме, ежегодно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менее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124 905,2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20 096,4</w:t>
            </w:r>
          </w:p>
        </w:tc>
        <w:tc>
          <w:tcPr>
            <w:tcW w:w="1286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20 234,0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21 392,7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21 060,7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21 060,7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21 060,7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местные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1.5. Субсидии на оплату жилищно-коммунальных услуг (постановление Правительства Российской Федерации от 14 декабря 2005 года № 761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«О предоставлении субсидий на оплату жилого помещения 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 коммунальных услуг»)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том числе: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4 202 812,0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664 834,5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656 407,5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668 575,0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737 665,0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737 665,0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737 665,0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 социальной поддержки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полном объеме, ежегодно не менее 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36 000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4 202 812,0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664 834,5</w:t>
            </w:r>
          </w:p>
        </w:tc>
        <w:tc>
          <w:tcPr>
            <w:tcW w:w="1286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656 407,5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668 575,0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737 665,0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737 665,0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737 665,0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выплачиваемые государственными казенными учреждениями Архангельской области – отделениями социальной защиты населения </w:t>
            </w: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552,1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157 713,0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170 044,3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187 044,3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196 583,5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196 583,5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196 583,5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552,1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157 713,0</w:t>
            </w:r>
          </w:p>
        </w:tc>
        <w:tc>
          <w:tcPr>
            <w:tcW w:w="1286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170 044,3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187 044,3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196 583,5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196 583,5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196 583,5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выплачиваемые муниципальными образованиями Архангельской области</w:t>
            </w: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3 098 259,9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507 121,5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486 363,2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481 530,7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541 081,5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541 081,5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541 081,5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3 098 259,9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507 121,5</w:t>
            </w:r>
          </w:p>
        </w:tc>
        <w:tc>
          <w:tcPr>
            <w:tcW w:w="1286" w:type="dxa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486 363,2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E13A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481 530,7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541 081,5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541 081,5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541 081,5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1.6. Социальное пособие на погребение (Федеральный закон от 12 января 1996 года № 8-ФЗ «О погребении и похоронном деле»)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69 194,8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9 510,3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9 980,3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10 516,7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13 062,5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13 062,5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13 062,5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 социальной поддержки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полном объеме, ежегодно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менее </w:t>
            </w:r>
          </w:p>
          <w:p w:rsidR="000A14BC" w:rsidRPr="00D15D60" w:rsidRDefault="000A14BC" w:rsidP="00EA73B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69 194,8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9 510,3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9 980,3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4B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10 516,7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13 062,5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13 062,5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13 062,5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1.7. Меры социальной поддержки семьям, имеющим детей (областной закон от 22 июня 2005 года № 55-4-ОЗ «О мерах социальной поддержки многодетных семей в Архангельской области», единовременное денежное поощрение при награждении орденом «Родительская слава», ежемесячное пособие на ребенка, ежемесячное пособие  на ребенка, не посещающего дошкольную образовательную организацию (областной закон от 10 ноября 2004 года № 261-33-ОЗ «О социальных пособиях гражданам, имеющим детей»)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5C6C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7 986 311,8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1 043 487,0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1 126 968,7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C6C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3 091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1 464 255,0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1 464 255,0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1 464 255,0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 социальной поддержки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полном объеме, ежегодно не менее 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5C6C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1 862 602,6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78 935,8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152 068,6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C6C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356 153,3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425 148,3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425 148,3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425 148,3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5C6C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6 123 709,2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964 551,2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974 900,1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C6C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1 066 937,8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1 039 106,7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1 039 106,7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1 039 106,7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1.8. Региональная социальная доплата к пенсии (областной закон от 05 июня 2001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38-6-ОЗ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«О государственной  социальной помощи на территории Архангельской области»)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160040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2 567 030,1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380 838,5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362 171,4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687 883,9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378 712,1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378 712,1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378 712,1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</w:t>
            </w:r>
          </w:p>
          <w:p w:rsidR="000A14BC" w:rsidRPr="00D15D60" w:rsidRDefault="000A14BC" w:rsidP="0016004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полном объеме, ежегодно не менее 16 000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1 936 441,0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302 310,0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267 149,0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515 912,9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283 689,7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283 689,7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283 689,7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630 589,1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78 528,5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95 022,4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171 971,0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95 022,4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95 022,4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95 022,4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1.9. Предоставление мер социальной поддержки по оплате жилищно-коммунальных услуг (Федеральный закон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12 января 1995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5-ФЗ «О ветеранах»,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24 ноября 1995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181-ФЗ «О социальной защите 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Российской Федерации»,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Закон РФ от 15 мая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1991 года № 1244-1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«О социальной защите граждан, подвергшихся воздействию радиации вследствие катастрофы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на Чернобыльской АЭС»)</w:t>
            </w:r>
          </w:p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6 385 156,9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1 062 216,9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495,9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963 654,8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1 105 263,1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1 105 263,1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1 105 263,1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предоставление мер социальной поддержки в полном объеме, ежегодно не менее 110 000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6 385 156,9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1 062 216,9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1 043 495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963 654,8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1 105 263,1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1 105 263,1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1 105 263,1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1.10. Социальная поддержка граждан при возникновении поствакцинальных осложнений (Федеральный закон от 17 сентября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1998 года № 157-ФЗ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«Об иммунопрофилактике инфекционных болезней»)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768,6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119,1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4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768,6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119,1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129,9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1.11. Ежегодная денежная выплата Почетным донорам СССР, России (Федеральный закон от 20 июля 2012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№ 125-ФЗ «О донорстве крови  и ее компонентов»)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610 934,1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91 171,6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96 446,2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103 716,7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106 533,2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106 533,2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106 533,2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предоставление мер социальной поддержки в полном объеме, ежегодно не менее 7800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610 934,1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91 171,6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96 446,2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103 716,7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106 533,2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106 533,2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106 533,2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8D2043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1.12 . Расходы кредитных организаций по перечислению денежных средств на жилье инвалидам (Федеральный закон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24 ноября 1995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181-ФЗ «О социальной защите 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Российской Федерации»)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1 428,0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365,6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245,6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245,6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245,6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6004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перечисление денежных средств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полном объеме, 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80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1 428,0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365,6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245,6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245,6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245,6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1.13. Обеспечение равной доступности услуг общественного транспорта (статьи 2 и 4 Федерального закона от 12 января 1995 года № 5-ФЗ «О ветеранах»)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46 321,2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перечисление денежных средств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соответствии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областным законом об областном бюджете на 2013 – 2015 годы,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ежегодно не менее 17 000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46 321,2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7 720,2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1.14. Государственная социальная помощь (областные законы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05 июня 2001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38-6-ОЗ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«О государственной социальной помощи на территории Архангельской области», от 31 октября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2007 года № 429-21-ОЗ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«О мерах социальной поддержки жителей муниципальных образований Архангельской области, где единственным видом транспорта является воздушный»)</w:t>
            </w:r>
          </w:p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291 300,5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48 125,3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48 112,8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48 765,6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48 765,6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48 765,6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48 765,6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6004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помощи в полном объеме, ежегодно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16 000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291 300,5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48 125,3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48 112,8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48 765,6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48 765,6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48 765,6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48 765,6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1.15. 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 по призыву (Федеральный закон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от 19 мая 1995 года № 81-ФЗ «О государственных пособиях гражданам, имеющим детей»)</w:t>
            </w:r>
          </w:p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209 298,6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36 613,2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36 439,7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17 422,6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39 607,7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39 607,7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39 607,7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6004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предоставление мер социальной поддержки в полном объеме, ежегодно не менее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125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209 298,6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36 613,2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36 439,7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17 422,6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39 607,7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39 607,7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39 607,7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18"/>
        </w:trPr>
        <w:tc>
          <w:tcPr>
            <w:tcW w:w="2517" w:type="dxa"/>
            <w:vMerge w:val="restart"/>
          </w:tcPr>
          <w:p w:rsidR="000A14BC" w:rsidRPr="00D15D60" w:rsidRDefault="000A14BC" w:rsidP="00415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1.16. Обеспечение жильем отдельных категорий граждан (федеральные законы от 12 января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1995 года № 5-ФЗ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«О ветеранах», от 24 ноября 1995 года № 181-ФЗ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«О социальной защите инвалидов в Российской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Федерации»)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41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41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415393">
            <w:pPr>
              <w:keepNext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308 845,5</w:t>
            </w:r>
          </w:p>
        </w:tc>
        <w:tc>
          <w:tcPr>
            <w:tcW w:w="1236" w:type="dxa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72 170,5</w:t>
            </w:r>
          </w:p>
        </w:tc>
        <w:tc>
          <w:tcPr>
            <w:tcW w:w="1286" w:type="dxa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45 080,7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56 312,0</w:t>
            </w:r>
          </w:p>
        </w:tc>
        <w:tc>
          <w:tcPr>
            <w:tcW w:w="1261" w:type="dxa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45 094,1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45 094,1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45 094,1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4153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жильем (выдача свидетельств) в полном объеме, 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50 человек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41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41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41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415393">
            <w:pPr>
              <w:keepNext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4153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41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41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415393">
            <w:pPr>
              <w:keepNext/>
              <w:spacing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308 845,5</w:t>
            </w:r>
          </w:p>
        </w:tc>
        <w:tc>
          <w:tcPr>
            <w:tcW w:w="1236" w:type="dxa"/>
          </w:tcPr>
          <w:p w:rsidR="000A14BC" w:rsidRPr="00D15D60" w:rsidRDefault="000A14BC" w:rsidP="00415393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72 170,5</w:t>
            </w:r>
          </w:p>
        </w:tc>
        <w:tc>
          <w:tcPr>
            <w:tcW w:w="1286" w:type="dxa"/>
          </w:tcPr>
          <w:p w:rsidR="000A14BC" w:rsidRPr="00D15D60" w:rsidRDefault="000A14BC" w:rsidP="00415393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45 080,7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415393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56 312,0</w:t>
            </w:r>
          </w:p>
        </w:tc>
        <w:tc>
          <w:tcPr>
            <w:tcW w:w="1261" w:type="dxa"/>
          </w:tcPr>
          <w:p w:rsidR="000A14BC" w:rsidRPr="00D15D60" w:rsidRDefault="000A14BC" w:rsidP="00415393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45 094,1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415393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45 094,1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415393">
            <w:pPr>
              <w:keepNext/>
              <w:spacing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45 094,1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внебюджетные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1.17. Обеспечение жильем отдельных категорий граждан, установленных Федеральным законом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12 января 1995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5-ФЗ «О ветеранах»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Указом Президента  Российской Федерации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07 мая 2008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714 «Об обеспечении жильем ветеранов Великой Отечественной войны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1941 – 1945 годов»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621 741,6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568 483,9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53 257,7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жильем (выдача свидетельств) в полном объеме, не менее 100 человек в 2013 году, не менее 30 человек в 2015 году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621 741,6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568 483,9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53 257,7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1.18. Выплаты инвалидам компенсаций страховых премий по договорам, премий по договорам обязательного страхования гражданской ответственности владельцев транспортных средств (постановление Правительства Архангельской области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от 18 мая 2010 года № 143-пп «Об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на территории Архангельской области, включая Ненецкий автономный округ»)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436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2 912,6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569,1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6004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выплата компенсаций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полном объеме, 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30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2 912,6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569,1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468,7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 xml:space="preserve">1.19. Обеспечение бесплатного захоронения, сооружения надгробия Героям Советского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Союза, Героям Российской Федерации и полным кавалерам ордена Славы, Героям Социалистического Труда и полным кавалерам ордена Трудовой Славы (Федеральный </w:t>
            </w:r>
            <w:hyperlink r:id="rId13" w:history="1">
              <w:r w:rsidRPr="00D15D60">
                <w:rPr>
                  <w:rFonts w:ascii="Times New Roman" w:eastAsia="Times New Roman" w:hAnsi="Times New Roman" w:cs="Times New Roman"/>
                  <w:color w:val="000000" w:themeColor="text1"/>
                  <w:spacing w:val="-6"/>
                  <w:sz w:val="18"/>
                  <w:szCs w:val="18"/>
                </w:rPr>
                <w:t>закон</w:t>
              </w:r>
            </w:hyperlink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от 09 января 1997 года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№ 5-ФЗ «О предоставлении социальных гарантий Героям Социалистического Труда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полным кавалерам ордена Трудовой Славы», </w:t>
            </w:r>
            <w:hyperlink r:id="rId14" w:history="1">
              <w:r w:rsidRPr="00D15D60">
                <w:rPr>
                  <w:rFonts w:ascii="Times New Roman" w:eastAsia="Times New Roman" w:hAnsi="Times New Roman" w:cs="Times New Roman"/>
                  <w:color w:val="000000" w:themeColor="text1"/>
                  <w:spacing w:val="-6"/>
                  <w:sz w:val="18"/>
                  <w:szCs w:val="18"/>
                </w:rPr>
                <w:t>закон</w:t>
              </w:r>
            </w:hyperlink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 xml:space="preserve"> Российской Федерации от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>15 января 1993 года № 4301-1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 «О статусе Героев Советского Союза, Героев Российской Федерации и полных кавалеров ордена Славы»)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предоставление мер социальной поддержки не менее 1 получателю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федеральный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1.20. Предоставление государственных пособий лицам, не подлежащим обязательному социальному страхованию на случай временной нетрудоспособности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в связи с материнством,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лицам, уволенным в связи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с ликвидацией организаций (прекращением деятельности, полномочий физическими лицами) (Федеральный закон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от 19 мая 1995 года № 81-ФЗ «О государственных пособиях гражданам, имеющим детей»)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1 913 289,4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354 488,1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398 885,5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386 638,6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386 638,6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386 638,6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не менее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4500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1 913 289,4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354 488,1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398 885,5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386 638,6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386 638,6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386 638,6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F37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1.21. Предоставление отдельных мер социальной поддержки гражданам, подвергшимся воздействию радиации (Закон Российской Федерации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от 15 мая 1991 года № 1244-1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 «О социальной защите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граждан, подвергшихся воздействию радиации вследствие катастрофы на Чернобыльской АЭС», Федеральный закон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26 ноября 1998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1957 году на производственном объединении “Маяк”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сбросов радиоактивных отходов в реку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Теча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», Федеральный закон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10 января .2002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2-ФЗ «О социальных гарантиях гражданам, подвергшимся радиационному воздействию вследствие ядерных испытаний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на Семипалатинском полигоне»)</w:t>
            </w:r>
          </w:p>
          <w:p w:rsidR="000A14BC" w:rsidRPr="00D15D60" w:rsidRDefault="000A14BC" w:rsidP="00F37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42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42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36 228,2</w:t>
            </w:r>
          </w:p>
        </w:tc>
        <w:tc>
          <w:tcPr>
            <w:tcW w:w="123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436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8 556,5</w:t>
            </w:r>
          </w:p>
        </w:tc>
        <w:tc>
          <w:tcPr>
            <w:tcW w:w="1261" w:type="dxa"/>
          </w:tcPr>
          <w:p w:rsidR="000A14BC" w:rsidRPr="00D15D60" w:rsidRDefault="000A14BC" w:rsidP="00436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8 984,3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436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9 343,7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436C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9 343,7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C4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не менее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450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42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42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36 228,2</w:t>
            </w:r>
          </w:p>
        </w:tc>
        <w:tc>
          <w:tcPr>
            <w:tcW w:w="123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8 556,5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8 984,3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9 343,7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9 343,7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42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42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123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42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123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1286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1261" w:type="dxa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D975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softHyphen/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Всего по задаче № 1</w:t>
            </w: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B91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41 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7 051 056,0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6 987 513,3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91B0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6 574 300,1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436C6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6 574 659,5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436C6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6 574 659,5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673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</w:tcPr>
          <w:p w:rsidR="000A14BC" w:rsidRPr="00D15D60" w:rsidRDefault="000A14BC" w:rsidP="00673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5C6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13 888 219,1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2 212 500,5</w:t>
            </w:r>
          </w:p>
        </w:tc>
        <w:tc>
          <w:tcPr>
            <w:tcW w:w="128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1 995 766,8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C6CA4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2 474 560,2</w:t>
            </w:r>
          </w:p>
        </w:tc>
        <w:tc>
          <w:tcPr>
            <w:tcW w:w="1261" w:type="dxa"/>
          </w:tcPr>
          <w:p w:rsidR="000A14BC" w:rsidRPr="00D15D60" w:rsidRDefault="000A14BC" w:rsidP="00436C6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2 401 557,6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436C6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2 401 917,0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436C6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2 401 917,0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673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B91B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27 5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36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4 838 528,0</w:t>
            </w:r>
          </w:p>
        </w:tc>
        <w:tc>
          <w:tcPr>
            <w:tcW w:w="1286" w:type="dxa"/>
          </w:tcPr>
          <w:p w:rsidR="000A14BC" w:rsidRPr="00D15D60" w:rsidRDefault="000A14BC" w:rsidP="0048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4 991 746,5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91B0D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156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61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4 172 742,5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4 172 742,5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4 172 742,5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673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571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подпрограмме № 2</w:t>
            </w: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5B4E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41 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7 051 056,0</w:t>
            </w:r>
          </w:p>
        </w:tc>
        <w:tc>
          <w:tcPr>
            <w:tcW w:w="1286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6 987 513,3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B4E9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61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6 574 300,1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6 574 659,5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6 574 659,5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673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13 888 219,1</w:t>
            </w:r>
          </w:p>
        </w:tc>
        <w:tc>
          <w:tcPr>
            <w:tcW w:w="1236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2 212 500,5</w:t>
            </w:r>
          </w:p>
        </w:tc>
        <w:tc>
          <w:tcPr>
            <w:tcW w:w="1286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1 995 766,8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2 474 560,2</w:t>
            </w:r>
          </w:p>
        </w:tc>
        <w:tc>
          <w:tcPr>
            <w:tcW w:w="1261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2 401 557,6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2 401 917,0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2 401 917,0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5B4E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27 5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36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4 838 528,0</w:t>
            </w:r>
          </w:p>
        </w:tc>
        <w:tc>
          <w:tcPr>
            <w:tcW w:w="1286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4 991 746,5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B4E9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</w:t>
            </w:r>
            <w:r w:rsidR="005B4E9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61" w:type="dxa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4 172 742,5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4 172 742,5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9E6FD2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4 172 742,5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673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внебюджетные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27,5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numPr>
                <w:ilvl w:val="0"/>
                <w:numId w:val="3"/>
              </w:numPr>
              <w:spacing w:before="60"/>
              <w:ind w:left="10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Подпрограмма № 3 «Меры социальной поддержки отдельным категориям граждан, проживающим на территории Ненецкого автономного округа»</w:t>
            </w:r>
          </w:p>
          <w:p w:rsidR="000A14BC" w:rsidRPr="00D15D60" w:rsidRDefault="000A14BC" w:rsidP="0079725A">
            <w:pPr>
              <w:pStyle w:val="ConsPlusCell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 подпрограммы № 3 – повышение уровня и качества жизни граждан, проживающих на территории Ненецкого автономного округа, нуждающихся в социальной поддержке</w:t>
            </w:r>
          </w:p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Задача № 1 – 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softHyphen/>
              <w:t xml:space="preserve">предоставление мер социальной поддержки отдельным категориям граждан, проживающим в Ненецком автономном округе, 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повышение эффективности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предоставления мер социальной поддержки за счет средств областного бюджета</w:t>
            </w:r>
          </w:p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1.1. Предоставление мер социальной поддержки отдельным категориям граждан, проживающим на территории Ненецкого автономного округа (областной закон от 12 декабря 2007 года № 468-23-ОЗ «О мерах социальной поддержки отдельных категорий граждан, проживающих на территории Ненецкого автономного округа»)</w:t>
            </w:r>
          </w:p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807 146,9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807 146,9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CD3E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2013 году  не менее 32 500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807 146,9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807 146,9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1.2. Субсидии на оплату жилищно-коммунальных услуг (постановление Правительства Российской Федерации от 14 декабря 2005 года № 761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«О предоставлении субсидий на оплату жилого помещения и коммунальных услуг»)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82 473,8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82 473,8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CD3E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2013 году 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1600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82 473,8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82 473,8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1.3. Социальное пособие на погребение (Федеральный закон от 12 января 1996 года № 8-ФЗ «О погребении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похоронном деле»)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CD3E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2013 году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70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1.4. Региональная социальная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доплата к пенсии (областной закон от 05 июня 2001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38-6-ОЗ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«О государственной социальной помощи на территории Архангельской области»)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85 401,1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43 716,9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41 684,2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социальной поддержки в полном объеме,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2013, 2014 годах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900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70 778,4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29 094,2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41 684,2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14 622,7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14 622,7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1.5. Предоставление мер социальной поддержки по оплате жилищно-коммунальных услуг (федеральные законы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12 января 1995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5-ФЗ «О ветеранах»,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24 ноября 1995 года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№ 181-ФЗ «О социальной защите 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Российской Федерации», Закон Российской Федерации от 15 мая 1991 года № 1244-1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«О социальной защите граждан, подвергшихся воздействию радиации вследствие катастрофы на Чернобыльской АЭС»)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103 103,7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52 336,2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50 767,5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CD3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2013, 2014 годах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2600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103 103,7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52 336,2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50 767,5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052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1.6. Социальная поддержка граждан при возникновении поствакцинальных осложнений (Федеральный закон от 17 сентября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1998 года  № 157-ФЗ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«Об иммунопрофилактике инфекционных болезней»)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24,4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CD3E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2013, 2014 годах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 получателю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24,4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1.7. Ежегодная денежная выплата Почетным донорам СССР, России (Федеральный закон от 20 июля 2012 года № 125-ФЗ «О донорстве крови и ее компонентов»)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CD3EC1">
            <w:pPr>
              <w:keepNext/>
              <w:autoSpaceDE w:val="0"/>
              <w:snapToGri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 в полном объеме в 2013 году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120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ind w:firstLine="33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ind w:hanging="108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местные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1.8. 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 по призыву (Федеральный закон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от 19 мая 1995 года № 81-ФЗ «О государственных пособиях гражданам, имеющим детей»)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CD3E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3 188,8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1 414,7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1 774,1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  <w:shd w:val="clear" w:color="auto" w:fill="auto"/>
          </w:tcPr>
          <w:p w:rsidR="000A14BC" w:rsidRPr="00D15D60" w:rsidRDefault="000A14BC" w:rsidP="00CD3EC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предоставление мер социальной поддержки в полном объеме,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2013, 2014 годах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7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3 188,8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1 414,7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1 774,1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  <w:shd w:val="clear" w:color="auto" w:fill="auto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 xml:space="preserve">1.9. Выплаты инвалидам компенсаций страховых премий по договорам обязательного страхования гражданской ответственности владельцев транспортных средств (постановление  Правительства Архангельской области от 18 мая 2010 года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>№ 143-пп «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 xml:space="preserve">Об утверждении Правил выплаты инвалидам 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>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проживающим на территории Архангельской области, включая Ненецкий автономный округ»)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D5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выплата компенсаций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полном объеме, в 2013, 2014 годах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 не менее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1.10.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 xml:space="preserve">Предоставление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государственных пособий лицам, не подлежащим обязательному социальному страхованию на случай временной нетрудоспособности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в связи с материнством,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лицам, уволенным в связи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с ликвидацией организаций (прекращением деятельности, полномочий физическими лицами) (Федеральный закон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>от 19 мая 1995 года № 81-ФЗ «О государственных пособиях гражданам, имеющим детей»)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24 375,0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24 375,0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D5635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выплата компенсаций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в полном объеме, в 2014 году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200 получателям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24 375,0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24 375,0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56356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1.11. Осуществление финансового обеспечения исполнения органами государственной власти Ненецкого автономного округа на территории Ненецкого автономного округа полномочий в сфере социальной поддержки и социального обслуживания граждан (договор между органами государственной власти Архангельской области и Ненецкого автономного округа об осуществлении отдельных полномочий Архангельской области на территории Ненецкого автономного округа в сфере социальной поддержки и социального обслуживания граждан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 27 ноября 2013 года, утвержденный областным законом от 19 декабря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2013 года № 56-4-ОЗ)</w:t>
            </w:r>
          </w:p>
          <w:p w:rsidR="000A14BC" w:rsidRPr="00D15D60" w:rsidRDefault="000A14BC" w:rsidP="0079725A">
            <w:pPr>
              <w:autoSpaceDE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851 300,0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851 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563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D56356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финансовое обеспечение предоставления мер социальной поддержки в полном объеме, в 2014 году не менее 32 500 получателям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2"/>
        </w:trPr>
        <w:tc>
          <w:tcPr>
            <w:tcW w:w="2517" w:type="dxa"/>
            <w:vMerge/>
          </w:tcPr>
          <w:p w:rsidR="000A14BC" w:rsidRPr="00D15D60" w:rsidRDefault="000A14BC" w:rsidP="00E70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E70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E70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851 300,0</w:t>
            </w:r>
          </w:p>
        </w:tc>
        <w:tc>
          <w:tcPr>
            <w:tcW w:w="1236" w:type="dxa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851 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E70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E70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задаче № 1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1 959 131,6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989 068,6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970 063,0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203 175,3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84 412,3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118 763,0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областной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1 755 956,3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904 656,3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851 300,0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E707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подпрограмме № 3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1 959 131,6</w:t>
            </w:r>
          </w:p>
        </w:tc>
        <w:tc>
          <w:tcPr>
            <w:tcW w:w="1236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989 068,6</w:t>
            </w:r>
          </w:p>
        </w:tc>
        <w:tc>
          <w:tcPr>
            <w:tcW w:w="1286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970 063,0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203 175,3</w:t>
            </w:r>
          </w:p>
        </w:tc>
        <w:tc>
          <w:tcPr>
            <w:tcW w:w="1236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84 412,3</w:t>
            </w:r>
          </w:p>
        </w:tc>
        <w:tc>
          <w:tcPr>
            <w:tcW w:w="1286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118 763,0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1 755 956,3</w:t>
            </w:r>
          </w:p>
        </w:tc>
        <w:tc>
          <w:tcPr>
            <w:tcW w:w="1236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904 656,3</w:t>
            </w:r>
          </w:p>
        </w:tc>
        <w:tc>
          <w:tcPr>
            <w:tcW w:w="1286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851 300,0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C841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77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Подпрограмма № 4 «Развитие системы отдыха и оздоровления детей»</w:t>
            </w:r>
          </w:p>
          <w:p w:rsidR="000A14BC" w:rsidRPr="00D15D60" w:rsidRDefault="000A14BC" w:rsidP="0079725A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Цель подпрограммы № 4 – реализация социальной политики Архангельской области, направленной на повышение удовлетворенности населения услугами по организации отдыха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и оздоровления детей, увеличение количества детей, обеспеченных качественными услугами по организации отдыха и оздоровления</w:t>
            </w:r>
          </w:p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1  – увеличение количества детей, обеспеченных качественными услугами по организации отдыха и оздоровления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1.1. Круглогодичное оздоровление детей на базе государственного автономного учреждения здравоохранения Архангельской области «Санаторий «Сольвычегодск»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министерство здравоохранения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Архангельской области (далее – министерство здравоохранения)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финансирование предусмотрено в государственной программе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«Развитие здравоохранения Архангельской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области (на 2013</w:t>
            </w:r>
            <w:r w:rsidRPr="00D15D6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оздоровление детей, нуждающихся 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санаторном  лечении, 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1560 человек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финансирование предусмотрено в государственной программе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«Развитие здравоохранения Архангельской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области (на 2013</w:t>
            </w:r>
            <w:r w:rsidRPr="00D15D6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 xml:space="preserve">1.2. Круглогодичное оздоровление детей на базе государственного бюджетного учреждения здравоохранения Архангельской области «Детский туберкулезный санаторий имени 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br/>
              <w:t>М.Н. Фаворской»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министерство здравоохранения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финансирование предусмотрено в государственной программе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«Развитие здравоохранения Архангельской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области (на 2013</w:t>
            </w:r>
            <w:r w:rsidRPr="00D15D6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оздоровление ежегодно не менее 70 детей, нуждающихся 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санаторном  лечении</w:t>
            </w:r>
          </w:p>
        </w:tc>
      </w:tr>
      <w:tr w:rsidR="000A14BC" w:rsidRPr="00D15D60" w:rsidTr="00611D2D">
        <w:trPr>
          <w:gridAfter w:val="1"/>
          <w:wAfter w:w="26" w:type="dxa"/>
          <w:trHeight w:val="77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финансирование предусмотрено в государственной программе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«Развитие здравоохранения Архангельской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области (на 2013</w:t>
            </w:r>
            <w:r w:rsidRPr="00D15D6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lastRenderedPageBreak/>
              <w:t>1.3. Круглогодичное оздоровление детей на базе государственного бюджетного учреждения здравоохранения Архангельской области «Детский санаторий «Лесная поляна»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министерство здравоохранения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финансирование предусмотрено в государственной программе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«Развитие здравоохранения Архангельской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области (на 2013</w:t>
            </w:r>
            <w:r w:rsidRPr="00D15D6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оздоровление детей, нуждающихся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санаторном лечении, 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1440 человек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финансирование предусмотрено в государственной программе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«Развитие здравоохранения Архангельской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области (на 2013</w:t>
            </w:r>
            <w:r w:rsidRPr="00D15D6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8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1.4. .  Оздоровление детей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детских санаториях, детских санаторных оздоровительных лагерях круглогодичного действия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C01446" w:rsidP="00C0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345 298,6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50 993,2</w:t>
            </w:r>
          </w:p>
        </w:tc>
        <w:tc>
          <w:tcPr>
            <w:tcW w:w="1286" w:type="dxa"/>
          </w:tcPr>
          <w:p w:rsidR="000A14BC" w:rsidRPr="00D15D60" w:rsidRDefault="00C01446" w:rsidP="00C0144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59 589,7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91B0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27 185,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59 200,0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70 630,0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77 700,0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оздоровление детей, нуждающихся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санаторном оздоровлении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детских санаториях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санаторных оздоровительных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лагерях круглогодичного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действия не менее </w:t>
            </w:r>
            <w:r w:rsidR="00CD50E5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2 700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человек</w:t>
            </w:r>
            <w:r w:rsidR="00CD50E5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в 2013–2014 годах, не менее 1 604 человек в 2015–2018 годах</w:t>
            </w:r>
          </w:p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C01446" w:rsidP="00B91B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345 298,6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50 993,2</w:t>
            </w:r>
          </w:p>
        </w:tc>
        <w:tc>
          <w:tcPr>
            <w:tcW w:w="1286" w:type="dxa"/>
          </w:tcPr>
          <w:p w:rsidR="000A14BC" w:rsidRPr="00D15D60" w:rsidRDefault="00C01446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59 589,7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91B0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27 185,</w:t>
            </w:r>
            <w:r w:rsidR="00B91B0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59 200,0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70 630,0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77 700,0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31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1.5. Организация отдыха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оздоровления детей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каникулярный период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1 488 758,4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225 110,2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265 996,7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266 318,4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224 270,9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242 506,1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264 556,1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31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организация отдыха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оздоровления детей </w:t>
            </w:r>
          </w:p>
          <w:p w:rsidR="000A14BC" w:rsidRPr="00D15D60" w:rsidRDefault="000A14BC" w:rsidP="0031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в загородных стационарных детских оздоровительных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специализированных (профильных) лагерях, оздоровительных лагерях </w:t>
            </w:r>
          </w:p>
          <w:p w:rsidR="000A14BC" w:rsidRPr="00D15D60" w:rsidRDefault="000A14BC" w:rsidP="0031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 дневным пребыванием, </w:t>
            </w:r>
          </w:p>
          <w:p w:rsidR="000A14BC" w:rsidRPr="00D15D60" w:rsidRDefault="000A14BC" w:rsidP="00313F67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не менее 43 900 человек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1 313 182,2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194 025,0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234 770,0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234 770,0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192 417,2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217 200,0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240 000,0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175 576,2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31 085,2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31 226,7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31 548,4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31 853,7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25 306,1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24 556,1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31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1)  организация отдыха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оздоровления детей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каникулярный период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1 453 758,4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225 110,2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230 996,7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266 318,4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224 270,9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242 506,1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264 556,1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31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организация отдыха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оздоровления детей </w:t>
            </w:r>
          </w:p>
          <w:p w:rsidR="000A14BC" w:rsidRPr="00D15D60" w:rsidRDefault="000A14BC" w:rsidP="0031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в загородных стационарных детских оздоровительных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специализированных (профильных) лагерях, оздоровительных лагерях </w:t>
            </w:r>
          </w:p>
          <w:p w:rsidR="000A14BC" w:rsidRPr="00D15D60" w:rsidRDefault="000A14BC" w:rsidP="0031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>с дневным пребыванием, ежегодно не менее</w:t>
            </w:r>
          </w:p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40 000 человек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1 278 182,2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194 025,0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199 770,0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234 770,0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192 417,2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217 200,0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240 000,0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175 576,2</w:t>
            </w:r>
          </w:p>
        </w:tc>
        <w:tc>
          <w:tcPr>
            <w:tcW w:w="1236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31 085,2</w:t>
            </w:r>
          </w:p>
        </w:tc>
        <w:tc>
          <w:tcPr>
            <w:tcW w:w="1286" w:type="dxa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31 226,7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13F6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31 548,4</w:t>
            </w:r>
          </w:p>
        </w:tc>
        <w:tc>
          <w:tcPr>
            <w:tcW w:w="1261" w:type="dxa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31 853,7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25 306,1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313F67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24 556,1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0A14BC" w:rsidRPr="00D15D60" w:rsidRDefault="000A14BC" w:rsidP="00313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1E6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5D60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5D60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5D60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5D60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5D60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5D60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15D60">
              <w:rPr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2)  резервные средства на организацию отдыха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оздоровления детей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каникулярный период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организация отдыха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оздоровления детей </w:t>
            </w:r>
          </w:p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в загородных стационарных детских оздоровительных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специализированных (профильных) лагерях, оздоровительных лагерях </w:t>
            </w:r>
          </w:p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 дневным пребыванием, </w:t>
            </w:r>
          </w:p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не менее 3900 человек </w:t>
            </w:r>
          </w:p>
          <w:p w:rsidR="000A14BC" w:rsidRPr="00D15D60" w:rsidRDefault="000A14BC" w:rsidP="00A73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2014 году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170A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76170A" w:rsidRPr="00D15D60" w:rsidRDefault="0076170A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1.6. Организация сопровождения групп детей, следующих к месту отдыха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обратно в детские санатории и детские санаторные оздоровительные лагеря круглогодичного действия, по путевкам, предоставляемым на безвозмездной основе</w:t>
            </w:r>
          </w:p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2 400,3</w:t>
            </w:r>
          </w:p>
        </w:tc>
        <w:tc>
          <w:tcPr>
            <w:tcW w:w="1236" w:type="dxa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2 400,3</w:t>
            </w:r>
          </w:p>
        </w:tc>
        <w:tc>
          <w:tcPr>
            <w:tcW w:w="1208" w:type="dxa"/>
            <w:gridSpan w:val="2"/>
          </w:tcPr>
          <w:p w:rsidR="0076170A" w:rsidRPr="00D15D60" w:rsidRDefault="0076170A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76170A" w:rsidRPr="00D15D60" w:rsidRDefault="0076170A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76170A" w:rsidRPr="00D15D60" w:rsidRDefault="0076170A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76170A" w:rsidRPr="00D15D60" w:rsidRDefault="0076170A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76170A" w:rsidRPr="00D15D60" w:rsidRDefault="0076170A" w:rsidP="00C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сопровождения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к местам отдыха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обратно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не менее </w:t>
            </w:r>
            <w:r w:rsidR="00CD50E5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1 700 детей в 2014 году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170A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2 400,3</w:t>
            </w:r>
          </w:p>
        </w:tc>
        <w:tc>
          <w:tcPr>
            <w:tcW w:w="1236" w:type="dxa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2 400,3</w:t>
            </w:r>
          </w:p>
        </w:tc>
        <w:tc>
          <w:tcPr>
            <w:tcW w:w="1208" w:type="dxa"/>
            <w:gridSpan w:val="2"/>
          </w:tcPr>
          <w:p w:rsidR="0076170A" w:rsidRPr="00D15D60" w:rsidRDefault="0076170A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76170A" w:rsidRPr="00D15D60" w:rsidRDefault="0076170A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76170A" w:rsidRPr="00D15D60" w:rsidRDefault="0076170A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76170A" w:rsidRPr="00D15D60" w:rsidRDefault="0076170A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76170A" w:rsidRPr="00D15D60" w:rsidRDefault="0076170A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задаче № 1</w:t>
            </w: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C01446" w:rsidP="007D3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1 836 457,3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276 103,40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327 986,70</w:t>
            </w:r>
          </w:p>
        </w:tc>
        <w:tc>
          <w:tcPr>
            <w:tcW w:w="1208" w:type="dxa"/>
            <w:gridSpan w:val="2"/>
          </w:tcPr>
          <w:p w:rsidR="000A14BC" w:rsidRPr="00D15D60" w:rsidRDefault="00C01446" w:rsidP="00B91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293 504,1</w:t>
            </w:r>
          </w:p>
        </w:tc>
        <w:tc>
          <w:tcPr>
            <w:tcW w:w="1261" w:type="dxa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283 470,9</w:t>
            </w:r>
          </w:p>
        </w:tc>
        <w:tc>
          <w:tcPr>
            <w:tcW w:w="1080" w:type="dxa"/>
            <w:gridSpan w:val="2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313 136,1</w:t>
            </w:r>
          </w:p>
        </w:tc>
        <w:tc>
          <w:tcPr>
            <w:tcW w:w="1164" w:type="dxa"/>
            <w:gridSpan w:val="3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342 256,1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C01446" w:rsidP="00B91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1 660 881,1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245 018,20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296 760,00</w:t>
            </w:r>
          </w:p>
        </w:tc>
        <w:tc>
          <w:tcPr>
            <w:tcW w:w="1208" w:type="dxa"/>
            <w:gridSpan w:val="2"/>
          </w:tcPr>
          <w:p w:rsidR="000A14BC" w:rsidRPr="00D15D60" w:rsidRDefault="00C01446" w:rsidP="00B91B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261 955,7</w:t>
            </w:r>
          </w:p>
        </w:tc>
        <w:tc>
          <w:tcPr>
            <w:tcW w:w="1261" w:type="dxa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251 617,2</w:t>
            </w:r>
          </w:p>
        </w:tc>
        <w:tc>
          <w:tcPr>
            <w:tcW w:w="1080" w:type="dxa"/>
            <w:gridSpan w:val="2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287 830,0</w:t>
            </w:r>
          </w:p>
        </w:tc>
        <w:tc>
          <w:tcPr>
            <w:tcW w:w="1164" w:type="dxa"/>
            <w:gridSpan w:val="3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317 700,0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175 576,20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31 085,20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31 226,70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31 548,40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31 853,70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25 306,10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24 556,10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Задача № 2 – оказание поддержки в организации отдыха и оздоровления детям, находящимся в трудной жизненной ситуации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29"/>
        </w:trPr>
        <w:tc>
          <w:tcPr>
            <w:tcW w:w="2517" w:type="dxa"/>
            <w:vMerge w:val="restart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2.1. Оздоровление детей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загородных стационарных детских оздоровительных лагерях и детских санаторных оздоровительных лагерях круглогодичного действия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C01446" w:rsidP="00BB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</w:t>
            </w:r>
            <w:r w:rsidR="00BB5E2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377,4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78 671,4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68 794,1</w:t>
            </w:r>
          </w:p>
        </w:tc>
        <w:tc>
          <w:tcPr>
            <w:tcW w:w="1208" w:type="dxa"/>
            <w:gridSpan w:val="2"/>
          </w:tcPr>
          <w:p w:rsidR="000A14BC" w:rsidRPr="00D15D60" w:rsidRDefault="00C01446" w:rsidP="007D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33 683,3</w:t>
            </w:r>
          </w:p>
        </w:tc>
        <w:tc>
          <w:tcPr>
            <w:tcW w:w="1261" w:type="dxa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6 652,8</w:t>
            </w:r>
          </w:p>
        </w:tc>
        <w:tc>
          <w:tcPr>
            <w:tcW w:w="1080" w:type="dxa"/>
            <w:gridSpan w:val="2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95 075,8</w:t>
            </w:r>
          </w:p>
        </w:tc>
        <w:tc>
          <w:tcPr>
            <w:tcW w:w="1164" w:type="dxa"/>
            <w:gridSpan w:val="3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104 500,0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 отдыха и оздоровления </w:t>
            </w:r>
          </w:p>
          <w:p w:rsidR="000A14BC" w:rsidRPr="00D15D60" w:rsidRDefault="000A14BC" w:rsidP="00CD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менее </w:t>
            </w:r>
            <w:r w:rsidR="00CD50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3 200 детей,</w:t>
            </w:r>
            <w:r w:rsidR="00CD50E5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находящихся в трудной жизненной ситуации</w:t>
            </w:r>
            <w:r w:rsidR="00CD50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2013–2014 годах,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CD50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</w:t>
            </w:r>
            <w:r w:rsidR="00CD50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детей указанной </w:t>
            </w:r>
            <w:r w:rsidR="00CD50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категории в 2015–2018 годах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147 465,5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78 671,4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68 794,1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C01446" w:rsidP="007D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239 911,9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C01446" w:rsidP="007D3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33 683,3</w:t>
            </w:r>
          </w:p>
        </w:tc>
        <w:tc>
          <w:tcPr>
            <w:tcW w:w="1261" w:type="dxa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6 652,8</w:t>
            </w:r>
          </w:p>
        </w:tc>
        <w:tc>
          <w:tcPr>
            <w:tcW w:w="1080" w:type="dxa"/>
            <w:gridSpan w:val="2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95 075,8</w:t>
            </w:r>
          </w:p>
        </w:tc>
        <w:tc>
          <w:tcPr>
            <w:tcW w:w="1164" w:type="dxa"/>
            <w:gridSpan w:val="3"/>
          </w:tcPr>
          <w:p w:rsidR="000A14BC" w:rsidRPr="00D15D60" w:rsidRDefault="00C01446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104 500,0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местные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2.2. Оздоровление детей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детских санаториях, детских санаторных оздоровительных лагерях круглогодичного действия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C01446" w:rsidP="00BB5E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369 454,9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76 738,3</w:t>
            </w:r>
          </w:p>
        </w:tc>
        <w:tc>
          <w:tcPr>
            <w:tcW w:w="1286" w:type="dxa"/>
          </w:tcPr>
          <w:p w:rsidR="000A14BC" w:rsidRPr="00D15D60" w:rsidRDefault="00C01446" w:rsidP="00BB5E2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59 302,1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25 808,5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59 253,0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70 653,0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77 700,0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CD50E5" w:rsidP="00C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оздоровление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не менее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2 700 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детей, находящихся в трудной жизненной ситуации, нуждающихся 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санаторном лечении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2013–2014 годах,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детей указанной категории в 2015–2018 годах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C01446" w:rsidP="00BB5E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369 454,9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76 738,3</w:t>
            </w:r>
          </w:p>
        </w:tc>
        <w:tc>
          <w:tcPr>
            <w:tcW w:w="1286" w:type="dxa"/>
          </w:tcPr>
          <w:p w:rsidR="000A14BC" w:rsidRPr="00D15D60" w:rsidRDefault="00C01446" w:rsidP="00BB5E2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59 302,1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25 808,5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59 253,0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70 653,0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77 700,0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63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01446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2.3. Организация сопровождения групп детей, следующих к месту отдыха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обратно в загородные стационарные детские оздоровительные лагеря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детские санаторные оздоровительные лагеря круглогодичного действия, по путевкам, предоставляемым на безвозмездной основе</w:t>
            </w:r>
          </w:p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C01446" w:rsidRPr="00D15D60" w:rsidRDefault="00C01446" w:rsidP="00BB5E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7 922,8</w:t>
            </w:r>
          </w:p>
        </w:tc>
        <w:tc>
          <w:tcPr>
            <w:tcW w:w="1236" w:type="dxa"/>
          </w:tcPr>
          <w:p w:rsidR="00C01446" w:rsidRPr="00D15D60" w:rsidRDefault="00C01446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3 832,0</w:t>
            </w:r>
          </w:p>
        </w:tc>
        <w:tc>
          <w:tcPr>
            <w:tcW w:w="1286" w:type="dxa"/>
          </w:tcPr>
          <w:p w:rsidR="00C01446" w:rsidRPr="00D15D60" w:rsidRDefault="00C01446" w:rsidP="00BB5E2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4 090,8</w:t>
            </w:r>
          </w:p>
        </w:tc>
        <w:tc>
          <w:tcPr>
            <w:tcW w:w="1208" w:type="dxa"/>
            <w:gridSpan w:val="2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C01446" w:rsidRPr="00D15D60" w:rsidRDefault="00C01446" w:rsidP="00CD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сопровождения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к местам отдыха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обратно не менее                </w:t>
            </w:r>
            <w:r w:rsidR="00CD50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3 000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детей, находящихся в трудной жизненной ситуации</w:t>
            </w:r>
            <w:r w:rsidR="00CD50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в 2013–2014 годах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01446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C01446" w:rsidRPr="00D15D60" w:rsidRDefault="00C01446" w:rsidP="00BB5E2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7 922,8</w:t>
            </w:r>
          </w:p>
        </w:tc>
        <w:tc>
          <w:tcPr>
            <w:tcW w:w="1236" w:type="dxa"/>
          </w:tcPr>
          <w:p w:rsidR="00C01446" w:rsidRPr="00D15D60" w:rsidRDefault="00C01446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3 832,0</w:t>
            </w:r>
          </w:p>
        </w:tc>
        <w:tc>
          <w:tcPr>
            <w:tcW w:w="1286" w:type="dxa"/>
          </w:tcPr>
          <w:p w:rsidR="00C01446" w:rsidRPr="00D15D60" w:rsidRDefault="00C01446" w:rsidP="00BB5E2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4 090,8</w:t>
            </w:r>
          </w:p>
        </w:tc>
        <w:tc>
          <w:tcPr>
            <w:tcW w:w="1208" w:type="dxa"/>
            <w:gridSpan w:val="2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01446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2.4. Организация отдыха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оздоровления детей в каникулярный  период</w:t>
            </w:r>
          </w:p>
        </w:tc>
        <w:tc>
          <w:tcPr>
            <w:tcW w:w="1378" w:type="dxa"/>
            <w:vMerge w:val="restart"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6 922,7</w:t>
            </w:r>
          </w:p>
        </w:tc>
        <w:tc>
          <w:tcPr>
            <w:tcW w:w="1236" w:type="dxa"/>
          </w:tcPr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6 922,7</w:t>
            </w:r>
          </w:p>
        </w:tc>
        <w:tc>
          <w:tcPr>
            <w:tcW w:w="1286" w:type="dxa"/>
          </w:tcPr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C01446" w:rsidRPr="00D15D60" w:rsidRDefault="00C01446" w:rsidP="00C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организация отдыха и оздоровления не менее 200 детей, находящихся в трудной жизненной ситуации</w:t>
            </w:r>
            <w:r w:rsidR="00CD50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в 2013 году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01446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6 922,7</w:t>
            </w:r>
          </w:p>
        </w:tc>
        <w:tc>
          <w:tcPr>
            <w:tcW w:w="1236" w:type="dxa"/>
          </w:tcPr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6 922,7</w:t>
            </w:r>
          </w:p>
        </w:tc>
        <w:tc>
          <w:tcPr>
            <w:tcW w:w="1286" w:type="dxa"/>
          </w:tcPr>
          <w:p w:rsidR="00C01446" w:rsidRPr="00D15D60" w:rsidRDefault="00C01446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C01446" w:rsidRPr="00D15D60" w:rsidRDefault="00C01446" w:rsidP="00C014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C01446" w:rsidRPr="00D15D60" w:rsidRDefault="00C01446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2.5. Организация отдыха детей-сирот и детей, оставшихся без попечения родителей, воспитывающихся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государственных образовательных организациях Архангельской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науки Архангельской </w:t>
            </w: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области (далее –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науки)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ежегодно летнего отдыха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оздоровления не менее 1350 детей-сирот и детей, оставшихся без попечения родителей, воспитывающихся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 интернатах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40 000,0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2.6. Организация отдыха детей-сирот и детей, оставшихся без попечения родителей, обучающихся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завершивших обучение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текущем учебном году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государственных профессиональных образовательных организациях Архангельской области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22 560,0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ежегодно летнего отдыха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оздоровления не менее 70 детей-сирот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детей, оставшихся без попечения родителей, обучающихся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завершивших обучение в текущем учебном году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государственных профессиональных образовательных организациях Архангельской области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22 560,0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3 760,0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задаче № 2</w:t>
            </w: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BB5E2C" w:rsidP="007D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1 034 237,8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209 924,4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175 947,0</w:t>
            </w:r>
          </w:p>
        </w:tc>
        <w:tc>
          <w:tcPr>
            <w:tcW w:w="1208" w:type="dxa"/>
            <w:gridSpan w:val="2"/>
          </w:tcPr>
          <w:p w:rsidR="000A14BC" w:rsidRPr="00D15D60" w:rsidRDefault="00F204A1" w:rsidP="007D3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103 251,8</w:t>
            </w:r>
          </w:p>
        </w:tc>
        <w:tc>
          <w:tcPr>
            <w:tcW w:w="1261" w:type="dxa"/>
          </w:tcPr>
          <w:p w:rsidR="000A14BC" w:rsidRPr="00D15D60" w:rsidRDefault="00F204A1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109 665,8</w:t>
            </w:r>
          </w:p>
        </w:tc>
        <w:tc>
          <w:tcPr>
            <w:tcW w:w="1080" w:type="dxa"/>
            <w:gridSpan w:val="2"/>
          </w:tcPr>
          <w:p w:rsidR="000A14BC" w:rsidRPr="00D15D60" w:rsidRDefault="00F204A1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209 488,8</w:t>
            </w:r>
          </w:p>
        </w:tc>
        <w:tc>
          <w:tcPr>
            <w:tcW w:w="1164" w:type="dxa"/>
            <w:gridSpan w:val="3"/>
          </w:tcPr>
          <w:p w:rsidR="000A14BC" w:rsidRPr="00D15D60" w:rsidRDefault="00F204A1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225 960,0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147 465,5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78 671,4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68 794,1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F204A1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F204A1" w:rsidRPr="00D15D60" w:rsidRDefault="00F204A1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F204A1" w:rsidRPr="00D15D60" w:rsidRDefault="00F204A1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F204A1" w:rsidRPr="00D15D60" w:rsidRDefault="00F204A1" w:rsidP="007D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886 772,3</w:t>
            </w:r>
          </w:p>
        </w:tc>
        <w:tc>
          <w:tcPr>
            <w:tcW w:w="1236" w:type="dxa"/>
          </w:tcPr>
          <w:p w:rsidR="00F204A1" w:rsidRPr="00D15D60" w:rsidRDefault="00F204A1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131 253,0</w:t>
            </w:r>
          </w:p>
        </w:tc>
        <w:tc>
          <w:tcPr>
            <w:tcW w:w="1286" w:type="dxa"/>
          </w:tcPr>
          <w:p w:rsidR="00F204A1" w:rsidRPr="00D15D60" w:rsidRDefault="00F204A1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107 152,9</w:t>
            </w:r>
          </w:p>
        </w:tc>
        <w:tc>
          <w:tcPr>
            <w:tcW w:w="1208" w:type="dxa"/>
            <w:gridSpan w:val="2"/>
          </w:tcPr>
          <w:p w:rsidR="00F204A1" w:rsidRPr="00D15D60" w:rsidRDefault="00F204A1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103 251,8</w:t>
            </w:r>
          </w:p>
        </w:tc>
        <w:tc>
          <w:tcPr>
            <w:tcW w:w="1261" w:type="dxa"/>
          </w:tcPr>
          <w:p w:rsidR="00F204A1" w:rsidRPr="00D15D60" w:rsidRDefault="00F204A1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109 665,8</w:t>
            </w:r>
          </w:p>
        </w:tc>
        <w:tc>
          <w:tcPr>
            <w:tcW w:w="1080" w:type="dxa"/>
            <w:gridSpan w:val="2"/>
          </w:tcPr>
          <w:p w:rsidR="00F204A1" w:rsidRPr="00D15D60" w:rsidRDefault="00F204A1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209 488,8</w:t>
            </w:r>
          </w:p>
        </w:tc>
        <w:tc>
          <w:tcPr>
            <w:tcW w:w="1164" w:type="dxa"/>
            <w:gridSpan w:val="3"/>
          </w:tcPr>
          <w:p w:rsidR="00F204A1" w:rsidRPr="00D15D60" w:rsidRDefault="00F204A1" w:rsidP="00761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225 960,0</w:t>
            </w:r>
          </w:p>
        </w:tc>
        <w:tc>
          <w:tcPr>
            <w:tcW w:w="2051" w:type="dxa"/>
            <w:gridSpan w:val="3"/>
            <w:vMerge/>
          </w:tcPr>
          <w:p w:rsidR="00F204A1" w:rsidRPr="00D15D60" w:rsidRDefault="00F204A1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3 – укрепление материально-технической базы загородных стационарных учреждений отдыха и оздоровления детей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3.1. Укрепление материально-технической базы загородного стационарного детского оздоровительного лагеря «Дружба» (муниципальное образование «Онежский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BB5E2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2 875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устранение замечаний надзорных органов, обеспечение безопасных условий для отдыха не менее  200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1 725,0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3.2. Укрепление материально-технической базы загородного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стационарного детского оздоровительного лагеря «Орленок» (муниципальное образование «Онежский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2 875,0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безопасных условий для отдыха не менее 180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федеральный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1 725,0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3.3. Укрепление материально-технической базы загородного стационарного детского оздоровительного лагеря «Боровое» (муниципальное образование «Няндомский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устранение замечаний надзорных органов, обеспечение безопасных условий для отдыха не менее  56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3.4. Укрепление материально-технической базы загородного стационарного детского оздоровительного лагеря «Заря» (муниципальное образование «Красноборский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1 100,0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70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3.5. Укрепление материально-технической базы загородного стационарного детского оздоровительного лагеря «Колос» (муниципальное образование «Устьянский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5 200,0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130 детей в смену, создание условий для беспрепятственного доступа детей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ограниченными возможностями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8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3.6. Укрепление материально-технической базы загородного стационарного детского оздоровительного лагеря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«Малиновка» (муниципальное образование «Устьянский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45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областной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1 600,0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3.7. Укрепление материально-технической базы загородного стационарного детского оздоровительного лагеря «Орленок» (муниципальное образование «Вельский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устранение замечаний надзорных органов, обеспечение безопасных условий для отдыха не менее 180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3.8. Укрепление материально-технической базы загородного стационарного детского оздоровительного лагеря «Восход» («Зеленая поляна») (муниципальное образование «Коношский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9831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устранение замечаний надзорных органов, обеспечение безопасных условий для отдыха не менее 220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3.9. Укрепление материально-технической базы загородного стационарного детского оздоровительного лагеря «Стрела» (муниципальное образование «Мезенский муниципальный 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70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3.10. Укрепление материально-технической базы загородного стационарного детского оздоровительного лагеря «Буревестник» (муниципальное образование «Плесецкий муниципальный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район»)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устранение замечаний надзорных органов, обеспечение безопасных условий для отдыха не менее 200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508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9831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3.11. Укрепление материально-технической базы загородного стационарного детского оздоровительного лагеря «Черемушки» государственного бюджетного образовательного учреждения Архангельской области для обучающихся, воспитанников с ограниченными возможностями здоровья «Вельская специальная (коррекционная) общеобразовательная школа-интернат»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40 детей в смену, создание условий для беспрепятственного доступа детей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ограниченными возможностями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3.12. Укрепление материально-технической базы загородного стационарного детского оздоровительного лагеря на базе отдыха государственного бюджетного образовательного учреждения Архангельской области для детей-сирот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детей, оставшихся без попечения родителей, «</w:t>
            </w:r>
            <w:proofErr w:type="spellStart"/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Низовский</w:t>
            </w:r>
            <w:proofErr w:type="spellEnd"/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детский дом»</w:t>
            </w:r>
          </w:p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3.13. Укрепление материально-технической базы загородного стационарного детского оздоровительного лагеря на базе государственного бюджетного образовательного учреждения Архангельской области для детей-сирот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детей, оставшихся без попечения родителей,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Мошинский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детский дом»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устранение замечаний надзорных органов, обеспечение безопасных условий для отдыха не менее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3.14. Укрепление материально-технической базы загородного стационарного детского оздоровительного лагеря на базе государственного бюджетного образовательного учреждения Архангельской области для детей-сирот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детей, оставшихся без попечения родителей, «Октябрьский детский дом»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25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9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3.15. Укрепление материально-технической базы загородного стационарного детского оздоровительного лагеря «Дружба» государственного бюджетного образовательного учреждения Архангельской области для обучающихся, воспитанников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ограниченными возможностями здоровья «Шенкурская специальная (коррекционная) общеобразовательная школа-интернат»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20 детей в смену, создание условий для беспрепятственного доступа детей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ограниченными возможностями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561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3.16. Укрепление материально-технической базы загородного стационарного детского оздоровительного лагеря 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«Лунки» государственного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бюджетного образовательного учреждения Архангельской области для детей-сирот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детей, оставшихся без попечения родителей, «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Ровдинский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детский дом»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42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513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3.17. Укрепление материально-технической базы загородного стационарного детского оздоровительного лагеря на базе отдыха государственного бюджетного образовательного учреждения Архангельской области для детей-сирот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детей, оставшихся без попечения родителей, «Коряжемский детский дом-школа»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50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54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3.18. Укрепление материально-технической базы загородного стационарного детского оздоровительного лагеря «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Шеговары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» на базе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отдыха государственного бюджетного образовательного учреждения дополнительного образования детей Архангельской области «Дворец детского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юношеского творчества»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устранение замечаний надзорных органов, обеспечение безопасных условий для отдыха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20 детей в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 – 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3.19. Укрепление материально-технической базы обособленного структурного подразделения государственного автономного учреждения Архангельской области «Центр детского отдыха «Северный Артек»»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13 520,3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13 520,3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устранение замечаний надзорных органов, обеспечение безопасных условий для отдыха не менее 265 детей за смену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13 520,3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13 520,3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задаче № 3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67 920,3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21 070,3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5 225,0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5 775,0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11 850,0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11 950,0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12 050,0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35 220,3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17 295,3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5 925,0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5 975,0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6 025,0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32 700,0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3 775,0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5 225,0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5 775,0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5 925,0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5 975,0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6 025,0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40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54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362" w:type="dxa"/>
            <w:gridSpan w:val="2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979" w:type="dxa"/>
          </w:tcPr>
          <w:p w:rsidR="000A14BC" w:rsidRPr="00D15D60" w:rsidRDefault="000A14BC" w:rsidP="0079725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6602F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4 – развитие кадрового и информационно-методического сопровождения учреждений отдыха и оздоровления детей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4.1. Ведение реестра организаций отдыха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оздоровления детей Архангельской области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повышение информированности населения об услугах, предоставляемых организациями отдыха и оздоровления детей на территории Архангельской области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4.2. Организация контроля за качеством оказания услуг по отдыху и оздоровлению детей в организациях отдыха детей и их оздоровления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в 2013 году не менее 13 проверок качества оказания услуг по отдыху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оздоровлению детей в  организациях отдыха и их оздоровления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4.3. Курсовая подготовка воспитателей, вожатых, работающих в организациях отдыха детей и их оздоровления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 – 2018 годы)»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ежегодно курсовой подготовки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600 педагогических работников организаций отдыха детей и их оздоровления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496" w:type="dxa"/>
            <w:gridSpan w:val="11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финансирование предусмотрено в государственной программе «Развитие образования и науки Архангельской области (на 2013 – 2018 годы)»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4.4. Организация обучения  плаванию и приемам спасения на воде обучающихся в 1-х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 4-х классах общеобразовательных организаций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муниципальных образованиях Архангельской области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обучение плаванию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приемам спасения на воде ежегодно не менее 2000 детей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4.5. Проведение регионального форума организаторов детского отдыха «ЛЕТО ПЛЮС»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839,7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69,7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обсуждение актуальных вопросов развития детского отдыха и оздоровления со специалистами органов местного самоуправления муниципальных образований Архангельской области и организаций отдыха и оздоровления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839,7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69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4.6. </w:t>
            </w:r>
            <w:r w:rsidR="00CB05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оздание и обеспечение деятельности службы организации сопровождения групп детей к местам отдыха и обратно на базе государственного автономного учреждения Архангельской области «Центр детского отдыха «Северный Артек»</w:t>
            </w:r>
            <w:r w:rsidR="00CB05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о</w:t>
            </w:r>
            <w:r w:rsidR="00CB0545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рганизация сопровождения к местам отдыха и обратно групп детей, имеющих хронические заболевания, и детей, находящих</w:t>
            </w:r>
            <w:r w:rsidR="00CB05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ся в трудной жизненной ситуации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76170A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65 708,0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6 101,0</w:t>
            </w:r>
          </w:p>
        </w:tc>
        <w:tc>
          <w:tcPr>
            <w:tcW w:w="1208" w:type="dxa"/>
            <w:gridSpan w:val="2"/>
          </w:tcPr>
          <w:p w:rsidR="000A14BC" w:rsidRPr="00D15D60" w:rsidRDefault="0076170A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10 806,1</w:t>
            </w:r>
          </w:p>
        </w:tc>
        <w:tc>
          <w:tcPr>
            <w:tcW w:w="1261" w:type="dxa"/>
          </w:tcPr>
          <w:p w:rsidR="000A14BC" w:rsidRPr="00D15D60" w:rsidRDefault="0076170A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13 030,9</w:t>
            </w:r>
          </w:p>
        </w:tc>
        <w:tc>
          <w:tcPr>
            <w:tcW w:w="1080" w:type="dxa"/>
            <w:gridSpan w:val="2"/>
          </w:tcPr>
          <w:p w:rsidR="000A14BC" w:rsidRPr="00D15D60" w:rsidRDefault="0076170A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17 030,0</w:t>
            </w:r>
          </w:p>
        </w:tc>
        <w:tc>
          <w:tcPr>
            <w:tcW w:w="1164" w:type="dxa"/>
            <w:gridSpan w:val="3"/>
          </w:tcPr>
          <w:p w:rsidR="000A14BC" w:rsidRPr="00D15D60" w:rsidRDefault="0076170A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18 740,0</w:t>
            </w:r>
          </w:p>
        </w:tc>
        <w:tc>
          <w:tcPr>
            <w:tcW w:w="2051" w:type="dxa"/>
            <w:gridSpan w:val="3"/>
            <w:vMerge w:val="restart"/>
          </w:tcPr>
          <w:p w:rsidR="00CD50E5" w:rsidRPr="00D15D60" w:rsidRDefault="00CD50E5" w:rsidP="00C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подбор сопровождающих для 8 000 детей, выезжающих в составе организованной группы к месту отдыха и обратно, в 2014 году, подбор сопровождающих и </w:t>
            </w:r>
            <w:r w:rsidR="0076170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сопровождения групп детей к местам отдыха</w:t>
            </w:r>
            <w:r w:rsidR="0076170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в период смены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обратно </w:t>
            </w:r>
            <w:r w:rsidR="0076170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 места отдыха к месту жительства в количестве не менее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4 800 </w:t>
            </w:r>
            <w:r w:rsidR="0076170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детей –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2015–2018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ах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76170A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65 708,0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6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01,0</w:t>
            </w:r>
          </w:p>
        </w:tc>
        <w:tc>
          <w:tcPr>
            <w:tcW w:w="1208" w:type="dxa"/>
            <w:gridSpan w:val="2"/>
          </w:tcPr>
          <w:p w:rsidR="000A14BC" w:rsidRPr="00D15D60" w:rsidRDefault="0076170A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10 806,1</w:t>
            </w:r>
          </w:p>
        </w:tc>
        <w:tc>
          <w:tcPr>
            <w:tcW w:w="1261" w:type="dxa"/>
          </w:tcPr>
          <w:p w:rsidR="000A14BC" w:rsidRPr="00D15D60" w:rsidRDefault="0076170A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13 030,9</w:t>
            </w:r>
          </w:p>
        </w:tc>
        <w:tc>
          <w:tcPr>
            <w:tcW w:w="1080" w:type="dxa"/>
            <w:gridSpan w:val="2"/>
          </w:tcPr>
          <w:p w:rsidR="000A14BC" w:rsidRPr="00D15D60" w:rsidRDefault="0076170A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17 030,0</w:t>
            </w:r>
          </w:p>
        </w:tc>
        <w:tc>
          <w:tcPr>
            <w:tcW w:w="1164" w:type="dxa"/>
            <w:gridSpan w:val="3"/>
          </w:tcPr>
          <w:p w:rsidR="000A14BC" w:rsidRPr="00D15D60" w:rsidRDefault="0076170A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18 740,0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задаче № 4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76170A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66 620,7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142,7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6 251,0</w:t>
            </w:r>
          </w:p>
        </w:tc>
        <w:tc>
          <w:tcPr>
            <w:tcW w:w="1208" w:type="dxa"/>
            <w:gridSpan w:val="2"/>
          </w:tcPr>
          <w:p w:rsidR="000A14BC" w:rsidRPr="00D15D60" w:rsidRDefault="00435240" w:rsidP="00BA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10 866,1</w:t>
            </w:r>
          </w:p>
        </w:tc>
        <w:tc>
          <w:tcPr>
            <w:tcW w:w="1261" w:type="dxa"/>
          </w:tcPr>
          <w:p w:rsidR="000A14BC" w:rsidRPr="00D15D60" w:rsidRDefault="004352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13 180,9</w:t>
            </w:r>
          </w:p>
        </w:tc>
        <w:tc>
          <w:tcPr>
            <w:tcW w:w="1080" w:type="dxa"/>
            <w:gridSpan w:val="2"/>
          </w:tcPr>
          <w:p w:rsidR="000A14BC" w:rsidRPr="00D15D60" w:rsidRDefault="00435240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17 230,0</w:t>
            </w:r>
          </w:p>
        </w:tc>
        <w:tc>
          <w:tcPr>
            <w:tcW w:w="1164" w:type="dxa"/>
            <w:gridSpan w:val="3"/>
          </w:tcPr>
          <w:p w:rsidR="000A14BC" w:rsidRPr="00D15D60" w:rsidRDefault="00435240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18 950,0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35240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435240" w:rsidRPr="00D15D60" w:rsidRDefault="00435240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435240" w:rsidRPr="00D15D60" w:rsidRDefault="00435240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435240" w:rsidRPr="00D15D60" w:rsidRDefault="004352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66 620,7</w:t>
            </w:r>
          </w:p>
        </w:tc>
        <w:tc>
          <w:tcPr>
            <w:tcW w:w="1236" w:type="dxa"/>
          </w:tcPr>
          <w:p w:rsidR="00435240" w:rsidRPr="00D15D60" w:rsidRDefault="004352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142,7</w:t>
            </w:r>
          </w:p>
        </w:tc>
        <w:tc>
          <w:tcPr>
            <w:tcW w:w="1286" w:type="dxa"/>
          </w:tcPr>
          <w:p w:rsidR="00435240" w:rsidRPr="00D15D60" w:rsidRDefault="004352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6 251,0</w:t>
            </w:r>
          </w:p>
        </w:tc>
        <w:tc>
          <w:tcPr>
            <w:tcW w:w="1208" w:type="dxa"/>
            <w:gridSpan w:val="2"/>
          </w:tcPr>
          <w:p w:rsidR="00435240" w:rsidRPr="00D15D60" w:rsidRDefault="00435240" w:rsidP="00BA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10 866,1</w:t>
            </w:r>
          </w:p>
        </w:tc>
        <w:tc>
          <w:tcPr>
            <w:tcW w:w="1261" w:type="dxa"/>
          </w:tcPr>
          <w:p w:rsidR="00435240" w:rsidRPr="00D15D60" w:rsidRDefault="004352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13 180,9</w:t>
            </w:r>
          </w:p>
        </w:tc>
        <w:tc>
          <w:tcPr>
            <w:tcW w:w="1080" w:type="dxa"/>
            <w:gridSpan w:val="2"/>
          </w:tcPr>
          <w:p w:rsidR="00435240" w:rsidRPr="00D15D60" w:rsidRDefault="00435240" w:rsidP="00A55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17 230,0</w:t>
            </w:r>
          </w:p>
        </w:tc>
        <w:tc>
          <w:tcPr>
            <w:tcW w:w="1164" w:type="dxa"/>
            <w:gridSpan w:val="3"/>
          </w:tcPr>
          <w:p w:rsidR="00435240" w:rsidRPr="00D15D60" w:rsidRDefault="00435240" w:rsidP="00A55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18 950,0</w:t>
            </w:r>
          </w:p>
        </w:tc>
        <w:tc>
          <w:tcPr>
            <w:tcW w:w="2051" w:type="dxa"/>
            <w:gridSpan w:val="3"/>
            <w:vMerge/>
          </w:tcPr>
          <w:p w:rsidR="00435240" w:rsidRPr="00D15D60" w:rsidRDefault="00435240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подпрограмме № 4</w:t>
            </w:r>
          </w:p>
        </w:tc>
        <w:tc>
          <w:tcPr>
            <w:tcW w:w="1428" w:type="dxa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3 005 236,1</w:t>
            </w:r>
          </w:p>
        </w:tc>
        <w:tc>
          <w:tcPr>
            <w:tcW w:w="1236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507 240,8</w:t>
            </w:r>
          </w:p>
        </w:tc>
        <w:tc>
          <w:tcPr>
            <w:tcW w:w="1286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515 409,7</w:t>
            </w:r>
          </w:p>
        </w:tc>
        <w:tc>
          <w:tcPr>
            <w:tcW w:w="1208" w:type="dxa"/>
            <w:gridSpan w:val="2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413 397,0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418 167,6</w:t>
            </w:r>
          </w:p>
        </w:tc>
        <w:tc>
          <w:tcPr>
            <w:tcW w:w="1080" w:type="dxa"/>
            <w:gridSpan w:val="2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551 804,9</w:t>
            </w:r>
          </w:p>
        </w:tc>
        <w:tc>
          <w:tcPr>
            <w:tcW w:w="1164" w:type="dxa"/>
            <w:gridSpan w:val="3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599 216,1</w:t>
            </w:r>
          </w:p>
        </w:tc>
        <w:tc>
          <w:tcPr>
            <w:tcW w:w="2051" w:type="dxa"/>
            <w:gridSpan w:val="3"/>
            <w:vMerge w:val="restart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147 465,5</w:t>
            </w:r>
          </w:p>
        </w:tc>
        <w:tc>
          <w:tcPr>
            <w:tcW w:w="1236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78 671,4</w:t>
            </w:r>
          </w:p>
        </w:tc>
        <w:tc>
          <w:tcPr>
            <w:tcW w:w="1286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68 794,1</w:t>
            </w:r>
          </w:p>
        </w:tc>
        <w:tc>
          <w:tcPr>
            <w:tcW w:w="1208" w:type="dxa"/>
            <w:gridSpan w:val="2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64" w:type="dxa"/>
            <w:gridSpan w:val="3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2 649 494,4</w:t>
            </w:r>
          </w:p>
        </w:tc>
        <w:tc>
          <w:tcPr>
            <w:tcW w:w="1236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393 709,2</w:t>
            </w:r>
          </w:p>
        </w:tc>
        <w:tc>
          <w:tcPr>
            <w:tcW w:w="1286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410 163,9</w:t>
            </w:r>
          </w:p>
        </w:tc>
        <w:tc>
          <w:tcPr>
            <w:tcW w:w="1208" w:type="dxa"/>
            <w:gridSpan w:val="2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376 073,6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380 388,9</w:t>
            </w:r>
          </w:p>
        </w:tc>
        <w:tc>
          <w:tcPr>
            <w:tcW w:w="1080" w:type="dxa"/>
            <w:gridSpan w:val="2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520 523,8</w:t>
            </w:r>
          </w:p>
        </w:tc>
        <w:tc>
          <w:tcPr>
            <w:tcW w:w="1164" w:type="dxa"/>
            <w:gridSpan w:val="3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568 635,0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208 276,2</w:t>
            </w:r>
          </w:p>
        </w:tc>
        <w:tc>
          <w:tcPr>
            <w:tcW w:w="1236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34 860,2</w:t>
            </w:r>
          </w:p>
        </w:tc>
        <w:tc>
          <w:tcPr>
            <w:tcW w:w="1286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36 451,7</w:t>
            </w:r>
          </w:p>
        </w:tc>
        <w:tc>
          <w:tcPr>
            <w:tcW w:w="1208" w:type="dxa"/>
            <w:gridSpan w:val="2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37 323,4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37 778,7</w:t>
            </w:r>
          </w:p>
        </w:tc>
        <w:tc>
          <w:tcPr>
            <w:tcW w:w="1080" w:type="dxa"/>
            <w:gridSpan w:val="2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31 281,1</w:t>
            </w:r>
          </w:p>
        </w:tc>
        <w:tc>
          <w:tcPr>
            <w:tcW w:w="1164" w:type="dxa"/>
            <w:gridSpan w:val="3"/>
            <w:vAlign w:val="center"/>
          </w:tcPr>
          <w:p w:rsidR="000A14BC" w:rsidRPr="00D15D60" w:rsidRDefault="000A14BC" w:rsidP="001E6D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30 581,1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1E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1" w:type="dxa"/>
            <w:gridSpan w:val="3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pStyle w:val="1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Подпрограмма № 5 «Семья и дети в Архангельской области»</w:t>
            </w:r>
          </w:p>
          <w:p w:rsidR="000A14BC" w:rsidRPr="00D15D60" w:rsidRDefault="000A14BC" w:rsidP="0079725A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Цель подпрограммы № 5 – повышение эффективности системы социальной защиты населения и внедрение новых форм социального обслуживания несовершеннолетних и граждан, воспитывающих детей, на территории Архангельской области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Задача № 1 – развитие ресурсного сопровождения учреждений социального обслуживания семьи и детей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numPr>
                <w:ilvl w:val="1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проведение межведомственных научно-профилактических семинаров по проблемам профилактики безнадзорности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правонарушений несовершеннолетних, изучению передового опыта профилактической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реабилитационной работы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ежегодное проведение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 межведомственного семинара с участием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200 специалистов системы профилактики безнадзорности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правонарушений несовершеннолетних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1.2. Организация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проведение семинаров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конференций для педагогических работников –   организаторов профилактической работы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государственных бюджетных и автономных образовательных учреждениях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науки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 обучающих семинаров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1 конференции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участием не менее 150 педагогических работников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2013 году,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2017 – 2018 годах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1.3. Организация курсовой подготовки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для специалистов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и руководителей учреждений социального обслуживания семьи и детей, в том числе осуществляющих профилактическую работу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с несовершеннолетними, находящимися в социально опасном положении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труда,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повышение профессиональной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компетенции не менее 20 специалистов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руководителей учреждений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детей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в 2013 году, 2016 – 2018 годах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895,0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1.4.  Организация 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проведение обучающих семинаров по проблемам реабилитации детей 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с ограниченными возможностями здоровья для специалистов учреждений социального обслуживания семьи 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131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проведение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1 обучающего семинара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2013 – 2014 годах,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 – 2018 годах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, повышение уровня  знаний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130 специалистов учреждений социального обслуживания семьи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 детей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1.5. Организация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проведение областных конференции, форумов, круглых столов  по актуальным вопросам семейной политики   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BD1D75" w:rsidP="0013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86" w:type="dxa"/>
          </w:tcPr>
          <w:p w:rsidR="000A14BC" w:rsidRPr="00D15D60" w:rsidRDefault="00BD1D75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не менее одной областной конференции либо форума,  круглого стола по актуальным вопросам семейной политики, повышение уровня знаний не менее 200 специалистов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учреждений социального обслуживания населения ежегодно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BD1D75" w:rsidP="008A1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86" w:type="dxa"/>
          </w:tcPr>
          <w:p w:rsidR="000A14BC" w:rsidRPr="00D15D60" w:rsidRDefault="00BD1D75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1.6. Организация подготовки и размещения в средствах массовой информации материалов по вопросам социального обслуживания семьи и детей, в том числе по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агентство по печати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средствам массовой информации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Архангельской области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3 580,0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1 680,0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изготовление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размещение в средствах массовой информации материалов по вопросам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детей, в том числе по профилактике безнадзорности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правонарушений несовершеннолетних,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том числе в 2013 году, 2017 – 2018 годах: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изготовление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и размещение в печатных средствах массовой информации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20 материалов в год;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изготовление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размещение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телевизионных средствах массовой информации 20 сюжетов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год;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организация и проведение 3 пресс-конференций для средств массовой информации в год;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изготовление и прокат видеофильма в 2013 году;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организация и проведение двух пресс-туров для региональных средств массовой информации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на территории Архангельской области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2013 году;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прокат трех видеороликов на уличных видеоэкранах муниципального образования «Город Архангельск» в год;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размещение 3 готовых видеороликов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региональных отрезках телевизионного вещания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год;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изготовление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размещение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региональных отрезках телевизионного вещания 3 видеороликов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2013 году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3 580,0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1 680,0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57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1.7. Организация  информационно-методического сопровождения учреждений 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выход не менее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информационно-методических сборников и 5 буклетов по вопросам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 детей в 2013  -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 годах, 2016 – 2018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годах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местные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1.8.  Организация  информационно-методического сопровождения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государственных бюджетных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автономных образовательных учреждениях по вопросам семьи и детей, в том числе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по профилактике безнадзорности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правонарушений несовершеннолетних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науки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34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выход 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1 сборника методических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материалов тиражом  800 экземпляров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по вопросам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детей, в том числе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по профилактике безнадзорности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и правонарушений несовершеннолетних,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2013 году, 2016 – 2018 годах</w:t>
            </w:r>
          </w:p>
          <w:p w:rsidR="000A14BC" w:rsidRPr="00D15D60" w:rsidRDefault="000A14BC" w:rsidP="00345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1.9. Проведение областного конкурса среди государственных бюджетных и автономных образовательных учреждений Архангельской области на лучшую организацию работы по профилактике безнадзорности несовершеннолетних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науки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совершенствование форм и методов профилактической работы, поддержка деятельности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10 образовательных организаций по результатам конкурса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1.10. Областной фестиваль профильных лагерей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организаторов профильных лагерей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по делам молодежи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спорту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ежегодная организация  фестиваля с участием не менее 15 профильных лагерей, оказание методической помощи организаторам профильных лагерей</w:t>
            </w:r>
          </w:p>
        </w:tc>
      </w:tr>
      <w:tr w:rsidR="000A14BC" w:rsidRPr="00D15D60" w:rsidTr="00611D2D">
        <w:trPr>
          <w:trHeight w:val="171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1.11. Проведение областного конкурса «Лучшее учреждение социального обслуживания семьи и детей в Архангельской области»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проведение в 2016 – 2018 году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конкурса с участием не менее 18 учреждений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детей;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поощрение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эффективных проектов и программ по работе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детьми; распространение передового опыта работы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26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Всего по задаче № 1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BD1D75" w:rsidP="0034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4 170,0</w:t>
            </w:r>
          </w:p>
        </w:tc>
        <w:tc>
          <w:tcPr>
            <w:tcW w:w="1286" w:type="dxa"/>
          </w:tcPr>
          <w:p w:rsidR="000A14BC" w:rsidRPr="00D15D60" w:rsidRDefault="00BD1D75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D3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1 520,0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3 670,0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3 670,0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BD1D75" w:rsidP="0034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4 170,0</w:t>
            </w:r>
          </w:p>
        </w:tc>
        <w:tc>
          <w:tcPr>
            <w:tcW w:w="1286" w:type="dxa"/>
          </w:tcPr>
          <w:p w:rsidR="000A14BC" w:rsidRPr="00D15D60" w:rsidRDefault="00BD1D75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1208" w:type="dxa"/>
            <w:gridSpan w:val="2"/>
          </w:tcPr>
          <w:p w:rsidR="000A14BC" w:rsidRPr="00D15D60" w:rsidRDefault="007D3AD7" w:rsidP="00345D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1 520,0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3 670,0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3 670,0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2 – обеспечение доступности и повышение качества предоставления социальных услуг учреждениями социального обслуживания семьи и детей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97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2.1. Проведение ремонтных работ в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7 390,0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7 390,0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создание  условий  для социальной реабилитации  не менее  200 несовершеннолетних  в год;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приведение помещений не менее 7 учреждений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детей в соответствие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с санитарно-гигиеническими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нормами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7 390,0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7 390,0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2.2. Укрепление материально-технической базы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учреждений социального обслуживания семьи и детей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создание  условий  для социальной реабилитации  не менее  200 несовершеннолетних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в год;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укрепление материально-технической базы не менее 8 учреждений социального обслуживания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семьи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и детей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2.3. Приобретение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оборудования и мебели для оснащения комнат психологической разгрузки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учреждениях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3 950,0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для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психологической  реабилитации более 450 детей в год, оборудование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8 комнат психологической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разгрузки в  учреждениях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3 950,0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345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2.4. Приобретение  оборудования  и мебели для оснащения «игровых комнат» в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6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4 305,2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305,2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F90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для комплексной   реабилитации не менее 230 детей в год  в 9 учреждениях 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 к 2018 году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6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4 305,2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305,2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2.5. Приобретение оборудования для оснащения мастерских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государственном бюджетном образовательном учреждении Архангельской области «Специальное профессиональное училище закрытого типа»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(пос. Североонежск, Плесецкий район) </w:t>
            </w:r>
          </w:p>
          <w:p w:rsidR="000A14BC" w:rsidRPr="00D15D60" w:rsidRDefault="000A14BC" w:rsidP="0079725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профессиональной подготовки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50 подростков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девиантным поведением (общественно опасным), ежегодно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2.6.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Приобретение оборудования для оснащения компьютерных классов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в государственном бюджетном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учебно-воспитательном учреждении Архангельской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области для детей и подростков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девиантным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поведением «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Няндомская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специальная общеобразовательная школа закрытого типа»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государственном бюджетном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образовательном учреждении Архангельской области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«Специальное профессиональное училище закрытого типа»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(пос. Североонежск, Плесецкий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район)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tabs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tabs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 xml:space="preserve">обучение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br/>
              <w:t>120 несовершеннолетних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с девиантным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поведением основам работы на компьютере, ежегодно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lastRenderedPageBreak/>
              <w:t xml:space="preserve">2.7. Приобретение оборудования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и мебели для оснащения  государственного бюджетного специализированного учреждения Архангельской области для несовершеннолетних, нуждающихся в социальной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 xml:space="preserve"> реабилитации «Архангельский социально-реабилитационный центр для несовершеннолетних»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создание условий для реабилитации не менее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8"/>
                <w:sz w:val="18"/>
                <w:szCs w:val="18"/>
              </w:rPr>
              <w:t>150 несовершеннолетних,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находящихся в трудной жизненной ситуации, ежегодно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2.8. Приобретение оборудования и мебели для оснащения отделения помощи семье и детям  государственного бюджетного учреждения социального обслуживания населения  Архангельской области «Няндомский  комплексный центр социального обслуживания»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для социальной реабилитации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60 несовершеннолетних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Няндомского района,  находящихся в трудной жизненной ситуации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18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2.9. Проведение ремонтных работ в государственном бюджетном образовательном учреждении Архангельской области «Специальное профессиональное училище закрытого типа»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(пос. Североонежск, Плесецкий район)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tabs>
                <w:tab w:val="left" w:pos="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3 834,0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3 834,0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профессиональной подготовки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50 подростков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девиантным поведением (общественно опасным), ежегодно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3 834,0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3 834,0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2.10. Проведение ремонтных работ ограждения территории государственного бюджетного учебно-воспитательного учреждения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Архангельской области для детей и подростков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девиантным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поведением «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Няндомская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специальная общеобразовательная школа закрытого типа»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улучшение условий проживания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 xml:space="preserve">48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несовершеннолетних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с девиантным поведением, приведение 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>ограждения территории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соответствие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с санитарно-гигиеническими нормами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областной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2 500,0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2.11. Проведение ремонтных работ в учебных и жилых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помещениях государственного бюджетного учебно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-воспитательного учреждения Архангельской области для детей и подростков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девиантным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поведением «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Няндомская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специальная общеобразовательная школа закрытого типа»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науки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1 342,2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1 342,2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улучшение условий проживания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 xml:space="preserve">48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несовершеннолетних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с девиантным поведением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1 342,2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1 342,2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2.12. Приобретение автотранспорта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комплектующих для оснащения учреждений социального обслуживания семьи и детей, в том числе отделений профилактики безнадзорности и семейного неблагополучия учреждений социального обслуживания населения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17 217,0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tabs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5 010,0</w:t>
            </w:r>
          </w:p>
        </w:tc>
        <w:tc>
          <w:tcPr>
            <w:tcW w:w="1286" w:type="dxa"/>
          </w:tcPr>
          <w:p w:rsidR="000A14BC" w:rsidRPr="00D15D60" w:rsidRDefault="000A14BC" w:rsidP="00A6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3 757,0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2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r w:rsidR="00F0219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 xml:space="preserve">приобретение 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br/>
              <w:t xml:space="preserve">14 единиц автотранспорта для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8"/>
                <w:sz w:val="18"/>
                <w:szCs w:val="18"/>
              </w:rPr>
              <w:t xml:space="preserve"> повышения качества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10"/>
                <w:sz w:val="18"/>
                <w:szCs w:val="18"/>
              </w:rPr>
              <w:t>социального обслуживания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8"/>
                <w:sz w:val="18"/>
                <w:szCs w:val="18"/>
              </w:rPr>
              <w:t xml:space="preserve"> семей и детей, 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 xml:space="preserve">находящихся в трудной жизненной ситуации, 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br/>
              <w:t xml:space="preserve">в том числе проживающих в отдаленных труднодоступных 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br/>
              <w:t>и малонаселенных пунктах Архангельской области</w:t>
            </w:r>
          </w:p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F0219D" w:rsidRPr="00D15D60" w:rsidTr="00611D2D">
        <w:tc>
          <w:tcPr>
            <w:tcW w:w="2517" w:type="dxa"/>
            <w:vMerge/>
            <w:vAlign w:val="center"/>
          </w:tcPr>
          <w:p w:rsidR="00F0219D" w:rsidRPr="00D15D60" w:rsidRDefault="00F0219D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F0219D" w:rsidRPr="00D15D60" w:rsidRDefault="00F0219D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F0219D" w:rsidRPr="00D15D60" w:rsidRDefault="00F0219D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F0219D" w:rsidRPr="00D15D60" w:rsidRDefault="00F0219D" w:rsidP="00A65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17 217,0</w:t>
            </w:r>
          </w:p>
        </w:tc>
        <w:tc>
          <w:tcPr>
            <w:tcW w:w="1236" w:type="dxa"/>
          </w:tcPr>
          <w:p w:rsidR="00F0219D" w:rsidRPr="00D15D60" w:rsidRDefault="00F0219D" w:rsidP="0079725A">
            <w:pPr>
              <w:tabs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5 010,0</w:t>
            </w:r>
          </w:p>
        </w:tc>
        <w:tc>
          <w:tcPr>
            <w:tcW w:w="1286" w:type="dxa"/>
          </w:tcPr>
          <w:p w:rsidR="00F0219D" w:rsidRPr="00D15D60" w:rsidRDefault="00F0219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3 757,0</w:t>
            </w:r>
          </w:p>
        </w:tc>
        <w:tc>
          <w:tcPr>
            <w:tcW w:w="1208" w:type="dxa"/>
            <w:gridSpan w:val="2"/>
          </w:tcPr>
          <w:p w:rsidR="00F0219D" w:rsidRPr="00D15D60" w:rsidRDefault="00F0219D" w:rsidP="00A55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2 750,0</w:t>
            </w:r>
          </w:p>
        </w:tc>
        <w:tc>
          <w:tcPr>
            <w:tcW w:w="1261" w:type="dxa"/>
          </w:tcPr>
          <w:p w:rsidR="00F0219D" w:rsidRPr="00D15D60" w:rsidRDefault="00F0219D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1080" w:type="dxa"/>
            <w:gridSpan w:val="2"/>
          </w:tcPr>
          <w:p w:rsidR="00F0219D" w:rsidRPr="00D15D60" w:rsidRDefault="00F0219D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64" w:type="dxa"/>
            <w:gridSpan w:val="3"/>
          </w:tcPr>
          <w:p w:rsidR="00F0219D" w:rsidRPr="00D15D60" w:rsidRDefault="00F0219D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F0219D" w:rsidRPr="00D15D60" w:rsidRDefault="00F0219D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2.13. Приобретение компьютеров, ноутбуков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оргтехники для оснащения  учреждений социального обслуживания семьи и детей, в том числе  отделений профилактики безнадзорности и семейного неблагополучия учреждений социального обслуживания населения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1 599,0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повышение качества социального обслуживания семей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>и детей Архангельской области, создание условий для  ведения компьютерных баз данных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1 599,0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2.14. Разработка проектно-сметной документации на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строительство автоматизированной газовой котельной на территории государственного  бюджетного комплексного учреждения Архангельской области общего типа «Вельский центр социальной помощи семье и детям «Скворушка»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министерство </w:t>
            </w:r>
            <w:r w:rsidRPr="00D15D60"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  <w:t>промышленности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>и строительства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разработка проектно-сметной документации на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lastRenderedPageBreak/>
              <w:t xml:space="preserve">строительство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автоматизированной газовой котельной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79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2.15. Строительство автоматизированной газовой котельной на территории государственного  бюджетного комплексного учреждения Архангельской области общего типа «Вельский центр социальной помощи семье и детям «Скворушка»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</w:t>
            </w:r>
            <w:r w:rsidRPr="00D15D60">
              <w:rPr>
                <w:rFonts w:ascii="Times New Roman" w:hAnsi="Times New Roman"/>
                <w:color w:val="000000" w:themeColor="text1"/>
                <w:spacing w:val="-12"/>
                <w:sz w:val="18"/>
                <w:szCs w:val="18"/>
              </w:rPr>
              <w:t>промышленности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 строительства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завершение строительства и ввод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эксплуатацию автоматизированной газовой котельной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2018 году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2.16. Внедрение современных здоровьесберегающих технологий в учреждениях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оснащение кабинетов биологической обратной связи, тренажерных залов, спортивно-игровых площадок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4 учреждениях социального обслуживания семей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детей, улучшение условий проживания несовершеннолетних, нуждающихся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социальной реабилитации, формирование навыков здорового образа жизни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задаче № 2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68 187,4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28 776,2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4 562,2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2 799,0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5 500,0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9 550,0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68 187,4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28 776,2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4 562,2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2 799,0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5 500,0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9 550,0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31C21" w:rsidRPr="00D15D60" w:rsidRDefault="00731C21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3 – внедрение эффективных технологий по профилактике безнадзорности и правонарушений несовершеннолетних в Архангельской области, направленных на защиту и улучшение положения семей и детей, находящихся в социально опасном положении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25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3.1. Организация и развитие деятельности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отделений социализации несовершеннолетних, вступивших в конфликт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 xml:space="preserve">с законом, в учреждениях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создание 5 отделений социализации несовершеннолетних, вступивших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 xml:space="preserve">в конфликт с законом, 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 xml:space="preserve">в учреждениях социального обслуживания семьи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 xml:space="preserve">и детей,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организация непрерывного социального сопровождения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не менее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8"/>
                <w:sz w:val="18"/>
                <w:szCs w:val="18"/>
              </w:rPr>
              <w:t>150  несовершеннолетних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, вступивших в конфликт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с законом, в год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811B8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3.2.  Организация и развитие работы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служб примирения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 xml:space="preserve">в учреждениях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создание 5 служб примирения между несовершеннолетними преступниками и жертвами преступлений,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 ежегодное проведение не менее 20 программ примирения между преступниками и жертвами  преступлений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3.3. Оснащение мебелью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оборудованием социальной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гостиницы в государственном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бюджетном специализированном учреждении Архангельской области для несовершеннолетних,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нуждающихся в социальной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реабилитации, «Каргопольский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социально-реабилитационный 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центр для несовершеннолетних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»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создание условий для временного проживания женщин, находящихся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 xml:space="preserve">в трудной жизненной ситуации, с детьми,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а также несовершеннолетних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 xml:space="preserve">в возрасте от  15 до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>18 лет, отбывших наказание за совершение преступления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3.4. Организация и развитие работы  отделений профилактики безнадзорности и семейного неблагополучия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учреждениях социального обслуживания населения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6 198,0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1 550,0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1F0D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создание 24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отделений профилактики безнадзорности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семейного неблагополучия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учреждениях социального обслуживания населения к 2018 году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6 198,0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1 550,0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811B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3.5. Развитие деятельности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отделений дневного пребывания несовершеннолетних, находящихся в трудной жизненной ситуации,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учреждениях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создание условий для социальной реабилитации в условиях дневного стационара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8"/>
                <w:sz w:val="18"/>
                <w:szCs w:val="18"/>
              </w:rPr>
              <w:t>160 несовершеннолетних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>,  находящихся в трудной жизненной ситуации,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 xml:space="preserve">в 2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учреждениях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3.6. Реализация программы по поддержке несовершеннолетних беременных и матерей «Юная мама»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по делам молодежи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спорту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охват работой по профилактике нежелательной беременности не менее 200 несовершеннолетних девушек в 2013 году, 2017 – 2018 годах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3.7. Повышение компьютерной грамотности несовершеннолетних, проходящих курс реабилитации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учреждениях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обучение основам работы на компьютере  не менее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>30 несовершеннолетних, находящихся в трудной жизненной ситуации,  ежегодно;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pacing w:val="-8"/>
                <w:sz w:val="18"/>
                <w:szCs w:val="18"/>
              </w:rPr>
              <w:t>создание 1 компьютерного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t xml:space="preserve"> класса в учреждениях социального обслуживания семьи </w:t>
            </w:r>
            <w:r w:rsidRPr="00D15D60">
              <w:rPr>
                <w:rFonts w:ascii="Times New Roman" w:hAnsi="Times New Roman"/>
                <w:bCs/>
                <w:color w:val="000000" w:themeColor="text1"/>
                <w:spacing w:val="-6"/>
                <w:sz w:val="18"/>
                <w:szCs w:val="18"/>
              </w:rPr>
              <w:br/>
              <w:t>и детей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3.8. Проведение областной акции «Выходи во двор играть!»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министерство по делам молодежи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спорту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5 960,0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1 960,0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организация досуга  10 000 детей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подростков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на придомовых территориях в летний период силами социальных аниматоров из числа молодежи  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2013 году,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2017 – 2018 годах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5 960,0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1 960,0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3.9. Обеспечение работы служб детского телефона доверия в учреждениях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создание условий для оказания экстренной консультативно-психологической помощи по телефону детям и родителям, находящимся в трудной жизненной ситуации,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круглосуточном режиме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428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3.10. Внедрение социальной технологии «мобильная уличная работа»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деятельность учреждений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1F0D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уменьшение количества семей, находящихся 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социально опасном  положении, не менее чем на 10 процентов ежегодно,  открытие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3 служб  «мобильной уличной работы»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443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3.11. Внедрение технологии «служба социальных участковых» в деятельность учреждений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1F0D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организация работы по раннему выявлению семей, находящихся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социально опасном положении, создание 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3  служб «социальных участковых»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Всего по задаче № 3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29 528,0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7 678,0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1 350,0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7 350,0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29 528,0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7 678,0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7 350,0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7 350,0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68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4 – обеспечение социальной поддержки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8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4.1. Обеспечение деятельности  методических кабинетов по организации  работы с семьями, воспитывающими детей-инвалидов, в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2 250,0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приобретение мебели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оборудования для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открытия 4 методических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кабинетов в целях методического  сопровождения  специалистов учреждений  социального обслуживания семьи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 детей, оказывающих услуги детям-инвалидам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2 250,0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27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4.2. Приобретение мебели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реабилитационного оборудования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государственное бюджетное стационарное учреждение социального обслуживания системы социальной защиты населения Архангельской области «Новодвинский детский дом-интернат для детей с серьезными нарушениями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интеллектуальном развитии»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4 900,0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для комплексной  реабилитации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240 детей-инвалидов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4 900,0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1 900,0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4.3. Организация работы служб раннего вмешательства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учреждениях социального обслуживания 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создание условий для работы 4 служб раннего вмешательства,  улучшение качества  социального обслуживания семей, воспитывающих детей-инвалидов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 xml:space="preserve">4.4. Развитие отделений срочной социальной помощи семьям, воспитывающим детей-инвалидов в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2 100,0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оснащение оборудованием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3 отделений срочной социальной  помощи семьям, воспитывающим  детей-инвалидов, увеличение количества обслуженных семей, воспитывающих детей-инвалидов, до 250 в год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2 100,0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 xml:space="preserve">4.5.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Создание условий для функционирования отделения дневного пребывания для детей-инвалидов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в государственном бюджетном специализированном учреждении Архангельской области для несовершеннолетних, нуждающихся в социальной реабилитации, «Каргопольский социально-реабилитационный центр 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>для несовершеннолетних»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улучшение качества социального обслуживания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реабилитации более 20 детей-инвалидов 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4.6. Организация деятельности отделений медико-социальной реабилитации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подразделением восстановительного лечения в учреждениях социального обслуживания семьи и детей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улучшение качества медико-социального обслуживания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реабилитации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230 детей-инвалидов ежегодно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3 учреждениях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4.7. Организация ведения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баз данных детей-инвалидов и граждан, осуществляющих уход за ними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ввод в действие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2013 году базы данных;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систематизация количественных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качественных показателей по детям, имеющим инвалидность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проживающим на территории Архангельской области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4.8. Проведение фестиваля творчества для детей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ограниченными возможностями здоровья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реабилитация посредством творчества более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200 детей-инвалидов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2013 году, 2015 – 2018 годах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4.9. Проведение ежегодных акций «Завтра в школу!» совместно с общественным движением «Совет отцов Архангельской области» для детей, находящихся в трудной жизненной ситуации, в том числе детей-инвалидов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помощь 30 семьям, воспитывающим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детей-инвалидов,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подготовке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к учебному году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привлечением социально-ответственного бизнеса в 2013 году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67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4.10. Оснащение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специализированных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лекотек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внедрение инновационной технологии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4 учреждениях социального обслуживания семьи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детей: создание условий для комплексной реабилитации более 700 детей-инвалидов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 детей с ограниченными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возможностями здоровья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29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4.11. Приобретение оборудования для реализации метода «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дататека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 в 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приобретение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3 учреждения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детей специализированных компьютерных программ и адаптированного компьютерного оборудования для организации прохождения реабилитационного процесса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200 детей-инвалидов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детей с ограниченными возможностями здоровья в год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4.12. Оснащение физиотерапевтических кабинетов в 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повышение уровня здоровья более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500 детей-инвалидов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детей с ограниченными возможностями здоровья в  учреждениях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детей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4.13. Приобретение мебели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оборудования для развития деятельности отделений «Мать и дитя»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организация прохождения совместного процесса комплексной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реабилитации не менее 90 детей-инвалидов и их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родителей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3 учреждениях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 в год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615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4.14. Приобретение мебели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специализированного оборудования для оснащения водолечебниц с бассейнами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укрепление здоровья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реализация реабилитационного процесса более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200 детей-инвалидов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детей с ограниченными возможностями здоровья в 3 учреждениях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детей в год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55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4.15. Развитие деятельности трудовых мастерских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осуществление трудовой реабилитации для профессиональной ориентации более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300 детей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ограниченными возможностями, приобретение профессиональных навыков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3 учреждениях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детей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4.16. Внедрение инновационной технологии «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Иппотерапия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»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реабилитационных центрах для детей с ограниченными возможностями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эффективная реабилитация 90 детей-инвалидов посредством занятий в конных клубах по методике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иппотерапии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3 учреждениях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470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E05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4.17. Обеспечение деятельности «семейной гостиной» в государственном бюджетном стационарном учреждении социального обслуживания системы социальной защиты населения Архангельской области «Новодвинский детский дом-интернат для детей с серьезными нарушениями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интеллектуальном развитии»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внедрение инновационной технологии «Семейная гостиная»: создание условий для укрепления детско-родительских отношений в более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чем 40 семьях, воспитывающих детей-инвалидов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1 600,0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4.18. Реализация социального проекта «Семейный клуб «Огонек души»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семейного досуга родителей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детьми-инвалидами; создание условий для социальной реабилитации детей-инвалидов – не менее 30 человек ежегодно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4.19. Обследование объекта незавершенного строительства здания водолечебницы и здания хозяйственного блока государственного бюджетного учреждения Архангельской области социального обслуживания детей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с ограниченными возможностями «Котласский реабилитационный центр для детей с ограниченными возможностями», проведение государственной экспертизы </w:t>
            </w: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проектно-сметной документации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</w:t>
            </w: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промышленности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 строительства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231,8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231,8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проведение обследования здания водолечебницы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здания хозяйственного блока в 2013 году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231,8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231,8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4.20. Проведение работ по окончанию строительства здания водолечебницы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и здания хозяйственного блока государственного бюджетного учреждения Архангельской области социального обслуживания детей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с ограниченными возможностями «Котласский реабилитационный центр для детей с ограниченными возможностями»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</w:t>
            </w: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промышленности и строительства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57 672,0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7 672,0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завершение строительства и ввод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эксплуатацию здания водолечебницы и  здания хозяйственного блока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2018 году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57 672,0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7 672,0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4.21. Обследование объекта незавершенного строительства, разработка проектно-сметной документации на завершение строительства, проведение работ по завершению строительства здания лечебного блока государственного бюджетного учреждения Архангельской области социального обслуживания детей с ограниченными возможностями «Котласский реабилитационный центр для детей с ограниченными возможностями», проведение государственной экспертизы </w:t>
            </w: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проектно-сметной документации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243 000,0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160 000,0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завершение строительства и ввод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эксплуатацию здания лечебного  блока 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2018 году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243 000,0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83 000,0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160 000,0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4.22. Погашение кредиторской задолженности за выполненные работы по завершению первого этапа строительства государственного бюджетного учреждения Архангельской области социального обслуживания детей с ограниченными возможностями «Котласский реабилитационный центр для детей с ограниченными возможностями»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616,3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616,3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погашение кредиторской задолженности  за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ранее выполненные работы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616,3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616,3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1269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4.23. Реализация социального проекта “Сервисное жилье”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 социального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ежегодное обеспечение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постинтернатного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социального сопровождения не менее 11 выпускников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детского дома-интерната для детей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 w:type="textWrapping" w:clear="all"/>
              <w:t xml:space="preserve">с серьезными нарушениями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>в интеллектуальном развитии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1F0D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8A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4.24. Обеспечение участия представителей Архангельской области (детей-инвалидов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сопровождающих их лиц) в международных и  межрегиональных  творческих фестивалях для детей с ограниченными возможностями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 социального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218,8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218,8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Архангельской области на международных и межрегиональных  творческих фестивалях для детей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ограниченными возможностями,  </w:t>
            </w:r>
          </w:p>
          <w:p w:rsidR="000A14BC" w:rsidRPr="00D15D60" w:rsidRDefault="000A14BC" w:rsidP="00DE232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участие в фестивале не менее 7 детей-инвалидов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сопровождающих их лиц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218,8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218,8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задаче № 4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916D1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358 540,9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11 268,1</w:t>
            </w:r>
          </w:p>
        </w:tc>
        <w:tc>
          <w:tcPr>
            <w:tcW w:w="1286" w:type="dxa"/>
          </w:tcPr>
          <w:p w:rsidR="000A14BC" w:rsidRPr="00D15D60" w:rsidRDefault="000A14BC" w:rsidP="001E28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4 844,8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10 196,0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10 520,0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143 520,0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178 192,0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916D1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358 540,9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11 268,1</w:t>
            </w:r>
          </w:p>
        </w:tc>
        <w:tc>
          <w:tcPr>
            <w:tcW w:w="1286" w:type="dxa"/>
          </w:tcPr>
          <w:p w:rsidR="000A14BC" w:rsidRPr="00D15D60" w:rsidRDefault="000A14BC" w:rsidP="001E28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4 844,8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10 196,0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10 520,0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143 520,0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178 192,0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spacing w:before="120" w:after="0" w:line="240" w:lineRule="auto"/>
              <w:ind w:firstLine="53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5 – повышение эффективности мер по укреплению института семьи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5.1. Организация работы клубов многодетных семей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учреждениях социального обслуживания семьи и детей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91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1 530,0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открытие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5 клубов многодетных семей в учреждениях  социального обслуживания семьи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1 530,0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5.2. Организация ежегодного областного конкурса «Лучшая семья Архангельской области»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BD1D75" w:rsidP="00BD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областного конкурса «Лучшая семья Архангельской области», определение лучших семей, проживающих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Архангельской области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BD1D75" w:rsidP="00BD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1 35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5.3. Внедрение проекта «Реклама счастья» (наружная реклама) 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муниципальных районах и городских округах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Архангельской области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размещение наружной рекламы, пропагандирующей семейные ценности,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чем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16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муниципальных районах и 7 городских округах Архангельской области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170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5.4. Реализация социального проекта «Папа-школа»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ответственного отцовства, повышение роли отца в воспитании детей, повышение педагогической грамотности  не менее 20 отцов ежегодно</w:t>
            </w: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Всего по задаче № 5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BD1D75" w:rsidP="0091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970,0</w:t>
            </w:r>
          </w:p>
        </w:tc>
        <w:tc>
          <w:tcPr>
            <w:tcW w:w="1286" w:type="dxa"/>
          </w:tcPr>
          <w:p w:rsidR="000A14BC" w:rsidRPr="00D15D60" w:rsidRDefault="00BD1D75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910,0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BD1D75" w:rsidP="00916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970,0</w:t>
            </w:r>
          </w:p>
        </w:tc>
        <w:tc>
          <w:tcPr>
            <w:tcW w:w="1286" w:type="dxa"/>
          </w:tcPr>
          <w:p w:rsidR="000A14BC" w:rsidRPr="00D15D60" w:rsidRDefault="00BD1D75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910,0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910,0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910,0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615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подпрограмме № 5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474 006,3</w:t>
            </w:r>
          </w:p>
        </w:tc>
        <w:tc>
          <w:tcPr>
            <w:tcW w:w="1236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52 862,3</w:t>
            </w:r>
          </w:p>
        </w:tc>
        <w:tc>
          <w:tcPr>
            <w:tcW w:w="1286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11 327,0</w:t>
            </w:r>
          </w:p>
        </w:tc>
        <w:tc>
          <w:tcPr>
            <w:tcW w:w="1208" w:type="dxa"/>
            <w:gridSpan w:val="2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14 345,0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23 350,0</w:t>
            </w:r>
          </w:p>
        </w:tc>
        <w:tc>
          <w:tcPr>
            <w:tcW w:w="1080" w:type="dxa"/>
            <w:gridSpan w:val="2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165 000,0</w:t>
            </w:r>
          </w:p>
        </w:tc>
        <w:tc>
          <w:tcPr>
            <w:tcW w:w="1164" w:type="dxa"/>
            <w:gridSpan w:val="3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207 122,0</w:t>
            </w:r>
          </w:p>
        </w:tc>
        <w:tc>
          <w:tcPr>
            <w:tcW w:w="2077" w:type="dxa"/>
            <w:gridSpan w:val="4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916D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474 006,3</w:t>
            </w:r>
          </w:p>
        </w:tc>
        <w:tc>
          <w:tcPr>
            <w:tcW w:w="1236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52 862,3</w:t>
            </w:r>
          </w:p>
        </w:tc>
        <w:tc>
          <w:tcPr>
            <w:tcW w:w="1286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11 327,0</w:t>
            </w:r>
          </w:p>
        </w:tc>
        <w:tc>
          <w:tcPr>
            <w:tcW w:w="1208" w:type="dxa"/>
            <w:gridSpan w:val="2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14 345,0</w:t>
            </w:r>
          </w:p>
        </w:tc>
        <w:tc>
          <w:tcPr>
            <w:tcW w:w="1261" w:type="dxa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23 350,0</w:t>
            </w:r>
          </w:p>
        </w:tc>
        <w:tc>
          <w:tcPr>
            <w:tcW w:w="1080" w:type="dxa"/>
            <w:gridSpan w:val="2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165 000,0</w:t>
            </w:r>
          </w:p>
        </w:tc>
        <w:tc>
          <w:tcPr>
            <w:tcW w:w="1164" w:type="dxa"/>
            <w:gridSpan w:val="3"/>
            <w:vAlign w:val="center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207 122,0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9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080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6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</w:t>
            </w:r>
          </w:p>
        </w:tc>
        <w:tc>
          <w:tcPr>
            <w:tcW w:w="2077" w:type="dxa"/>
            <w:gridSpan w:val="4"/>
            <w:vMerge/>
            <w:vAlign w:val="center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534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11"/>
              <w:numPr>
                <w:ilvl w:val="0"/>
                <w:numId w:val="3"/>
              </w:numPr>
              <w:spacing w:before="120" w:after="0" w:line="240" w:lineRule="auto"/>
              <w:ind w:left="1077"/>
              <w:jc w:val="center"/>
              <w:rPr>
                <w:rFonts w:ascii="Times New Roman" w:hAnsi="Times New Roman"/>
                <w:b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Подпрограмма № 6 «Повышение качества жизни граждан пожилого возраста и инвалидов в Архангельской области»</w:t>
            </w: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pStyle w:val="ConsPlusCell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Цели подпрограммы № 6 – формирование условий для осуществления мер по улучшению качества жизни граждан пожилого возраста и инвалидов в Архангельской области и внедрение новых форм социального обслуживания пожилых людей и инвалидов в Архангельской области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pStyle w:val="ConsPlusCell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Задача № 1  – совершенствование профессиональной подготовки специалистов учреждений социального обслуживания населения для граждан пожилого возраста и инвалидов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«1.1. Организация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проведение областной научно-практической конференции по вопросам организации стационарного, нестационарного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полустационарного социального обслуживания,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том числе по вопросам социальной реабилитации лиц, осужденных без изоляции от общества, оказавшихся в трудной жизненной ситуации, из числа граждан пожилого возраста и инвалидов</w:t>
            </w:r>
          </w:p>
          <w:p w:rsidR="00606F7E" w:rsidRPr="00D15D60" w:rsidRDefault="00606F7E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3E6D4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1 7</w:t>
            </w:r>
            <w:r w:rsidR="003E6D40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202,3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повышение уровня знаний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900 специалистов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учреждений социального обслуживания населения,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распространение  передового опыта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сфере предоставления социальных услуг, проведение в 2013 –2018 годах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1 конференции в год»;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3E6D4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1 7</w:t>
            </w:r>
            <w:r w:rsidR="003E6D40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2,3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202,3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320,0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1.2. Организация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проведение обучающих семинаров для руководителей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специалистов учреждений социального обслуживания населения, опеки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попечительства, общественных объединений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3E6D40" w:rsidP="003E6D4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повышение уровня знаний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50 руководителей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их заместителей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400 специалистов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учреждений социального обслуживания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населения, опеки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попечительства, общественных объединений, проведение в 2013 – 2018 годах 6 семинаров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3E6D40" w:rsidP="003E6D4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1.3. Информационное сопровождение мероприятий подпрограммы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агентство по печати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средствам массовой информации 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Архангельской области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1 680,0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560,0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подготовка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размещение печатных и видеоматериалов по вопросам социального обслуживания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и инвалидов в средствах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массовой информации; организация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проведение пресс-конференции для региональных средств массовой информации; изготовление стендов, баннеров и плакатов по вопросам социального обслуживания граждан пожилого возраста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инвалидов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1 680,0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1.4. Организация информационно-методического сопровождения учреждений социального обслуживания населения по вопросам организации стационарного, нестационарного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полустационарного социального обслуживания. Организация и проведение обучения руководителей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специалистов учреждений социального обслуживания населения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3E6D40" w:rsidP="003E6D4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37,7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187,7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выход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2 информационно- методических сборников и буклетов ежегодно по вопросам организации стационарного, нестационарного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полустационарного социального обслуживания.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Повышение уровня знаний руководителей и специалистов учреждений социального обслуживания населения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3E6D40" w:rsidP="003E6D4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37,7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187,7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56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1.5. Формирование областного регистра отдельных категорий граждан из числа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инвалидов, получивших социальные услуги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учреждениях социального обслуживания населения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725,0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усовершенствование системы учета категорий граждан, получивших социальные услуги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учреждениях социального обслуживания населения 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725,0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задаче № 1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5B4E9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8 </w:t>
            </w:r>
            <w:r w:rsidR="005B4E92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1 655,0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390,0</w:t>
            </w:r>
          </w:p>
        </w:tc>
        <w:tc>
          <w:tcPr>
            <w:tcW w:w="1208" w:type="dxa"/>
            <w:gridSpan w:val="2"/>
          </w:tcPr>
          <w:p w:rsidR="000A14BC" w:rsidRPr="00D15D60" w:rsidRDefault="005B4E92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1 360,0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1 930,0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1 960,0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5B4E9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8 </w:t>
            </w:r>
            <w:r w:rsidR="005B4E92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1 655,0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390,0</w:t>
            </w:r>
          </w:p>
        </w:tc>
        <w:tc>
          <w:tcPr>
            <w:tcW w:w="1208" w:type="dxa"/>
            <w:gridSpan w:val="2"/>
          </w:tcPr>
          <w:p w:rsidR="000A14BC" w:rsidRPr="00D15D60" w:rsidRDefault="005B4E92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1 360,0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1 930,0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1 960,0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628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Задача № 2 – развитие информатизации системы социального обслуживания граждан пожилого возраста и инвалидов в Архангельской области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2.1. Проведение мониторинга социально-экономического положения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инвалидов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3E6D40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выработка предложений для улучшения социально-экономического положения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инвалидов, проведение не менее одного мониторинга ежегодно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3E6D40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4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2.2. Проведение мониторинга участия некоммерческих организаций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предоставлении социальных услуг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гражданам пожилого возраста и инвалидам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3E6D40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определение некоммерческих организаций, предоставляющих социальные услуги гражданам пожилого возраста и инвалидам на дому 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3E6D40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2.3. Привлечение социально-ориентированных 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некоммерческих организаций к оказанию информационных и консультативных услуг для граждан пожилого возраста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инвалидов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конкурса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целью определения не менее одной социально-ориентированной некоммерческой организации для оказания информационно-консультативных услуг гражданам пожилого возраста и инвалидам через организацию групп взаимопомощи, прямого информирования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консультирований  по месту расположения организации и на дому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задаче № 2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3E6D4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</w:t>
            </w:r>
            <w:r w:rsidR="003E6D40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610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1 460,0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1 500,0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3E6D4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</w:t>
            </w:r>
            <w:r w:rsidR="003E6D40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3E6D40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1 460,0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1 500,0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51"/>
        </w:trPr>
        <w:tc>
          <w:tcPr>
            <w:tcW w:w="15896" w:type="dxa"/>
            <w:gridSpan w:val="18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Задача № 3 – осуществление социального обслуживания населения в соответствии с национальными государственными стандартами Российской Федерации, сокращение очередности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на социальное обслуживание в Архангельской области</w:t>
            </w:r>
          </w:p>
          <w:p w:rsidR="000A14BC" w:rsidRPr="00D15D60" w:rsidRDefault="000A14BC" w:rsidP="0079725A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51"/>
        </w:trPr>
        <w:tc>
          <w:tcPr>
            <w:tcW w:w="2517" w:type="dxa"/>
            <w:vMerge w:val="restart"/>
          </w:tcPr>
          <w:p w:rsidR="000A14BC" w:rsidRPr="00D15D60" w:rsidRDefault="000A14BC" w:rsidP="00C4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3.1. Проведение ремонтных работ в здании, передаваемом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государственную собственность Архангельской области, для открытия отделения временного проживания граждан пожилого возраста и инвалидов на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90 мест в поселке Североонежск Плесецкого района в составе государственного бюджетного учреждения социального обслуживания населения Архангельской области «Плесецкий комплексный центр социального обслуживания»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создание условий для стационарного обслуживания не менее 90 граждан пожилого возраста и инвалидов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 Плесецком районе Архангельской области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8 200,0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76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3.2. Проведение ремонтных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работ геронтопсихиатрического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отделения на 30 мест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государственном бюджетном учреждении социального обслуживания населения Архангельской области «Коряжемский комплексный центр социального обслуживания»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для  стационарного обслуживания не менее 50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муниципальных образованиях «Город  Коряжма»,  «Ленский муниципальный район», «Вилегодский муниципальный район» 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A14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3.3. </w:t>
            </w:r>
            <w:r w:rsidR="00A1417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Разработка проектно-сметной документации и проведение ремонтных работ в государственных учреждениях социального обслуживания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A2540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="00634EB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роведение ремонтных работ не менее чем в одном учреждении в год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3.4. Проведение ремонтных работ в государственном бюджетном учреждении Архангельской области «Центр социальной адаптации для лиц без определенного места жительства и занятий»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министерство труда, занятости 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для комплексной реабилитации не менее 30 лиц без определенного места жительства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3.5. Капитальный ремонт государственного бюджетного стационарного учреждения социального обслуживания системы социальной защиты населения Архангельской области «Ширшинский психоневрологический интернат»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 xml:space="preserve">министерство 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szCs w:val="18"/>
              </w:rPr>
              <w:t xml:space="preserve">промышленности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8"/>
                <w:sz w:val="18"/>
                <w:szCs w:val="18"/>
              </w:rPr>
              <w:t>и строительства</w:t>
            </w:r>
          </w:p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8"/>
                <w:sz w:val="18"/>
                <w:szCs w:val="18"/>
              </w:rPr>
              <w:t>Архангельской области (далее – министерство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szCs w:val="18"/>
              </w:rPr>
              <w:t xml:space="preserve"> промышленности и строительства)</w:t>
            </w:r>
          </w:p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2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улучшение условий проживания не менее 450 обслуживаемых граждан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3.6. Проведение ремонтных работ в государственном бюджетном стационарном учреждении социального обслуживания системы социальной защиты населения Архангельской области «Маймаксанский дом-интернат для престарелых и инвалидов»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для предоставления стационарного социального обслуживания ежегодно для граждан, страдающих психическими расстройствами,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соответствии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национальными стандартами Российской Федерации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9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55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3.7. Разработка проектно-сметной документации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капитальный ремонт зданий имущественного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комплекса негосударственного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учреждения здравоохранения  «Узловая больница на станции Няндома открытого акционерного общества «Российские железные дороги», передаваемых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в государственную собственность Архангельской области для государственного бюджетного учреждения социального обслуживания населения Архангельской области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«Няндомский комплексный центр социального обслуживания», с целью увеличения количества мест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для стационарного обслуживания не менее 50 граждан пожилого возраста и 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Няндомском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районе Архангельской области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3.8. Разработка проектно-сметной документации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капитальный ремонт здания школы в поселке Таёжный Пинежского района Архангельской области, передаваемого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в государственную собственность Архангельской области, для увеличения количества мест в государственном бюджетном стационарном учреждении социального обслуживания системы социальной защиты населения Архангельской области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«Пинежский специальный дом-интернат»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создание условий для дополнительного стационарного обслуживания не менее 40 граждан пожилого возраста и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Пинежском районе Архангельской области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6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 xml:space="preserve">3.9. Разработка проектно-сметной документации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строительство сервисного жилья с целью реализации проекта «Сервисное жилье»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br/>
              <w:t>в государственном бюджетном стационарном учреждении социального обслуживания системы социальной защиты населения Архангельской области «Вельский психоневрологический интернат» и государственном бюджетном стационарном учреждении социального обслуживания системы социальной защиты населения Архангельской области «Туровецкий психоневрологический интернат»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адаптация граждан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с ментальными нарушениями,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прошедших курс реабилитации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способных проживать самостоятельно под наблюдением специалистов,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создание условий для проживания вне стен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интернатного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учреждения с 2018 года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90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 xml:space="preserve">3.10. Разработка проектно-сметной документации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строительство здания медицинского изолятора для государственного бюджетного стационарного учреждения социального обслуживания системы социальной защиты населения Архангельской области «Каргопольский дом-интернат для престарелых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инвалидов» 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обеспечение с 2018 года безопасных условий для граждан при оказании им социальных услуг </w:t>
            </w:r>
          </w:p>
        </w:tc>
      </w:tr>
      <w:tr w:rsidR="000A14BC" w:rsidRPr="00D15D60" w:rsidTr="00611D2D">
        <w:trPr>
          <w:trHeight w:val="245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77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36 000,0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4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 xml:space="preserve">3.11. Разработка проектно-сметной документации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br/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18"/>
                <w:szCs w:val="18"/>
              </w:rPr>
              <w:t>и строительство здания столовой с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 xml:space="preserve"> производственными помещениями кухни для государственного бюджетного стационарного учреждения социального обслуживания системы социальной защиты населения Архангельской области «Няндомский дом-интернат для престарелых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br/>
              <w:t>и инвалидов»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приведение материально-технической базы учреждения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в соответствие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 xml:space="preserve">с требованиями санитарных норм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правил и увеличение количества мест не менее чем на 10 человек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41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3.12. Разработка проектно-сметной документации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 xml:space="preserve">и 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 xml:space="preserve">капитальный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>ремонт здания, передаваемого в собственность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Архангельской области, расположенного по адресу: Архангельская область, г. Коряжма, ул. Набережная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им. Н. Островского, д. 32,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для открытия стационарного отделения в государственном бюджетном учреждении социального обслуживания населения Архангельской области «Коряжемский комплексный центр социального обслуживания»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создание условий для стационарного обслуживания не менее 80 граждан пожилого возраста и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городе Коряжма Архангельской области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3.13. Разработка проектно-сметной документации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строительство здания для государственного бюджетного стационарного учреждения социального обслуживания системы социальной защиты населения Архангельской области «Мезенский дом-интернат для престарелых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и инвалидов» на 50 мест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>министерство промышленности и строительства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создание условий для стационарного обслуживания не менее 50 граждан пожилого возраста и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в Мезенском районе Архангельской области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175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задаче № 3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  <w:shd w:val="clear" w:color="auto" w:fill="auto"/>
          </w:tcPr>
          <w:p w:rsidR="000A14BC" w:rsidRPr="00D15D60" w:rsidRDefault="000A14BC" w:rsidP="007D3AD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  <w:r w:rsidR="007D3AD7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250,0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17 250,0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08" w:type="dxa"/>
            <w:gridSpan w:val="2"/>
          </w:tcPr>
          <w:p w:rsidR="000A14BC" w:rsidRPr="00D15D60" w:rsidRDefault="007D3AD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148 000,0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144 000,0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  <w:shd w:val="clear" w:color="auto" w:fill="auto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  <w:shd w:val="clear" w:color="auto" w:fill="auto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  <w:shd w:val="clear" w:color="auto" w:fill="auto"/>
          </w:tcPr>
          <w:p w:rsidR="000A14BC" w:rsidRPr="00D15D60" w:rsidRDefault="000A14BC" w:rsidP="007D3AD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  <w:r w:rsidR="007D3AD7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250,0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17 250,0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08" w:type="dxa"/>
            <w:gridSpan w:val="2"/>
          </w:tcPr>
          <w:p w:rsidR="000A14BC" w:rsidRPr="00D15D60" w:rsidRDefault="007D3AD7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148 000,0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144 000,0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A1417B" w:rsidRPr="00D15D60" w:rsidRDefault="000A14BC" w:rsidP="0079725A">
            <w:pPr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4 –</w:t>
            </w:r>
            <w:r w:rsidR="00A1417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обеспечение доступности и улучшение качества социального обслуживания, внедрение новых форм социального обслуживания и социально-бытовых  услуг для граждан пожилого возраста и инвалидов в Архангельской области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A1417B" w:rsidP="00A14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4.1. Организация работы «Школы социализации для граждан с ментальными нарушениями на базе ГБУ СОН АО «Северодвинский КЦСО»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A1417B" w:rsidP="00A1417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Развитие службы социального сопровождения молодых граждан с ментальными особенностями здоровья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4.2. Организация работы «мобильной бригады» по предоставлению выездных  социальных услуг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1 8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3 600,0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4 000,0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приобретение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в 2013 году 1,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а начиная с 2014 года –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3 автотранспортных средств в год комплексным центрам социального обслуживания для предоставления социальной помощи гражданам, проживающим на отдаленных территориях муниципальных образований Архангельской области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05,0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505,0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1 800,0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3 600,0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4.3. Модернизация материально-технической базы государственных учреждений социального обслуживания населения Архангельской области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 развития</w:t>
            </w: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16 8</w:t>
            </w:r>
            <w:r w:rsidR="00A1417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86" w:type="dxa"/>
          </w:tcPr>
          <w:p w:rsidR="000A14BC" w:rsidRPr="00D15D60" w:rsidRDefault="000A14BC" w:rsidP="00A141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A1417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2 700,0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приобретение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15 государственными  учреждениям социального обслуживания населения Архангельской области технологического, реабилитационного оборудования, медицинского оборудования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приборов, оборудования для котельных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прачечных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16 8</w:t>
            </w:r>
            <w:r w:rsidR="00A1417B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86" w:type="dxa"/>
          </w:tcPr>
          <w:p w:rsidR="000A14BC" w:rsidRPr="00D15D60" w:rsidRDefault="000A14BC" w:rsidP="00A1417B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A1417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2 700,0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44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4.4. Организация работы справочной службы «Информационный киоск»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A1417B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приобретение не менее 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2 специализированных   информационных киосков в год для оказания информационных услуг по предоставлению мер социальной поддержки гражданам пожилого возраста и инвалидам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A1417B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4.5. Реализация социальных проектов на конкурсной основе, направленных на решение проблем населения, нуждающегося в социальной защите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повышение эффективности оказания социальных услуг комплексными центрами социального обслуживания путем реализации инновационных социальных проектов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в 2013 году,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2017 – 2018 годах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4 700,0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53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4.6. Организация работы геронтопсихиатрических отделений в учреждениях социального обслуживания населения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2 900,0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приобретение оборудования и мебели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к 2018 году для геронтопсихиатрических отделений для последующего обслуживания не менее 400 граждан пожилого возраста и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66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2 900,0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258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4.7. Организация туристических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экскурсионных выездов граждан пожилого возраста, обслуживаемых учреждениями социального обслуживания населения – 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комплексными центрами социального обслуживания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2 337,5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737,5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приобретение туристических путевок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экскурсионных билетов для пожилых людей не менее чем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6 комплексными центрами социального обслуживания в год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2 337,5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737,5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24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4.8. Развитие службы проката технических средств реабилитации и ухода за гражданами пожилого возраста и инвалидами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комплексных центрах социального обслуживания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160,0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обеспечение доступности гражданам пожилого возраста и инвалидам технических средств реабилитации в каждом муниципальном образовании Архангельской области, уменьшение степени ограничения жизнедеятельности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1417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</w:t>
            </w:r>
            <w:r w:rsidR="00A1417B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160,0</w:t>
            </w:r>
          </w:p>
        </w:tc>
        <w:tc>
          <w:tcPr>
            <w:tcW w:w="1208" w:type="dxa"/>
            <w:gridSpan w:val="2"/>
          </w:tcPr>
          <w:p w:rsidR="000A14BC" w:rsidRPr="00D15D60" w:rsidRDefault="00A1417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34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4.9. Приобретение оборудования для оснащения спортивных залов стационарных учреждений социального обслуживания населения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5083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</w:t>
            </w:r>
            <w:r w:rsidR="00A5083D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1 200,0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оборудование  спортивных залов, создание условий для социальной реабилитации инвалидов не менее чем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в 3 стационарных учреждениях социального обслуживания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населения в год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5083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5 </w:t>
            </w:r>
            <w:r w:rsidR="00A5083D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1 200,0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4.10. Организация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оснащение спортивных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физкультурно-оздоровительных площадок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в стационарных учреждениях социального обслуживания населения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создание условий для занятий физкультурой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спортом для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инвалидов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чем в 3 стационарных учреждениях социального обслуживания населения в год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4.11. Приобретение оборудования для оснащения швейных мастерских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учреждениях социального обслуживания населения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5083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="00A5083D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86" w:type="dxa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2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обеспечение обучения  доступной профессии 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вовлечение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в профессиональную деятельность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в целях профессиональной  реабилитации не менее чем в 3 учреждениях социального обслуживания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населения в год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5083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</w:t>
            </w:r>
            <w:r w:rsidR="00A5083D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86" w:type="dxa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2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4.12. Приобретение мебели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оборудования для оснащения кабинетов по трудовой реабилитации 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социализации для учреждений социального обслуживания населения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A5083D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A5083D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обучение социально-бытовым навыкам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прикладному творчеству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и инвалидов с целью социализации не менее чем в 1 учреждении в год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A5083D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A5083D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4.13. Повышение комплексной безопасности (установление систем видеонаблюдения) проживания граждан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государственных стационарных учреждениях социального обслуживания населения Архангельской области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6548BF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083,0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750,0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1 333,0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5" w:type="dxa"/>
            <w:gridSpan w:val="3"/>
          </w:tcPr>
          <w:p w:rsidR="000A14BC" w:rsidRPr="00D15D60" w:rsidRDefault="006548BF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000,0</w:t>
            </w:r>
          </w:p>
        </w:tc>
        <w:tc>
          <w:tcPr>
            <w:tcW w:w="1134" w:type="dxa"/>
            <w:gridSpan w:val="3"/>
          </w:tcPr>
          <w:p w:rsidR="000A14BC" w:rsidRPr="00D15D60" w:rsidRDefault="006548BF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комплексной безопасности обеспечиваемых граждан, оборудование системами видеонаблюдения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чем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1 государственного стационарного учреждения социального обслуживания населения 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Архангельской области в год</w:t>
            </w:r>
          </w:p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6548BF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083,0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750,0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1 333,0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5" w:type="dxa"/>
            <w:gridSpan w:val="3"/>
          </w:tcPr>
          <w:p w:rsidR="000A14BC" w:rsidRPr="00D15D60" w:rsidRDefault="006548BF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000,0</w:t>
            </w:r>
          </w:p>
        </w:tc>
        <w:tc>
          <w:tcPr>
            <w:tcW w:w="1134" w:type="dxa"/>
            <w:gridSpan w:val="3"/>
          </w:tcPr>
          <w:p w:rsidR="000A14BC" w:rsidRPr="00D15D60" w:rsidRDefault="006548BF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91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4.14. Внедрение единой информационной системы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по предоставлению государственных услуг (выполнение работ) учреждениями социального обслуживания населения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приобретение программного обеспечения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предоставление государственной статистической отчетности по социальному обслуживанию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в 2014 году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615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4.15. 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07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A5083D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A5083D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A5083D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A5083D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Оказание адресной социальной помощи незащищенным категориям граждан, а именно: отдельным категориям ветеранов и инвалидов, не имеющим оснований для обеспечения жильем в соответствии с Указом Президента Российской Федерации от 07 мая 2008 года № 714 "Об обеспечении жильем ветеранов Великой Отечественной войны 1941-1945 годов"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A5083D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A5083D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A5083D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A5083D" w:rsidP="00A5083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39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39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4.16 Развитие службы "Социальное такси" для организации предоставления транспортных услуг инвалидам и детям-инвалидам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A508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  <w:r w:rsidR="00A5083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913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3 032,0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A508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r w:rsidR="00A5083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приобретение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  <w:t>1 специализированного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автотранспортного средства в год комплексным центрам социального обслуживания для осуществления транспортного обслуживания инвалидов и детей-инвалидов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A508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A5083D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913,4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1 200,0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3 032,0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A508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r w:rsidR="00A5083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1 750,0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1304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4.17. Приобретение специализированного автотранспорта для стационарных учреждений социального обслуживания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7 560,0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1 560,0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обеспечение специализированным транспортом с 2016 года не менее 1 стационарного учреждения социального обслуживания  населения в год для повышения качества социального обслуживания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инвалидов </w:t>
            </w:r>
          </w:p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7 560,0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1 560,0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806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4.18. Повышение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энергоэффективности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учреждениях социального обслуживания населения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установка тепловых пунктов и проведение энергосберегающих мероприятий не менее чем в 1 учреждении социального обслуживания населения в год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4.19. </w:t>
            </w:r>
            <w:r w:rsidR="00221F22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мебели и оборудования для пищеблоков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16 300,0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2 800,0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634EBB" w:rsidP="00634EB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питания и проживания граждан пожилого возраста и инвалидов в соответствии с требованиями санитарно-гигиенических правил и нормативов, приобретение оборудования не менее чем 2 учреждениям в год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16 300,0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2 800,0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4.20. Организация работы государственного бюджетного стационарного учреждения социального обслуживания системы социальной защиты населения Архангельской области «Маймаксанский дом-интернат для престарелых и инвалидов»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221F22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создание условий 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для стационарного социального обслуживания для граждан, страдающих психическими расстройствами,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в соответствии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с национальными стандартами Российской Федерации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221F22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4.21. Обеспечение работы геронтопсихиатрического отделения на 30 мест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государственном бюджетном учреждении социального обслуживания населения Архангельской области «Коряжемский комплексный центр социального обслуживания»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221F22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500,0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000,0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для предоставления стационарного социального обслуживания ежегодно для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30 граждан, страдающих психическими расстройствами,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соответствии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национальными стандартами»;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221F22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500,0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000,0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spacing w:after="0"/>
              <w:jc w:val="center"/>
              <w:rPr>
                <w:color w:val="000000" w:themeColor="text1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4.22. Обеспечение работы филиала государственного бюджетного стационарного учреждения социального обслуживания системы социальной защиты населения Архангельской области «Пинежский специальный дом-интернат»</w:t>
            </w:r>
          </w:p>
        </w:tc>
        <w:tc>
          <w:tcPr>
            <w:tcW w:w="1378" w:type="dxa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2052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создание условий для предоставления стационарного социального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 xml:space="preserve"> обслуживания в условиях специального дома-интерната для 40 граждан </w:t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соответствии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национальными стандартами Российской Федерации</w:t>
            </w:r>
          </w:p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4.23. Организация работы сервисного жилья для обеспечиваемых граждан, прошедших курс реабилитации и способных проживать самостоятельно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</w: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под наблюдением специалистов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,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в государственном бюджетном стационарном учреждении социального обслуживания системы социальной защиты населения Архангельской области «Вельский психоневрологический интернат» и государственном бюджетном стационарном учреждении социального обслуживания системы социальной защиты населения Архангельской области «Туровецкий психоневрологический интернат»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создание условий для обеспечиваемых граждан, прошедших курс реабилитации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и способных проживать самостоятельно,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в 2017 – 2018 годах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4.24. Приобретение мебели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медицинского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оборудования в медицинский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изолятор для государственного бюджетного стационарного учреждения социального обслуживания системы социальной защиты населения Архангельской области «Каргопольский дом-интернат для престарелых и инвалидов»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создание условий для обеспечения медицинского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и социального обслуживания обеспечиваемых граждан в 2017 – 2018 годах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500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4.25. Приобретение мебели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оборудования в столовую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производственные помещения кухни для государственного бюджетного стационарного учреждения социального обслуживания системы социальной защиты населения Архангельской области «Няндомский дом-интернат для престарелых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инвалидов»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создание условий для обеспечения санитарно-гигиенических требований 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к организации питания обеспечиваемых граждан в 2017 – 2018 годах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4.26. Организация работы психоневрологического отделения на 80 мест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государственном бюджетном учреждении социального обслуживания населения Архангельской области «Коряжемский комплексный центр социального обслуживания»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создание условий для предоставления стационарного социального обслуживания ежегодно для 80 граждан, страдающих психическими расстройствами,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 xml:space="preserve">в соответствии </w:t>
            </w: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br/>
              <w:t>с национальными стандартами Российской Федерации</w:t>
            </w:r>
          </w:p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8 000,0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820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rPr>
          <w:trHeight w:val="355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задаче № 4</w:t>
            </w: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221F22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207 208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7 505,0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12 525,0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221F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21 147,5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51 550,0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FA1B01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A1B0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A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221F22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207 208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123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7 505,0</w:t>
            </w:r>
          </w:p>
        </w:tc>
        <w:tc>
          <w:tcPr>
            <w:tcW w:w="1286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12 525,0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221F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261" w:type="dxa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21 147,5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51 550,0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A1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FA1B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FA1B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15896" w:type="dxa"/>
            <w:gridSpan w:val="18"/>
          </w:tcPr>
          <w:p w:rsidR="000A14BC" w:rsidRPr="00D15D60" w:rsidRDefault="000A14BC" w:rsidP="0079725A">
            <w:pPr>
              <w:spacing w:after="0" w:line="240" w:lineRule="auto"/>
              <w:ind w:firstLine="72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№ 5 – развитие коммуникационных связей и интеллектуального потенциала граждан пожилого возраста и инвалидов в Архангельской области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 Развитие информационно-методической службы государственного бюджетного учреждения социального обслуживания населения Архангельской области «Социальный консультативный центр»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1 100,0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приобретение мультимедийного проектора, экрана, доски, мебели, программного обеспечения, методической литературы для реализации новых форм работы  с инвалидами, гражданами пожилого возраста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1 100,0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5.2. Организация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оснащение компьютерных классов для граждан пожилого возраста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инвалидов в комплексных центрах социального обслуживания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создание компьютерных классов для совершенствования коммуникационных связей и развития интеллектуального потенциала граждан пожилого возраста 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инвалидов не менее чем в 2 учреждениях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>в год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12 000,0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4 500,0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2517" w:type="dxa"/>
            <w:vMerge w:val="restart"/>
          </w:tcPr>
          <w:p w:rsidR="00131720" w:rsidRPr="00131720" w:rsidRDefault="00221F22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5.3. </w:t>
            </w:r>
            <w:r w:rsidR="00131720" w:rsidRPr="00131720">
              <w:rPr>
                <w:rFonts w:ascii="Times New Roman" w:hAnsi="Times New Roman"/>
                <w:sz w:val="18"/>
                <w:szCs w:val="18"/>
              </w:rPr>
              <w:t xml:space="preserve">Развитие социального обслуживания по уходу </w:t>
            </w:r>
            <w:r w:rsidR="00131720" w:rsidRPr="00131720">
              <w:rPr>
                <w:rFonts w:ascii="Times New Roman" w:hAnsi="Times New Roman"/>
                <w:sz w:val="18"/>
                <w:szCs w:val="18"/>
              </w:rPr>
              <w:br/>
              <w:t xml:space="preserve">на дому за гражданами пожилого возраста </w:t>
            </w:r>
            <w:r w:rsidR="00131720" w:rsidRPr="00131720">
              <w:rPr>
                <w:rFonts w:ascii="Times New Roman" w:hAnsi="Times New Roman"/>
                <w:sz w:val="18"/>
                <w:szCs w:val="18"/>
              </w:rPr>
              <w:br/>
              <w:t>и инвалидами («Служба сиделок»)</w:t>
            </w:r>
          </w:p>
          <w:p w:rsidR="00731C21" w:rsidRPr="00131720" w:rsidRDefault="00731C21" w:rsidP="00131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13172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1317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131720" w:rsidRDefault="00221F22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A14BC"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31720" w:rsidRDefault="00221F22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4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 w:val="restart"/>
          </w:tcPr>
          <w:p w:rsidR="00131720" w:rsidRPr="00131720" w:rsidRDefault="00131720" w:rsidP="0079725A">
            <w:pPr>
              <w:spacing w:after="0" w:line="240" w:lineRule="auto"/>
              <w:ind w:right="-57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предоставление услуг профессиональных сиделок по социальному </w:t>
            </w:r>
            <w:r w:rsidRPr="00131720">
              <w:rPr>
                <w:rFonts w:ascii="Times New Roman" w:hAnsi="Times New Roman"/>
                <w:spacing w:val="-2"/>
                <w:sz w:val="18"/>
                <w:szCs w:val="18"/>
              </w:rPr>
              <w:br/>
              <w:t xml:space="preserve">и медицинскому уходу на дому не менее чем 150 гражданам пожилого возраста </w:t>
            </w:r>
            <w:r w:rsidRPr="00131720">
              <w:rPr>
                <w:rFonts w:ascii="Times New Roman" w:hAnsi="Times New Roman"/>
                <w:spacing w:val="-2"/>
                <w:sz w:val="18"/>
                <w:szCs w:val="18"/>
              </w:rPr>
              <w:br/>
              <w:t xml:space="preserve">и инвалидам в год </w:t>
            </w:r>
            <w:r w:rsidRPr="00131720">
              <w:rPr>
                <w:rFonts w:ascii="Times New Roman" w:hAnsi="Times New Roman"/>
                <w:spacing w:val="-2"/>
                <w:sz w:val="18"/>
                <w:szCs w:val="18"/>
              </w:rPr>
              <w:br/>
              <w:t>с 2015 года</w:t>
            </w:r>
          </w:p>
          <w:p w:rsidR="000A14BC" w:rsidRPr="0013172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2517" w:type="dxa"/>
            <w:vMerge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13172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13172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2517" w:type="dxa"/>
            <w:vMerge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13172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13172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2517" w:type="dxa"/>
            <w:vMerge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13172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131720" w:rsidRDefault="00221F22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A14BC"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000,0</w:t>
            </w:r>
          </w:p>
        </w:tc>
        <w:tc>
          <w:tcPr>
            <w:tcW w:w="123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31720" w:rsidRDefault="00221F22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1134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1 000,0</w:t>
            </w:r>
          </w:p>
        </w:tc>
        <w:tc>
          <w:tcPr>
            <w:tcW w:w="2052" w:type="dxa"/>
            <w:gridSpan w:val="3"/>
            <w:vMerge/>
          </w:tcPr>
          <w:p w:rsidR="000A14BC" w:rsidRPr="0013172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2517" w:type="dxa"/>
            <w:vMerge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13172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13172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13172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5.4. Субвенция бюджетам муниципальных образований Архангельской области  на осуществление государственных полномочий по организации деятельности по профессиональной опеке над недееспособными гражданами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51 873,6</w:t>
            </w:r>
          </w:p>
        </w:tc>
        <w:tc>
          <w:tcPr>
            <w:tcW w:w="1236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2 598,8</w:t>
            </w:r>
          </w:p>
        </w:tc>
        <w:tc>
          <w:tcPr>
            <w:tcW w:w="1286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4 000,5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4 947,9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9 113,9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14 623,6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16 588,9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 государственных полномочий по осуществлению деятельности по профессиональной опеке над недееспособными гражданами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51 873,6</w:t>
            </w:r>
          </w:p>
        </w:tc>
        <w:tc>
          <w:tcPr>
            <w:tcW w:w="1236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2 598,8</w:t>
            </w:r>
          </w:p>
        </w:tc>
        <w:tc>
          <w:tcPr>
            <w:tcW w:w="1286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4 000,5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4 947,9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9 113,9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14 623,6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16 588,9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5.5. Внедрение в работу стационарных учреждений социального обслуживания новой формы социального обслуживания по оказанию экстренной помощи гражданам пожилого возраста и инвалидам – «Тревожная кнопка»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министерство труда, занятости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4 323,6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823,6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оснащение не менее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>1 стационарного учреждения социального обслуживания в год системой экстренного вызова специалистов</w:t>
            </w: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4 323,6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823,6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 w:val="restart"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задаче № 5</w:t>
            </w:r>
          </w:p>
        </w:tc>
        <w:tc>
          <w:tcPr>
            <w:tcW w:w="1428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74 697,2</w:t>
            </w:r>
          </w:p>
        </w:tc>
        <w:tc>
          <w:tcPr>
            <w:tcW w:w="1236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3 698,8</w:t>
            </w:r>
          </w:p>
        </w:tc>
        <w:tc>
          <w:tcPr>
            <w:tcW w:w="1286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5 100,5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7 571,5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12 613,9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21 623,6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24 088,9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74 697,2</w:t>
            </w:r>
          </w:p>
        </w:tc>
        <w:tc>
          <w:tcPr>
            <w:tcW w:w="1236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3 698,8</w:t>
            </w:r>
          </w:p>
        </w:tc>
        <w:tc>
          <w:tcPr>
            <w:tcW w:w="1286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5 100,5</w:t>
            </w:r>
          </w:p>
        </w:tc>
        <w:tc>
          <w:tcPr>
            <w:tcW w:w="1208" w:type="dxa"/>
            <w:gridSpan w:val="2"/>
          </w:tcPr>
          <w:p w:rsidR="000A14BC" w:rsidRPr="00D15D6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7 571,5</w:t>
            </w:r>
          </w:p>
        </w:tc>
        <w:tc>
          <w:tcPr>
            <w:tcW w:w="1261" w:type="dxa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12 613,9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21 623,6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24 088,9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731C21" w:rsidRPr="00D15D60" w:rsidRDefault="00731C21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3895" w:type="dxa"/>
            <w:gridSpan w:val="2"/>
            <w:vMerge w:val="restart"/>
          </w:tcPr>
          <w:p w:rsidR="000A14BC" w:rsidRPr="0013172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 № 6</w:t>
            </w:r>
          </w:p>
        </w:tc>
        <w:tc>
          <w:tcPr>
            <w:tcW w:w="1428" w:type="dxa"/>
          </w:tcPr>
          <w:p w:rsidR="000A14BC" w:rsidRPr="0013172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131720" w:rsidRDefault="00634EBB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608 771,1</w:t>
            </w:r>
          </w:p>
        </w:tc>
        <w:tc>
          <w:tcPr>
            <w:tcW w:w="1236" w:type="dxa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30 108,8</w:t>
            </w:r>
          </w:p>
        </w:tc>
        <w:tc>
          <w:tcPr>
            <w:tcW w:w="1286" w:type="dxa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20 015,5</w:t>
            </w:r>
          </w:p>
        </w:tc>
        <w:tc>
          <w:tcPr>
            <w:tcW w:w="1208" w:type="dxa"/>
            <w:gridSpan w:val="2"/>
          </w:tcPr>
          <w:p w:rsidR="000A14BC" w:rsidRPr="0013172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75 912,9</w:t>
            </w:r>
          </w:p>
        </w:tc>
        <w:tc>
          <w:tcPr>
            <w:tcW w:w="1261" w:type="dxa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36 581,4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224 603,6</w:t>
            </w:r>
          </w:p>
        </w:tc>
        <w:tc>
          <w:tcPr>
            <w:tcW w:w="1134" w:type="dxa"/>
            <w:gridSpan w:val="3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221 548,9</w:t>
            </w:r>
          </w:p>
        </w:tc>
        <w:tc>
          <w:tcPr>
            <w:tcW w:w="2052" w:type="dxa"/>
            <w:gridSpan w:val="3"/>
            <w:vMerge w:val="restart"/>
          </w:tcPr>
          <w:p w:rsidR="000A14BC" w:rsidRPr="00131720" w:rsidRDefault="000A14BC" w:rsidP="006F5C7C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3895" w:type="dxa"/>
            <w:gridSpan w:val="2"/>
            <w:vMerge/>
          </w:tcPr>
          <w:p w:rsidR="000A14BC" w:rsidRPr="0013172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13172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13172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13172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13172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13172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13172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13172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</w:tcPr>
          <w:p w:rsidR="000A14BC" w:rsidRPr="00131720" w:rsidRDefault="000A14BC" w:rsidP="006F5C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3895" w:type="dxa"/>
            <w:gridSpan w:val="2"/>
            <w:vMerge/>
          </w:tcPr>
          <w:p w:rsidR="000A14BC" w:rsidRPr="0013172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13172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13172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3172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3172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131720" w:rsidRDefault="000A14BC" w:rsidP="006F5C7C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131720" w:rsidRDefault="000A14BC" w:rsidP="006F5C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131720" w:rsidRDefault="000A14BC" w:rsidP="006F5C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3895" w:type="dxa"/>
            <w:gridSpan w:val="2"/>
            <w:vMerge/>
          </w:tcPr>
          <w:p w:rsidR="000A14BC" w:rsidRPr="0013172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6F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131720" w:rsidRDefault="00634EBB" w:rsidP="00634E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608 771,1</w:t>
            </w:r>
          </w:p>
        </w:tc>
        <w:tc>
          <w:tcPr>
            <w:tcW w:w="1236" w:type="dxa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30 108,8</w:t>
            </w:r>
          </w:p>
        </w:tc>
        <w:tc>
          <w:tcPr>
            <w:tcW w:w="1286" w:type="dxa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20 015,5</w:t>
            </w:r>
          </w:p>
        </w:tc>
        <w:tc>
          <w:tcPr>
            <w:tcW w:w="1208" w:type="dxa"/>
            <w:gridSpan w:val="2"/>
          </w:tcPr>
          <w:p w:rsidR="000A14BC" w:rsidRPr="00131720" w:rsidRDefault="00221F22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75 912,9</w:t>
            </w:r>
          </w:p>
        </w:tc>
        <w:tc>
          <w:tcPr>
            <w:tcW w:w="1261" w:type="dxa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36 581,4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224 603,6</w:t>
            </w:r>
          </w:p>
        </w:tc>
        <w:tc>
          <w:tcPr>
            <w:tcW w:w="1134" w:type="dxa"/>
            <w:gridSpan w:val="3"/>
          </w:tcPr>
          <w:p w:rsidR="000A14BC" w:rsidRPr="00131720" w:rsidRDefault="000A14BC" w:rsidP="006F5C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221 548,9</w:t>
            </w:r>
          </w:p>
        </w:tc>
        <w:tc>
          <w:tcPr>
            <w:tcW w:w="2052" w:type="dxa"/>
            <w:gridSpan w:val="3"/>
            <w:vMerge/>
          </w:tcPr>
          <w:p w:rsidR="000A14BC" w:rsidRPr="00131720" w:rsidRDefault="000A14BC" w:rsidP="006F5C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131720" w:rsidTr="00611D2D">
        <w:tc>
          <w:tcPr>
            <w:tcW w:w="3895" w:type="dxa"/>
            <w:gridSpan w:val="2"/>
            <w:vMerge/>
          </w:tcPr>
          <w:p w:rsidR="000A14BC" w:rsidRPr="00131720" w:rsidRDefault="000A14BC" w:rsidP="006F5C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52" w:type="dxa"/>
            <w:gridSpan w:val="3"/>
            <w:vMerge/>
          </w:tcPr>
          <w:p w:rsidR="000A14BC" w:rsidRPr="0013172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c>
          <w:tcPr>
            <w:tcW w:w="3895" w:type="dxa"/>
            <w:gridSpan w:val="2"/>
            <w:vMerge/>
          </w:tcPr>
          <w:p w:rsidR="000A14BC" w:rsidRPr="0013172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13172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13172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13172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1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131720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  <w:t>»;</w:t>
            </w:r>
          </w:p>
        </w:tc>
        <w:tc>
          <w:tcPr>
            <w:tcW w:w="2052" w:type="dxa"/>
            <w:gridSpan w:val="3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numPr>
                <w:ilvl w:val="0"/>
                <w:numId w:val="3"/>
              </w:numPr>
              <w:spacing w:before="120"/>
              <w:ind w:left="10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Подпрограмма № 7 «Приоритетные социально значимые мероприятия в сфере социальной политики Архангельской области»</w:t>
            </w:r>
          </w:p>
          <w:p w:rsidR="000A14BC" w:rsidRPr="00D15D60" w:rsidRDefault="000A14BC" w:rsidP="0079725A">
            <w:pPr>
              <w:pStyle w:val="ConsPlusCell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 подпрограммы № 7 – обеспечение доступности и повышения качества социального обслуживания граждан, проживающих в Архангельской области</w:t>
            </w:r>
          </w:p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Задача № 1 – развитие информационно-методического, научно-практического и организационного сопровождения  учреждений социального обслуживания населения </w:t>
            </w:r>
          </w:p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53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11"/>
              <w:numPr>
                <w:ilvl w:val="1"/>
                <w:numId w:val="5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Научно-практическое, информационно-методическое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организационное обеспечение системы социальной помощи населению Архангельской области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проведение обучающих семинаров и конференций; обучение, повышение профессиональной компетенции более 1500 специалистов учреждений социального обслуживания населения, занимающихся вопросами семейной политики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социального обслуживания населения в 2013 году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задаче № 1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948,0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83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ConsPlusCell"/>
              <w:ind w:firstLine="5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Задача № 2 – повышение уровня социально-культурного обслуживания граждан пожилого возраста, инвалидов, семей и детей, находящихся в трудной жизненной ситуации</w:t>
            </w:r>
          </w:p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4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  Организация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проведение областных социально значимых мероприятий 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6548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 </w:t>
            </w:r>
            <w:r w:rsidR="006548BF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801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2 486,2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1 759,4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</w:t>
            </w:r>
            <w:r w:rsidR="00B75A3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407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2 049,4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E86F0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049,4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E86F0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049,4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вовлечение детей-инвалидов, детей, находящихся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 трудной жизненной ситуации,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граждан пожилого возраста и инвалидов, м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ногодетных семей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 социально значимые мероприятия, проводимые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 рамках государственной подпрограммы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с целью ф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ормирования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и укрепления в обществе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нравственных ценностей,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повышения уровня социально-культурного обслуживания граждан пожилого возраста, инвалидов, семей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детей, находящихся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трудной жизненной ситуации (не менее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5000 человек ежегодно); 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повышение социальной привлекательности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престижа»;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6548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 </w:t>
            </w:r>
            <w:r w:rsidR="006548BF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801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2 486,2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1 759,4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</w:t>
            </w:r>
            <w:r w:rsidR="00B75A3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407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,4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2 049,4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E86F0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049,4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E86F0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049,4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63"/>
        </w:trPr>
        <w:tc>
          <w:tcPr>
            <w:tcW w:w="2517" w:type="dxa"/>
            <w:vMerge w:val="restart"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2.2.  Организация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проведение областных специальных летних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 зимних Беломорских Игр  для лиц с  нарушением интеллекта – воспитанников организаций для детей-сирот и детей, оставшихся без попечения родителей, специальных учебно-воспитательных учреждений открытого типа или иных организаций, осуществляющих образовательную деятельность</w:t>
            </w:r>
          </w:p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министерство по делам молодежи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спорту </w:t>
            </w: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повышения уровня социально-культурного обслуживания граждан пожилого возраста, инвалидов, семей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детей, находящихся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трудной жизненной ситуации (не менее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5000 человек ежегодно); </w:t>
            </w:r>
          </w:p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повышение социальной привлекательности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престижа»;</w:t>
            </w:r>
          </w:p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86F0B" w:rsidRPr="00D15D60" w:rsidTr="00611D2D">
        <w:trPr>
          <w:gridAfter w:val="1"/>
          <w:wAfter w:w="26" w:type="dxa"/>
          <w:trHeight w:val="355"/>
        </w:trPr>
        <w:tc>
          <w:tcPr>
            <w:tcW w:w="2517" w:type="dxa"/>
            <w:vMerge w:val="restart"/>
          </w:tcPr>
          <w:p w:rsidR="00E86F0B" w:rsidRPr="00D15D60" w:rsidRDefault="00E86F0B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 Обеспечение отделений социальной защиты населения бланочной продукцией</w:t>
            </w:r>
          </w:p>
        </w:tc>
        <w:tc>
          <w:tcPr>
            <w:tcW w:w="1378" w:type="dxa"/>
            <w:vMerge w:val="restart"/>
          </w:tcPr>
          <w:p w:rsidR="00E86F0B" w:rsidRPr="00D15D60" w:rsidRDefault="00E86F0B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 социального развития</w:t>
            </w:r>
          </w:p>
        </w:tc>
        <w:tc>
          <w:tcPr>
            <w:tcW w:w="1428" w:type="dxa"/>
          </w:tcPr>
          <w:p w:rsidR="00E86F0B" w:rsidRPr="00D15D60" w:rsidRDefault="00E86F0B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E86F0B" w:rsidRPr="00D15D60" w:rsidRDefault="00E86F0B" w:rsidP="00A554B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1 195,5</w:t>
            </w:r>
          </w:p>
        </w:tc>
        <w:tc>
          <w:tcPr>
            <w:tcW w:w="1236" w:type="dxa"/>
          </w:tcPr>
          <w:p w:rsidR="00E86F0B" w:rsidRPr="00D15D60" w:rsidRDefault="00E86F0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E86F0B" w:rsidRPr="00D15D60" w:rsidRDefault="00E86F0B" w:rsidP="00A554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125,5</w:t>
            </w:r>
          </w:p>
        </w:tc>
        <w:tc>
          <w:tcPr>
            <w:tcW w:w="1208" w:type="dxa"/>
            <w:gridSpan w:val="2"/>
          </w:tcPr>
          <w:p w:rsidR="00E86F0B" w:rsidRPr="00D15D60" w:rsidRDefault="00E86F0B" w:rsidP="00B75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61" w:type="dxa"/>
          </w:tcPr>
          <w:p w:rsidR="00E86F0B" w:rsidRPr="00D15D60" w:rsidRDefault="00E86F0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290,0</w:t>
            </w:r>
          </w:p>
        </w:tc>
        <w:tc>
          <w:tcPr>
            <w:tcW w:w="1135" w:type="dxa"/>
            <w:gridSpan w:val="3"/>
          </w:tcPr>
          <w:p w:rsidR="00E86F0B" w:rsidRPr="00D15D60" w:rsidRDefault="00E86F0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290,0</w:t>
            </w:r>
          </w:p>
        </w:tc>
        <w:tc>
          <w:tcPr>
            <w:tcW w:w="1134" w:type="dxa"/>
            <w:gridSpan w:val="3"/>
          </w:tcPr>
          <w:p w:rsidR="00E86F0B" w:rsidRPr="00D15D60" w:rsidRDefault="00E86F0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290,0</w:t>
            </w:r>
          </w:p>
        </w:tc>
        <w:tc>
          <w:tcPr>
            <w:tcW w:w="2026" w:type="dxa"/>
            <w:gridSpan w:val="2"/>
            <w:vMerge w:val="restart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удостоверениями «Ветеран труда Ненецкого автономного округа», «Ветеран труда Архангельской области», бланками проездных билетов жителей Ненецкого автономного округа, бланками удостоверений многодетных семей Архангельской области не менее 4000 граждан ежегодно</w:t>
            </w:r>
          </w:p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E86F0B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1 195,5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E86F0B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75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75A3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290,0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290,0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290,0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2517" w:type="dxa"/>
            <w:vMerge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E86F0B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E86F0B" w:rsidRPr="00D15D60" w:rsidRDefault="00E86F0B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задаче № 2</w:t>
            </w:r>
          </w:p>
        </w:tc>
        <w:tc>
          <w:tcPr>
            <w:tcW w:w="1428" w:type="dxa"/>
          </w:tcPr>
          <w:p w:rsidR="00E86F0B" w:rsidRPr="00D15D60" w:rsidRDefault="00E86F0B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E86F0B" w:rsidRPr="00D15D60" w:rsidRDefault="00E86F0B" w:rsidP="006548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18 696,7</w:t>
            </w:r>
          </w:p>
        </w:tc>
        <w:tc>
          <w:tcPr>
            <w:tcW w:w="1236" w:type="dxa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2 486,2</w:t>
            </w:r>
          </w:p>
        </w:tc>
        <w:tc>
          <w:tcPr>
            <w:tcW w:w="1286" w:type="dxa"/>
          </w:tcPr>
          <w:p w:rsidR="00E86F0B" w:rsidRPr="00D15D60" w:rsidRDefault="00E86F0B" w:rsidP="00A5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2 024,9</w:t>
            </w:r>
          </w:p>
        </w:tc>
        <w:tc>
          <w:tcPr>
            <w:tcW w:w="1208" w:type="dxa"/>
            <w:gridSpan w:val="2"/>
          </w:tcPr>
          <w:p w:rsidR="00E86F0B" w:rsidRPr="00D15D60" w:rsidRDefault="00E86F0B" w:rsidP="00B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2 747,4</w:t>
            </w:r>
          </w:p>
        </w:tc>
        <w:tc>
          <w:tcPr>
            <w:tcW w:w="1261" w:type="dxa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2 479,4</w:t>
            </w:r>
          </w:p>
        </w:tc>
        <w:tc>
          <w:tcPr>
            <w:tcW w:w="1135" w:type="dxa"/>
            <w:gridSpan w:val="3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4 479,4</w:t>
            </w:r>
          </w:p>
        </w:tc>
        <w:tc>
          <w:tcPr>
            <w:tcW w:w="1134" w:type="dxa"/>
            <w:gridSpan w:val="3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4 479,4</w:t>
            </w:r>
          </w:p>
        </w:tc>
        <w:tc>
          <w:tcPr>
            <w:tcW w:w="2026" w:type="dxa"/>
            <w:gridSpan w:val="2"/>
            <w:vMerge w:val="restart"/>
          </w:tcPr>
          <w:p w:rsidR="00E86F0B" w:rsidRPr="00D15D60" w:rsidRDefault="00E86F0B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6548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18 </w:t>
            </w:r>
            <w:r w:rsidR="006548BF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696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548BF"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2 486,2</w:t>
            </w:r>
          </w:p>
        </w:tc>
        <w:tc>
          <w:tcPr>
            <w:tcW w:w="1286" w:type="dxa"/>
          </w:tcPr>
          <w:p w:rsidR="000A14BC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2 024,9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75A3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47,4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2 479,4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4 479,4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4 479,4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E86F0B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E86F0B" w:rsidRPr="00D15D60" w:rsidRDefault="00E86F0B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 № 7</w:t>
            </w:r>
          </w:p>
        </w:tc>
        <w:tc>
          <w:tcPr>
            <w:tcW w:w="1428" w:type="dxa"/>
          </w:tcPr>
          <w:p w:rsidR="00E86F0B" w:rsidRPr="00D15D60" w:rsidRDefault="00E86F0B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E86F0B" w:rsidRPr="00D15D60" w:rsidRDefault="00E86F0B" w:rsidP="006548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644,7</w:t>
            </w:r>
          </w:p>
        </w:tc>
        <w:tc>
          <w:tcPr>
            <w:tcW w:w="1236" w:type="dxa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3 434,2</w:t>
            </w:r>
          </w:p>
        </w:tc>
        <w:tc>
          <w:tcPr>
            <w:tcW w:w="1286" w:type="dxa"/>
          </w:tcPr>
          <w:p w:rsidR="00E86F0B" w:rsidRPr="00D15D60" w:rsidRDefault="00E86F0B" w:rsidP="00A5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2 024,9</w:t>
            </w:r>
          </w:p>
        </w:tc>
        <w:tc>
          <w:tcPr>
            <w:tcW w:w="1208" w:type="dxa"/>
            <w:gridSpan w:val="2"/>
          </w:tcPr>
          <w:p w:rsidR="00E86F0B" w:rsidRPr="00D15D60" w:rsidRDefault="00E86F0B" w:rsidP="00B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2 747,4</w:t>
            </w:r>
          </w:p>
        </w:tc>
        <w:tc>
          <w:tcPr>
            <w:tcW w:w="1261" w:type="dxa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2 479,4</w:t>
            </w:r>
          </w:p>
        </w:tc>
        <w:tc>
          <w:tcPr>
            <w:tcW w:w="1135" w:type="dxa"/>
            <w:gridSpan w:val="3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479,4</w:t>
            </w:r>
          </w:p>
        </w:tc>
        <w:tc>
          <w:tcPr>
            <w:tcW w:w="1134" w:type="dxa"/>
            <w:gridSpan w:val="3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479,4</w:t>
            </w:r>
          </w:p>
        </w:tc>
        <w:tc>
          <w:tcPr>
            <w:tcW w:w="2026" w:type="dxa"/>
            <w:gridSpan w:val="2"/>
            <w:vMerge w:val="restart"/>
          </w:tcPr>
          <w:p w:rsidR="00E86F0B" w:rsidRPr="00D15D60" w:rsidRDefault="00E86F0B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E86F0B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E86F0B" w:rsidRPr="00D15D60" w:rsidRDefault="00E86F0B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E86F0B" w:rsidRPr="00D15D60" w:rsidRDefault="00E86F0B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E86F0B" w:rsidRPr="00D15D60" w:rsidRDefault="00E86F0B" w:rsidP="006548B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19</w:t>
            </w:r>
            <w:r w:rsidRPr="00D15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644,7</w:t>
            </w:r>
          </w:p>
        </w:tc>
        <w:tc>
          <w:tcPr>
            <w:tcW w:w="1236" w:type="dxa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3 434,2</w:t>
            </w:r>
          </w:p>
        </w:tc>
        <w:tc>
          <w:tcPr>
            <w:tcW w:w="1286" w:type="dxa"/>
          </w:tcPr>
          <w:p w:rsidR="00E86F0B" w:rsidRPr="00D15D60" w:rsidRDefault="00E86F0B" w:rsidP="00A5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2 024,9</w:t>
            </w:r>
          </w:p>
        </w:tc>
        <w:tc>
          <w:tcPr>
            <w:tcW w:w="1208" w:type="dxa"/>
            <w:gridSpan w:val="2"/>
          </w:tcPr>
          <w:p w:rsidR="00E86F0B" w:rsidRPr="00D15D60" w:rsidRDefault="00E86F0B" w:rsidP="00B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2 747,4</w:t>
            </w:r>
          </w:p>
        </w:tc>
        <w:tc>
          <w:tcPr>
            <w:tcW w:w="1261" w:type="dxa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2 479,4</w:t>
            </w:r>
          </w:p>
        </w:tc>
        <w:tc>
          <w:tcPr>
            <w:tcW w:w="1135" w:type="dxa"/>
            <w:gridSpan w:val="3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479,4</w:t>
            </w:r>
          </w:p>
        </w:tc>
        <w:tc>
          <w:tcPr>
            <w:tcW w:w="1134" w:type="dxa"/>
            <w:gridSpan w:val="3"/>
          </w:tcPr>
          <w:p w:rsidR="00E86F0B" w:rsidRPr="00D15D60" w:rsidRDefault="00E86F0B" w:rsidP="00797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479,4</w:t>
            </w:r>
          </w:p>
        </w:tc>
        <w:tc>
          <w:tcPr>
            <w:tcW w:w="2026" w:type="dxa"/>
            <w:gridSpan w:val="2"/>
            <w:vMerge/>
          </w:tcPr>
          <w:p w:rsidR="00E86F0B" w:rsidRPr="00D15D60" w:rsidRDefault="00E86F0B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31C21" w:rsidRPr="00D15D60" w:rsidRDefault="00731C21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31C21" w:rsidRPr="00D15D60" w:rsidRDefault="00731C21" w:rsidP="0079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79725A">
            <w:pPr>
              <w:pStyle w:val="11"/>
              <w:numPr>
                <w:ilvl w:val="0"/>
                <w:numId w:val="3"/>
              </w:numPr>
              <w:tabs>
                <w:tab w:val="left" w:pos="540"/>
              </w:tabs>
              <w:spacing w:before="120" w:after="0" w:line="240" w:lineRule="auto"/>
              <w:ind w:left="900" w:hanging="54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Подпрограмма № 8 «Доступная среда»</w:t>
            </w:r>
          </w:p>
          <w:p w:rsidR="000A14BC" w:rsidRPr="00D15D60" w:rsidRDefault="000A14BC" w:rsidP="007972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Цель подпрограммы № 8 –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беспечение беспрепятственного доступа 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– МГН) в Архангельской области</w:t>
            </w: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6F5C7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 w:rsidRPr="00D15D60">
              <w:rPr>
                <w:bCs/>
                <w:color w:val="000000" w:themeColor="text1"/>
                <w:sz w:val="20"/>
              </w:rPr>
              <w:t xml:space="preserve">1.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Формирование беспрепятственного доступа к объектам социальной инфраструктуры, повышение доступности и качества реабилитационных услуг, предоставляемых инвалидам и другим МГН в Архангельской области</w:t>
            </w:r>
          </w:p>
          <w:p w:rsidR="000A14BC" w:rsidRPr="00D15D60" w:rsidRDefault="000A14BC" w:rsidP="0079725A">
            <w:pPr>
              <w:tabs>
                <w:tab w:val="left" w:pos="465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15870" w:type="dxa"/>
            <w:gridSpan w:val="17"/>
          </w:tcPr>
          <w:p w:rsidR="000A14BC" w:rsidRPr="00D15D60" w:rsidRDefault="000A14BC" w:rsidP="006F5C7C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</w:rPr>
            </w:pP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1.1.  Комплекс мероприятий по повышению уровня доступности приоритетных объектов и услуг в приоритетных сферах жизнедеятельности инвалидов и других МГН Архангельской области</w:t>
            </w:r>
          </w:p>
        </w:tc>
      </w:tr>
      <w:tr w:rsidR="000A14BC" w:rsidRPr="00D15D60" w:rsidTr="00611D2D">
        <w:trPr>
          <w:gridAfter w:val="1"/>
          <w:wAfter w:w="26" w:type="dxa"/>
          <w:trHeight w:val="198"/>
        </w:trPr>
        <w:tc>
          <w:tcPr>
            <w:tcW w:w="2517" w:type="dxa"/>
            <w:vMerge w:val="restart"/>
          </w:tcPr>
          <w:p w:rsidR="000A14BC" w:rsidRPr="00D15D60" w:rsidRDefault="000A14BC" w:rsidP="00F068C1">
            <w:pPr>
              <w:numPr>
                <w:ilvl w:val="2"/>
                <w:numId w:val="3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беспрепятственного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доступа (приспособление входных групп, лестниц, пандусных съездов, путей движения внутри зданий, зон оказания услуг, санитарно-гигиенических помещений, прилегающих территорий, установка индукционных петель, установка световых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и звуковых маячков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том числе:</w:t>
            </w:r>
          </w:p>
          <w:p w:rsidR="000A14BC" w:rsidRPr="00D15D60" w:rsidRDefault="000A14BC" w:rsidP="00F068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F068C1">
            <w:pPr>
              <w:tabs>
                <w:tab w:val="left" w:pos="0"/>
              </w:tabs>
              <w:spacing w:after="0" w:line="240" w:lineRule="auto"/>
              <w:ind w:hanging="3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0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AA554C" w:rsidP="00AA55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13443,5</w:t>
            </w:r>
          </w:p>
        </w:tc>
        <w:tc>
          <w:tcPr>
            <w:tcW w:w="1208" w:type="dxa"/>
            <w:gridSpan w:val="2"/>
          </w:tcPr>
          <w:p w:rsidR="000A14BC" w:rsidRPr="00D15D60" w:rsidRDefault="00AA554C" w:rsidP="00AA55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F068C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обеспечение доступности предоставляемых услуг</w:t>
            </w: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0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0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AA554C" w:rsidP="00AA55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4 800</w:t>
            </w:r>
            <w:r w:rsidR="000A14BC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AA554C" w:rsidP="007A7E8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0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A7E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</w:t>
            </w:r>
            <w:r w:rsidR="00CB2F67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276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7A7E8A" w:rsidP="00B75A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</w:t>
            </w:r>
            <w:r w:rsidR="00B75A3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0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433,5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0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а) к  государственным медицинским организациям Архангельской области</w:t>
            </w:r>
          </w:p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F068C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 xml:space="preserve">министерство здравоохранения </w:t>
            </w:r>
          </w:p>
          <w:p w:rsidR="000A14BC" w:rsidRPr="00D15D60" w:rsidRDefault="000A14BC" w:rsidP="007972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AA554C" w:rsidP="00AA55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08" w:type="dxa"/>
            <w:gridSpan w:val="2"/>
          </w:tcPr>
          <w:p w:rsidR="000A14BC" w:rsidRPr="00D15D60" w:rsidRDefault="00AA554C" w:rsidP="00AA55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:rsidR="000A14BC" w:rsidRPr="00D15D60" w:rsidRDefault="000A14BC" w:rsidP="00F068C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оборудование доступа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в здания для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других МГН,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установка специальных санузлов, оснащение подъемно-транспортным устройством  и так далее  (не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 объектов)</w:t>
            </w: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AA554C" w:rsidP="00AA55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</w:t>
            </w:r>
            <w:r w:rsidR="000A14BC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08" w:type="dxa"/>
            <w:gridSpan w:val="2"/>
          </w:tcPr>
          <w:p w:rsidR="000A14BC" w:rsidRPr="00D15D60" w:rsidRDefault="00AA554C" w:rsidP="00B75A3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475,0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175,0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2"/>
        </w:trPr>
        <w:tc>
          <w:tcPr>
            <w:tcW w:w="2517" w:type="dxa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б) к  государственным  учреждениям социального обслуживания населения Архангельской области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F068C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                 и социального развития </w:t>
            </w:r>
          </w:p>
          <w:p w:rsidR="000A14BC" w:rsidRPr="00D15D60" w:rsidRDefault="000A14BC" w:rsidP="00F068C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1C2166" w:rsidP="001C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208" w:type="dxa"/>
            <w:gridSpan w:val="2"/>
          </w:tcPr>
          <w:p w:rsidR="000A14BC" w:rsidRPr="00D15D60" w:rsidRDefault="001C2166" w:rsidP="001C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оборудование доступа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в здания для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других МГН,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установка специальных санузлов, оснащение подъемно-транспортным устройством  и так далее  (не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3 объектов)</w:t>
            </w:r>
          </w:p>
          <w:p w:rsidR="000A14BC" w:rsidRPr="00D15D60" w:rsidRDefault="000A14BC" w:rsidP="00734935">
            <w:pPr>
              <w:spacing w:after="0"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1C2166" w:rsidP="001C216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</w:t>
            </w:r>
            <w:r w:rsidR="000A14BC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75A3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235,0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735,0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55"/>
        </w:trPr>
        <w:tc>
          <w:tcPr>
            <w:tcW w:w="2517" w:type="dxa"/>
            <w:vMerge w:val="restart"/>
          </w:tcPr>
          <w:p w:rsidR="000A14BC" w:rsidRPr="00D15D60" w:rsidRDefault="000A14BC" w:rsidP="0073493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в) к государственным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бюджетным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 xml:space="preserve">и автономным образовательным организациям Архангельской области 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F068C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          и науки </w:t>
            </w:r>
          </w:p>
          <w:p w:rsidR="000A14BC" w:rsidRPr="00D15D60" w:rsidRDefault="000A14BC" w:rsidP="00F068C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1C2166" w:rsidP="001C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113AA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208" w:type="dxa"/>
            <w:gridSpan w:val="2"/>
          </w:tcPr>
          <w:p w:rsidR="000A14BC" w:rsidRPr="00D15D60" w:rsidRDefault="007A7E8A" w:rsidP="001C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B75A3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1C21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66,0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оборудование доступа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в здания для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других МГН,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установка специальных санузлов, оснащение подъемно-транспортным устройством  и так далее  (не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3 объектов)</w:t>
            </w:r>
          </w:p>
          <w:p w:rsidR="000A14BC" w:rsidRPr="00D15D60" w:rsidRDefault="000A14BC" w:rsidP="00734935">
            <w:pPr>
              <w:spacing w:after="0"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1C2166" w:rsidP="001C216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</w:t>
            </w:r>
            <w:r w:rsidR="00113AAB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208" w:type="dxa"/>
            <w:gridSpan w:val="2"/>
          </w:tcPr>
          <w:p w:rsidR="000A14BC" w:rsidRPr="00D15D60" w:rsidRDefault="001C2166" w:rsidP="00B75A3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113AAB" w:rsidP="0011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866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000,0</w:t>
            </w:r>
          </w:p>
        </w:tc>
        <w:tc>
          <w:tcPr>
            <w:tcW w:w="1208" w:type="dxa"/>
            <w:gridSpan w:val="2"/>
          </w:tcPr>
          <w:p w:rsidR="000A14BC" w:rsidRPr="00D15D60" w:rsidRDefault="00B75A36" w:rsidP="00B75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866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802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068C1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068C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068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81"/>
        </w:trPr>
        <w:tc>
          <w:tcPr>
            <w:tcW w:w="2517" w:type="dxa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г) к спортивным объектам </w:t>
            </w:r>
          </w:p>
        </w:tc>
        <w:tc>
          <w:tcPr>
            <w:tcW w:w="1378" w:type="dxa"/>
            <w:vMerge w:val="restart"/>
          </w:tcPr>
          <w:p w:rsidR="000A14BC" w:rsidRPr="00D15D60" w:rsidRDefault="00B75A36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</w:t>
            </w:r>
            <w:r w:rsidR="00D566D1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труда, занятости                  и социального развития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0A14BC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7A7E8A" w:rsidP="00113A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3 843,5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7A7E8A" w:rsidP="00B75A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оборудование доступа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в здания для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других МГН,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установка специальных санузлов, оснащение подъемно-транспортным устройством  и так далее  (не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3 объектов)</w:t>
            </w: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7A7E8A" w:rsidP="00113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7A7E8A" w:rsidP="00B75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7A7E8A" w:rsidP="00113AAB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7A7E8A" w:rsidP="00B75A3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 w:val="restart"/>
          </w:tcPr>
          <w:p w:rsidR="000A14BC" w:rsidRDefault="000A14BC" w:rsidP="0073493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д) к </w:t>
            </w:r>
            <w:r w:rsidRPr="00D15D6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учреждениям культуры</w:t>
            </w:r>
            <w:r w:rsidR="0008739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:rsidR="00087397" w:rsidRPr="00D15D60" w:rsidRDefault="00087397" w:rsidP="0073493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в том числе: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8"/>
                <w:sz w:val="18"/>
                <w:szCs w:val="18"/>
              </w:rPr>
              <w:t>министерство культуры Архангельской области</w:t>
            </w: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1C21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1C21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1C21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  <w:r w:rsidR="00113AA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5C3D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5C3D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5C3DA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  <w:r w:rsidR="00B75A3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оборудование доступа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в здания для инвалидов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и других МГН,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установка специальных санузлов, оснащение подъемно-транспортным устройством  и так далее  (не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 объектов)</w:t>
            </w:r>
          </w:p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1C2166" w:rsidP="00113AA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5C3DAC" w:rsidP="00B75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590,0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590,0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797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87397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</w:tcPr>
          <w:p w:rsidR="00087397" w:rsidRPr="00D15D60" w:rsidRDefault="00087397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 государственным учреждениям культуры</w:t>
            </w:r>
          </w:p>
        </w:tc>
        <w:tc>
          <w:tcPr>
            <w:tcW w:w="1378" w:type="dxa"/>
          </w:tcPr>
          <w:p w:rsidR="00087397" w:rsidRPr="00D15D60" w:rsidRDefault="00087397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87397" w:rsidRPr="00D15D60" w:rsidRDefault="00087397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87397" w:rsidRPr="00D15D60" w:rsidRDefault="00087397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  <w:r w:rsidR="005C3D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87397" w:rsidRPr="00D15D60" w:rsidRDefault="00087397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87397" w:rsidRPr="00D15D60" w:rsidRDefault="00087397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87397" w:rsidRPr="00D15D60" w:rsidRDefault="00087397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1261" w:type="dxa"/>
          </w:tcPr>
          <w:p w:rsidR="00087397" w:rsidRPr="00D15D60" w:rsidRDefault="00087397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87397" w:rsidRPr="00D15D60" w:rsidRDefault="00087397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87397" w:rsidRPr="00D15D60" w:rsidRDefault="00087397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087397" w:rsidRPr="00D15D60" w:rsidRDefault="00087397" w:rsidP="00734935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87397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</w:tcPr>
          <w:p w:rsidR="00087397" w:rsidRPr="00D15D60" w:rsidRDefault="00087397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</w:tcPr>
          <w:p w:rsidR="00087397" w:rsidRPr="00D15D60" w:rsidRDefault="00087397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87397" w:rsidRPr="00D15D60" w:rsidRDefault="00087397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87397" w:rsidRPr="00D15D60" w:rsidRDefault="00087397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87397" w:rsidRPr="00D15D60" w:rsidRDefault="00087397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87397" w:rsidRPr="00D15D60" w:rsidRDefault="00087397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87397" w:rsidRPr="00D15D60" w:rsidRDefault="00087397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87397" w:rsidRPr="00D15D60" w:rsidRDefault="00087397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87397" w:rsidRPr="00D15D60" w:rsidRDefault="00087397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87397" w:rsidRPr="00D15D60" w:rsidRDefault="00087397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087397" w:rsidRPr="00D15D60" w:rsidRDefault="00087397" w:rsidP="00734935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87397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</w:tcPr>
          <w:p w:rsidR="00087397" w:rsidRPr="00D15D60" w:rsidRDefault="00087397" w:rsidP="005C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</w:tcPr>
          <w:p w:rsidR="00087397" w:rsidRPr="00D15D60" w:rsidRDefault="00087397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87397" w:rsidRPr="00D15D60" w:rsidRDefault="00087397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87397" w:rsidRPr="00D15D60" w:rsidRDefault="005C3DA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87397" w:rsidRPr="00D15D60" w:rsidRDefault="005C3DA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87397" w:rsidRPr="00D15D60" w:rsidRDefault="005C3DA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87397" w:rsidRPr="00D15D60" w:rsidRDefault="005C3DA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87397" w:rsidRPr="00D15D60" w:rsidRDefault="005C3DA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87397" w:rsidRPr="00D15D60" w:rsidRDefault="005C3DA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87397" w:rsidRPr="00D15D60" w:rsidRDefault="005C3DA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087397" w:rsidRPr="00D15D60" w:rsidRDefault="00087397" w:rsidP="00734935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5C3DA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</w:tcPr>
          <w:p w:rsidR="005C3DAC" w:rsidRDefault="005C3DAC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</w:tcPr>
          <w:p w:rsidR="005C3DAC" w:rsidRPr="00D15D60" w:rsidRDefault="005C3DA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5C3DAC" w:rsidRDefault="005C3DAC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261" w:type="dxa"/>
          </w:tcPr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5C3DAC" w:rsidRPr="00D15D60" w:rsidRDefault="005C3DA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5C3DAC" w:rsidRPr="00D15D60" w:rsidRDefault="005C3DA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5C3DAC" w:rsidRDefault="005C3DA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5C3DAC" w:rsidRPr="00D15D60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5C3DAC" w:rsidRPr="00D15D60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5C3DAC" w:rsidRPr="00D15D60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</w:tcPr>
          <w:p w:rsidR="005C3DAC" w:rsidRPr="00D15D60" w:rsidRDefault="005C3DAC" w:rsidP="00734935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5C3DA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</w:tcPr>
          <w:p w:rsidR="005C3DAC" w:rsidRDefault="005C3DAC" w:rsidP="005C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 муниципальным учреждениям культуры</w:t>
            </w:r>
          </w:p>
          <w:p w:rsidR="005C3DAC" w:rsidRDefault="005C3DAC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</w:tcPr>
          <w:p w:rsidR="005C3DAC" w:rsidRPr="00D15D60" w:rsidRDefault="005C3DA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5C3DAC" w:rsidRDefault="005C3DAC" w:rsidP="005C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  <w:p w:rsidR="005C3DAC" w:rsidRDefault="005C3DAC" w:rsidP="005C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  <w:p w:rsidR="005C3DAC" w:rsidRDefault="005C3DAC" w:rsidP="005C3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2500,0</w:t>
            </w: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7 590,0</w:t>
            </w:r>
          </w:p>
        </w:tc>
        <w:tc>
          <w:tcPr>
            <w:tcW w:w="1236" w:type="dxa"/>
          </w:tcPr>
          <w:p w:rsidR="005C3DAC" w:rsidRDefault="005C3DA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5C3DAC" w:rsidRDefault="005C3DA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C3DAC" w:rsidRDefault="005C3DA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1C2166" w:rsidRDefault="001C2166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C2166" w:rsidRPr="00D15D60" w:rsidRDefault="001C2166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5C3DAC" w:rsidRDefault="005C3DA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5C3DAC" w:rsidRDefault="005C3DA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C3DAC" w:rsidRDefault="005C3DA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1C2166" w:rsidRDefault="001C2166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C2166" w:rsidRPr="00D15D60" w:rsidRDefault="001C2166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5C3DAC" w:rsidRDefault="005C3DAC" w:rsidP="005C3D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2 500,0</w:t>
            </w:r>
          </w:p>
          <w:p w:rsidR="005C3DAC" w:rsidRDefault="005C3DAC" w:rsidP="005C3D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C3DAC" w:rsidRDefault="005C3DAC" w:rsidP="005C3D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1C2166" w:rsidRDefault="001C2166" w:rsidP="005C3D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C2166" w:rsidRDefault="001C2166" w:rsidP="005C3DA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7590,0</w:t>
            </w:r>
          </w:p>
        </w:tc>
        <w:tc>
          <w:tcPr>
            <w:tcW w:w="1261" w:type="dxa"/>
          </w:tcPr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1C2166" w:rsidRDefault="001C2166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C2166" w:rsidRPr="00D15D60" w:rsidRDefault="001C2166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1C2166" w:rsidRDefault="001C2166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C2166" w:rsidRPr="00D15D60" w:rsidRDefault="001C2166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C3DAC" w:rsidRDefault="005C3DAC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1C2166" w:rsidRDefault="001C2166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C2166" w:rsidRPr="00D15D60" w:rsidRDefault="001C2166" w:rsidP="00734935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</w:tcPr>
          <w:p w:rsidR="005C3DAC" w:rsidRPr="00D15D60" w:rsidRDefault="005C3DAC" w:rsidP="00734935">
            <w:pPr>
              <w:spacing w:after="0" w:line="240" w:lineRule="auto"/>
              <w:ind w:right="-57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</w:tcPr>
          <w:p w:rsidR="000A14BC" w:rsidRPr="00D15D60" w:rsidRDefault="00087397" w:rsidP="00087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1.1.2.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Обеспечение </w:t>
            </w:r>
            <w:r w:rsidR="000A14BC"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доступности транспортной инфраструктуры, в том числе: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</w:tcPr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обеспечение доступности предоставляемых услуг</w:t>
            </w: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приобретение для государственного автономного образовательного учреждения среднего профессионального образования Архангельской области “Архангельский политехнический техникум” специализированного автотранспорта 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науки </w:t>
            </w:r>
          </w:p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обновление парка автомобилей для организации подвоза обучающихся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 ограниченными возможностями здоровья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(1 единица транспорта)</w:t>
            </w:r>
          </w:p>
          <w:p w:rsidR="000A14BC" w:rsidRPr="00D15D60" w:rsidRDefault="000A14BC" w:rsidP="007349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550,0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36"/>
        </w:trPr>
        <w:tc>
          <w:tcPr>
            <w:tcW w:w="2517" w:type="dxa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1.1.3. Создание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Архангельской области системы дистанционного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(в том числе профессионального) образования инвалидов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науки </w:t>
            </w:r>
          </w:p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B75A36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B75A36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создание условий для дистанционного (в том числе профессионального) образования 30 детей-инвалидов</w:t>
            </w:r>
          </w:p>
          <w:p w:rsidR="000A14BC" w:rsidRPr="00D15D60" w:rsidRDefault="000A14BC" w:rsidP="007349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B75A36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B75A36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B75A36" w:rsidP="00734935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60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329"/>
        </w:trPr>
        <w:tc>
          <w:tcPr>
            <w:tcW w:w="2517" w:type="dxa"/>
            <w:vMerge w:val="restart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1.1.4. Формирование доступной среды                              в муниципальных образованиях Архангельской области (в соответствии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 заключенными соглашениями)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A14BC" w:rsidRPr="00D15D60" w:rsidRDefault="000A14BC" w:rsidP="0073493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формирование доступной среды в 22 муниципальных образованиях Архангельской области</w:t>
            </w:r>
          </w:p>
          <w:p w:rsidR="000A14BC" w:rsidRPr="00D15D60" w:rsidRDefault="000A14BC" w:rsidP="00BE0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7349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734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7349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734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734935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 w:val="restart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1.1.5. Проведение мониторинга за доступностью среды для инвалидов к объектам социальной инфраструктуры                           и жилью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BE0E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рамках текущей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деятельности 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BE0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обеспечение функционирования областного банка данных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>о доступной среде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 xml:space="preserve"> (1 раз в год)</w:t>
            </w: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BE0E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подразделу 1.1</w:t>
            </w: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143,5</w:t>
            </w:r>
          </w:p>
        </w:tc>
        <w:tc>
          <w:tcPr>
            <w:tcW w:w="1208" w:type="dxa"/>
            <w:gridSpan w:val="2"/>
          </w:tcPr>
          <w:p w:rsidR="000A14BC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BE0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5A2A91" w:rsidP="005A2A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4 800,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087397" w:rsidP="007A7E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A7E8A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</w:t>
            </w:r>
            <w:r w:rsidR="00113AA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526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08" w:type="dxa"/>
            <w:gridSpan w:val="2"/>
          </w:tcPr>
          <w:p w:rsidR="000A14BC" w:rsidRPr="00D15D60" w:rsidRDefault="007A7E8A" w:rsidP="00113AAB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</w:t>
            </w:r>
            <w:r w:rsidR="00113AA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433,5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590,0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15870" w:type="dxa"/>
            <w:gridSpan w:val="17"/>
          </w:tcPr>
          <w:p w:rsidR="000A14BC" w:rsidRPr="00D15D60" w:rsidRDefault="000A14BC" w:rsidP="00BE0EE7">
            <w:pPr>
              <w:spacing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1.2. Комплекс мероприятий по повышению доступности и качества реабилитационных услуг в Архангельской области, расширение спектра и организационных форм их предоставления</w:t>
            </w: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 w:val="restart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1.2.1. Создание диспетчерского центра видеотелефонной связи для инвалидов на базе государственного бюджетного учреждения социального обслуживания населения Архангельской области «Архангельский центр социального обслуживания»</w:t>
            </w:r>
          </w:p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BE0E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  <w:p w:rsidR="000A14BC" w:rsidRPr="00D15D60" w:rsidRDefault="000A14BC" w:rsidP="00BE0E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CF166D" w:rsidP="00CF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08" w:type="dxa"/>
            <w:gridSpan w:val="2"/>
          </w:tcPr>
          <w:p w:rsidR="000A14BC" w:rsidRPr="00D15D60" w:rsidRDefault="00CF166D" w:rsidP="00CF16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условий для общения глухих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слабослышащих (ежегодно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50 человек)</w:t>
            </w:r>
          </w:p>
          <w:p w:rsidR="000A14BC" w:rsidRPr="00D15D60" w:rsidRDefault="000A14BC" w:rsidP="00BE0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CF166D" w:rsidP="00CF166D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08" w:type="dxa"/>
            <w:gridSpan w:val="2"/>
          </w:tcPr>
          <w:p w:rsidR="000A14BC" w:rsidRPr="00D15D60" w:rsidRDefault="00CF166D" w:rsidP="00CF166D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F166D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 w:val="restart"/>
          </w:tcPr>
          <w:p w:rsidR="00CF166D" w:rsidRPr="00D15D60" w:rsidRDefault="00CF166D" w:rsidP="00BE0E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8"/>
                <w:sz w:val="18"/>
                <w:szCs w:val="18"/>
              </w:rPr>
              <w:t>Всего по подразделу 1.2</w:t>
            </w:r>
          </w:p>
        </w:tc>
        <w:tc>
          <w:tcPr>
            <w:tcW w:w="1428" w:type="dxa"/>
          </w:tcPr>
          <w:p w:rsidR="00CF166D" w:rsidRPr="00D15D60" w:rsidRDefault="00CF166D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CF166D" w:rsidRPr="00D15D60" w:rsidRDefault="00CF166D" w:rsidP="00CF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765,0</w:t>
            </w:r>
          </w:p>
        </w:tc>
        <w:tc>
          <w:tcPr>
            <w:tcW w:w="1236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08" w:type="dxa"/>
            <w:gridSpan w:val="2"/>
          </w:tcPr>
          <w:p w:rsidR="00CF166D" w:rsidRPr="00D15D60" w:rsidRDefault="00CF166D" w:rsidP="00DC4D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315,0</w:t>
            </w:r>
          </w:p>
        </w:tc>
        <w:tc>
          <w:tcPr>
            <w:tcW w:w="1261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CF166D" w:rsidRPr="00D15D60" w:rsidRDefault="00CF166D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CF166D" w:rsidRPr="00D15D60" w:rsidRDefault="00CF166D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:rsidR="00CF166D" w:rsidRPr="00D15D60" w:rsidRDefault="00CF166D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F166D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CF166D" w:rsidRPr="00D15D60" w:rsidRDefault="00CF166D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CF166D" w:rsidRPr="00D15D60" w:rsidRDefault="00CF166D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CF166D" w:rsidRPr="00D15D60" w:rsidRDefault="00CF166D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CF166D" w:rsidRPr="00D15D60" w:rsidRDefault="00CF166D" w:rsidP="00DC4D4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CF166D" w:rsidRPr="00D15D60" w:rsidRDefault="00CF166D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F166D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CF166D" w:rsidRPr="00D15D60" w:rsidRDefault="00CF166D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CF166D" w:rsidRPr="00D15D60" w:rsidRDefault="00CF166D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CF166D" w:rsidRPr="00D15D60" w:rsidRDefault="00CF166D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CF166D" w:rsidRPr="00D15D60" w:rsidRDefault="00CF166D" w:rsidP="00DC4D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CF166D" w:rsidRPr="00D15D60" w:rsidRDefault="00CF166D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F166D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CF166D" w:rsidRPr="00D15D60" w:rsidRDefault="00CF166D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CF166D" w:rsidRPr="00D15D60" w:rsidRDefault="00CF166D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CF166D" w:rsidRPr="00D15D60" w:rsidRDefault="00CF166D" w:rsidP="00CF16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765,0</w:t>
            </w:r>
          </w:p>
        </w:tc>
        <w:tc>
          <w:tcPr>
            <w:tcW w:w="1236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450,0</w:t>
            </w:r>
          </w:p>
        </w:tc>
        <w:tc>
          <w:tcPr>
            <w:tcW w:w="1208" w:type="dxa"/>
            <w:gridSpan w:val="2"/>
          </w:tcPr>
          <w:p w:rsidR="00CF166D" w:rsidRPr="00D15D60" w:rsidRDefault="00CF166D" w:rsidP="00DC4D4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315,0</w:t>
            </w:r>
          </w:p>
        </w:tc>
        <w:tc>
          <w:tcPr>
            <w:tcW w:w="1261" w:type="dxa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CF166D" w:rsidRPr="00D15D60" w:rsidRDefault="00CF166D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CF166D" w:rsidRPr="00D15D60" w:rsidRDefault="00CF166D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BE0E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разделу 1</w:t>
            </w: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524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593,5</w:t>
            </w:r>
          </w:p>
        </w:tc>
        <w:tc>
          <w:tcPr>
            <w:tcW w:w="1208" w:type="dxa"/>
            <w:gridSpan w:val="2"/>
          </w:tcPr>
          <w:p w:rsidR="000A14BC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CF166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5A2A91" w:rsidP="005A2A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  <w:r w:rsidR="00CF166D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5A2A91" w:rsidP="00CF16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7A7E8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</w:t>
            </w:r>
            <w:r w:rsidR="00CF166D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950,0</w:t>
            </w:r>
          </w:p>
        </w:tc>
        <w:tc>
          <w:tcPr>
            <w:tcW w:w="1208" w:type="dxa"/>
            <w:gridSpan w:val="2"/>
          </w:tcPr>
          <w:p w:rsidR="000A14BC" w:rsidRPr="00D15D60" w:rsidRDefault="007A7E8A" w:rsidP="00CF16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</w:t>
            </w:r>
            <w:r w:rsidR="00CF166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7A7E8A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433,5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7A7E8A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590,0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9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15870" w:type="dxa"/>
            <w:gridSpan w:val="17"/>
          </w:tcPr>
          <w:p w:rsidR="000A14BC" w:rsidRPr="00D15D60" w:rsidRDefault="000A14BC" w:rsidP="00BE0EE7">
            <w:pPr>
              <w:spacing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2. Информационно-методическое и кадровое обеспечение системы реабилитации и социальной интеграции инвалидов в Архангельской области</w:t>
            </w: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15870" w:type="dxa"/>
            <w:gridSpan w:val="17"/>
          </w:tcPr>
          <w:p w:rsidR="000A14BC" w:rsidRPr="00D15D60" w:rsidRDefault="000A14BC" w:rsidP="00BE0EE7">
            <w:pPr>
              <w:spacing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2.1. Мероприятия по информационно-методическому и кадровому обеспечению системы реабилитации и социальной интеграции инвалидов в Архангельской области</w:t>
            </w:r>
          </w:p>
        </w:tc>
      </w:tr>
      <w:tr w:rsidR="000A14BC" w:rsidRPr="00D15D60" w:rsidTr="00611D2D">
        <w:trPr>
          <w:gridAfter w:val="1"/>
          <w:wAfter w:w="26" w:type="dxa"/>
          <w:trHeight w:val="281"/>
        </w:trPr>
        <w:tc>
          <w:tcPr>
            <w:tcW w:w="2517" w:type="dxa"/>
            <w:vMerge w:val="restart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2.1.1. Подготовка                            и проведение научно-практических конференций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семинаров для специалистов государственных                            организаций и учреждений Архангельской области и муниципальных организаций и учреждений муниципальных образований Архангельской области  по вопросам преобразования среды жизнедеятельности инвалидов и других МГН</w:t>
            </w:r>
          </w:p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BE0E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  <w:p w:rsidR="000A14BC" w:rsidRPr="00D15D60" w:rsidRDefault="000A14BC" w:rsidP="00BE0E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DC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DC4D4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C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DC4D4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повышение уровня знаний специалистов, распространение опыта работы, подготовка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и проведение научно-практических конференций (не менее 1 раза в год)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семинаров (не менее 2 раз в год)</w:t>
            </w:r>
          </w:p>
          <w:p w:rsidR="000A14BC" w:rsidRPr="00D15D60" w:rsidRDefault="000A14BC" w:rsidP="00BE0E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DC4D4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DC4D4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C4D4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DC4D46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569"/>
        </w:trPr>
        <w:tc>
          <w:tcPr>
            <w:tcW w:w="2517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BE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BE0E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BE0E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BE0EE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 w:val="restart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2.1.2. Подготовка                            и публикация учебных, информационных, справочных, методических пособий, руководств по доступной среде на базе государственного бюджетного учреждения социального обслуживания населения Архангельской области «Социальный консультативный центр»</w:t>
            </w:r>
          </w:p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  <w:p w:rsidR="000A14BC" w:rsidRPr="00D15D60" w:rsidRDefault="000A14BC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FD2AB6">
            <w:pPr>
              <w:pStyle w:val="ConsPlusCell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повышение уровня знаний специалистов в области доступной среды, подготовка и публикация пособий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br/>
              <w:t>(не менее 3 пособий тиражом 200 экземпляров)</w:t>
            </w: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84336B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84336B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 w:val="restart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2.1.3. Организация повышения квалификации педагогических работников, специалистов по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сурдопереводу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работы в условиях инклюзивного образования</w:t>
            </w:r>
          </w:p>
        </w:tc>
        <w:tc>
          <w:tcPr>
            <w:tcW w:w="1378" w:type="dxa"/>
            <w:vMerge w:val="restart"/>
          </w:tcPr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науки </w:t>
            </w:r>
          </w:p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подготовка педагогов для работы в условиях инклюзивного образования  по 15 проектам ежегодно</w:t>
            </w:r>
          </w:p>
          <w:p w:rsidR="0084336B" w:rsidRPr="00D15D60" w:rsidRDefault="0084336B" w:rsidP="00FD2AB6">
            <w:pPr>
              <w:spacing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 w:val="restart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2.1.4. Создание на базе государственного автономного образовательного учреждения Архангельской области «Архангельский областной институт открытого образования» банка данных о лучших практиках ведения инклюзивного образования в Архангельской области</w:t>
            </w:r>
          </w:p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науки </w:t>
            </w:r>
          </w:p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и обеспечение функционирования областного банка данных об опыте реализации инклюзивного образования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 2015 году</w:t>
            </w:r>
          </w:p>
          <w:p w:rsidR="0084336B" w:rsidRPr="00D15D60" w:rsidRDefault="0084336B" w:rsidP="00FD2AB6">
            <w:pPr>
              <w:spacing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35,0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 w:val="restart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2.1.5. Проведение на базе государственного автономного образовательного учреждения Архангельской области “Архангельский областной институт открытого образования” конкурса научных исследований, социальных проектов, направленных на разработку моделей инклюзивного образования, коррекционно-развивающих технологий, формирование толерантного отношения общества к проблеме инвалидности </w:t>
            </w:r>
          </w:p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науки </w:t>
            </w:r>
          </w:p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ежегодное проведение конкурса проектов, направленных на разработку моделей инклюзивного образования, коррекционно-развивающих технологий, формирование толерантного отношения общества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к проблеме инвалидности, поддержка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3 проектов, выполняемых более чем 9 педагогами</w:t>
            </w: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84336B" w:rsidRPr="00D15D60" w:rsidRDefault="0084336B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подразделу 2.1</w:t>
            </w: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84336B" w:rsidP="0084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84336B" w:rsidP="0084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84336B" w:rsidP="008433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  <w:r w:rsidR="000A14BC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84336B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278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15870" w:type="dxa"/>
            <w:gridSpan w:val="17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2.2. Мероприятия, направленные на преодоление социальной разобщенности в обществе и формирование позитивного отношения к проблемам инвалидов и к проблеме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>обеспечения доступной среды жизнедеятельности для инвалидов и других МГН в Архангельской области</w:t>
            </w:r>
          </w:p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323"/>
        </w:trPr>
        <w:tc>
          <w:tcPr>
            <w:tcW w:w="2517" w:type="dxa"/>
            <w:vMerge w:val="restart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2.2.1. Размещение на региональных отрезках телевизионного вещания видеороликов, предоставленных Министерством труда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социальной защиты Российской Федерации, об услугах для инвалидов и других МГН</w:t>
            </w:r>
          </w:p>
        </w:tc>
        <w:tc>
          <w:tcPr>
            <w:tcW w:w="1378" w:type="dxa"/>
            <w:vMerge w:val="restart"/>
          </w:tcPr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агентство по печати                       и средствам массовой информации </w:t>
            </w:r>
          </w:p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84336B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156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156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84336B" w:rsidRPr="00D15D60" w:rsidRDefault="0084336B" w:rsidP="00FD2AB6">
            <w:pPr>
              <w:spacing w:after="0"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ежемесячное размещение </w:t>
            </w:r>
          </w:p>
          <w:p w:rsidR="0084336B" w:rsidRPr="00D15D60" w:rsidRDefault="0084336B" w:rsidP="00FD2AB6">
            <w:pPr>
              <w:spacing w:after="0"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роликов</w:t>
            </w:r>
          </w:p>
        </w:tc>
      </w:tr>
      <w:tr w:rsidR="0084336B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84336B" w:rsidRPr="00D15D60" w:rsidRDefault="005A2A91" w:rsidP="00BB01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5A2A91" w:rsidP="00BB01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156,0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156,0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2.2.2. Размещение цикла телевизионных передач "Жизнь без барьеров" (изготовление и размещение на региональных каналах)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агентство по печати                          и средствам массовой информации </w:t>
            </w:r>
          </w:p>
          <w:p w:rsidR="000A14BC" w:rsidRPr="00D15D60" w:rsidRDefault="000A14BC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1E3554" w:rsidP="00FD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1E3554" w:rsidP="001E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FD2AB6">
            <w:pPr>
              <w:spacing w:after="0"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выпуск </w:t>
            </w:r>
          </w:p>
          <w:p w:rsidR="000A14BC" w:rsidRPr="00D15D60" w:rsidRDefault="000A14BC" w:rsidP="001E3554">
            <w:pPr>
              <w:spacing w:after="0"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передач</w:t>
            </w:r>
            <w:r w:rsidR="001E3554"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при привлечении внебюджетных средств </w:t>
            </w: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1E3554" w:rsidP="001E3554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1E3554" w:rsidP="001E3554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 w:val="restart"/>
          </w:tcPr>
          <w:p w:rsidR="0084336B" w:rsidRPr="00D15D60" w:rsidRDefault="0084336B" w:rsidP="00FD2AB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по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подразделу 2.2</w:t>
            </w: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84336B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156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156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84336B" w:rsidRPr="00D15D60" w:rsidRDefault="0084336B" w:rsidP="00FD2A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84336B" w:rsidRPr="00D15D60" w:rsidRDefault="0084336B" w:rsidP="0084336B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4336B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84336B" w:rsidRPr="00D15D60" w:rsidRDefault="0084336B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84336B" w:rsidRPr="00D15D60" w:rsidRDefault="005A2A91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84336B" w:rsidRPr="00D15D60" w:rsidRDefault="005A2A91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84336B" w:rsidRPr="00D15D60" w:rsidRDefault="0084336B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84336B" w:rsidRPr="00D15D60" w:rsidRDefault="0084336B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D566D1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="00D566D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D566D1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="00D566D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FD2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FD2A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FD2A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FD2AB6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по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разделу 2</w:t>
            </w: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466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5A2A91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5A2A91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5A2A91" w:rsidP="008433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D566D1" w:rsidP="00D566D1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D15D60" w:rsidRDefault="00D566D1" w:rsidP="00D566D1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15870" w:type="dxa"/>
            <w:gridSpan w:val="17"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3. Предоставление дополнительных услуг, направленных на повышение качества жизни инвалидов и других МГН в Архангельской области</w:t>
            </w:r>
          </w:p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3.1. Оснащение реабилитационным оборудованием, в том числе:</w:t>
            </w:r>
          </w:p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CE18CE">
            <w:pPr>
              <w:spacing w:line="240" w:lineRule="auto"/>
              <w:ind w:right="-57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организация доступности </w:t>
            </w: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br/>
              <w:t>и повышение качества предоставляемых услуг</w:t>
            </w: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3.1.1. Государственных медицинских организаций Архангельской области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противопролежневыми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и подъемными системами, портативными стоматологическими установками и другое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CE18CE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pacing w:val="-10"/>
                <w:sz w:val="18"/>
                <w:szCs w:val="18"/>
              </w:rPr>
              <w:t xml:space="preserve">министерство здравоохранения </w:t>
            </w:r>
          </w:p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повышение качества оказания медицинской помощи, оснащение специальным реабилитационным оборудованием государственных медицинский организаций Архангельской области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(не менее 2)</w:t>
            </w: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350,0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3.1.2. Государственных учреждений социального обслуживания населения Архангельской области, в том числе реабилитационных центров, тренажерами,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нейро-ортопедическими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реабилитационными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пневмокостюмами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альтернативными и дополнительными средствами коммуникации, сигнальными кнопками, системами экстренного оповещения людей с различной патологией                  и так далее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труда, занятости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 социального развития </w:t>
            </w:r>
          </w:p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D566D1" w:rsidP="00D5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981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D566D1" w:rsidP="00D5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981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приобретение реабилитационного оборудования и технических средств, облегчающих передвижение инвалидов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иных маломобильных групп населения, для государственных учреждений социального обслуживания населения Архангельской области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(не менее 4 учреждений), улучшение условий для пребывания в государственном бюджетном учреждении Архангельской области "Центр реабилитации "Родник" ветеранов боевых действий (2014 – 2015 годы)</w:t>
            </w: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D566D1" w:rsidP="00D56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981</w:t>
            </w:r>
            <w:r w:rsidR="0084336B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84336B" w:rsidP="00D56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D566D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3.1.3. Государственных образовательных организаций Архангельской области специальным программным оборудованием, оборудованием для проведения теоретических и практических занятий, эргономической мебелью, дополнительными источниками освещения, специальной литературой, диктофонами и так далее</w:t>
            </w:r>
          </w:p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                          и науки </w:t>
            </w:r>
          </w:p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 w:themeColor="text1"/>
                <w:spacing w:val="-2"/>
                <w:sz w:val="20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оснащение в течение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2014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2015 годов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3 государственных образовательных организаций Архангельский области техническим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и реабилитационным оборудованием для обучения детей-инвалидов</w:t>
            </w: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3.1.4. Учреждений культуры Архангельской области аудио и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радиогидами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тифлотехническими</w:t>
            </w:r>
            <w:proofErr w:type="spellEnd"/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средствами, креслами-колясками и так далее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культуры </w:t>
            </w:r>
            <w:r w:rsidRPr="00D15D60">
              <w:rPr>
                <w:rFonts w:ascii="Times New Roman" w:hAnsi="Times New Roman" w:cs="Times New Roman"/>
                <w:color w:val="000000" w:themeColor="text1"/>
                <w:spacing w:val="-8"/>
                <w:sz w:val="18"/>
                <w:szCs w:val="18"/>
              </w:rPr>
              <w:t>Архангельской области</w:t>
            </w: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</w:tcPr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приобретение реабилитационного оборудования и технических средств, облегчающих передвижение инвалидов и иных маломобильных групп населения, для государственных учреждений культуры Архангельской области (не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2 учреждений)</w:t>
            </w:r>
          </w:p>
          <w:p w:rsidR="000A14BC" w:rsidRPr="00D15D60" w:rsidRDefault="000A14BC" w:rsidP="00CE1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разделу 3</w:t>
            </w:r>
          </w:p>
          <w:p w:rsidR="000A14BC" w:rsidRPr="00D15D60" w:rsidRDefault="000A14BC" w:rsidP="00CE18C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BB01F0" w:rsidP="002C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9 404,5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BB01F0" w:rsidP="002C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5 561,0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B01F0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BB01F0" w:rsidRPr="00D15D60" w:rsidRDefault="00BB01F0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BB01F0" w:rsidRPr="00D15D60" w:rsidRDefault="00BB01F0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BB01F0" w:rsidRPr="00D15D60" w:rsidRDefault="00BB01F0" w:rsidP="00A5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5 561,0</w:t>
            </w:r>
          </w:p>
        </w:tc>
        <w:tc>
          <w:tcPr>
            <w:tcW w:w="1236" w:type="dxa"/>
          </w:tcPr>
          <w:p w:rsidR="00BB01F0" w:rsidRPr="00D15D60" w:rsidRDefault="00BB01F0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BB01F0" w:rsidRPr="00D15D60" w:rsidRDefault="00BB01F0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BB01F0" w:rsidRPr="00D15D60" w:rsidRDefault="00BB01F0" w:rsidP="00A5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5 561,0</w:t>
            </w:r>
          </w:p>
        </w:tc>
        <w:tc>
          <w:tcPr>
            <w:tcW w:w="1261" w:type="dxa"/>
          </w:tcPr>
          <w:p w:rsidR="00BB01F0" w:rsidRPr="00D15D60" w:rsidRDefault="00BB01F0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BB01F0" w:rsidRPr="00D15D60" w:rsidRDefault="00BB01F0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BB01F0" w:rsidRPr="00D15D60" w:rsidRDefault="00BB01F0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BB01F0" w:rsidRPr="00D15D60" w:rsidRDefault="00BB01F0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843,5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771"/>
        </w:trPr>
        <w:tc>
          <w:tcPr>
            <w:tcW w:w="3895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6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CE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CE18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5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134" w:type="dxa"/>
            <w:gridSpan w:val="3"/>
          </w:tcPr>
          <w:p w:rsidR="000A14BC" w:rsidRPr="00D15D60" w:rsidRDefault="000A14BC" w:rsidP="00CE18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026" w:type="dxa"/>
            <w:gridSpan w:val="2"/>
            <w:vMerge/>
            <w:vAlign w:val="center"/>
          </w:tcPr>
          <w:p w:rsidR="000A14BC" w:rsidRPr="00D15D60" w:rsidRDefault="000A14BC" w:rsidP="00CE18CE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15870" w:type="dxa"/>
            <w:gridSpan w:val="17"/>
          </w:tcPr>
          <w:p w:rsidR="000A14BC" w:rsidRPr="00D15D60" w:rsidRDefault="000A14BC" w:rsidP="009D3CD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4. Создание условий для развития инклюзивного образования, в том числе для создания безбарьерной школьной среды для детей-инвалидов  в Архангельской области</w:t>
            </w:r>
          </w:p>
          <w:p w:rsidR="000A14BC" w:rsidRPr="00D15D60" w:rsidRDefault="000A14BC" w:rsidP="009D3CD7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4.1. Создание на базе государственных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бюджетных и автономных образовательных организаций Архангельской области  ресурсных центров </w:t>
            </w:r>
            <w:r w:rsidRPr="00D15D60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br/>
              <w:t>с целью реализации функции организационно-методического сопровождения процесса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инклюзии</w:t>
            </w:r>
          </w:p>
        </w:tc>
        <w:tc>
          <w:tcPr>
            <w:tcW w:w="1378" w:type="dxa"/>
            <w:vMerge w:val="restart"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         и науки </w:t>
            </w:r>
          </w:p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2C0CFC" w:rsidP="002C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208" w:type="dxa"/>
            <w:gridSpan w:val="2"/>
          </w:tcPr>
          <w:p w:rsidR="000A14BC" w:rsidRPr="00D15D60" w:rsidRDefault="002C0CFC" w:rsidP="002C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 w:val="restart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создание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в Архангельской области не менее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3 ресурсных центров для реализации функции организационно-методического сопровождения инклюзивного образования</w:t>
            </w:r>
          </w:p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2C0CFC" w:rsidP="002C0CFC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208" w:type="dxa"/>
            <w:gridSpan w:val="2"/>
          </w:tcPr>
          <w:p w:rsidR="000A14BC" w:rsidRPr="00D15D60" w:rsidRDefault="002C0CFC" w:rsidP="002C0CFC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4.2. Создание сети базовых муниципальных образовательных организаций муниципальных образований Архангельской области, реализующих основные общеобразовательные программы общего образования, обеспечивающих совместное обучение инвалидов и лиц, не имеющих нарушений                 в развитии</w:t>
            </w:r>
          </w:p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министерство образования         и науки </w:t>
            </w:r>
          </w:p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5A2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5A2A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5A2A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470,0</w:t>
            </w:r>
          </w:p>
        </w:tc>
        <w:tc>
          <w:tcPr>
            <w:tcW w:w="1208" w:type="dxa"/>
            <w:gridSpan w:val="2"/>
          </w:tcPr>
          <w:p w:rsidR="000A14BC" w:rsidRPr="00D15D60" w:rsidRDefault="00446CA9" w:rsidP="00446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 w:val="restart"/>
            <w:vAlign w:val="center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создание не менее чем в 5 муниципальных  образовательных организациях универсальной безбарьерной среды, позволяющей обеспечить совместное обучение инвалидов и лиц, не имеющих нарушений развития»</w:t>
            </w:r>
          </w:p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5A2A91" w:rsidP="005A2A9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B01F0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  <w:r w:rsidR="000A14BC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446CA9" w:rsidP="002C0C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2C0CFC" w:rsidP="002C0C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BB01F0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</w:t>
            </w:r>
            <w:r w:rsidR="000A14BC"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2C0CFC" w:rsidP="002C0C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375,5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870,0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 w:val="restart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Всего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по разделу 4</w:t>
            </w:r>
          </w:p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pacing w:val="-8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D15D60" w:rsidRDefault="000A14BC" w:rsidP="00446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446C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446CA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720,0</w:t>
            </w:r>
          </w:p>
        </w:tc>
        <w:tc>
          <w:tcPr>
            <w:tcW w:w="1208" w:type="dxa"/>
            <w:gridSpan w:val="2"/>
          </w:tcPr>
          <w:p w:rsidR="000A14BC" w:rsidRPr="00D15D60" w:rsidRDefault="00446CA9" w:rsidP="00446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 w:val="restart"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D15D60" w:rsidRDefault="00446CA9" w:rsidP="00446C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4 800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800,0</w:t>
            </w:r>
          </w:p>
        </w:tc>
        <w:tc>
          <w:tcPr>
            <w:tcW w:w="1208" w:type="dxa"/>
            <w:gridSpan w:val="2"/>
          </w:tcPr>
          <w:p w:rsidR="000A14BC" w:rsidRPr="00D15D60" w:rsidRDefault="00446CA9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D15D60" w:rsidRDefault="000A14BC" w:rsidP="00BB01F0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2C0CFC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01F0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</w:t>
            </w:r>
            <w:r w:rsidR="002C0CF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870,0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870,0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194"/>
        </w:trPr>
        <w:tc>
          <w:tcPr>
            <w:tcW w:w="2517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  <w:lang w:val="en-US"/>
              </w:rPr>
            </w:pPr>
            <w:r w:rsidRPr="00D15D60">
              <w:rPr>
                <w:rFonts w:ascii="Times New Roman" w:hAnsi="Times New Roman"/>
                <w:color w:val="000000" w:themeColor="text1"/>
                <w:spacing w:val="-8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 № 8 «Доступная среда»</w:t>
            </w:r>
          </w:p>
        </w:tc>
        <w:tc>
          <w:tcPr>
            <w:tcW w:w="1428" w:type="dxa"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1B0CA2" w:rsidRDefault="00446CA9" w:rsidP="00446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790,5</w:t>
            </w:r>
          </w:p>
        </w:tc>
        <w:tc>
          <w:tcPr>
            <w:tcW w:w="1236" w:type="dxa"/>
          </w:tcPr>
          <w:p w:rsidR="000A14BC" w:rsidRPr="001B0CA2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B0CA2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  <w:r w:rsidR="00BB01F0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257,0</w:t>
            </w:r>
          </w:p>
        </w:tc>
        <w:tc>
          <w:tcPr>
            <w:tcW w:w="1208" w:type="dxa"/>
            <w:gridSpan w:val="2"/>
          </w:tcPr>
          <w:p w:rsidR="000A14BC" w:rsidRPr="001B0CA2" w:rsidRDefault="00446CA9" w:rsidP="00446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0A14BC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611D2D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533</w:t>
            </w:r>
            <w:r w:rsidR="000A14BC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 w:val="restart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  <w:trHeight w:val="77"/>
        </w:trPr>
        <w:tc>
          <w:tcPr>
            <w:tcW w:w="3895" w:type="dxa"/>
            <w:gridSpan w:val="2"/>
            <w:vMerge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1B0CA2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1B0CA2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1B0CA2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1B0CA2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1B0CA2" w:rsidRDefault="00446CA9" w:rsidP="00446CA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B308B4"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  <w:r w:rsidR="000A14BC"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6" w:type="dxa"/>
          </w:tcPr>
          <w:p w:rsidR="000A14BC" w:rsidRPr="001B0CA2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B0CA2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BB01F0"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08" w:type="dxa"/>
            <w:gridSpan w:val="2"/>
          </w:tcPr>
          <w:p w:rsidR="000A14BC" w:rsidRPr="001B0CA2" w:rsidRDefault="00446CA9" w:rsidP="00611D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1B0CA2" w:rsidRDefault="00F84603" w:rsidP="00F8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  <w:r w:rsidR="00611D2D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2C0CFC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  <w:r w:rsidR="000A14BC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2C0CFC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:rsidR="000A14BC" w:rsidRPr="001B0CA2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B0CA2" w:rsidRDefault="000A14BC" w:rsidP="009D3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  <w:r w:rsidR="00BB01F0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208" w:type="dxa"/>
            <w:gridSpan w:val="2"/>
          </w:tcPr>
          <w:p w:rsidR="000A14BC" w:rsidRPr="001B0CA2" w:rsidRDefault="002C0CFC" w:rsidP="00F8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F84603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611D2D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F84603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943</w:t>
            </w:r>
            <w:r w:rsidR="000A14BC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1B0CA2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611D2D"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147,0</w:t>
            </w:r>
          </w:p>
        </w:tc>
        <w:tc>
          <w:tcPr>
            <w:tcW w:w="1236" w:type="dxa"/>
          </w:tcPr>
          <w:p w:rsidR="000A14BC" w:rsidRPr="001B0CA2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B0CA2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B01F0"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557,0</w:t>
            </w:r>
          </w:p>
        </w:tc>
        <w:tc>
          <w:tcPr>
            <w:tcW w:w="1208" w:type="dxa"/>
            <w:gridSpan w:val="2"/>
          </w:tcPr>
          <w:p w:rsidR="000A14BC" w:rsidRPr="001B0CA2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611D2D"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1B0C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590,0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9D3CD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1B0CA2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36" w:type="dxa"/>
          </w:tcPr>
          <w:p w:rsidR="000A14BC" w:rsidRPr="001B0CA2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86" w:type="dxa"/>
          </w:tcPr>
          <w:p w:rsidR="000A14BC" w:rsidRPr="001B0CA2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B0CA2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742" w:type="dxa"/>
            <w:vMerge/>
          </w:tcPr>
          <w:p w:rsidR="000A14BC" w:rsidRPr="00D15D60" w:rsidRDefault="000A14BC" w:rsidP="009D3C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 w:val="restart"/>
          </w:tcPr>
          <w:p w:rsidR="000A14BC" w:rsidRPr="00D15D60" w:rsidRDefault="000A14BC" w:rsidP="009D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по государственной программе</w:t>
            </w:r>
          </w:p>
        </w:tc>
        <w:tc>
          <w:tcPr>
            <w:tcW w:w="1428" w:type="dxa"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61" w:type="dxa"/>
          </w:tcPr>
          <w:p w:rsidR="000A14BC" w:rsidRPr="001B0CA2" w:rsidRDefault="0058645A" w:rsidP="00E30ED7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61 2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</w:t>
            </w:r>
            <w:r w:rsidR="00E30ED7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3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10 621 614,9</w:t>
            </w:r>
          </w:p>
        </w:tc>
        <w:tc>
          <w:tcPr>
            <w:tcW w:w="128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10 382 374,6</w:t>
            </w:r>
          </w:p>
        </w:tc>
        <w:tc>
          <w:tcPr>
            <w:tcW w:w="1208" w:type="dxa"/>
            <w:gridSpan w:val="2"/>
          </w:tcPr>
          <w:p w:rsidR="000A14BC" w:rsidRPr="001B0CA2" w:rsidRDefault="0058645A" w:rsidP="00E30ED7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</w:t>
            </w:r>
            <w:r w:rsidR="00E30ED7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0A14BC" w:rsidRPr="00D15D60" w:rsidRDefault="00611D2D" w:rsidP="00611D2D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9 520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302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B907B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656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B907B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347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42" w:type="dxa"/>
            <w:vMerge w:val="restart"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61" w:type="dxa"/>
          </w:tcPr>
          <w:p w:rsidR="000A14BC" w:rsidRPr="001B0CA2" w:rsidRDefault="000A14BC" w:rsidP="00FB7B79">
            <w:pPr>
              <w:spacing w:after="80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</w:tcPr>
          <w:p w:rsidR="000A14BC" w:rsidRPr="001B0CA2" w:rsidRDefault="000A14BC" w:rsidP="00FB7B79">
            <w:pPr>
              <w:spacing w:after="8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0A14BC" w:rsidRPr="001B0CA2" w:rsidRDefault="000A14BC" w:rsidP="00FB7B79">
            <w:pPr>
              <w:spacing w:after="8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  <w:gridSpan w:val="2"/>
          </w:tcPr>
          <w:p w:rsidR="000A14BC" w:rsidRPr="001B0CA2" w:rsidRDefault="000A14BC" w:rsidP="00FB7B79">
            <w:pPr>
              <w:spacing w:after="8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</w:tcPr>
          <w:p w:rsidR="000A14BC" w:rsidRPr="00D15D60" w:rsidRDefault="000A14BC" w:rsidP="00FB7B79">
            <w:pPr>
              <w:spacing w:after="8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gridSpan w:val="4"/>
          </w:tcPr>
          <w:p w:rsidR="000A14BC" w:rsidRPr="00D15D60" w:rsidRDefault="000A14BC" w:rsidP="00FB7B79">
            <w:pPr>
              <w:spacing w:after="8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14BC" w:rsidRPr="00D15D60" w:rsidRDefault="000A14BC" w:rsidP="00FB7B79">
            <w:pPr>
              <w:spacing w:after="80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61" w:type="dxa"/>
          </w:tcPr>
          <w:p w:rsidR="000A14BC" w:rsidRPr="001B0CA2" w:rsidRDefault="000A14BC" w:rsidP="00B308B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611D2D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49 704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3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2 375 791,7</w:t>
            </w:r>
          </w:p>
        </w:tc>
        <w:tc>
          <w:tcPr>
            <w:tcW w:w="128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2 193 131,4</w:t>
            </w:r>
          </w:p>
        </w:tc>
        <w:tc>
          <w:tcPr>
            <w:tcW w:w="1208" w:type="dxa"/>
            <w:gridSpan w:val="2"/>
          </w:tcPr>
          <w:p w:rsidR="000A14BC" w:rsidRPr="001B0CA2" w:rsidRDefault="000A14BC" w:rsidP="00B308B4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="00611D2D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74 767</w:t>
            </w: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308B4"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1" w:type="dxa"/>
          </w:tcPr>
          <w:p w:rsidR="000A14BC" w:rsidRPr="00D15D60" w:rsidRDefault="000A14BC" w:rsidP="00611D2D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</w:t>
            </w:r>
            <w:r w:rsidR="00611D2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11D2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611D2D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B907B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B907B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2 4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42" w:type="dxa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1" w:type="dxa"/>
          </w:tcPr>
          <w:p w:rsidR="000A14BC" w:rsidRPr="001B0CA2" w:rsidRDefault="0058645A" w:rsidP="00611D2D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46 808 879,1</w:t>
            </w:r>
          </w:p>
        </w:tc>
        <w:tc>
          <w:tcPr>
            <w:tcW w:w="123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8 210 935,5</w:t>
            </w:r>
          </w:p>
        </w:tc>
        <w:tc>
          <w:tcPr>
            <w:tcW w:w="128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8 144 234,5</w:t>
            </w:r>
          </w:p>
        </w:tc>
        <w:tc>
          <w:tcPr>
            <w:tcW w:w="1208" w:type="dxa"/>
            <w:gridSpan w:val="2"/>
          </w:tcPr>
          <w:p w:rsidR="000A14BC" w:rsidRPr="001B0CA2" w:rsidRDefault="0058645A" w:rsidP="00611D2D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7 63</w:t>
            </w:r>
            <w:bookmarkStart w:id="1" w:name="_GoBack"/>
            <w:bookmarkEnd w:id="1"/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1 270,2</w:t>
            </w:r>
          </w:p>
        </w:tc>
        <w:tc>
          <w:tcPr>
            <w:tcW w:w="1261" w:type="dxa"/>
          </w:tcPr>
          <w:p w:rsidR="000A14BC" w:rsidRPr="00D15D60" w:rsidRDefault="00BB01F0" w:rsidP="00B907B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7 080 759,0</w:t>
            </w:r>
          </w:p>
        </w:tc>
        <w:tc>
          <w:tcPr>
            <w:tcW w:w="1277" w:type="dxa"/>
            <w:gridSpan w:val="4"/>
          </w:tcPr>
          <w:p w:rsidR="000A14BC" w:rsidRPr="00D15D60" w:rsidRDefault="00B907B1" w:rsidP="00B907B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827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250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0A14BC" w:rsidRPr="00D15D60" w:rsidRDefault="00B907B1" w:rsidP="00B907B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914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0A14BC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29,2</w:t>
            </w:r>
          </w:p>
        </w:tc>
        <w:tc>
          <w:tcPr>
            <w:tcW w:w="1742" w:type="dxa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1E6D81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1261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224 423,2</w:t>
            </w:r>
          </w:p>
        </w:tc>
        <w:tc>
          <w:tcPr>
            <w:tcW w:w="123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34 860,2</w:t>
            </w:r>
          </w:p>
        </w:tc>
        <w:tc>
          <w:tcPr>
            <w:tcW w:w="128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45 008,7</w:t>
            </w:r>
          </w:p>
        </w:tc>
        <w:tc>
          <w:tcPr>
            <w:tcW w:w="1208" w:type="dxa"/>
            <w:gridSpan w:val="2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44 913,4</w:t>
            </w:r>
          </w:p>
        </w:tc>
        <w:tc>
          <w:tcPr>
            <w:tcW w:w="1261" w:type="dxa"/>
          </w:tcPr>
          <w:p w:rsidR="000A14BC" w:rsidRPr="00D15D60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37 778,7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B907B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B907B1"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281,1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30 581,1</w:t>
            </w:r>
          </w:p>
        </w:tc>
        <w:tc>
          <w:tcPr>
            <w:tcW w:w="1742" w:type="dxa"/>
            <w:vMerge/>
          </w:tcPr>
          <w:p w:rsidR="000A14BC" w:rsidRPr="00D15D60" w:rsidRDefault="000A14BC" w:rsidP="001E6D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0A14BC" w:rsidRPr="00D15D60" w:rsidTr="00611D2D">
        <w:trPr>
          <w:gridAfter w:val="1"/>
          <w:wAfter w:w="26" w:type="dxa"/>
        </w:trPr>
        <w:tc>
          <w:tcPr>
            <w:tcW w:w="3895" w:type="dxa"/>
            <w:gridSpan w:val="2"/>
            <w:vMerge/>
          </w:tcPr>
          <w:p w:rsidR="000A14BC" w:rsidRPr="00D15D60" w:rsidRDefault="000A14BC" w:rsidP="001E6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</w:tcPr>
          <w:p w:rsidR="000A14BC" w:rsidRPr="00D15D60" w:rsidRDefault="000A14BC" w:rsidP="0079725A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261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3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27,5</w:t>
            </w:r>
          </w:p>
        </w:tc>
        <w:tc>
          <w:tcPr>
            <w:tcW w:w="1286" w:type="dxa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8" w:type="dxa"/>
            <w:gridSpan w:val="2"/>
          </w:tcPr>
          <w:p w:rsidR="000A14BC" w:rsidRPr="001B0CA2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1B0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61" w:type="dxa"/>
          </w:tcPr>
          <w:p w:rsidR="000A14BC" w:rsidRPr="00D15D60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7" w:type="dxa"/>
            <w:gridSpan w:val="4"/>
          </w:tcPr>
          <w:p w:rsidR="000A14BC" w:rsidRPr="00D15D60" w:rsidRDefault="000A14BC" w:rsidP="00FB7B79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3"/>
          </w:tcPr>
          <w:p w:rsidR="000A14BC" w:rsidRPr="00D15D60" w:rsidRDefault="000A14BC" w:rsidP="009D3CD7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D15D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</w:t>
            </w:r>
            <w:r w:rsidR="00E42E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».</w:t>
            </w:r>
          </w:p>
        </w:tc>
        <w:tc>
          <w:tcPr>
            <w:tcW w:w="1742" w:type="dxa"/>
            <w:vMerge/>
          </w:tcPr>
          <w:p w:rsidR="000A14BC" w:rsidRPr="00D15D60" w:rsidRDefault="000A14BC" w:rsidP="007972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</w:pPr>
          </w:p>
        </w:tc>
      </w:tr>
    </w:tbl>
    <w:p w:rsidR="00013856" w:rsidRPr="00D15D60" w:rsidRDefault="00013856" w:rsidP="0079725A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285BB8" w:rsidRPr="00D15D60" w:rsidRDefault="00E42E69" w:rsidP="00E42E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____________________________</w:t>
      </w:r>
    </w:p>
    <w:sectPr w:rsidR="00285BB8" w:rsidRPr="00D15D60" w:rsidSect="00241404">
      <w:headerReference w:type="default" r:id="rId15"/>
      <w:pgSz w:w="16838" w:h="11906" w:orient="landscape" w:code="9"/>
      <w:pgMar w:top="130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45" w:rsidRDefault="00CB0545">
      <w:r>
        <w:separator/>
      </w:r>
    </w:p>
  </w:endnote>
  <w:endnote w:type="continuationSeparator" w:id="1">
    <w:p w:rsidR="00CB0545" w:rsidRDefault="00CB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45" w:rsidRDefault="00CB0545">
      <w:r>
        <w:separator/>
      </w:r>
    </w:p>
  </w:footnote>
  <w:footnote w:type="continuationSeparator" w:id="1">
    <w:p w:rsidR="00CB0545" w:rsidRDefault="00CB0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45" w:rsidRDefault="00927B5C">
    <w:pPr>
      <w:pStyle w:val="a4"/>
      <w:jc w:val="center"/>
    </w:pPr>
    <w:r w:rsidRPr="00344FF2">
      <w:rPr>
        <w:sz w:val="22"/>
        <w:szCs w:val="22"/>
      </w:rPr>
      <w:fldChar w:fldCharType="begin"/>
    </w:r>
    <w:r w:rsidR="00CB0545" w:rsidRPr="00344FF2">
      <w:rPr>
        <w:sz w:val="22"/>
        <w:szCs w:val="22"/>
      </w:rPr>
      <w:instrText xml:space="preserve"> PAGE   \* MERGEFORMAT </w:instrText>
    </w:r>
    <w:r w:rsidRPr="00344FF2">
      <w:rPr>
        <w:sz w:val="22"/>
        <w:szCs w:val="22"/>
      </w:rPr>
      <w:fldChar w:fldCharType="separate"/>
    </w:r>
    <w:r w:rsidR="00DD5D97">
      <w:rPr>
        <w:noProof/>
        <w:sz w:val="22"/>
        <w:szCs w:val="22"/>
      </w:rPr>
      <w:t>42</w:t>
    </w:r>
    <w:r w:rsidRPr="00344FF2">
      <w:rPr>
        <w:sz w:val="22"/>
        <w:szCs w:val="22"/>
      </w:rPr>
      <w:fldChar w:fldCharType="end"/>
    </w:r>
  </w:p>
  <w:p w:rsidR="00CB0545" w:rsidRPr="009040A3" w:rsidRDefault="00CB0545">
    <w:pPr>
      <w:pStyle w:val="a4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CE6"/>
    <w:multiLevelType w:val="hybridMultilevel"/>
    <w:tmpl w:val="77243BA8"/>
    <w:lvl w:ilvl="0" w:tplc="7682F6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FC656C"/>
    <w:multiLevelType w:val="hybridMultilevel"/>
    <w:tmpl w:val="17B25FD2"/>
    <w:lvl w:ilvl="0" w:tplc="62B67A1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925C1F"/>
    <w:multiLevelType w:val="hybridMultilevel"/>
    <w:tmpl w:val="CAEA09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4B966BD"/>
    <w:multiLevelType w:val="hybridMultilevel"/>
    <w:tmpl w:val="7C543186"/>
    <w:lvl w:ilvl="0" w:tplc="228CD406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95C83"/>
    <w:multiLevelType w:val="multilevel"/>
    <w:tmpl w:val="33580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5">
    <w:nsid w:val="0C704D4F"/>
    <w:multiLevelType w:val="hybridMultilevel"/>
    <w:tmpl w:val="83A256D0"/>
    <w:lvl w:ilvl="0" w:tplc="83B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DC5C38"/>
    <w:multiLevelType w:val="hybridMultilevel"/>
    <w:tmpl w:val="4014BE9C"/>
    <w:lvl w:ilvl="0" w:tplc="0204BEB0">
      <w:start w:val="1"/>
      <w:numFmt w:val="decimal"/>
      <w:lvlText w:val="%1)"/>
      <w:lvlJc w:val="left"/>
      <w:pPr>
        <w:tabs>
          <w:tab w:val="num" w:pos="2425"/>
        </w:tabs>
        <w:ind w:left="24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7">
    <w:nsid w:val="111757C3"/>
    <w:multiLevelType w:val="hybridMultilevel"/>
    <w:tmpl w:val="D3A0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963E7"/>
    <w:multiLevelType w:val="hybridMultilevel"/>
    <w:tmpl w:val="5DE215A8"/>
    <w:lvl w:ilvl="0" w:tplc="947CDC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215DA4"/>
    <w:multiLevelType w:val="hybridMultilevel"/>
    <w:tmpl w:val="420AF4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20524"/>
    <w:multiLevelType w:val="hybridMultilevel"/>
    <w:tmpl w:val="497A36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84A91"/>
    <w:multiLevelType w:val="hybridMultilevel"/>
    <w:tmpl w:val="79287BC4"/>
    <w:lvl w:ilvl="0" w:tplc="0204BEB0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1A01230"/>
    <w:multiLevelType w:val="hybridMultilevel"/>
    <w:tmpl w:val="17B25FD2"/>
    <w:lvl w:ilvl="0" w:tplc="62B67A1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615953"/>
    <w:multiLevelType w:val="hybridMultilevel"/>
    <w:tmpl w:val="04E4F554"/>
    <w:lvl w:ilvl="0" w:tplc="71706EF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1F375E"/>
    <w:multiLevelType w:val="hybridMultilevel"/>
    <w:tmpl w:val="D4DEE1BC"/>
    <w:lvl w:ilvl="0" w:tplc="2F96E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C17C9E"/>
    <w:multiLevelType w:val="multilevel"/>
    <w:tmpl w:val="BA34D4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6">
    <w:nsid w:val="4ACA6AE0"/>
    <w:multiLevelType w:val="hybridMultilevel"/>
    <w:tmpl w:val="5642AFFC"/>
    <w:lvl w:ilvl="0" w:tplc="6C7C4F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425C8F"/>
    <w:multiLevelType w:val="hybridMultilevel"/>
    <w:tmpl w:val="CF1A981A"/>
    <w:lvl w:ilvl="0" w:tplc="CB9A58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D55764"/>
    <w:multiLevelType w:val="hybridMultilevel"/>
    <w:tmpl w:val="B830B47A"/>
    <w:lvl w:ilvl="0" w:tplc="28A46562">
      <w:start w:val="2013"/>
      <w:numFmt w:val="decimal"/>
      <w:lvlText w:val="(%1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503E9"/>
    <w:multiLevelType w:val="hybridMultilevel"/>
    <w:tmpl w:val="9FAE4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418F9"/>
    <w:multiLevelType w:val="hybridMultilevel"/>
    <w:tmpl w:val="D4DEE1BC"/>
    <w:lvl w:ilvl="0" w:tplc="2F96E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4156F6"/>
    <w:multiLevelType w:val="hybridMultilevel"/>
    <w:tmpl w:val="C67615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7594A"/>
    <w:multiLevelType w:val="hybridMultilevel"/>
    <w:tmpl w:val="00144F2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46FB4"/>
    <w:multiLevelType w:val="hybridMultilevel"/>
    <w:tmpl w:val="CD780B10"/>
    <w:lvl w:ilvl="0" w:tplc="4A5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915895"/>
    <w:multiLevelType w:val="multilevel"/>
    <w:tmpl w:val="0BF8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1206287"/>
    <w:multiLevelType w:val="hybridMultilevel"/>
    <w:tmpl w:val="F1DE5570"/>
    <w:lvl w:ilvl="0" w:tplc="0136F4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3BD0F7D"/>
    <w:multiLevelType w:val="hybridMultilevel"/>
    <w:tmpl w:val="B810C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DD576B"/>
    <w:multiLevelType w:val="hybridMultilevel"/>
    <w:tmpl w:val="688A0C38"/>
    <w:lvl w:ilvl="0" w:tplc="E7D6B19E">
      <w:start w:val="1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032AC"/>
    <w:multiLevelType w:val="multilevel"/>
    <w:tmpl w:val="1890C8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4FB3CC0"/>
    <w:multiLevelType w:val="hybridMultilevel"/>
    <w:tmpl w:val="8090A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52D35AE"/>
    <w:multiLevelType w:val="hybridMultilevel"/>
    <w:tmpl w:val="875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74415E"/>
    <w:multiLevelType w:val="hybridMultilevel"/>
    <w:tmpl w:val="F9CA43CC"/>
    <w:lvl w:ilvl="0" w:tplc="7682F6D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FB3736F"/>
    <w:multiLevelType w:val="hybridMultilevel"/>
    <w:tmpl w:val="C67615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41D42"/>
    <w:multiLevelType w:val="hybridMultilevel"/>
    <w:tmpl w:val="735878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06DEA"/>
    <w:multiLevelType w:val="hybridMultilevel"/>
    <w:tmpl w:val="F86E3A2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4EC4184"/>
    <w:multiLevelType w:val="hybridMultilevel"/>
    <w:tmpl w:val="5C94324E"/>
    <w:lvl w:ilvl="0" w:tplc="0618040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D05C8"/>
    <w:multiLevelType w:val="hybridMultilevel"/>
    <w:tmpl w:val="77509B12"/>
    <w:lvl w:ilvl="0" w:tplc="9CC6DA20">
      <w:start w:val="1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27E98"/>
    <w:multiLevelType w:val="multilevel"/>
    <w:tmpl w:val="5EA2F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  <w:strike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0"/>
  </w:num>
  <w:num w:numId="5">
    <w:abstractNumId w:val="4"/>
  </w:num>
  <w:num w:numId="6">
    <w:abstractNumId w:val="23"/>
  </w:num>
  <w:num w:numId="7">
    <w:abstractNumId w:val="34"/>
  </w:num>
  <w:num w:numId="8">
    <w:abstractNumId w:val="5"/>
  </w:num>
  <w:num w:numId="9">
    <w:abstractNumId w:val="14"/>
  </w:num>
  <w:num w:numId="10">
    <w:abstractNumId w:val="18"/>
  </w:num>
  <w:num w:numId="11">
    <w:abstractNumId w:val="25"/>
  </w:num>
  <w:num w:numId="12">
    <w:abstractNumId w:val="22"/>
  </w:num>
  <w:num w:numId="13">
    <w:abstractNumId w:val="19"/>
  </w:num>
  <w:num w:numId="14">
    <w:abstractNumId w:val="20"/>
  </w:num>
  <w:num w:numId="15">
    <w:abstractNumId w:val="1"/>
  </w:num>
  <w:num w:numId="16">
    <w:abstractNumId w:val="12"/>
  </w:num>
  <w:num w:numId="17">
    <w:abstractNumId w:val="21"/>
  </w:num>
  <w:num w:numId="18">
    <w:abstractNumId w:val="33"/>
  </w:num>
  <w:num w:numId="19">
    <w:abstractNumId w:val="32"/>
  </w:num>
  <w:num w:numId="20">
    <w:abstractNumId w:val="9"/>
  </w:num>
  <w:num w:numId="21">
    <w:abstractNumId w:val="17"/>
  </w:num>
  <w:num w:numId="22">
    <w:abstractNumId w:val="35"/>
  </w:num>
  <w:num w:numId="23">
    <w:abstractNumId w:val="13"/>
  </w:num>
  <w:num w:numId="24">
    <w:abstractNumId w:val="36"/>
  </w:num>
  <w:num w:numId="25">
    <w:abstractNumId w:val="10"/>
  </w:num>
  <w:num w:numId="26">
    <w:abstractNumId w:val="27"/>
  </w:num>
  <w:num w:numId="27">
    <w:abstractNumId w:val="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6"/>
  </w:num>
  <w:num w:numId="31">
    <w:abstractNumId w:val="26"/>
  </w:num>
  <w:num w:numId="32">
    <w:abstractNumId w:val="2"/>
  </w:num>
  <w:num w:numId="33">
    <w:abstractNumId w:val="0"/>
  </w:num>
  <w:num w:numId="34">
    <w:abstractNumId w:val="31"/>
  </w:num>
  <w:num w:numId="35">
    <w:abstractNumId w:val="11"/>
  </w:num>
  <w:num w:numId="36">
    <w:abstractNumId w:val="6"/>
  </w:num>
  <w:num w:numId="37">
    <w:abstractNumId w:val="28"/>
  </w:num>
  <w:num w:numId="38">
    <w:abstractNumId w:val="2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856"/>
    <w:rsid w:val="00003D18"/>
    <w:rsid w:val="00003FD3"/>
    <w:rsid w:val="0000456D"/>
    <w:rsid w:val="00010F45"/>
    <w:rsid w:val="000121D1"/>
    <w:rsid w:val="000125FA"/>
    <w:rsid w:val="00013856"/>
    <w:rsid w:val="00015499"/>
    <w:rsid w:val="00015C1E"/>
    <w:rsid w:val="000203A8"/>
    <w:rsid w:val="00025625"/>
    <w:rsid w:val="00026CB1"/>
    <w:rsid w:val="00026F6B"/>
    <w:rsid w:val="00032997"/>
    <w:rsid w:val="00033996"/>
    <w:rsid w:val="0003531C"/>
    <w:rsid w:val="000372BD"/>
    <w:rsid w:val="00040EC8"/>
    <w:rsid w:val="00041950"/>
    <w:rsid w:val="00041DF7"/>
    <w:rsid w:val="00045C35"/>
    <w:rsid w:val="00046A12"/>
    <w:rsid w:val="00050500"/>
    <w:rsid w:val="00056B69"/>
    <w:rsid w:val="00057AFB"/>
    <w:rsid w:val="000637DE"/>
    <w:rsid w:val="0007015E"/>
    <w:rsid w:val="0007221C"/>
    <w:rsid w:val="0007358B"/>
    <w:rsid w:val="0007421B"/>
    <w:rsid w:val="00074546"/>
    <w:rsid w:val="00080B51"/>
    <w:rsid w:val="00082337"/>
    <w:rsid w:val="00083CBE"/>
    <w:rsid w:val="00086287"/>
    <w:rsid w:val="00086AAA"/>
    <w:rsid w:val="00087397"/>
    <w:rsid w:val="00087C83"/>
    <w:rsid w:val="00091AB0"/>
    <w:rsid w:val="000925A0"/>
    <w:rsid w:val="00097149"/>
    <w:rsid w:val="000A14BC"/>
    <w:rsid w:val="000A4623"/>
    <w:rsid w:val="000A545C"/>
    <w:rsid w:val="000B0E71"/>
    <w:rsid w:val="000B152D"/>
    <w:rsid w:val="000B703D"/>
    <w:rsid w:val="000C0BDC"/>
    <w:rsid w:val="000C19E4"/>
    <w:rsid w:val="000C35F4"/>
    <w:rsid w:val="000C7ABD"/>
    <w:rsid w:val="000D176A"/>
    <w:rsid w:val="000D1804"/>
    <w:rsid w:val="000D50F9"/>
    <w:rsid w:val="000E1921"/>
    <w:rsid w:val="000E28C9"/>
    <w:rsid w:val="000E64D6"/>
    <w:rsid w:val="000F2680"/>
    <w:rsid w:val="000F3837"/>
    <w:rsid w:val="000F394A"/>
    <w:rsid w:val="000F4F8C"/>
    <w:rsid w:val="000F70FF"/>
    <w:rsid w:val="000F7D85"/>
    <w:rsid w:val="00101410"/>
    <w:rsid w:val="00101D6E"/>
    <w:rsid w:val="00104DC0"/>
    <w:rsid w:val="00110A59"/>
    <w:rsid w:val="00112591"/>
    <w:rsid w:val="001125EE"/>
    <w:rsid w:val="00113AAB"/>
    <w:rsid w:val="00114CC8"/>
    <w:rsid w:val="00115D16"/>
    <w:rsid w:val="00117E8D"/>
    <w:rsid w:val="00120753"/>
    <w:rsid w:val="001229D6"/>
    <w:rsid w:val="00123B16"/>
    <w:rsid w:val="0012641C"/>
    <w:rsid w:val="00131085"/>
    <w:rsid w:val="00131720"/>
    <w:rsid w:val="00135162"/>
    <w:rsid w:val="00136DB7"/>
    <w:rsid w:val="00141915"/>
    <w:rsid w:val="00141D73"/>
    <w:rsid w:val="00144C58"/>
    <w:rsid w:val="00146CD9"/>
    <w:rsid w:val="001531AE"/>
    <w:rsid w:val="00154C5A"/>
    <w:rsid w:val="00155954"/>
    <w:rsid w:val="00160040"/>
    <w:rsid w:val="00161333"/>
    <w:rsid w:val="001613CF"/>
    <w:rsid w:val="00161A9F"/>
    <w:rsid w:val="001625DE"/>
    <w:rsid w:val="00162BD2"/>
    <w:rsid w:val="00167709"/>
    <w:rsid w:val="001701BC"/>
    <w:rsid w:val="001708C4"/>
    <w:rsid w:val="00172118"/>
    <w:rsid w:val="00173500"/>
    <w:rsid w:val="001758E4"/>
    <w:rsid w:val="00180877"/>
    <w:rsid w:val="001847D2"/>
    <w:rsid w:val="00185678"/>
    <w:rsid w:val="001906A5"/>
    <w:rsid w:val="00194B4B"/>
    <w:rsid w:val="00196FEE"/>
    <w:rsid w:val="0019705B"/>
    <w:rsid w:val="00197250"/>
    <w:rsid w:val="001A0633"/>
    <w:rsid w:val="001A2627"/>
    <w:rsid w:val="001A4EE2"/>
    <w:rsid w:val="001A7590"/>
    <w:rsid w:val="001B0CA2"/>
    <w:rsid w:val="001C0314"/>
    <w:rsid w:val="001C0B86"/>
    <w:rsid w:val="001C20F7"/>
    <w:rsid w:val="001C2166"/>
    <w:rsid w:val="001C2472"/>
    <w:rsid w:val="001C283F"/>
    <w:rsid w:val="001C62FC"/>
    <w:rsid w:val="001D2126"/>
    <w:rsid w:val="001D22AE"/>
    <w:rsid w:val="001D240D"/>
    <w:rsid w:val="001D31C4"/>
    <w:rsid w:val="001D3B9B"/>
    <w:rsid w:val="001D5A14"/>
    <w:rsid w:val="001E1E2E"/>
    <w:rsid w:val="001E2835"/>
    <w:rsid w:val="001E2D11"/>
    <w:rsid w:val="001E3390"/>
    <w:rsid w:val="001E3554"/>
    <w:rsid w:val="001E3767"/>
    <w:rsid w:val="001E37CD"/>
    <w:rsid w:val="001E5DCA"/>
    <w:rsid w:val="001E6D81"/>
    <w:rsid w:val="001F0DBD"/>
    <w:rsid w:val="001F25E4"/>
    <w:rsid w:val="001F2E55"/>
    <w:rsid w:val="001F2EDF"/>
    <w:rsid w:val="001F5596"/>
    <w:rsid w:val="001F75B6"/>
    <w:rsid w:val="00200667"/>
    <w:rsid w:val="00201E5F"/>
    <w:rsid w:val="002023EB"/>
    <w:rsid w:val="002027F5"/>
    <w:rsid w:val="00203F2F"/>
    <w:rsid w:val="002106D8"/>
    <w:rsid w:val="00210D81"/>
    <w:rsid w:val="00211BDF"/>
    <w:rsid w:val="00212334"/>
    <w:rsid w:val="00216601"/>
    <w:rsid w:val="002215B1"/>
    <w:rsid w:val="00221F22"/>
    <w:rsid w:val="002234A7"/>
    <w:rsid w:val="00225D57"/>
    <w:rsid w:val="002264B1"/>
    <w:rsid w:val="00233B7D"/>
    <w:rsid w:val="002367E5"/>
    <w:rsid w:val="00237D01"/>
    <w:rsid w:val="00241404"/>
    <w:rsid w:val="0024761B"/>
    <w:rsid w:val="00250268"/>
    <w:rsid w:val="00253E75"/>
    <w:rsid w:val="00254403"/>
    <w:rsid w:val="00255B1B"/>
    <w:rsid w:val="00257003"/>
    <w:rsid w:val="002663A4"/>
    <w:rsid w:val="0027073B"/>
    <w:rsid w:val="0027535F"/>
    <w:rsid w:val="002755AE"/>
    <w:rsid w:val="00275E53"/>
    <w:rsid w:val="00276DE8"/>
    <w:rsid w:val="002773F3"/>
    <w:rsid w:val="00277A3A"/>
    <w:rsid w:val="0028593B"/>
    <w:rsid w:val="00285BB8"/>
    <w:rsid w:val="00292552"/>
    <w:rsid w:val="0029293C"/>
    <w:rsid w:val="00294BC8"/>
    <w:rsid w:val="00295B04"/>
    <w:rsid w:val="002978A0"/>
    <w:rsid w:val="002A1EE2"/>
    <w:rsid w:val="002A4688"/>
    <w:rsid w:val="002A5970"/>
    <w:rsid w:val="002A67DB"/>
    <w:rsid w:val="002B0681"/>
    <w:rsid w:val="002B0BBB"/>
    <w:rsid w:val="002B286E"/>
    <w:rsid w:val="002C0CFC"/>
    <w:rsid w:val="002C2373"/>
    <w:rsid w:val="002C4675"/>
    <w:rsid w:val="002C6E90"/>
    <w:rsid w:val="002C79EC"/>
    <w:rsid w:val="002D09DE"/>
    <w:rsid w:val="002D2006"/>
    <w:rsid w:val="002D2E31"/>
    <w:rsid w:val="002D5BFC"/>
    <w:rsid w:val="002D6B7C"/>
    <w:rsid w:val="002E5AB2"/>
    <w:rsid w:val="002E6170"/>
    <w:rsid w:val="002F2042"/>
    <w:rsid w:val="002F420C"/>
    <w:rsid w:val="002F4431"/>
    <w:rsid w:val="002F7E05"/>
    <w:rsid w:val="00302261"/>
    <w:rsid w:val="00304BF2"/>
    <w:rsid w:val="0031148A"/>
    <w:rsid w:val="00313F67"/>
    <w:rsid w:val="0031654A"/>
    <w:rsid w:val="00317236"/>
    <w:rsid w:val="00317249"/>
    <w:rsid w:val="0032176C"/>
    <w:rsid w:val="0032187C"/>
    <w:rsid w:val="003219CE"/>
    <w:rsid w:val="00321E61"/>
    <w:rsid w:val="00323238"/>
    <w:rsid w:val="00325341"/>
    <w:rsid w:val="0033047F"/>
    <w:rsid w:val="00337D94"/>
    <w:rsid w:val="00341624"/>
    <w:rsid w:val="00345DD5"/>
    <w:rsid w:val="003463B9"/>
    <w:rsid w:val="00353181"/>
    <w:rsid w:val="00361148"/>
    <w:rsid w:val="003643F5"/>
    <w:rsid w:val="0036498A"/>
    <w:rsid w:val="0037041B"/>
    <w:rsid w:val="00372243"/>
    <w:rsid w:val="0037381D"/>
    <w:rsid w:val="0037746B"/>
    <w:rsid w:val="003825AC"/>
    <w:rsid w:val="00384FD9"/>
    <w:rsid w:val="003856E8"/>
    <w:rsid w:val="003922B2"/>
    <w:rsid w:val="003925A5"/>
    <w:rsid w:val="003951C8"/>
    <w:rsid w:val="00397F0F"/>
    <w:rsid w:val="003A1934"/>
    <w:rsid w:val="003A1F54"/>
    <w:rsid w:val="003A2596"/>
    <w:rsid w:val="003B366B"/>
    <w:rsid w:val="003B7573"/>
    <w:rsid w:val="003C0B50"/>
    <w:rsid w:val="003C0C41"/>
    <w:rsid w:val="003C0E07"/>
    <w:rsid w:val="003C22E8"/>
    <w:rsid w:val="003C2645"/>
    <w:rsid w:val="003C5C7E"/>
    <w:rsid w:val="003C6B06"/>
    <w:rsid w:val="003C7A2D"/>
    <w:rsid w:val="003D1C13"/>
    <w:rsid w:val="003D7126"/>
    <w:rsid w:val="003E0917"/>
    <w:rsid w:val="003E4734"/>
    <w:rsid w:val="003E56EC"/>
    <w:rsid w:val="003E6D40"/>
    <w:rsid w:val="003F5D8F"/>
    <w:rsid w:val="00400E7B"/>
    <w:rsid w:val="004023DF"/>
    <w:rsid w:val="00406F28"/>
    <w:rsid w:val="004071A8"/>
    <w:rsid w:val="00411E4E"/>
    <w:rsid w:val="00413525"/>
    <w:rsid w:val="00414D92"/>
    <w:rsid w:val="00415393"/>
    <w:rsid w:val="00415792"/>
    <w:rsid w:val="004177C1"/>
    <w:rsid w:val="00424F7D"/>
    <w:rsid w:val="00426DF3"/>
    <w:rsid w:val="00435240"/>
    <w:rsid w:val="00435493"/>
    <w:rsid w:val="00436C65"/>
    <w:rsid w:val="00446CA9"/>
    <w:rsid w:val="004511CB"/>
    <w:rsid w:val="004562B0"/>
    <w:rsid w:val="00457783"/>
    <w:rsid w:val="004603FA"/>
    <w:rsid w:val="00460715"/>
    <w:rsid w:val="00460D99"/>
    <w:rsid w:val="0046230C"/>
    <w:rsid w:val="00464A1C"/>
    <w:rsid w:val="00465DEA"/>
    <w:rsid w:val="00466C77"/>
    <w:rsid w:val="00466FFE"/>
    <w:rsid w:val="004739E6"/>
    <w:rsid w:val="00474939"/>
    <w:rsid w:val="0048023A"/>
    <w:rsid w:val="00481092"/>
    <w:rsid w:val="00481221"/>
    <w:rsid w:val="004816DC"/>
    <w:rsid w:val="004822CC"/>
    <w:rsid w:val="00483632"/>
    <w:rsid w:val="004868A4"/>
    <w:rsid w:val="00490D43"/>
    <w:rsid w:val="00491ACF"/>
    <w:rsid w:val="00492C97"/>
    <w:rsid w:val="0049639B"/>
    <w:rsid w:val="004A09FD"/>
    <w:rsid w:val="004A6C48"/>
    <w:rsid w:val="004B2E48"/>
    <w:rsid w:val="004B5F17"/>
    <w:rsid w:val="004C15DE"/>
    <w:rsid w:val="004C34CF"/>
    <w:rsid w:val="004C38AB"/>
    <w:rsid w:val="004C44DF"/>
    <w:rsid w:val="004C465A"/>
    <w:rsid w:val="004D082B"/>
    <w:rsid w:val="004D09CD"/>
    <w:rsid w:val="004D0E5B"/>
    <w:rsid w:val="004D11A6"/>
    <w:rsid w:val="004D1A07"/>
    <w:rsid w:val="004D21E4"/>
    <w:rsid w:val="004D2308"/>
    <w:rsid w:val="004D5549"/>
    <w:rsid w:val="004D5551"/>
    <w:rsid w:val="004D6381"/>
    <w:rsid w:val="004E32DE"/>
    <w:rsid w:val="004E37E9"/>
    <w:rsid w:val="004E54F2"/>
    <w:rsid w:val="004E5F84"/>
    <w:rsid w:val="004F1998"/>
    <w:rsid w:val="004F2814"/>
    <w:rsid w:val="004F6B8A"/>
    <w:rsid w:val="004F6E27"/>
    <w:rsid w:val="004F7757"/>
    <w:rsid w:val="00501774"/>
    <w:rsid w:val="005023CB"/>
    <w:rsid w:val="00502569"/>
    <w:rsid w:val="00503B1B"/>
    <w:rsid w:val="00504207"/>
    <w:rsid w:val="0050521E"/>
    <w:rsid w:val="00506EC3"/>
    <w:rsid w:val="005079B8"/>
    <w:rsid w:val="00507D5A"/>
    <w:rsid w:val="00511954"/>
    <w:rsid w:val="00511EF3"/>
    <w:rsid w:val="005124A5"/>
    <w:rsid w:val="00512676"/>
    <w:rsid w:val="0051378C"/>
    <w:rsid w:val="00516E1E"/>
    <w:rsid w:val="0052239E"/>
    <w:rsid w:val="005226E3"/>
    <w:rsid w:val="00525896"/>
    <w:rsid w:val="00526A95"/>
    <w:rsid w:val="00530986"/>
    <w:rsid w:val="00531E1D"/>
    <w:rsid w:val="00534286"/>
    <w:rsid w:val="005363BA"/>
    <w:rsid w:val="00536DDE"/>
    <w:rsid w:val="005412DB"/>
    <w:rsid w:val="005423EC"/>
    <w:rsid w:val="00545FE7"/>
    <w:rsid w:val="00551821"/>
    <w:rsid w:val="0055205A"/>
    <w:rsid w:val="00555595"/>
    <w:rsid w:val="00564973"/>
    <w:rsid w:val="0056504D"/>
    <w:rsid w:val="00574D18"/>
    <w:rsid w:val="00584683"/>
    <w:rsid w:val="00585CE3"/>
    <w:rsid w:val="005862C8"/>
    <w:rsid w:val="0058645A"/>
    <w:rsid w:val="00587CB6"/>
    <w:rsid w:val="0059057C"/>
    <w:rsid w:val="00593B91"/>
    <w:rsid w:val="00596446"/>
    <w:rsid w:val="005A0D8C"/>
    <w:rsid w:val="005A0EE4"/>
    <w:rsid w:val="005A10DA"/>
    <w:rsid w:val="005A124F"/>
    <w:rsid w:val="005A2A91"/>
    <w:rsid w:val="005B0DC9"/>
    <w:rsid w:val="005B100B"/>
    <w:rsid w:val="005B3788"/>
    <w:rsid w:val="005B40C3"/>
    <w:rsid w:val="005B43FE"/>
    <w:rsid w:val="005B4E92"/>
    <w:rsid w:val="005B5C6D"/>
    <w:rsid w:val="005C21BD"/>
    <w:rsid w:val="005C26E3"/>
    <w:rsid w:val="005C2A38"/>
    <w:rsid w:val="005C3DAC"/>
    <w:rsid w:val="005C4A84"/>
    <w:rsid w:val="005C5577"/>
    <w:rsid w:val="005C587C"/>
    <w:rsid w:val="005C6CA4"/>
    <w:rsid w:val="005C72A6"/>
    <w:rsid w:val="005D213C"/>
    <w:rsid w:val="005D2931"/>
    <w:rsid w:val="005D3404"/>
    <w:rsid w:val="005E1B88"/>
    <w:rsid w:val="005E568C"/>
    <w:rsid w:val="005F4754"/>
    <w:rsid w:val="005F59A6"/>
    <w:rsid w:val="00602252"/>
    <w:rsid w:val="00602699"/>
    <w:rsid w:val="00606F7E"/>
    <w:rsid w:val="00607DFC"/>
    <w:rsid w:val="00611D2D"/>
    <w:rsid w:val="00614848"/>
    <w:rsid w:val="0061576C"/>
    <w:rsid w:val="00615D63"/>
    <w:rsid w:val="00615E9C"/>
    <w:rsid w:val="00620BD7"/>
    <w:rsid w:val="006213A3"/>
    <w:rsid w:val="00623CE3"/>
    <w:rsid w:val="00623E70"/>
    <w:rsid w:val="00624D1A"/>
    <w:rsid w:val="00626C4D"/>
    <w:rsid w:val="00630323"/>
    <w:rsid w:val="00632FAD"/>
    <w:rsid w:val="00633094"/>
    <w:rsid w:val="006332A0"/>
    <w:rsid w:val="006340AF"/>
    <w:rsid w:val="0063458B"/>
    <w:rsid w:val="006345C2"/>
    <w:rsid w:val="00634EBB"/>
    <w:rsid w:val="006430B8"/>
    <w:rsid w:val="0064399D"/>
    <w:rsid w:val="00644E17"/>
    <w:rsid w:val="00645046"/>
    <w:rsid w:val="00646B29"/>
    <w:rsid w:val="00647602"/>
    <w:rsid w:val="00650D12"/>
    <w:rsid w:val="0065282D"/>
    <w:rsid w:val="006548BF"/>
    <w:rsid w:val="00657F4E"/>
    <w:rsid w:val="006602F4"/>
    <w:rsid w:val="00662862"/>
    <w:rsid w:val="006661E2"/>
    <w:rsid w:val="006668C4"/>
    <w:rsid w:val="00666B5D"/>
    <w:rsid w:val="0067087F"/>
    <w:rsid w:val="006723F9"/>
    <w:rsid w:val="00673B4E"/>
    <w:rsid w:val="00673ED5"/>
    <w:rsid w:val="00674970"/>
    <w:rsid w:val="006762EA"/>
    <w:rsid w:val="00685550"/>
    <w:rsid w:val="006868C9"/>
    <w:rsid w:val="006868FA"/>
    <w:rsid w:val="00686BD4"/>
    <w:rsid w:val="0069665E"/>
    <w:rsid w:val="00696728"/>
    <w:rsid w:val="006B2ED8"/>
    <w:rsid w:val="006B56B8"/>
    <w:rsid w:val="006B5ABF"/>
    <w:rsid w:val="006B70E7"/>
    <w:rsid w:val="006B7A06"/>
    <w:rsid w:val="006C1402"/>
    <w:rsid w:val="006C1785"/>
    <w:rsid w:val="006C1B2A"/>
    <w:rsid w:val="006C2F27"/>
    <w:rsid w:val="006C4AE2"/>
    <w:rsid w:val="006C56CD"/>
    <w:rsid w:val="006C6A22"/>
    <w:rsid w:val="006C75A4"/>
    <w:rsid w:val="006D0930"/>
    <w:rsid w:val="006D35F6"/>
    <w:rsid w:val="006D4003"/>
    <w:rsid w:val="006D43A2"/>
    <w:rsid w:val="006D59EA"/>
    <w:rsid w:val="006D6B30"/>
    <w:rsid w:val="006E2C3D"/>
    <w:rsid w:val="006E4880"/>
    <w:rsid w:val="006E56BA"/>
    <w:rsid w:val="006F1028"/>
    <w:rsid w:val="006F257D"/>
    <w:rsid w:val="006F2B77"/>
    <w:rsid w:val="006F3EF0"/>
    <w:rsid w:val="006F5C7C"/>
    <w:rsid w:val="006F6E5F"/>
    <w:rsid w:val="00701A92"/>
    <w:rsid w:val="007028CF"/>
    <w:rsid w:val="00703EE2"/>
    <w:rsid w:val="007057BB"/>
    <w:rsid w:val="00707E8E"/>
    <w:rsid w:val="00715723"/>
    <w:rsid w:val="00717C0E"/>
    <w:rsid w:val="00717CD0"/>
    <w:rsid w:val="00722929"/>
    <w:rsid w:val="007245A8"/>
    <w:rsid w:val="00724A14"/>
    <w:rsid w:val="007278B8"/>
    <w:rsid w:val="007317FE"/>
    <w:rsid w:val="00731C21"/>
    <w:rsid w:val="00734935"/>
    <w:rsid w:val="0073604D"/>
    <w:rsid w:val="00754351"/>
    <w:rsid w:val="00756252"/>
    <w:rsid w:val="00760E77"/>
    <w:rsid w:val="0076170A"/>
    <w:rsid w:val="007633B2"/>
    <w:rsid w:val="00763E31"/>
    <w:rsid w:val="00767B33"/>
    <w:rsid w:val="0077313F"/>
    <w:rsid w:val="00777005"/>
    <w:rsid w:val="007836BA"/>
    <w:rsid w:val="00784C39"/>
    <w:rsid w:val="0078513C"/>
    <w:rsid w:val="007862CC"/>
    <w:rsid w:val="007949E5"/>
    <w:rsid w:val="00796A51"/>
    <w:rsid w:val="0079725A"/>
    <w:rsid w:val="007A07D7"/>
    <w:rsid w:val="007A0CE6"/>
    <w:rsid w:val="007A1471"/>
    <w:rsid w:val="007A1ABA"/>
    <w:rsid w:val="007A2093"/>
    <w:rsid w:val="007A546C"/>
    <w:rsid w:val="007A6786"/>
    <w:rsid w:val="007A78C8"/>
    <w:rsid w:val="007A7D6F"/>
    <w:rsid w:val="007A7E8A"/>
    <w:rsid w:val="007B4BAC"/>
    <w:rsid w:val="007C063E"/>
    <w:rsid w:val="007C3162"/>
    <w:rsid w:val="007C7BBC"/>
    <w:rsid w:val="007D2937"/>
    <w:rsid w:val="007D3AD7"/>
    <w:rsid w:val="007D65F3"/>
    <w:rsid w:val="007D704C"/>
    <w:rsid w:val="007E2501"/>
    <w:rsid w:val="007E2DE1"/>
    <w:rsid w:val="007E314F"/>
    <w:rsid w:val="007E39B3"/>
    <w:rsid w:val="007E52A5"/>
    <w:rsid w:val="007E6BF0"/>
    <w:rsid w:val="007F2425"/>
    <w:rsid w:val="007F2C8E"/>
    <w:rsid w:val="007F393A"/>
    <w:rsid w:val="007F5D91"/>
    <w:rsid w:val="007F7D4D"/>
    <w:rsid w:val="00800D53"/>
    <w:rsid w:val="00801929"/>
    <w:rsid w:val="00802DC7"/>
    <w:rsid w:val="00804C8F"/>
    <w:rsid w:val="0080612C"/>
    <w:rsid w:val="00811B80"/>
    <w:rsid w:val="0081467D"/>
    <w:rsid w:val="00814AE9"/>
    <w:rsid w:val="00817A97"/>
    <w:rsid w:val="00817C6D"/>
    <w:rsid w:val="008203F2"/>
    <w:rsid w:val="0082090A"/>
    <w:rsid w:val="00820E35"/>
    <w:rsid w:val="0082218F"/>
    <w:rsid w:val="00822BB4"/>
    <w:rsid w:val="00823E08"/>
    <w:rsid w:val="00824B5C"/>
    <w:rsid w:val="008251E3"/>
    <w:rsid w:val="00832264"/>
    <w:rsid w:val="00832273"/>
    <w:rsid w:val="00832B6E"/>
    <w:rsid w:val="00832E1B"/>
    <w:rsid w:val="0083341F"/>
    <w:rsid w:val="00837E9B"/>
    <w:rsid w:val="0084336B"/>
    <w:rsid w:val="00844A3C"/>
    <w:rsid w:val="00847405"/>
    <w:rsid w:val="00854949"/>
    <w:rsid w:val="008569A7"/>
    <w:rsid w:val="0085750D"/>
    <w:rsid w:val="00862735"/>
    <w:rsid w:val="00863D95"/>
    <w:rsid w:val="008664E8"/>
    <w:rsid w:val="00866E70"/>
    <w:rsid w:val="00872A64"/>
    <w:rsid w:val="00876B66"/>
    <w:rsid w:val="00877C73"/>
    <w:rsid w:val="008850CD"/>
    <w:rsid w:val="00887400"/>
    <w:rsid w:val="0088742F"/>
    <w:rsid w:val="008910C2"/>
    <w:rsid w:val="008A0E1A"/>
    <w:rsid w:val="008A1572"/>
    <w:rsid w:val="008A2197"/>
    <w:rsid w:val="008A229C"/>
    <w:rsid w:val="008A3158"/>
    <w:rsid w:val="008A433F"/>
    <w:rsid w:val="008A6976"/>
    <w:rsid w:val="008B27F0"/>
    <w:rsid w:val="008B2DDA"/>
    <w:rsid w:val="008B5517"/>
    <w:rsid w:val="008B5CE8"/>
    <w:rsid w:val="008C476A"/>
    <w:rsid w:val="008C49EB"/>
    <w:rsid w:val="008C72A1"/>
    <w:rsid w:val="008C7613"/>
    <w:rsid w:val="008C772D"/>
    <w:rsid w:val="008C79DD"/>
    <w:rsid w:val="008C7C4F"/>
    <w:rsid w:val="008D187E"/>
    <w:rsid w:val="008D1D36"/>
    <w:rsid w:val="008D2043"/>
    <w:rsid w:val="008D26DF"/>
    <w:rsid w:val="008D2F17"/>
    <w:rsid w:val="008D48A0"/>
    <w:rsid w:val="008D66A6"/>
    <w:rsid w:val="008D6AFB"/>
    <w:rsid w:val="008D79BE"/>
    <w:rsid w:val="008E46D4"/>
    <w:rsid w:val="008F3731"/>
    <w:rsid w:val="008F4466"/>
    <w:rsid w:val="00901B6E"/>
    <w:rsid w:val="009040A3"/>
    <w:rsid w:val="00904392"/>
    <w:rsid w:val="009052EC"/>
    <w:rsid w:val="00907E51"/>
    <w:rsid w:val="00911194"/>
    <w:rsid w:val="00916D1F"/>
    <w:rsid w:val="00923DAE"/>
    <w:rsid w:val="0092639A"/>
    <w:rsid w:val="00927456"/>
    <w:rsid w:val="00927B5C"/>
    <w:rsid w:val="009307BC"/>
    <w:rsid w:val="00933714"/>
    <w:rsid w:val="0093496F"/>
    <w:rsid w:val="00934C5D"/>
    <w:rsid w:val="00936469"/>
    <w:rsid w:val="00941C3C"/>
    <w:rsid w:val="00941D08"/>
    <w:rsid w:val="00941F99"/>
    <w:rsid w:val="00950254"/>
    <w:rsid w:val="00950954"/>
    <w:rsid w:val="009520B2"/>
    <w:rsid w:val="009528D7"/>
    <w:rsid w:val="009536A2"/>
    <w:rsid w:val="00957C30"/>
    <w:rsid w:val="009624C1"/>
    <w:rsid w:val="009630AC"/>
    <w:rsid w:val="0096416C"/>
    <w:rsid w:val="0096457C"/>
    <w:rsid w:val="00965662"/>
    <w:rsid w:val="009661EA"/>
    <w:rsid w:val="009740B1"/>
    <w:rsid w:val="00974E76"/>
    <w:rsid w:val="00982951"/>
    <w:rsid w:val="0098310A"/>
    <w:rsid w:val="00983EF0"/>
    <w:rsid w:val="0098468D"/>
    <w:rsid w:val="00984C48"/>
    <w:rsid w:val="00986A4D"/>
    <w:rsid w:val="00987515"/>
    <w:rsid w:val="00990C80"/>
    <w:rsid w:val="00996907"/>
    <w:rsid w:val="009A0E1F"/>
    <w:rsid w:val="009A32A1"/>
    <w:rsid w:val="009A3C3B"/>
    <w:rsid w:val="009A4CA7"/>
    <w:rsid w:val="009A66F2"/>
    <w:rsid w:val="009A7D8F"/>
    <w:rsid w:val="009B097B"/>
    <w:rsid w:val="009C0E71"/>
    <w:rsid w:val="009C0FA6"/>
    <w:rsid w:val="009C3149"/>
    <w:rsid w:val="009C3642"/>
    <w:rsid w:val="009C6C2D"/>
    <w:rsid w:val="009D00D1"/>
    <w:rsid w:val="009D19C3"/>
    <w:rsid w:val="009D2090"/>
    <w:rsid w:val="009D2562"/>
    <w:rsid w:val="009D2E70"/>
    <w:rsid w:val="009D3CD7"/>
    <w:rsid w:val="009D3D3F"/>
    <w:rsid w:val="009D5001"/>
    <w:rsid w:val="009D5201"/>
    <w:rsid w:val="009E2D8E"/>
    <w:rsid w:val="009E54A9"/>
    <w:rsid w:val="009E6FD2"/>
    <w:rsid w:val="009E73EE"/>
    <w:rsid w:val="009F1273"/>
    <w:rsid w:val="009F21CA"/>
    <w:rsid w:val="009F25FB"/>
    <w:rsid w:val="009F52DB"/>
    <w:rsid w:val="009F5887"/>
    <w:rsid w:val="009F7C97"/>
    <w:rsid w:val="00A02FD1"/>
    <w:rsid w:val="00A07E47"/>
    <w:rsid w:val="00A115DC"/>
    <w:rsid w:val="00A1417B"/>
    <w:rsid w:val="00A1550A"/>
    <w:rsid w:val="00A175E0"/>
    <w:rsid w:val="00A214A0"/>
    <w:rsid w:val="00A2291D"/>
    <w:rsid w:val="00A22E6B"/>
    <w:rsid w:val="00A23330"/>
    <w:rsid w:val="00A236A0"/>
    <w:rsid w:val="00A25270"/>
    <w:rsid w:val="00A2540C"/>
    <w:rsid w:val="00A35AC8"/>
    <w:rsid w:val="00A37AC8"/>
    <w:rsid w:val="00A40F1E"/>
    <w:rsid w:val="00A461B9"/>
    <w:rsid w:val="00A478C2"/>
    <w:rsid w:val="00A5074B"/>
    <w:rsid w:val="00A5083D"/>
    <w:rsid w:val="00A51491"/>
    <w:rsid w:val="00A554B2"/>
    <w:rsid w:val="00A625A2"/>
    <w:rsid w:val="00A63F2F"/>
    <w:rsid w:val="00A6551B"/>
    <w:rsid w:val="00A67ED2"/>
    <w:rsid w:val="00A71148"/>
    <w:rsid w:val="00A71345"/>
    <w:rsid w:val="00A71485"/>
    <w:rsid w:val="00A731C7"/>
    <w:rsid w:val="00A738B2"/>
    <w:rsid w:val="00A74057"/>
    <w:rsid w:val="00A8255C"/>
    <w:rsid w:val="00A828F7"/>
    <w:rsid w:val="00A83E3C"/>
    <w:rsid w:val="00A87743"/>
    <w:rsid w:val="00A97CCE"/>
    <w:rsid w:val="00AA004A"/>
    <w:rsid w:val="00AA1B09"/>
    <w:rsid w:val="00AA2A99"/>
    <w:rsid w:val="00AA4857"/>
    <w:rsid w:val="00AA554C"/>
    <w:rsid w:val="00AA746C"/>
    <w:rsid w:val="00AB0107"/>
    <w:rsid w:val="00AB3C02"/>
    <w:rsid w:val="00AB4502"/>
    <w:rsid w:val="00AB6136"/>
    <w:rsid w:val="00AB671F"/>
    <w:rsid w:val="00AB6856"/>
    <w:rsid w:val="00AB6D89"/>
    <w:rsid w:val="00AC08AB"/>
    <w:rsid w:val="00AC18BC"/>
    <w:rsid w:val="00AC1D91"/>
    <w:rsid w:val="00AC285C"/>
    <w:rsid w:val="00AC5BE1"/>
    <w:rsid w:val="00AC686C"/>
    <w:rsid w:val="00AD2E59"/>
    <w:rsid w:val="00AD358F"/>
    <w:rsid w:val="00AE2DA3"/>
    <w:rsid w:val="00AE4328"/>
    <w:rsid w:val="00AE66D0"/>
    <w:rsid w:val="00AF2443"/>
    <w:rsid w:val="00AF28FC"/>
    <w:rsid w:val="00AF3433"/>
    <w:rsid w:val="00AF3B1E"/>
    <w:rsid w:val="00AF571D"/>
    <w:rsid w:val="00AF5B8F"/>
    <w:rsid w:val="00B016D9"/>
    <w:rsid w:val="00B151DA"/>
    <w:rsid w:val="00B16853"/>
    <w:rsid w:val="00B174AE"/>
    <w:rsid w:val="00B178F2"/>
    <w:rsid w:val="00B2064F"/>
    <w:rsid w:val="00B252E4"/>
    <w:rsid w:val="00B25E3D"/>
    <w:rsid w:val="00B308B4"/>
    <w:rsid w:val="00B351A5"/>
    <w:rsid w:val="00B367A9"/>
    <w:rsid w:val="00B42315"/>
    <w:rsid w:val="00B427D9"/>
    <w:rsid w:val="00B42AB3"/>
    <w:rsid w:val="00B44712"/>
    <w:rsid w:val="00B46A4A"/>
    <w:rsid w:val="00B5226D"/>
    <w:rsid w:val="00B52896"/>
    <w:rsid w:val="00B53CD1"/>
    <w:rsid w:val="00B55D5A"/>
    <w:rsid w:val="00B565E4"/>
    <w:rsid w:val="00B575C4"/>
    <w:rsid w:val="00B577EE"/>
    <w:rsid w:val="00B64790"/>
    <w:rsid w:val="00B711C6"/>
    <w:rsid w:val="00B71343"/>
    <w:rsid w:val="00B75A36"/>
    <w:rsid w:val="00B76326"/>
    <w:rsid w:val="00B76448"/>
    <w:rsid w:val="00B802C7"/>
    <w:rsid w:val="00B840E3"/>
    <w:rsid w:val="00B859D9"/>
    <w:rsid w:val="00B90205"/>
    <w:rsid w:val="00B9020D"/>
    <w:rsid w:val="00B907B1"/>
    <w:rsid w:val="00B91B0D"/>
    <w:rsid w:val="00B93D22"/>
    <w:rsid w:val="00B940EB"/>
    <w:rsid w:val="00B9659C"/>
    <w:rsid w:val="00B96CDE"/>
    <w:rsid w:val="00BA0E0E"/>
    <w:rsid w:val="00BA232A"/>
    <w:rsid w:val="00BA5DB2"/>
    <w:rsid w:val="00BA60BC"/>
    <w:rsid w:val="00BA747A"/>
    <w:rsid w:val="00BA77F8"/>
    <w:rsid w:val="00BA7C5C"/>
    <w:rsid w:val="00BB01F0"/>
    <w:rsid w:val="00BB0C46"/>
    <w:rsid w:val="00BB2AF9"/>
    <w:rsid w:val="00BB3E52"/>
    <w:rsid w:val="00BB5E2C"/>
    <w:rsid w:val="00BB72A2"/>
    <w:rsid w:val="00BC0F6A"/>
    <w:rsid w:val="00BC2C44"/>
    <w:rsid w:val="00BC41CB"/>
    <w:rsid w:val="00BC6685"/>
    <w:rsid w:val="00BD048E"/>
    <w:rsid w:val="00BD0EB1"/>
    <w:rsid w:val="00BD1D75"/>
    <w:rsid w:val="00BD54BF"/>
    <w:rsid w:val="00BD6909"/>
    <w:rsid w:val="00BE0EE7"/>
    <w:rsid w:val="00BE1D07"/>
    <w:rsid w:val="00BE5D7F"/>
    <w:rsid w:val="00BE6A80"/>
    <w:rsid w:val="00BF0FBB"/>
    <w:rsid w:val="00BF3F76"/>
    <w:rsid w:val="00BF559D"/>
    <w:rsid w:val="00BF6C83"/>
    <w:rsid w:val="00C01446"/>
    <w:rsid w:val="00C0447C"/>
    <w:rsid w:val="00C10EF1"/>
    <w:rsid w:val="00C11AD5"/>
    <w:rsid w:val="00C11E8D"/>
    <w:rsid w:val="00C12411"/>
    <w:rsid w:val="00C12726"/>
    <w:rsid w:val="00C1709F"/>
    <w:rsid w:val="00C24308"/>
    <w:rsid w:val="00C329BA"/>
    <w:rsid w:val="00C32EE2"/>
    <w:rsid w:val="00C33F60"/>
    <w:rsid w:val="00C349AD"/>
    <w:rsid w:val="00C35D89"/>
    <w:rsid w:val="00C36651"/>
    <w:rsid w:val="00C40802"/>
    <w:rsid w:val="00C408B4"/>
    <w:rsid w:val="00C41536"/>
    <w:rsid w:val="00C41E47"/>
    <w:rsid w:val="00C42F88"/>
    <w:rsid w:val="00C43D47"/>
    <w:rsid w:val="00C4421E"/>
    <w:rsid w:val="00C452C7"/>
    <w:rsid w:val="00C4608B"/>
    <w:rsid w:val="00C52620"/>
    <w:rsid w:val="00C55EB4"/>
    <w:rsid w:val="00C578BC"/>
    <w:rsid w:val="00C60371"/>
    <w:rsid w:val="00C62B05"/>
    <w:rsid w:val="00C6336E"/>
    <w:rsid w:val="00C67A7B"/>
    <w:rsid w:val="00C72AF2"/>
    <w:rsid w:val="00C7793D"/>
    <w:rsid w:val="00C8217F"/>
    <w:rsid w:val="00C84166"/>
    <w:rsid w:val="00C9228E"/>
    <w:rsid w:val="00C92C16"/>
    <w:rsid w:val="00C9566C"/>
    <w:rsid w:val="00C96296"/>
    <w:rsid w:val="00C96CBD"/>
    <w:rsid w:val="00C96E96"/>
    <w:rsid w:val="00CA24E2"/>
    <w:rsid w:val="00CA2B42"/>
    <w:rsid w:val="00CA468C"/>
    <w:rsid w:val="00CA5EA2"/>
    <w:rsid w:val="00CA68A5"/>
    <w:rsid w:val="00CB0545"/>
    <w:rsid w:val="00CB1F1B"/>
    <w:rsid w:val="00CB2505"/>
    <w:rsid w:val="00CB2F67"/>
    <w:rsid w:val="00CB30EC"/>
    <w:rsid w:val="00CB3DBA"/>
    <w:rsid w:val="00CB3EEF"/>
    <w:rsid w:val="00CB629D"/>
    <w:rsid w:val="00CB7D0D"/>
    <w:rsid w:val="00CC0091"/>
    <w:rsid w:val="00CC2F18"/>
    <w:rsid w:val="00CC3081"/>
    <w:rsid w:val="00CC4AAB"/>
    <w:rsid w:val="00CC54E9"/>
    <w:rsid w:val="00CD319B"/>
    <w:rsid w:val="00CD3EC1"/>
    <w:rsid w:val="00CD50E5"/>
    <w:rsid w:val="00CE0894"/>
    <w:rsid w:val="00CE1541"/>
    <w:rsid w:val="00CE155B"/>
    <w:rsid w:val="00CE18CE"/>
    <w:rsid w:val="00CE6522"/>
    <w:rsid w:val="00CE7A36"/>
    <w:rsid w:val="00CF0A2F"/>
    <w:rsid w:val="00CF12D6"/>
    <w:rsid w:val="00CF166D"/>
    <w:rsid w:val="00CF171E"/>
    <w:rsid w:val="00CF59B2"/>
    <w:rsid w:val="00CF64B3"/>
    <w:rsid w:val="00D010A1"/>
    <w:rsid w:val="00D0326E"/>
    <w:rsid w:val="00D0337F"/>
    <w:rsid w:val="00D0555D"/>
    <w:rsid w:val="00D1246D"/>
    <w:rsid w:val="00D12F4C"/>
    <w:rsid w:val="00D14602"/>
    <w:rsid w:val="00D15D60"/>
    <w:rsid w:val="00D25138"/>
    <w:rsid w:val="00D25A07"/>
    <w:rsid w:val="00D2675A"/>
    <w:rsid w:val="00D34A5E"/>
    <w:rsid w:val="00D34C5D"/>
    <w:rsid w:val="00D363A1"/>
    <w:rsid w:val="00D37E3A"/>
    <w:rsid w:val="00D407CE"/>
    <w:rsid w:val="00D44842"/>
    <w:rsid w:val="00D4549F"/>
    <w:rsid w:val="00D45690"/>
    <w:rsid w:val="00D4579D"/>
    <w:rsid w:val="00D50197"/>
    <w:rsid w:val="00D51347"/>
    <w:rsid w:val="00D53E90"/>
    <w:rsid w:val="00D5494D"/>
    <w:rsid w:val="00D56356"/>
    <w:rsid w:val="00D566D1"/>
    <w:rsid w:val="00D568E6"/>
    <w:rsid w:val="00D6188D"/>
    <w:rsid w:val="00D63A1F"/>
    <w:rsid w:val="00D65CB4"/>
    <w:rsid w:val="00D65ED9"/>
    <w:rsid w:val="00D66CE3"/>
    <w:rsid w:val="00D66EBE"/>
    <w:rsid w:val="00D700CE"/>
    <w:rsid w:val="00D734AA"/>
    <w:rsid w:val="00D7536E"/>
    <w:rsid w:val="00D76213"/>
    <w:rsid w:val="00D764BE"/>
    <w:rsid w:val="00D776B9"/>
    <w:rsid w:val="00D80C3C"/>
    <w:rsid w:val="00D8374D"/>
    <w:rsid w:val="00D84D53"/>
    <w:rsid w:val="00D8576D"/>
    <w:rsid w:val="00D87DD8"/>
    <w:rsid w:val="00D91FC2"/>
    <w:rsid w:val="00D92B89"/>
    <w:rsid w:val="00D92BF0"/>
    <w:rsid w:val="00D93699"/>
    <w:rsid w:val="00D939A3"/>
    <w:rsid w:val="00D9540C"/>
    <w:rsid w:val="00D95894"/>
    <w:rsid w:val="00D967BC"/>
    <w:rsid w:val="00D96A02"/>
    <w:rsid w:val="00D97538"/>
    <w:rsid w:val="00DA0980"/>
    <w:rsid w:val="00DA0FF3"/>
    <w:rsid w:val="00DA3D7A"/>
    <w:rsid w:val="00DA4875"/>
    <w:rsid w:val="00DA647A"/>
    <w:rsid w:val="00DB1E42"/>
    <w:rsid w:val="00DB4C7B"/>
    <w:rsid w:val="00DB52D7"/>
    <w:rsid w:val="00DB5516"/>
    <w:rsid w:val="00DB6837"/>
    <w:rsid w:val="00DC04B0"/>
    <w:rsid w:val="00DC4A3C"/>
    <w:rsid w:val="00DC4D46"/>
    <w:rsid w:val="00DC5610"/>
    <w:rsid w:val="00DC576D"/>
    <w:rsid w:val="00DC5D16"/>
    <w:rsid w:val="00DD5D97"/>
    <w:rsid w:val="00DE0041"/>
    <w:rsid w:val="00DE2329"/>
    <w:rsid w:val="00DE31A9"/>
    <w:rsid w:val="00DE48C8"/>
    <w:rsid w:val="00DE55FA"/>
    <w:rsid w:val="00DE6875"/>
    <w:rsid w:val="00DF041B"/>
    <w:rsid w:val="00DF2E66"/>
    <w:rsid w:val="00DF43B1"/>
    <w:rsid w:val="00E0068A"/>
    <w:rsid w:val="00E0137A"/>
    <w:rsid w:val="00E029FE"/>
    <w:rsid w:val="00E05B16"/>
    <w:rsid w:val="00E106BB"/>
    <w:rsid w:val="00E132A9"/>
    <w:rsid w:val="00E13AB2"/>
    <w:rsid w:val="00E145F1"/>
    <w:rsid w:val="00E160AC"/>
    <w:rsid w:val="00E1693D"/>
    <w:rsid w:val="00E216FD"/>
    <w:rsid w:val="00E230FD"/>
    <w:rsid w:val="00E240D5"/>
    <w:rsid w:val="00E25264"/>
    <w:rsid w:val="00E26C8A"/>
    <w:rsid w:val="00E30ED7"/>
    <w:rsid w:val="00E310AB"/>
    <w:rsid w:val="00E3261D"/>
    <w:rsid w:val="00E33E3B"/>
    <w:rsid w:val="00E35597"/>
    <w:rsid w:val="00E41927"/>
    <w:rsid w:val="00E42E69"/>
    <w:rsid w:val="00E4399B"/>
    <w:rsid w:val="00E43BAE"/>
    <w:rsid w:val="00E441F0"/>
    <w:rsid w:val="00E4429F"/>
    <w:rsid w:val="00E47289"/>
    <w:rsid w:val="00E50CEE"/>
    <w:rsid w:val="00E5162D"/>
    <w:rsid w:val="00E53437"/>
    <w:rsid w:val="00E53ABC"/>
    <w:rsid w:val="00E5405D"/>
    <w:rsid w:val="00E57646"/>
    <w:rsid w:val="00E627D9"/>
    <w:rsid w:val="00E62C92"/>
    <w:rsid w:val="00E64371"/>
    <w:rsid w:val="00E70714"/>
    <w:rsid w:val="00E71D89"/>
    <w:rsid w:val="00E75BDA"/>
    <w:rsid w:val="00E75CC2"/>
    <w:rsid w:val="00E77D09"/>
    <w:rsid w:val="00E80938"/>
    <w:rsid w:val="00E837AA"/>
    <w:rsid w:val="00E8439C"/>
    <w:rsid w:val="00E86CB9"/>
    <w:rsid w:val="00E86F0B"/>
    <w:rsid w:val="00E93293"/>
    <w:rsid w:val="00E932F8"/>
    <w:rsid w:val="00E95213"/>
    <w:rsid w:val="00E95603"/>
    <w:rsid w:val="00EA1029"/>
    <w:rsid w:val="00EA1415"/>
    <w:rsid w:val="00EA3A94"/>
    <w:rsid w:val="00EA3DDF"/>
    <w:rsid w:val="00EA3E83"/>
    <w:rsid w:val="00EA44BC"/>
    <w:rsid w:val="00EA59DD"/>
    <w:rsid w:val="00EA73BB"/>
    <w:rsid w:val="00EB02B1"/>
    <w:rsid w:val="00EB0D44"/>
    <w:rsid w:val="00EB1084"/>
    <w:rsid w:val="00EB1B9C"/>
    <w:rsid w:val="00EB3152"/>
    <w:rsid w:val="00EB40D2"/>
    <w:rsid w:val="00EC5AB0"/>
    <w:rsid w:val="00EC5D70"/>
    <w:rsid w:val="00EC67F9"/>
    <w:rsid w:val="00ED0D05"/>
    <w:rsid w:val="00ED0D06"/>
    <w:rsid w:val="00ED1284"/>
    <w:rsid w:val="00ED64B4"/>
    <w:rsid w:val="00ED6829"/>
    <w:rsid w:val="00ED6EA5"/>
    <w:rsid w:val="00ED7222"/>
    <w:rsid w:val="00EE0E5E"/>
    <w:rsid w:val="00EF28F7"/>
    <w:rsid w:val="00EF4134"/>
    <w:rsid w:val="00EF64E2"/>
    <w:rsid w:val="00F00416"/>
    <w:rsid w:val="00F0219D"/>
    <w:rsid w:val="00F0365F"/>
    <w:rsid w:val="00F058D8"/>
    <w:rsid w:val="00F068C1"/>
    <w:rsid w:val="00F07CFE"/>
    <w:rsid w:val="00F1256A"/>
    <w:rsid w:val="00F13078"/>
    <w:rsid w:val="00F13F0C"/>
    <w:rsid w:val="00F16AE6"/>
    <w:rsid w:val="00F17995"/>
    <w:rsid w:val="00F17F4E"/>
    <w:rsid w:val="00F2049B"/>
    <w:rsid w:val="00F204A1"/>
    <w:rsid w:val="00F22503"/>
    <w:rsid w:val="00F22E76"/>
    <w:rsid w:val="00F2617B"/>
    <w:rsid w:val="00F267C6"/>
    <w:rsid w:val="00F26DD0"/>
    <w:rsid w:val="00F27711"/>
    <w:rsid w:val="00F315B7"/>
    <w:rsid w:val="00F31841"/>
    <w:rsid w:val="00F333AD"/>
    <w:rsid w:val="00F34470"/>
    <w:rsid w:val="00F3756E"/>
    <w:rsid w:val="00F4042F"/>
    <w:rsid w:val="00F42516"/>
    <w:rsid w:val="00F46337"/>
    <w:rsid w:val="00F51436"/>
    <w:rsid w:val="00F53426"/>
    <w:rsid w:val="00F54F23"/>
    <w:rsid w:val="00F5588C"/>
    <w:rsid w:val="00F559F4"/>
    <w:rsid w:val="00F566C8"/>
    <w:rsid w:val="00F57430"/>
    <w:rsid w:val="00F60451"/>
    <w:rsid w:val="00F60EBD"/>
    <w:rsid w:val="00F62597"/>
    <w:rsid w:val="00F73714"/>
    <w:rsid w:val="00F73C37"/>
    <w:rsid w:val="00F7429F"/>
    <w:rsid w:val="00F76404"/>
    <w:rsid w:val="00F80BB9"/>
    <w:rsid w:val="00F8113A"/>
    <w:rsid w:val="00F822F5"/>
    <w:rsid w:val="00F82FC9"/>
    <w:rsid w:val="00F83513"/>
    <w:rsid w:val="00F841F4"/>
    <w:rsid w:val="00F84603"/>
    <w:rsid w:val="00F90B36"/>
    <w:rsid w:val="00F90CE4"/>
    <w:rsid w:val="00F91028"/>
    <w:rsid w:val="00F91121"/>
    <w:rsid w:val="00F94D06"/>
    <w:rsid w:val="00F96458"/>
    <w:rsid w:val="00F96500"/>
    <w:rsid w:val="00F9749C"/>
    <w:rsid w:val="00FA1B01"/>
    <w:rsid w:val="00FA4DFB"/>
    <w:rsid w:val="00FA559F"/>
    <w:rsid w:val="00FA75A5"/>
    <w:rsid w:val="00FB0D43"/>
    <w:rsid w:val="00FB2977"/>
    <w:rsid w:val="00FB6BD2"/>
    <w:rsid w:val="00FB7B79"/>
    <w:rsid w:val="00FC0E7E"/>
    <w:rsid w:val="00FC25CC"/>
    <w:rsid w:val="00FC406D"/>
    <w:rsid w:val="00FC5DA9"/>
    <w:rsid w:val="00FC6666"/>
    <w:rsid w:val="00FD0681"/>
    <w:rsid w:val="00FD2AB6"/>
    <w:rsid w:val="00FD4E73"/>
    <w:rsid w:val="00FE0136"/>
    <w:rsid w:val="00FE27D3"/>
    <w:rsid w:val="00FE384A"/>
    <w:rsid w:val="00FE386A"/>
    <w:rsid w:val="00FE3EB4"/>
    <w:rsid w:val="00FE6036"/>
    <w:rsid w:val="00FF0A61"/>
    <w:rsid w:val="00FF1D56"/>
    <w:rsid w:val="00FF27E3"/>
    <w:rsid w:val="00FF37B2"/>
    <w:rsid w:val="00FF3D40"/>
    <w:rsid w:val="00FF4EA6"/>
    <w:rsid w:val="00FF5261"/>
    <w:rsid w:val="00FF6185"/>
    <w:rsid w:val="00FF691F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85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145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45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A0EE4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я"/>
    <w:basedOn w:val="1"/>
    <w:autoRedefine/>
    <w:rsid w:val="005A0EE4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2"/>
    <w:rsid w:val="00E145F1"/>
    <w:pPr>
      <w:spacing w:before="0" w:after="0"/>
      <w:ind w:firstLine="709"/>
      <w:jc w:val="both"/>
    </w:pPr>
    <w:rPr>
      <w:rFonts w:ascii="Times New Roman" w:hAnsi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E145F1"/>
    <w:pPr>
      <w:autoSpaceDE w:val="0"/>
      <w:autoSpaceDN w:val="0"/>
      <w:jc w:val="center"/>
    </w:pPr>
    <w:rPr>
      <w:noProof/>
      <w:sz w:val="28"/>
      <w:szCs w:val="20"/>
    </w:rPr>
  </w:style>
  <w:style w:type="paragraph" w:customStyle="1" w:styleId="ConsPlusCell">
    <w:name w:val="ConsPlusCell"/>
    <w:rsid w:val="0001385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013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0138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link w:val="a4"/>
    <w:locked/>
    <w:rsid w:val="00013856"/>
    <w:rPr>
      <w:sz w:val="28"/>
      <w:szCs w:val="28"/>
      <w:lang w:val="ru-RU" w:eastAsia="ru-RU" w:bidi="ar-SA"/>
    </w:rPr>
  </w:style>
  <w:style w:type="paragraph" w:customStyle="1" w:styleId="a6">
    <w:name w:val="Прижатый влево"/>
    <w:basedOn w:val="a"/>
    <w:next w:val="a"/>
    <w:rsid w:val="00013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rsid w:val="00013856"/>
    <w:pPr>
      <w:ind w:left="720"/>
    </w:pPr>
  </w:style>
  <w:style w:type="paragraph" w:styleId="a7">
    <w:name w:val="Body Text Indent"/>
    <w:basedOn w:val="a"/>
    <w:link w:val="a8"/>
    <w:rsid w:val="00013856"/>
    <w:pPr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locked/>
    <w:rsid w:val="00013856"/>
    <w:rPr>
      <w:rFonts w:eastAsia="Calibri"/>
      <w:sz w:val="28"/>
      <w:szCs w:val="24"/>
      <w:lang w:val="ru-RU" w:eastAsia="ru-RU" w:bidi="ar-SA"/>
    </w:rPr>
  </w:style>
  <w:style w:type="paragraph" w:styleId="a9">
    <w:name w:val="footer"/>
    <w:basedOn w:val="a"/>
    <w:link w:val="aa"/>
    <w:rsid w:val="0001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013856"/>
    <w:rPr>
      <w:rFonts w:ascii="Calibri" w:hAnsi="Calibri"/>
      <w:sz w:val="22"/>
      <w:szCs w:val="22"/>
      <w:lang w:val="ru-RU" w:eastAsia="ru-RU" w:bidi="ar-SA"/>
    </w:rPr>
  </w:style>
  <w:style w:type="paragraph" w:customStyle="1" w:styleId="CharChar">
    <w:name w:val="Char Char"/>
    <w:basedOn w:val="a"/>
    <w:autoRedefine/>
    <w:rsid w:val="009A7D8F"/>
    <w:pPr>
      <w:spacing w:after="160" w:line="240" w:lineRule="auto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ab">
    <w:name w:val="Знак"/>
    <w:basedOn w:val="a"/>
    <w:rsid w:val="009E54A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F559F4"/>
  </w:style>
  <w:style w:type="character" w:customStyle="1" w:styleId="10">
    <w:name w:val="Заголовок 1 Знак"/>
    <w:link w:val="1"/>
    <w:rsid w:val="00F559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59F4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F559F4"/>
    <w:rPr>
      <w:rFonts w:ascii="Calibri" w:hAnsi="Calibri"/>
      <w:sz w:val="22"/>
    </w:rPr>
  </w:style>
  <w:style w:type="character" w:styleId="ac">
    <w:name w:val="Hyperlink"/>
    <w:rsid w:val="00F559F4"/>
    <w:rPr>
      <w:rFonts w:cs="Times New Roman"/>
      <w:color w:val="0000FF"/>
      <w:u w:val="single"/>
    </w:rPr>
  </w:style>
  <w:style w:type="paragraph" w:customStyle="1" w:styleId="ConsPlusTitle">
    <w:name w:val="ConsPlusTitle"/>
    <w:rsid w:val="00F559F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annotation text"/>
    <w:basedOn w:val="a"/>
    <w:link w:val="ae"/>
    <w:rsid w:val="00F559F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559F4"/>
  </w:style>
  <w:style w:type="paragraph" w:styleId="af">
    <w:name w:val="annotation subject"/>
    <w:basedOn w:val="ad"/>
    <w:next w:val="ad"/>
    <w:link w:val="af0"/>
    <w:rsid w:val="00F559F4"/>
    <w:rPr>
      <w:b/>
      <w:bCs/>
    </w:rPr>
  </w:style>
  <w:style w:type="character" w:customStyle="1" w:styleId="af0">
    <w:name w:val="Тема примечания Знак"/>
    <w:link w:val="af"/>
    <w:rsid w:val="00F559F4"/>
    <w:rPr>
      <w:b/>
      <w:bCs/>
    </w:rPr>
  </w:style>
  <w:style w:type="paragraph" w:styleId="af1">
    <w:name w:val="Balloon Text"/>
    <w:basedOn w:val="a"/>
    <w:link w:val="af2"/>
    <w:rsid w:val="00F559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559F4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F559F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page number"/>
    <w:rsid w:val="00F559F4"/>
  </w:style>
  <w:style w:type="numbering" w:customStyle="1" w:styleId="22">
    <w:name w:val="Нет списка2"/>
    <w:next w:val="a2"/>
    <w:uiPriority w:val="99"/>
    <w:semiHidden/>
    <w:unhideWhenUsed/>
    <w:rsid w:val="00321E61"/>
  </w:style>
  <w:style w:type="paragraph" w:customStyle="1" w:styleId="13">
    <w:name w:val="1 Знак"/>
    <w:basedOn w:val="a"/>
    <w:rsid w:val="009D500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317F6D0F4D97429DE8BBA57D40A61F7E37A22C8F99CE82406412D0B610F05980C949A2586A058v2b4O" TargetMode="External"/><Relationship Id="rId13" Type="http://schemas.openxmlformats.org/officeDocument/2006/relationships/hyperlink" Target="consultantplus://offline/ref=C0E317F6D0F4D97429DE8BBA57D40A61F7E57726CBF99CE82406412D0Bv6b1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E317F6D0F4D97429DE95B741B8546DF5EA2D2CC9FD95BB79591A705C680552vDb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E317F6D0F4D97429DE95B741B8546DF5EA2D2CC8F596B87B591A705C680552vDb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E317F6D0F4D97429DE8BBA57D40A61F7E27A28C5F89CE82406412D0B610F05980C949A2586A059v2b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E317F6D0F4D97429DE8BBA57D40A61F7E37A22C8F99CE82406412D0B610F05980C949A2586A05Av2bEO" TargetMode="External"/><Relationship Id="rId14" Type="http://schemas.openxmlformats.org/officeDocument/2006/relationships/hyperlink" Target="consultantplus://offline/ref=C0E317F6D0F4D97429DE8BBA57D40A61F7E27226C8F49CE82406412D0Bv6b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C80E-8882-409E-9143-B2D72A2B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26311</Words>
  <Characters>149973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OEM</Company>
  <LinksUpToDate>false</LinksUpToDate>
  <CharactersWithSpaces>175933</CharactersWithSpaces>
  <SharedDoc>false</SharedDoc>
  <HLinks>
    <vt:vector size="42" baseType="variant">
      <vt:variant>
        <vt:i4>983042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consultantplus://offline/ref=C0E317F6D0F4D97429DE8BBA57D40A61F7E27226C8F49CE82406412D0Bv6b1O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consultantplus://offline/ref=C0E317F6D0F4D97429DE8BBA57D40A61F7E57726CBF99CE82406412D0Bv6b1O</vt:lpwstr>
      </vt:variant>
      <vt:variant>
        <vt:lpwstr/>
      </vt:variant>
      <vt:variant>
        <vt:i4>3670075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consultantplus://offline/ref=C0E317F6D0F4D97429DE95B741B8546DF5EA2D2CC9FD95BB79591A705C680552vDbFO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consultantplus://offline/ref=C0E317F6D0F4D97429DE95B741B8546DF5EA2D2CC8F596B87B591A705C680552vDbFO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consultantplus://offline/ref=C0E317F6D0F4D97429DE8BBA57D40A61F7E27A28C5F89CE82406412D0B610F05980C949A2586A059v2b5O</vt:lpwstr>
      </vt:variant>
      <vt:variant>
        <vt:lpwstr/>
      </vt:variant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consultantplus://offline/ref=C0E317F6D0F4D97429DE8BBA57D40A61F7E37A22C8F99CE82406412D0B610F05980C949A2586A05Av2bEO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consultantplus://offline/ref=C0E317F6D0F4D97429DE8BBA57D40A61F7E37A22C8F99CE82406412D0B610F05980C949A2586A058v2b4O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Тарасова</dc:creator>
  <cp:lastModifiedBy>User</cp:lastModifiedBy>
  <cp:revision>2</cp:revision>
  <cp:lastPrinted>2014-10-10T14:46:00Z</cp:lastPrinted>
  <dcterms:created xsi:type="dcterms:W3CDTF">2014-10-14T06:58:00Z</dcterms:created>
  <dcterms:modified xsi:type="dcterms:W3CDTF">2014-10-14T06:58:00Z</dcterms:modified>
</cp:coreProperties>
</file>